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E6F20" w14:textId="77777777" w:rsidR="00015A79" w:rsidRPr="000D7EAA" w:rsidRDefault="321FFB18" w:rsidP="198A738B">
      <w:pPr>
        <w:pStyle w:val="paragraph"/>
        <w:spacing w:before="0" w:beforeAutospacing="0" w:after="0" w:afterAutospacing="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2162A2C5" w14:textId="3118CE51" w:rsidR="00F04AAB" w:rsidRPr="000D7EAA" w:rsidRDefault="7C4D4E6D" w:rsidP="6720097E">
      <w:pPr>
        <w:pStyle w:val="paragraph"/>
        <w:spacing w:before="0" w:after="0"/>
        <w:jc w:val="both"/>
        <w:textAlignment w:val="baseline"/>
        <w:rPr>
          <w:rStyle w:val="normaltextrun"/>
          <w:rFonts w:ascii="Arial" w:eastAsia="Arial" w:hAnsi="Arial" w:cs="Arial"/>
          <w:b/>
          <w:bCs/>
          <w:color w:val="000000"/>
        </w:rPr>
      </w:pPr>
      <w:r w:rsidRPr="000D7EAA">
        <w:rPr>
          <w:rStyle w:val="normaltextrun"/>
          <w:rFonts w:ascii="Arial" w:eastAsia="Arial" w:hAnsi="Arial" w:cs="Arial"/>
          <w:b/>
          <w:bCs/>
          <w:color w:val="000000"/>
          <w:shd w:val="clear" w:color="auto" w:fill="FFFFFF"/>
        </w:rPr>
        <w:t xml:space="preserve">RESOLUCIÓN </w:t>
      </w:r>
      <w:r w:rsidRPr="000D7EAA">
        <w:rPr>
          <w:rStyle w:val="normaltextrun"/>
          <w:rFonts w:ascii="Arial" w:eastAsia="Arial" w:hAnsi="Arial" w:cs="Arial"/>
          <w:b/>
          <w:bCs/>
          <w:color w:val="000000"/>
          <w:shd w:val="clear" w:color="auto" w:fill="FFF200"/>
        </w:rPr>
        <w:t>de xx de xxxxxx</w:t>
      </w:r>
      <w:r w:rsidRPr="000D7EAA">
        <w:rPr>
          <w:rStyle w:val="normaltextrun"/>
          <w:rFonts w:ascii="Arial" w:eastAsia="Arial" w:hAnsi="Arial" w:cs="Arial"/>
          <w:b/>
          <w:bCs/>
          <w:color w:val="000000"/>
          <w:shd w:val="clear" w:color="auto" w:fill="FFFFFF"/>
        </w:rPr>
        <w:t xml:space="preserve"> de 2024 de la </w:t>
      </w:r>
      <w:r w:rsidR="41E7E4FC" w:rsidRPr="000D7EAA">
        <w:rPr>
          <w:rStyle w:val="normaltextrun"/>
          <w:rFonts w:ascii="Arial" w:eastAsia="Arial" w:hAnsi="Arial" w:cs="Arial"/>
          <w:b/>
          <w:bCs/>
          <w:color w:val="000000"/>
          <w:shd w:val="clear" w:color="auto" w:fill="FFFFFF"/>
        </w:rPr>
        <w:t>Secretaría Autonómica de Educación</w:t>
      </w:r>
      <w:r w:rsidRPr="000D7EAA">
        <w:rPr>
          <w:rStyle w:val="normaltextrun"/>
          <w:rFonts w:ascii="Arial" w:eastAsia="Arial" w:hAnsi="Arial" w:cs="Arial"/>
          <w:b/>
          <w:bCs/>
          <w:color w:val="000000"/>
          <w:shd w:val="clear" w:color="auto" w:fill="FFFFFF"/>
        </w:rPr>
        <w:t>, por la que se convoca concurso de méritos</w:t>
      </w:r>
      <w:r w:rsidRPr="000D7EAA">
        <w:rPr>
          <w:rStyle w:val="normaltextrun"/>
          <w:rFonts w:ascii="Arial" w:eastAsia="Arial" w:hAnsi="Arial" w:cs="Arial"/>
          <w:color w:val="000000"/>
          <w:shd w:val="clear" w:color="auto" w:fill="FFFFFF"/>
        </w:rPr>
        <w:t xml:space="preserve"> </w:t>
      </w:r>
      <w:r w:rsidRPr="000D7EAA">
        <w:rPr>
          <w:rStyle w:val="normaltextrun"/>
          <w:rFonts w:ascii="Arial" w:eastAsia="Arial" w:hAnsi="Arial" w:cs="Arial"/>
          <w:b/>
          <w:bCs/>
          <w:color w:val="000000"/>
          <w:shd w:val="clear" w:color="auto" w:fill="FFFFFF"/>
        </w:rPr>
        <w:t xml:space="preserve">para la provisión </w:t>
      </w:r>
      <w:r w:rsidR="0457DC87" w:rsidRPr="000D7EAA">
        <w:rPr>
          <w:rStyle w:val="normaltextrun"/>
          <w:rFonts w:ascii="Arial" w:eastAsia="Arial" w:hAnsi="Arial" w:cs="Arial"/>
          <w:b/>
          <w:bCs/>
          <w:color w:val="000000"/>
          <w:shd w:val="clear" w:color="auto" w:fill="FFFFFF"/>
        </w:rPr>
        <w:t xml:space="preserve">durante un curso, </w:t>
      </w:r>
      <w:r w:rsidRPr="000D7EAA">
        <w:rPr>
          <w:rStyle w:val="normaltextrun"/>
          <w:rFonts w:ascii="Arial" w:eastAsia="Arial" w:hAnsi="Arial" w:cs="Arial"/>
          <w:b/>
          <w:bCs/>
          <w:color w:val="000000"/>
          <w:shd w:val="clear" w:color="auto" w:fill="FFFFFF"/>
        </w:rPr>
        <w:t>en régimen de comisión de servicios</w:t>
      </w:r>
      <w:r w:rsidR="132B3FC0" w:rsidRPr="000D7EAA">
        <w:rPr>
          <w:rStyle w:val="normaltextrun"/>
          <w:rFonts w:ascii="Arial" w:eastAsia="Arial" w:hAnsi="Arial" w:cs="Arial"/>
          <w:b/>
          <w:bCs/>
          <w:color w:val="000000"/>
          <w:shd w:val="clear" w:color="auto" w:fill="FFFFFF"/>
        </w:rPr>
        <w:t>,</w:t>
      </w:r>
      <w:r w:rsidRPr="000D7EAA">
        <w:rPr>
          <w:rStyle w:val="normaltextrun"/>
          <w:rFonts w:ascii="Arial" w:eastAsia="Arial" w:hAnsi="Arial" w:cs="Arial"/>
          <w:b/>
          <w:bCs/>
          <w:color w:val="000000"/>
          <w:shd w:val="clear" w:color="auto" w:fill="FFFFFF"/>
        </w:rPr>
        <w:t xml:space="preserve"> de plazas de </w:t>
      </w:r>
      <w:r w:rsidR="4DDFA923" w:rsidRPr="0081096C">
        <w:rPr>
          <w:rStyle w:val="normaltextrun"/>
          <w:rFonts w:ascii="Arial" w:eastAsia="Arial" w:hAnsi="Arial" w:cs="Arial"/>
          <w:b/>
          <w:bCs/>
          <w:color w:val="000000"/>
          <w:shd w:val="clear" w:color="auto" w:fill="FFFFFF"/>
        </w:rPr>
        <w:t>mentor</w:t>
      </w:r>
      <w:r w:rsidR="002A27D5" w:rsidRPr="0081096C">
        <w:rPr>
          <w:rStyle w:val="normaltextrun"/>
          <w:rFonts w:ascii="Arial" w:eastAsia="Arial" w:hAnsi="Arial" w:cs="Arial"/>
          <w:b/>
          <w:bCs/>
          <w:color w:val="000000"/>
          <w:shd w:val="clear" w:color="auto" w:fill="FFFFFF"/>
        </w:rPr>
        <w:t>ías</w:t>
      </w:r>
      <w:r w:rsidR="4DDFA923" w:rsidRPr="000D7EAA">
        <w:rPr>
          <w:rStyle w:val="normaltextrun"/>
          <w:rFonts w:ascii="Arial" w:eastAsia="Arial" w:hAnsi="Arial" w:cs="Arial"/>
          <w:b/>
          <w:bCs/>
          <w:color w:val="000000"/>
          <w:shd w:val="clear" w:color="auto" w:fill="FFFFFF"/>
        </w:rPr>
        <w:t xml:space="preserve"> digitales para el acompañamiento y apoyo </w:t>
      </w:r>
      <w:r w:rsidR="4DDFA923" w:rsidRPr="000D7EAA">
        <w:rPr>
          <w:rStyle w:val="normaltextrun"/>
          <w:rFonts w:ascii="Arial" w:eastAsia="Arial" w:hAnsi="Arial" w:cs="Arial"/>
          <w:b/>
          <w:bCs/>
          <w:color w:val="000000"/>
        </w:rPr>
        <w:t>de</w:t>
      </w:r>
      <w:r w:rsidR="72CBE75B" w:rsidRPr="000D7EAA">
        <w:rPr>
          <w:rStyle w:val="normaltextrun"/>
          <w:rFonts w:ascii="Arial" w:eastAsia="Arial" w:hAnsi="Arial" w:cs="Arial"/>
          <w:b/>
          <w:bCs/>
          <w:color w:val="000000"/>
        </w:rPr>
        <w:t>l</w:t>
      </w:r>
      <w:r w:rsidR="4DDFA923" w:rsidRPr="000D7EAA">
        <w:rPr>
          <w:rStyle w:val="normaltextrun"/>
          <w:rFonts w:ascii="Arial" w:eastAsia="Arial" w:hAnsi="Arial" w:cs="Arial"/>
          <w:b/>
          <w:bCs/>
          <w:color w:val="000000"/>
        </w:rPr>
        <w:t xml:space="preserve"> </w:t>
      </w:r>
      <w:r w:rsidR="711A5496" w:rsidRPr="000D7EAA">
        <w:rPr>
          <w:rStyle w:val="normaltextrun"/>
          <w:rFonts w:ascii="Arial" w:eastAsia="Arial" w:hAnsi="Arial" w:cs="Arial"/>
          <w:b/>
          <w:bCs/>
          <w:color w:val="000000"/>
        </w:rPr>
        <w:t>P</w:t>
      </w:r>
      <w:r w:rsidR="4DDFA923" w:rsidRPr="000D7EAA">
        <w:rPr>
          <w:rStyle w:val="normaltextrun"/>
          <w:rFonts w:ascii="Arial" w:eastAsia="Arial" w:hAnsi="Arial" w:cs="Arial"/>
          <w:b/>
          <w:bCs/>
          <w:color w:val="000000"/>
        </w:rPr>
        <w:t>lan</w:t>
      </w:r>
      <w:r w:rsidRPr="000D7EAA">
        <w:rPr>
          <w:rStyle w:val="normaltextrun"/>
          <w:rFonts w:ascii="Arial" w:eastAsia="Arial" w:hAnsi="Arial" w:cs="Arial"/>
          <w:b/>
          <w:bCs/>
          <w:color w:val="000000"/>
        </w:rPr>
        <w:t xml:space="preserve"> Digital de Centro</w:t>
      </w:r>
      <w:r w:rsidRPr="000D7EAA">
        <w:rPr>
          <w:rStyle w:val="normaltextrun"/>
          <w:rFonts w:ascii="Arial" w:eastAsia="Arial" w:hAnsi="Arial" w:cs="Arial"/>
          <w:b/>
          <w:bCs/>
          <w:color w:val="000000"/>
          <w:shd w:val="clear" w:color="auto" w:fill="FFFFFF"/>
        </w:rPr>
        <w:t xml:space="preserve"> </w:t>
      </w:r>
      <w:r w:rsidR="57B3051E" w:rsidRPr="000D7EAA">
        <w:rPr>
          <w:rStyle w:val="normaltextrun"/>
          <w:rFonts w:ascii="Arial" w:eastAsia="Arial" w:hAnsi="Arial" w:cs="Arial"/>
          <w:b/>
          <w:bCs/>
          <w:color w:val="000000"/>
          <w:shd w:val="clear" w:color="auto" w:fill="FFFFFF"/>
        </w:rPr>
        <w:t xml:space="preserve">y de la Capacitación de Aulas Digitales Interactivas </w:t>
      </w:r>
      <w:r w:rsidRPr="000D7EAA">
        <w:rPr>
          <w:rStyle w:val="normaltextrun"/>
          <w:rFonts w:ascii="Arial" w:eastAsia="Arial" w:hAnsi="Arial" w:cs="Arial"/>
          <w:b/>
          <w:bCs/>
          <w:color w:val="000000"/>
          <w:shd w:val="clear" w:color="auto" w:fill="FFFFFF"/>
        </w:rPr>
        <w:t>de la Comunitat Valenciana</w:t>
      </w:r>
      <w:r w:rsidR="181CC361" w:rsidRPr="000D7EAA">
        <w:rPr>
          <w:rStyle w:val="normaltextrun"/>
          <w:rFonts w:ascii="Arial" w:eastAsia="Arial" w:hAnsi="Arial" w:cs="Arial"/>
          <w:b/>
          <w:bCs/>
          <w:color w:val="000000"/>
          <w:shd w:val="clear" w:color="auto" w:fill="FFFFFF"/>
        </w:rPr>
        <w:t>, dentro de los programas #CompDigEdu y #EcoDigEdu.</w:t>
      </w:r>
    </w:p>
    <w:p w14:paraId="15A79373" w14:textId="35A06F7D" w:rsidR="5A840289" w:rsidRPr="000D7EAA" w:rsidRDefault="5A840289" w:rsidP="6720097E">
      <w:pPr>
        <w:pStyle w:val="paragraph"/>
        <w:spacing w:before="0" w:after="0"/>
        <w:jc w:val="both"/>
        <w:rPr>
          <w:rStyle w:val="eop"/>
          <w:rFonts w:ascii="Arial" w:eastAsia="Arial" w:hAnsi="Arial" w:cs="Arial"/>
          <w:color w:val="000000" w:themeColor="text1"/>
        </w:rPr>
      </w:pPr>
    </w:p>
    <w:p w14:paraId="3A363BA2" w14:textId="59EDE37D" w:rsidR="00FA746B" w:rsidRPr="000D7EAA" w:rsidRDefault="615B9192" w:rsidP="6720097E">
      <w:pPr>
        <w:pStyle w:val="paragraph"/>
        <w:spacing w:before="240" w:beforeAutospacing="0" w:after="240" w:afterAutospacing="0"/>
        <w:jc w:val="both"/>
        <w:rPr>
          <w:rFonts w:ascii="Arial" w:eastAsia="Arial" w:hAnsi="Arial" w:cs="Arial"/>
        </w:rPr>
      </w:pPr>
      <w:r w:rsidRPr="000D7EAA">
        <w:rPr>
          <w:rFonts w:ascii="Arial" w:eastAsia="Arial" w:hAnsi="Arial" w:cs="Arial"/>
          <w:color w:val="000000" w:themeColor="text1"/>
        </w:rPr>
        <w:t>L</w:t>
      </w:r>
      <w:r w:rsidR="6CEE0D6E" w:rsidRPr="000D7EAA">
        <w:rPr>
          <w:rFonts w:ascii="Arial" w:eastAsia="Arial" w:hAnsi="Arial" w:cs="Arial"/>
          <w:color w:val="000000" w:themeColor="text1"/>
        </w:rPr>
        <w:t xml:space="preserve">a </w:t>
      </w:r>
      <w:r w:rsidR="6CEE0D6E" w:rsidRPr="000D7EAA">
        <w:rPr>
          <w:rFonts w:ascii="Arial" w:eastAsia="Arial" w:hAnsi="Arial" w:cs="Arial"/>
        </w:rPr>
        <w:t xml:space="preserve">Resolución de 21 de julio de 2022, de la Secretaría de Estado de Educación, por la que se </w:t>
      </w:r>
      <w:r w:rsidR="6A07029A" w:rsidRPr="000D7EAA">
        <w:rPr>
          <w:rFonts w:ascii="Arial" w:eastAsia="Arial" w:hAnsi="Arial" w:cs="Arial"/>
        </w:rPr>
        <w:t xml:space="preserve">publica </w:t>
      </w:r>
      <w:r w:rsidR="6CEE0D6E" w:rsidRPr="000D7EAA">
        <w:rPr>
          <w:rFonts w:ascii="Arial" w:eastAsia="Arial" w:hAnsi="Arial" w:cs="Arial"/>
        </w:rPr>
        <w:t>el Acuerdo de la Conferencia Sectorial de Educación de 23 de junio de 2022, por el que se aprueba la propuesta de distribución territorial de los créditos destinados al Programa de cooperación territorial para la mejora de la competencia digital educativa #CompDigEdu, en el ejercicio presupuestario 2022, en el marco del componente 19 «Plan Nacional de Capacidades Digitales» del Mecanismo de Recuperación y Resiliencia, establecen</w:t>
      </w:r>
      <w:r w:rsidR="09131496" w:rsidRPr="000D7EAA">
        <w:rPr>
          <w:rFonts w:ascii="Arial" w:eastAsia="Arial" w:hAnsi="Arial" w:cs="Arial"/>
        </w:rPr>
        <w:t xml:space="preserve"> el</w:t>
      </w:r>
      <w:r w:rsidR="6CEE0D6E" w:rsidRPr="000D7EAA">
        <w:rPr>
          <w:rFonts w:ascii="Arial" w:eastAsia="Arial" w:hAnsi="Arial" w:cs="Arial"/>
        </w:rPr>
        <w:t xml:space="preserve"> instrumento financiero Next Generation EU, aprobado en 2020 por el Consejo Europeo</w:t>
      </w:r>
      <w:r w:rsidR="31FA9A2A" w:rsidRPr="000D7EAA">
        <w:rPr>
          <w:rFonts w:ascii="Arial" w:eastAsia="Arial" w:hAnsi="Arial" w:cs="Arial"/>
        </w:rPr>
        <w:t xml:space="preserve">. </w:t>
      </w:r>
      <w:bookmarkStart w:id="0" w:name="_Int_EWySEKkP"/>
      <w:r w:rsidR="31FA9A2A" w:rsidRPr="000D7EAA">
        <w:rPr>
          <w:rFonts w:ascii="Arial" w:eastAsia="Arial" w:hAnsi="Arial" w:cs="Arial"/>
        </w:rPr>
        <w:t xml:space="preserve">Este mecanismo </w:t>
      </w:r>
      <w:r w:rsidR="6CEE0D6E" w:rsidRPr="000D7EAA">
        <w:rPr>
          <w:rFonts w:ascii="Arial" w:eastAsia="Arial" w:hAnsi="Arial" w:cs="Arial"/>
        </w:rPr>
        <w:t>incluye, como elemento central, un Mecanismo para la Recuperación y la Resiliencia (MRR) cuya finalidad es apoyar la inversión y las reformas en los Estados Miembros para lograr una recuperación sostenible y resiliente, al tiempo que se promueven las prioridades ecológicas y digitales de la Unión</w:t>
      </w:r>
      <w:r w:rsidR="7FB94F88" w:rsidRPr="000D7EAA">
        <w:rPr>
          <w:rFonts w:ascii="Arial" w:eastAsia="Arial" w:hAnsi="Arial" w:cs="Arial"/>
        </w:rPr>
        <w:t>.</w:t>
      </w:r>
      <w:bookmarkEnd w:id="0"/>
    </w:p>
    <w:p w14:paraId="7DFA6FF7" w14:textId="0F879B7E" w:rsidR="00FA746B" w:rsidRPr="000D7EAA" w:rsidRDefault="7FB94F88" w:rsidP="6720097E">
      <w:pPr>
        <w:pStyle w:val="paragraph"/>
        <w:spacing w:before="240" w:beforeAutospacing="0" w:after="240" w:afterAutospacing="0"/>
        <w:jc w:val="both"/>
        <w:rPr>
          <w:rFonts w:ascii="Arial" w:eastAsia="Arial" w:hAnsi="Arial" w:cs="Arial"/>
        </w:rPr>
      </w:pPr>
      <w:r w:rsidRPr="000D7EAA">
        <w:rPr>
          <w:rFonts w:ascii="Arial" w:eastAsia="Arial" w:hAnsi="Arial" w:cs="Arial"/>
        </w:rPr>
        <w:t>En la misma, se modifican algunos aspectos de la Resolución de 21 de julio de 2021 de la Conferencia Sectorial de Educación (BOE del 23 de septiembre).</w:t>
      </w:r>
    </w:p>
    <w:p w14:paraId="1254E9AE" w14:textId="30D6DDBB" w:rsidR="00FA746B" w:rsidRPr="000D7EAA" w:rsidRDefault="39F95F11" w:rsidP="0D6AB6D5">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En esta</w:t>
      </w:r>
      <w:r w:rsidR="0A7D4898" w:rsidRPr="000D7EAA">
        <w:rPr>
          <w:rFonts w:ascii="Arial" w:eastAsia="Arial" w:hAnsi="Arial" w:cs="Arial"/>
          <w:color w:val="000000" w:themeColor="text1"/>
        </w:rPr>
        <w:t>s</w:t>
      </w:r>
      <w:r w:rsidRPr="000D7EAA">
        <w:rPr>
          <w:rFonts w:ascii="Arial" w:eastAsia="Arial" w:hAnsi="Arial" w:cs="Arial"/>
          <w:color w:val="000000" w:themeColor="text1"/>
        </w:rPr>
        <w:t xml:space="preserve"> resoluci</w:t>
      </w:r>
      <w:r w:rsidR="58EF6ABD" w:rsidRPr="000D7EAA">
        <w:rPr>
          <w:rFonts w:ascii="Arial" w:eastAsia="Arial" w:hAnsi="Arial" w:cs="Arial"/>
          <w:color w:val="000000" w:themeColor="text1"/>
        </w:rPr>
        <w:t>ones</w:t>
      </w:r>
      <w:r w:rsidRPr="000D7EAA">
        <w:rPr>
          <w:rFonts w:ascii="Arial" w:eastAsia="Arial" w:hAnsi="Arial" w:cs="Arial"/>
          <w:color w:val="000000" w:themeColor="text1"/>
        </w:rPr>
        <w:t xml:space="preserve"> se establecen los objetivos finales del programa de cooperación territorial para la mejora de la competencia digital educativa #CompDigEdu</w:t>
      </w:r>
      <w:r w:rsidR="499E42D5" w:rsidRPr="000D7EAA">
        <w:rPr>
          <w:rFonts w:ascii="Arial" w:eastAsia="Arial" w:hAnsi="Arial" w:cs="Arial"/>
          <w:color w:val="000000" w:themeColor="text1"/>
        </w:rPr>
        <w:t xml:space="preserve"> </w:t>
      </w:r>
      <w:r w:rsidR="499E42D5" w:rsidRPr="000D7EAA">
        <w:rPr>
          <w:rFonts w:ascii="Arial" w:eastAsia="Arial" w:hAnsi="Arial" w:cs="Arial"/>
        </w:rPr>
        <w:t>(C19.I02.P09)</w:t>
      </w:r>
      <w:r w:rsidR="7AFB4366" w:rsidRPr="000D7EAA">
        <w:rPr>
          <w:rFonts w:ascii="Arial" w:eastAsia="Arial" w:hAnsi="Arial" w:cs="Arial"/>
        </w:rPr>
        <w:t>, dotado con 30</w:t>
      </w:r>
      <w:r w:rsidR="38228445" w:rsidRPr="000D7EAA">
        <w:rPr>
          <w:rFonts w:ascii="Arial" w:eastAsia="Arial" w:hAnsi="Arial" w:cs="Arial"/>
        </w:rPr>
        <w:t>.</w:t>
      </w:r>
      <w:r w:rsidR="7AFB4366" w:rsidRPr="000D7EAA">
        <w:rPr>
          <w:rFonts w:ascii="Arial" w:eastAsia="Arial" w:hAnsi="Arial" w:cs="Arial"/>
        </w:rPr>
        <w:t>371</w:t>
      </w:r>
      <w:r w:rsidR="39221A8B" w:rsidRPr="000D7EAA">
        <w:rPr>
          <w:rFonts w:ascii="Arial" w:eastAsia="Arial" w:hAnsi="Arial" w:cs="Arial"/>
        </w:rPr>
        <w:t>.</w:t>
      </w:r>
      <w:r w:rsidR="7AFB4366" w:rsidRPr="000D7EAA">
        <w:rPr>
          <w:rFonts w:ascii="Arial" w:eastAsia="Arial" w:hAnsi="Arial" w:cs="Arial"/>
        </w:rPr>
        <w:t>077€ para la Comunitat Valenciana,</w:t>
      </w:r>
      <w:r w:rsidRPr="000D7EAA">
        <w:rPr>
          <w:rFonts w:ascii="Arial" w:eastAsia="Arial" w:hAnsi="Arial" w:cs="Arial"/>
        </w:rPr>
        <w:t xml:space="preserve"> que </w:t>
      </w:r>
      <w:r w:rsidR="7AFB4366" w:rsidRPr="000D7EAA">
        <w:rPr>
          <w:rFonts w:ascii="Arial" w:eastAsia="Arial" w:hAnsi="Arial" w:cs="Arial"/>
          <w:color w:val="000000" w:themeColor="text1"/>
        </w:rPr>
        <w:t xml:space="preserve">han de </w:t>
      </w:r>
      <w:r w:rsidR="43CA7386" w:rsidRPr="000D7EAA">
        <w:rPr>
          <w:rFonts w:ascii="Arial" w:eastAsia="Arial" w:hAnsi="Arial" w:cs="Arial"/>
          <w:color w:val="000000" w:themeColor="text1"/>
        </w:rPr>
        <w:t>suscribir</w:t>
      </w:r>
      <w:r w:rsidR="7AFB4366" w:rsidRPr="000D7EAA">
        <w:rPr>
          <w:rFonts w:ascii="Arial" w:eastAsia="Arial" w:hAnsi="Arial" w:cs="Arial"/>
          <w:color w:val="000000" w:themeColor="text1"/>
        </w:rPr>
        <w:t xml:space="preserve"> </w:t>
      </w:r>
      <w:r w:rsidRPr="000D7EAA">
        <w:rPr>
          <w:rFonts w:ascii="Arial" w:eastAsia="Arial" w:hAnsi="Arial" w:cs="Arial"/>
          <w:color w:val="000000" w:themeColor="text1"/>
        </w:rPr>
        <w:t xml:space="preserve">todas las administraciones educativas (MEFP y Administraciones educativas en las CC.AA.): </w:t>
      </w:r>
    </w:p>
    <w:p w14:paraId="6326B8E9" w14:textId="7C1A3095" w:rsidR="4A5600D1" w:rsidRPr="000D7EAA" w:rsidRDefault="5BE4B6D1" w:rsidP="0D6AB6D5">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 Lograr que todos los centros dispongan de un Plan Digital integrado en su Proyecto Educativo que estructure las estrategias organizativas y académicas emprendidas de forma colectiva para la transformación del centro en una organización educativa digitalmente competente.</w:t>
      </w:r>
    </w:p>
    <w:p w14:paraId="0137C2C4" w14:textId="5BA09035" w:rsidR="00FA746B" w:rsidRPr="000D7EAA" w:rsidRDefault="044541D1" w:rsidP="198A738B">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w:t>
      </w:r>
      <w:r w:rsidRPr="000D7EAA">
        <w:rPr>
          <w:rFonts w:ascii="Arial" w:eastAsia="Arial" w:hAnsi="Arial" w:cs="Arial"/>
          <w:color w:val="000000" w:themeColor="text1"/>
        </w:rPr>
        <w:t> </w:t>
      </w:r>
      <w:r w:rsidRPr="000D7EAA">
        <w:rPr>
          <w:rFonts w:ascii="Arial" w:eastAsia="Arial" w:hAnsi="Arial" w:cs="Arial"/>
          <w:color w:val="000000" w:themeColor="text1"/>
        </w:rPr>
        <w:t xml:space="preserve">Facilitar que el profesorado acredite el desarrollo de su competencia digital a través de actividades formativas certificadas. </w:t>
      </w:r>
    </w:p>
    <w:p w14:paraId="2B27F7E6" w14:textId="482E5B45" w:rsidR="00FA746B" w:rsidRPr="000D7EAA" w:rsidRDefault="615B9192" w:rsidP="6720097E">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w:t>
      </w:r>
      <w:r w:rsidRPr="000D7EAA">
        <w:rPr>
          <w:rFonts w:ascii="Arial" w:eastAsia="Arial" w:hAnsi="Arial" w:cs="Arial"/>
          <w:color w:val="000000" w:themeColor="text1"/>
        </w:rPr>
        <w:t> </w:t>
      </w:r>
      <w:r w:rsidRPr="000D7EAA">
        <w:rPr>
          <w:rFonts w:ascii="Arial" w:eastAsia="Arial" w:hAnsi="Arial" w:cs="Arial"/>
          <w:color w:val="000000" w:themeColor="text1"/>
        </w:rPr>
        <w:t>Acreditar el grado de competencia digital del profesorado.</w:t>
      </w:r>
    </w:p>
    <w:p w14:paraId="3F7AFABE" w14:textId="75FAAEA1" w:rsidR="00FA746B" w:rsidRPr="000D7EAA" w:rsidRDefault="3237F538" w:rsidP="6720097E">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 xml:space="preserve">En la Resolución de 10 de septiembre de 2021, de la Secretaría de Estado de Educación, se publica el Acuerdo de la Conferencia Sectorial de Educación de 21 de julio de 2021, por el que se aprueba la propuesta de distribución territorial y los criterios de reparto de los créditos gestionados por Comunidades Autónomas destinados al Programa para la digitalización del sistema educativo, en el ejercicio presupuestario 2021, en el marco del componente 19 «Plan </w:t>
      </w:r>
      <w:r w:rsidRPr="000D7EAA">
        <w:rPr>
          <w:rFonts w:ascii="Arial" w:eastAsia="Arial" w:hAnsi="Arial" w:cs="Arial"/>
          <w:color w:val="000000" w:themeColor="text1"/>
        </w:rPr>
        <w:lastRenderedPageBreak/>
        <w:t>Nacional de Capacidades Digitales» del Mecanismo de Recuperación y Resiliencia</w:t>
      </w:r>
      <w:r w:rsidR="3BA8B8D0" w:rsidRPr="000D7EAA">
        <w:rPr>
          <w:rFonts w:ascii="Arial" w:eastAsia="Arial" w:hAnsi="Arial" w:cs="Arial"/>
          <w:color w:val="000000" w:themeColor="text1"/>
        </w:rPr>
        <w:t>.</w:t>
      </w:r>
    </w:p>
    <w:p w14:paraId="1DBB2E49" w14:textId="3F0702F3" w:rsidR="00FA746B" w:rsidRPr="000D7EAA" w:rsidRDefault="535ADE44" w:rsidP="198A738B">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Con el Programa #EcoDigEdu</w:t>
      </w:r>
      <w:r w:rsidR="005A339D" w:rsidRPr="000D7EAA">
        <w:rPr>
          <w:rFonts w:ascii="Arial" w:eastAsia="Arial" w:hAnsi="Arial" w:cs="Arial"/>
          <w:color w:val="000000" w:themeColor="text1"/>
        </w:rPr>
        <w:t xml:space="preserve"> </w:t>
      </w:r>
      <w:r w:rsidR="005A339D" w:rsidRPr="000D7EAA">
        <w:rPr>
          <w:rFonts w:ascii="Arial" w:eastAsia="Arial" w:hAnsi="Arial" w:cs="Arial"/>
        </w:rPr>
        <w:t>(C19.I02.P10)</w:t>
      </w:r>
      <w:r w:rsidR="003A684B" w:rsidRPr="000D7EAA">
        <w:rPr>
          <w:rFonts w:ascii="Arial" w:eastAsia="Arial" w:hAnsi="Arial" w:cs="Arial"/>
        </w:rPr>
        <w:t>, dotado con 1</w:t>
      </w:r>
      <w:r w:rsidR="71559B3C" w:rsidRPr="000D7EAA">
        <w:rPr>
          <w:rFonts w:ascii="Arial" w:eastAsia="Arial" w:hAnsi="Arial" w:cs="Arial"/>
        </w:rPr>
        <w:t>.</w:t>
      </w:r>
      <w:r w:rsidR="003A684B" w:rsidRPr="000D7EAA">
        <w:rPr>
          <w:rFonts w:ascii="Arial" w:eastAsia="Arial" w:hAnsi="Arial" w:cs="Arial"/>
        </w:rPr>
        <w:t>980</w:t>
      </w:r>
      <w:r w:rsidR="0DE56E6D" w:rsidRPr="000D7EAA">
        <w:rPr>
          <w:rFonts w:ascii="Arial" w:eastAsia="Arial" w:hAnsi="Arial" w:cs="Arial"/>
        </w:rPr>
        <w:t>.</w:t>
      </w:r>
      <w:r w:rsidR="003A684B" w:rsidRPr="000D7EAA">
        <w:rPr>
          <w:rFonts w:ascii="Arial" w:eastAsia="Arial" w:hAnsi="Arial" w:cs="Arial"/>
        </w:rPr>
        <w:t xml:space="preserve">496€ para la Comunitat Valenciana, </w:t>
      </w:r>
      <w:r w:rsidRPr="000D7EAA">
        <w:rPr>
          <w:rFonts w:ascii="Arial" w:eastAsia="Arial" w:hAnsi="Arial" w:cs="Arial"/>
          <w:color w:val="000000" w:themeColor="text1"/>
        </w:rPr>
        <w:t>se amplían las actuaciones orientadas a la disponibilidad de medios digitales para la enseñanza y el aprendizaje, para reducir la brecha digital en el alumnado, para mejorar las dotaciones digitales de las aulas de los centros educativos y proporcionar capacitación técnica a los docentes.</w:t>
      </w:r>
      <w:r w:rsidR="36877F8F" w:rsidRPr="000D7EAA">
        <w:rPr>
          <w:rFonts w:ascii="Arial" w:eastAsia="Arial" w:hAnsi="Arial" w:cs="Arial"/>
          <w:color w:val="000000" w:themeColor="text1"/>
        </w:rPr>
        <w:t xml:space="preserve"> </w:t>
      </w:r>
    </w:p>
    <w:p w14:paraId="686AA02E" w14:textId="2CBD1AC6" w:rsidR="00FA746B" w:rsidRPr="000D7EAA" w:rsidRDefault="6AB0DDB3" w:rsidP="6720097E">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 xml:space="preserve">Entre los </w:t>
      </w:r>
      <w:r w:rsidR="0E12AFD5" w:rsidRPr="000D7EAA">
        <w:rPr>
          <w:rFonts w:ascii="Arial" w:eastAsia="Arial" w:hAnsi="Arial" w:cs="Arial"/>
          <w:color w:val="000000" w:themeColor="text1"/>
        </w:rPr>
        <w:t>objetivos del programa</w:t>
      </w:r>
      <w:r w:rsidR="1E22E695" w:rsidRPr="000D7EAA">
        <w:rPr>
          <w:rFonts w:ascii="Arial" w:eastAsia="Arial" w:hAnsi="Arial" w:cs="Arial"/>
          <w:color w:val="000000" w:themeColor="text1"/>
        </w:rPr>
        <w:t>, destacan</w:t>
      </w:r>
      <w:r w:rsidR="54D7C7BF" w:rsidRPr="000D7EAA">
        <w:rPr>
          <w:rFonts w:ascii="Arial" w:eastAsia="Arial" w:hAnsi="Arial" w:cs="Arial"/>
          <w:color w:val="000000" w:themeColor="text1"/>
        </w:rPr>
        <w:t>:</w:t>
      </w:r>
    </w:p>
    <w:p w14:paraId="75AB5430" w14:textId="448BD386" w:rsidR="00FA746B" w:rsidRPr="000D7EAA"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Proporcionar una capacitación técnica adecuada dirigida al profesorado que les permita conocer y familiarizarse con el funcionamiento de las dotaciones tecnológicas que se reciban en su centro educativo.</w:t>
      </w:r>
    </w:p>
    <w:p w14:paraId="4986F7E0" w14:textId="276868F3" w:rsidR="00FA746B" w:rsidRPr="000D7EAA"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 xml:space="preserve">Reducir las brechas digitales de uso y acceso, para promover la igualdad de oportunidades en la educación. </w:t>
      </w:r>
    </w:p>
    <w:p w14:paraId="45E00F5C" w14:textId="17B09C1A" w:rsidR="00FA746B" w:rsidRPr="000D7EAA" w:rsidRDefault="0E12AFD5" w:rsidP="00DC7DCD">
      <w:pPr>
        <w:pStyle w:val="paragraph"/>
        <w:numPr>
          <w:ilvl w:val="0"/>
          <w:numId w:val="16"/>
        </w:numPr>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Facilitar el desarrollo de las tareas diarias de enseñanza y aprendizaje desde cualquier ubicación, atendiendo a situaciones de enseñanza presencial, a distancia y mixta</w:t>
      </w:r>
    </w:p>
    <w:p w14:paraId="7801E2BB" w14:textId="58973763" w:rsidR="00FA746B" w:rsidRPr="000D7EAA" w:rsidRDefault="65017F04" w:rsidP="198A738B">
      <w:pPr>
        <w:pStyle w:val="paragraph"/>
        <w:spacing w:before="240" w:beforeAutospacing="0" w:after="240" w:afterAutospacing="0"/>
        <w:jc w:val="both"/>
        <w:rPr>
          <w:rFonts w:ascii="Arial" w:eastAsia="Arial" w:hAnsi="Arial" w:cs="Arial"/>
          <w:color w:val="000000" w:themeColor="text1"/>
        </w:rPr>
      </w:pPr>
      <w:r w:rsidRPr="000D7EAA">
        <w:rPr>
          <w:rFonts w:ascii="Arial" w:eastAsia="Arial" w:hAnsi="Arial" w:cs="Arial"/>
          <w:color w:val="000000" w:themeColor="text1"/>
        </w:rPr>
        <w:t>En la</w:t>
      </w:r>
      <w:r w:rsidR="570382A7" w:rsidRPr="000D7EAA">
        <w:rPr>
          <w:rFonts w:ascii="Arial" w:eastAsia="Arial" w:hAnsi="Arial" w:cs="Arial"/>
          <w:color w:val="000000" w:themeColor="text1"/>
        </w:rPr>
        <w:t xml:space="preserve"> Resolución </w:t>
      </w:r>
      <w:r w:rsidR="044541D1" w:rsidRPr="000D7EAA">
        <w:rPr>
          <w:rFonts w:ascii="Arial" w:eastAsia="Arial" w:hAnsi="Arial" w:cs="Arial"/>
          <w:color w:val="000000" w:themeColor="text1"/>
        </w:rPr>
        <w:t>de 1</w:t>
      </w:r>
      <w:r w:rsidR="25F04B3B" w:rsidRPr="000D7EAA">
        <w:rPr>
          <w:rFonts w:ascii="Arial" w:eastAsia="Arial" w:hAnsi="Arial" w:cs="Arial"/>
          <w:color w:val="000000" w:themeColor="text1"/>
        </w:rPr>
        <w:t>9</w:t>
      </w:r>
      <w:r w:rsidR="044541D1" w:rsidRPr="000D7EAA">
        <w:rPr>
          <w:rFonts w:ascii="Arial" w:eastAsia="Arial" w:hAnsi="Arial" w:cs="Arial"/>
          <w:color w:val="000000" w:themeColor="text1"/>
        </w:rPr>
        <w:t xml:space="preserve"> de diciembre de 2023</w:t>
      </w:r>
      <w:r w:rsidR="77B1100E" w:rsidRPr="000D7EAA">
        <w:rPr>
          <w:rFonts w:ascii="Arial" w:eastAsia="Arial" w:hAnsi="Arial" w:cs="Arial"/>
          <w:color w:val="000000" w:themeColor="text1"/>
        </w:rPr>
        <w:t>, de la Secretaría de Estado de Educación,</w:t>
      </w:r>
      <w:r w:rsidR="636D6A43" w:rsidRPr="000D7EAA">
        <w:rPr>
          <w:rFonts w:ascii="Arial" w:eastAsia="Arial" w:hAnsi="Arial" w:cs="Arial"/>
          <w:color w:val="000000" w:themeColor="text1"/>
        </w:rPr>
        <w:t xml:space="preserve"> se publica el Acuerdo de la Conferencia Sectorial de Educación de 13 de diciembre de 2023, por el que se aprueba la propuesta de ampliación del plazo de ejecución de los créditos gestionados por Comunidades Autónomas destinados al Programa de cooperación territorial para la mejora de la competencia digital educativa #CompDigEdu</w:t>
      </w:r>
      <w:r w:rsidR="003C66F1" w:rsidRPr="000D7EAA">
        <w:rPr>
          <w:rFonts w:ascii="Arial" w:eastAsia="Arial" w:hAnsi="Arial" w:cs="Arial"/>
          <w:color w:val="000000" w:themeColor="text1"/>
        </w:rPr>
        <w:t xml:space="preserve"> </w:t>
      </w:r>
      <w:r w:rsidR="003C66F1" w:rsidRPr="000D7EAA">
        <w:rPr>
          <w:rFonts w:ascii="Arial" w:eastAsia="Arial" w:hAnsi="Arial" w:cs="Arial"/>
        </w:rPr>
        <w:t>(C19.I02.P09)</w:t>
      </w:r>
      <w:r w:rsidR="636D6A43" w:rsidRPr="000D7EAA">
        <w:rPr>
          <w:rFonts w:ascii="Arial" w:eastAsia="Arial" w:hAnsi="Arial" w:cs="Arial"/>
        </w:rPr>
        <w:t>,</w:t>
      </w:r>
      <w:r w:rsidR="636D6A43" w:rsidRPr="000D7EAA">
        <w:rPr>
          <w:rFonts w:ascii="Arial" w:eastAsia="Arial" w:hAnsi="Arial" w:cs="Arial"/>
          <w:color w:val="000000" w:themeColor="text1"/>
        </w:rPr>
        <w:t xml:space="preserve"> en el marco del componente 19 «Plan nacional de capacidades digitales» del Mecanismo de Recuperación y Resilienc</w:t>
      </w:r>
      <w:r w:rsidR="62DBF590" w:rsidRPr="000D7EAA">
        <w:rPr>
          <w:rFonts w:ascii="Arial" w:eastAsia="Arial" w:hAnsi="Arial" w:cs="Arial"/>
          <w:color w:val="000000" w:themeColor="text1"/>
        </w:rPr>
        <w:t>ia.</w:t>
      </w:r>
    </w:p>
    <w:p w14:paraId="251754C0" w14:textId="3736324C" w:rsidR="003A684B" w:rsidRPr="000D7EAA" w:rsidRDefault="003A684B" w:rsidP="198A738B">
      <w:pPr>
        <w:pStyle w:val="paragraph"/>
        <w:spacing w:before="240" w:beforeAutospacing="0" w:after="240" w:afterAutospacing="0"/>
        <w:jc w:val="both"/>
        <w:rPr>
          <w:rFonts w:ascii="Arial" w:eastAsia="Arial" w:hAnsi="Arial" w:cs="Arial"/>
        </w:rPr>
      </w:pPr>
      <w:r w:rsidRPr="000D7EAA">
        <w:rPr>
          <w:rFonts w:ascii="Arial" w:eastAsia="Arial" w:hAnsi="Arial" w:cs="Arial"/>
        </w:rPr>
        <w:t>La C</w:t>
      </w:r>
      <w:r w:rsidR="38AABAFC" w:rsidRPr="000D7EAA">
        <w:rPr>
          <w:rFonts w:ascii="Arial" w:eastAsia="Arial" w:hAnsi="Arial" w:cs="Arial"/>
        </w:rPr>
        <w:t xml:space="preserve">orrección </w:t>
      </w:r>
      <w:r w:rsidRPr="000D7EAA">
        <w:rPr>
          <w:rFonts w:ascii="Arial" w:eastAsia="Arial" w:hAnsi="Arial" w:cs="Arial"/>
        </w:rPr>
        <w:t>de errores del Acuerdo de 12 de marzo de 2024, del Consell, por la que se autoriza la incorporación de créditos del ejercicio 2023 a 2024, procedentes del Plan de recuperación, transformación y resiliencia financiado por el Mecanismo Europeo de Recuperación y Resiliencia, por importe total de 1.039.717.938,09 euros, establece los límites presupuestarios.</w:t>
      </w:r>
    </w:p>
    <w:p w14:paraId="32653B92" w14:textId="0C9F076E" w:rsidR="3100BD66" w:rsidRPr="000D7EAA" w:rsidRDefault="3100BD66" w:rsidP="0D6AB6D5">
      <w:pPr>
        <w:pStyle w:val="paragraph"/>
        <w:spacing w:before="240" w:beforeAutospacing="0" w:after="24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El Real Decreto Legislativo 5/2015, de 30 de octubre, por el que se aprueba el texto refundido de la Ley del Estatuto Básico del Empleado Público y la Ley 4/2021, de 16 de abril, de la Función Pública,</w:t>
      </w:r>
      <w:r w:rsidR="3A64F585" w:rsidRPr="000D7EAA">
        <w:rPr>
          <w:rStyle w:val="normaltextrun"/>
          <w:rFonts w:ascii="Arial" w:eastAsia="Arial" w:hAnsi="Arial" w:cs="Arial"/>
          <w:color w:val="000000" w:themeColor="text1"/>
        </w:rPr>
        <w:t xml:space="preserve"> </w:t>
      </w:r>
      <w:r w:rsidRPr="000D7EAA">
        <w:rPr>
          <w:rStyle w:val="normaltextrun"/>
          <w:rFonts w:ascii="Arial" w:eastAsia="Arial" w:hAnsi="Arial" w:cs="Arial"/>
          <w:color w:val="000000" w:themeColor="text1"/>
        </w:rPr>
        <w:t>establecen los principios de igualdad, mérito, capacidad y publicidad en el acceso y en la promoción profesional.</w:t>
      </w:r>
      <w:r w:rsidRPr="000D7EAA">
        <w:rPr>
          <w:rStyle w:val="eop"/>
          <w:rFonts w:ascii="Arial" w:eastAsia="Arial" w:hAnsi="Arial" w:cs="Arial"/>
          <w:color w:val="000000" w:themeColor="text1"/>
        </w:rPr>
        <w:t> </w:t>
      </w:r>
    </w:p>
    <w:p w14:paraId="22F73E8A" w14:textId="378904DD" w:rsidR="00FA746B" w:rsidRPr="000D7EAA" w:rsidRDefault="3100BD66" w:rsidP="0D6AB6D5">
      <w:pPr>
        <w:pStyle w:val="paragraph"/>
        <w:spacing w:before="240" w:beforeAutospacing="0" w:after="240" w:afterAutospacing="0"/>
        <w:jc w:val="both"/>
        <w:rPr>
          <w:rStyle w:val="normaltextrun"/>
          <w:rFonts w:ascii="Arial" w:eastAsia="Arial" w:hAnsi="Arial" w:cs="Arial"/>
          <w:color w:val="000000"/>
          <w:shd w:val="clear" w:color="auto" w:fill="FFFFFF"/>
        </w:rPr>
      </w:pPr>
      <w:r w:rsidRPr="000D7EAA">
        <w:rPr>
          <w:rStyle w:val="normaltextrun"/>
          <w:rFonts w:ascii="Arial" w:eastAsia="Arial" w:hAnsi="Arial" w:cs="Arial"/>
          <w:color w:val="000000"/>
          <w:shd w:val="clear" w:color="auto" w:fill="FFFFFF"/>
        </w:rPr>
        <w:t xml:space="preserve">Según lo establecido en la normativa mencionada y para poder proveer las vacantes que se especifican en el anexo I, </w:t>
      </w:r>
      <w:r w:rsidR="3A0F504D" w:rsidRPr="000D7EAA">
        <w:rPr>
          <w:rStyle w:val="normaltextrun"/>
          <w:rFonts w:ascii="Arial" w:eastAsia="Arial" w:hAnsi="Arial" w:cs="Arial"/>
          <w:color w:val="000000"/>
          <w:shd w:val="clear" w:color="auto" w:fill="FFFFFF"/>
        </w:rPr>
        <w:t>la Secretaría Autonómica de Educación</w:t>
      </w:r>
      <w:r w:rsidRPr="000D7EAA">
        <w:rPr>
          <w:rStyle w:val="normaltextrun"/>
          <w:rFonts w:ascii="Arial" w:eastAsia="Arial" w:hAnsi="Arial" w:cs="Arial"/>
          <w:color w:val="000000"/>
          <w:shd w:val="clear" w:color="auto" w:fill="FFFFFF"/>
        </w:rPr>
        <w:t xml:space="preserve">, en uso de las funciones que le atribuye el Decreto 136/2023, de 10 de agosto, del Consell, de aprobación del Reglamento orgánico y funcional de la Conselleria de Educación, Universidades y Empleo </w:t>
      </w:r>
      <w:r w:rsidR="28E5254B" w:rsidRPr="000D7EAA">
        <w:rPr>
          <w:rStyle w:val="normaltextrun"/>
          <w:rFonts w:ascii="Arial" w:eastAsia="Arial" w:hAnsi="Arial" w:cs="Arial"/>
          <w:color w:val="000000"/>
          <w:shd w:val="clear" w:color="auto" w:fill="FFFFFF"/>
        </w:rPr>
        <w:t>desarrollado en la Orden 9/2024 de 25 de abril de</w:t>
      </w:r>
      <w:r w:rsidR="5F9440A1" w:rsidRPr="000D7EAA">
        <w:rPr>
          <w:rStyle w:val="normaltextrun"/>
          <w:rFonts w:ascii="Arial" w:eastAsia="Arial" w:hAnsi="Arial" w:cs="Arial"/>
          <w:color w:val="000000"/>
          <w:shd w:val="clear" w:color="auto" w:fill="FFFFFF"/>
        </w:rPr>
        <w:t xml:space="preserve"> </w:t>
      </w:r>
      <w:r w:rsidR="28E5254B" w:rsidRPr="000D7EAA">
        <w:rPr>
          <w:rStyle w:val="normaltextrun"/>
          <w:rFonts w:ascii="Arial" w:eastAsia="Arial" w:hAnsi="Arial" w:cs="Arial"/>
          <w:color w:val="000000"/>
          <w:shd w:val="clear" w:color="auto" w:fill="FFFFFF"/>
        </w:rPr>
        <w:t>la misma Conseller</w:t>
      </w:r>
      <w:r w:rsidR="002A27D5" w:rsidRPr="000D7EAA">
        <w:rPr>
          <w:rStyle w:val="normaltextrun"/>
          <w:rFonts w:ascii="Arial" w:eastAsia="Arial" w:hAnsi="Arial" w:cs="Arial"/>
          <w:color w:val="000000"/>
          <w:shd w:val="clear" w:color="auto" w:fill="FFFFFF"/>
        </w:rPr>
        <w:t>i</w:t>
      </w:r>
      <w:r w:rsidR="28E5254B" w:rsidRPr="000D7EAA">
        <w:rPr>
          <w:rStyle w:val="normaltextrun"/>
          <w:rFonts w:ascii="Arial" w:eastAsia="Arial" w:hAnsi="Arial" w:cs="Arial"/>
          <w:color w:val="000000"/>
          <w:shd w:val="clear" w:color="auto" w:fill="FFFFFF"/>
        </w:rPr>
        <w:t>a,</w:t>
      </w:r>
      <w:r w:rsidRPr="000D7EAA">
        <w:rPr>
          <w:rStyle w:val="normaltextrun"/>
          <w:rFonts w:ascii="Arial" w:eastAsia="Arial" w:hAnsi="Arial" w:cs="Arial"/>
          <w:color w:val="000000"/>
          <w:shd w:val="clear" w:color="auto" w:fill="FFFFFF"/>
        </w:rPr>
        <w:t xml:space="preserve"> ha dispuesto convocar procedimiento de provisión de puestos, de acuerdo con las bases siguientes:</w:t>
      </w:r>
    </w:p>
    <w:p w14:paraId="1D47D1CC" w14:textId="77777777" w:rsidR="00F04AAB" w:rsidRPr="000D7EAA" w:rsidRDefault="5BA65968" w:rsidP="6720097E">
      <w:pPr>
        <w:jc w:val="both"/>
        <w:rPr>
          <w:rFonts w:ascii="Arial" w:eastAsia="Arial" w:hAnsi="Arial" w:cs="Arial"/>
          <w:sz w:val="24"/>
          <w:szCs w:val="24"/>
        </w:rPr>
      </w:pPr>
      <w:r w:rsidRPr="000D7EAA">
        <w:rPr>
          <w:rFonts w:ascii="Arial" w:eastAsia="Arial" w:hAnsi="Arial" w:cs="Arial"/>
          <w:b/>
          <w:bCs/>
          <w:sz w:val="24"/>
          <w:szCs w:val="24"/>
        </w:rPr>
        <w:t>Primera. Requisitos de participación</w:t>
      </w:r>
      <w:r w:rsidRPr="000D7EAA">
        <w:rPr>
          <w:rFonts w:ascii="Arial" w:eastAsia="Arial" w:hAnsi="Arial" w:cs="Arial"/>
          <w:sz w:val="24"/>
          <w:szCs w:val="24"/>
        </w:rPr>
        <w:t> </w:t>
      </w:r>
    </w:p>
    <w:p w14:paraId="574B075B" w14:textId="623CC15F" w:rsidR="00F04AAB" w:rsidRPr="000D7EAA" w:rsidRDefault="5BA65968" w:rsidP="6720097E">
      <w:pPr>
        <w:jc w:val="both"/>
        <w:rPr>
          <w:rFonts w:ascii="Arial" w:eastAsia="Arial" w:hAnsi="Arial" w:cs="Arial"/>
          <w:sz w:val="24"/>
          <w:szCs w:val="24"/>
        </w:rPr>
      </w:pPr>
      <w:r w:rsidRPr="000D7EAA">
        <w:rPr>
          <w:rFonts w:ascii="Arial" w:eastAsia="Arial" w:hAnsi="Arial" w:cs="Arial"/>
          <w:sz w:val="24"/>
          <w:szCs w:val="24"/>
        </w:rPr>
        <w:t>Estos requisitos generales deberán reunirse en la fecha de finalización del plazo de presentación de solicitudes de participación y mantenerse durante todo el procedimiento y hasta la resolución definitiva del concurso.  </w:t>
      </w:r>
    </w:p>
    <w:p w14:paraId="74660B91" w14:textId="07CC760F" w:rsidR="00F04AAB" w:rsidRPr="000D7EAA" w:rsidRDefault="000D7EAA" w:rsidP="00DC7DCD">
      <w:pPr>
        <w:numPr>
          <w:ilvl w:val="0"/>
          <w:numId w:val="17"/>
        </w:numPr>
        <w:jc w:val="both"/>
        <w:rPr>
          <w:rFonts w:ascii="Arial" w:eastAsia="Arial" w:hAnsi="Arial" w:cs="Arial"/>
          <w:sz w:val="24"/>
          <w:szCs w:val="24"/>
        </w:rPr>
      </w:pPr>
      <w:r>
        <w:rPr>
          <w:rFonts w:ascii="Arial" w:eastAsia="Arial" w:hAnsi="Arial" w:cs="Arial"/>
          <w:sz w:val="24"/>
          <w:szCs w:val="24"/>
        </w:rPr>
        <w:t>Personal funcionario</w:t>
      </w:r>
      <w:r w:rsidR="5BA65968" w:rsidRPr="000D7EAA">
        <w:rPr>
          <w:rFonts w:ascii="Arial" w:eastAsia="Arial" w:hAnsi="Arial" w:cs="Arial"/>
          <w:sz w:val="24"/>
          <w:szCs w:val="24"/>
        </w:rPr>
        <w:t xml:space="preserve"> de carrera en servicio activo, pertenecientes a los cuerpos docentes recogidos en la Disposición adicional séptima de la Ley Orgánica 2/2006, de 3 de mayo, de Educación. </w:t>
      </w:r>
    </w:p>
    <w:p w14:paraId="6AA92F15" w14:textId="02F44D46" w:rsidR="007C1136" w:rsidRPr="000D7EAA" w:rsidRDefault="5BA65968" w:rsidP="00DC7DCD">
      <w:pPr>
        <w:numPr>
          <w:ilvl w:val="0"/>
          <w:numId w:val="18"/>
        </w:numPr>
        <w:jc w:val="both"/>
        <w:rPr>
          <w:rFonts w:ascii="Arial" w:eastAsia="Arial" w:hAnsi="Arial" w:cs="Arial"/>
          <w:sz w:val="24"/>
          <w:szCs w:val="24"/>
        </w:rPr>
      </w:pPr>
      <w:r w:rsidRPr="000D7EAA">
        <w:rPr>
          <w:rFonts w:ascii="Arial" w:eastAsia="Arial" w:hAnsi="Arial" w:cs="Arial"/>
          <w:sz w:val="24"/>
          <w:szCs w:val="24"/>
        </w:rPr>
        <w:t>Tener destino provisional o definitivo en un centro educativo público no universitario o en los servicios de apoyo a los mismos ubicados en el ámbito territorial de la Comunitat Valenciana.  </w:t>
      </w:r>
    </w:p>
    <w:p w14:paraId="37B5D634" w14:textId="10F61404" w:rsidR="00891912" w:rsidRPr="000D7EAA" w:rsidRDefault="0C0DC6EB" w:rsidP="0D6AB6D5">
      <w:pPr>
        <w:numPr>
          <w:ilvl w:val="0"/>
          <w:numId w:val="19"/>
        </w:numPr>
        <w:jc w:val="both"/>
        <w:rPr>
          <w:rFonts w:ascii="Arial" w:eastAsia="Arial" w:hAnsi="Arial" w:cs="Arial"/>
          <w:sz w:val="24"/>
          <w:szCs w:val="24"/>
        </w:rPr>
      </w:pPr>
      <w:r w:rsidRPr="000D7EAA">
        <w:t xml:space="preserve"> </w:t>
      </w:r>
      <w:r w:rsidR="1B4EB436" w:rsidRPr="000D7EAA">
        <w:rPr>
          <w:rFonts w:ascii="Arial" w:hAnsi="Arial" w:cs="Arial"/>
          <w:sz w:val="24"/>
          <w:szCs w:val="24"/>
        </w:rPr>
        <w:t>A</w:t>
      </w:r>
      <w:r w:rsidRPr="000D7EAA">
        <w:rPr>
          <w:rFonts w:ascii="Arial" w:hAnsi="Arial" w:cs="Arial"/>
          <w:sz w:val="24"/>
          <w:szCs w:val="24"/>
        </w:rPr>
        <w:t>creditar un mínimo de 5 años como funcionario docente</w:t>
      </w:r>
      <w:r w:rsidR="2A6B7AC6" w:rsidRPr="000D7EAA">
        <w:rPr>
          <w:rFonts w:ascii="Arial" w:hAnsi="Arial" w:cs="Arial"/>
          <w:sz w:val="24"/>
          <w:szCs w:val="24"/>
        </w:rPr>
        <w:t>.</w:t>
      </w:r>
    </w:p>
    <w:p w14:paraId="42E4EFD7" w14:textId="060DCA8F" w:rsidR="00891912" w:rsidRPr="000D7EAA" w:rsidRDefault="592DAA3D" w:rsidP="0D6AB6D5">
      <w:pPr>
        <w:jc w:val="both"/>
        <w:rPr>
          <w:rFonts w:ascii="Arial" w:eastAsia="Arial" w:hAnsi="Arial" w:cs="Arial"/>
          <w:sz w:val="24"/>
          <w:szCs w:val="24"/>
        </w:rPr>
      </w:pPr>
      <w:r w:rsidRPr="000D7EAA">
        <w:rPr>
          <w:rStyle w:val="normaltextrun"/>
          <w:rFonts w:ascii="Arial" w:eastAsia="Arial" w:hAnsi="Arial" w:cs="Arial"/>
          <w:b/>
          <w:bCs/>
          <w:color w:val="000000" w:themeColor="text1"/>
          <w:sz w:val="24"/>
          <w:szCs w:val="24"/>
        </w:rPr>
        <w:t xml:space="preserve">Segunda. Funciones de las </w:t>
      </w:r>
      <w:r w:rsidR="23CD8E99" w:rsidRPr="000D7EAA">
        <w:rPr>
          <w:rStyle w:val="normaltextrun"/>
          <w:rFonts w:ascii="Arial" w:eastAsia="Arial" w:hAnsi="Arial" w:cs="Arial"/>
          <w:b/>
          <w:bCs/>
          <w:sz w:val="24"/>
          <w:szCs w:val="24"/>
          <w:shd w:val="clear" w:color="auto" w:fill="FFFFFF"/>
        </w:rPr>
        <w:t>mentor</w:t>
      </w:r>
      <w:r w:rsidR="649E4BAE" w:rsidRPr="000D7EAA">
        <w:rPr>
          <w:rStyle w:val="normaltextrun"/>
          <w:rFonts w:ascii="Arial" w:eastAsia="Arial" w:hAnsi="Arial" w:cs="Arial"/>
          <w:b/>
          <w:bCs/>
          <w:sz w:val="24"/>
          <w:szCs w:val="24"/>
          <w:shd w:val="clear" w:color="auto" w:fill="FFFFFF"/>
        </w:rPr>
        <w:t>ía</w:t>
      </w:r>
      <w:r w:rsidR="23CD8E99" w:rsidRPr="000D7EAA">
        <w:rPr>
          <w:rStyle w:val="normaltextrun"/>
          <w:rFonts w:ascii="Arial" w:eastAsia="Arial" w:hAnsi="Arial" w:cs="Arial"/>
          <w:b/>
          <w:bCs/>
          <w:sz w:val="24"/>
          <w:szCs w:val="24"/>
          <w:shd w:val="clear" w:color="auto" w:fill="FFFFFF"/>
        </w:rPr>
        <w:t>s digitales</w:t>
      </w:r>
      <w:r w:rsidR="5A085583" w:rsidRPr="000D7EAA">
        <w:rPr>
          <w:rStyle w:val="normaltextrun"/>
          <w:rFonts w:ascii="Arial" w:eastAsia="Arial" w:hAnsi="Arial" w:cs="Arial"/>
          <w:b/>
          <w:bCs/>
          <w:shd w:val="clear" w:color="auto" w:fill="FFFFFF"/>
        </w:rPr>
        <w:t xml:space="preserve"> </w:t>
      </w:r>
      <w:r w:rsidR="5A085583" w:rsidRPr="000D7EAA">
        <w:rPr>
          <w:rFonts w:ascii="Arial" w:eastAsia="Arial" w:hAnsi="Arial" w:cs="Arial"/>
          <w:sz w:val="24"/>
          <w:szCs w:val="24"/>
        </w:rPr>
        <w:t>del Programa #CompDigEdu (C19.I02.P09) y del Programa #EcoDigEdu (C19.I02.P10)</w:t>
      </w:r>
    </w:p>
    <w:p w14:paraId="46B47061" w14:textId="4145D124" w:rsidR="0049337F" w:rsidRPr="000D7EAA" w:rsidRDefault="662803EF" w:rsidP="00122A0F">
      <w:pPr>
        <w:pStyle w:val="paragraph"/>
        <w:spacing w:before="0" w:beforeAutospacing="0" w:after="0" w:afterAutospacing="0"/>
        <w:jc w:val="both"/>
        <w:rPr>
          <w:rFonts w:ascii="Arial" w:eastAsia="Arial" w:hAnsi="Arial" w:cs="Arial"/>
          <w:color w:val="000000" w:themeColor="text1"/>
        </w:rPr>
      </w:pPr>
      <w:r w:rsidRPr="000D7EAA">
        <w:rPr>
          <w:rStyle w:val="normaltextrun"/>
          <w:rFonts w:ascii="Arial" w:eastAsia="Arial" w:hAnsi="Arial" w:cs="Arial"/>
          <w:b/>
          <w:bCs/>
          <w:color w:val="000000" w:themeColor="text1"/>
        </w:rPr>
        <w:t xml:space="preserve"> </w:t>
      </w:r>
      <w:r w:rsidR="0049337F" w:rsidRPr="000D7EAA">
        <w:rPr>
          <w:rFonts w:ascii="Arial" w:eastAsia="Arial" w:hAnsi="Arial" w:cs="Arial"/>
          <w:color w:val="000000" w:themeColor="text1"/>
        </w:rPr>
        <w:t xml:space="preserve"> Colaborar en la implementación y evaluación de los Planes Digitales de Centro. </w:t>
      </w:r>
    </w:p>
    <w:p w14:paraId="13482510" w14:textId="77777777" w:rsidR="0049337F" w:rsidRPr="000D7EAA" w:rsidRDefault="0049337F" w:rsidP="00DC7DCD">
      <w:pPr>
        <w:pStyle w:val="paragraph"/>
        <w:numPr>
          <w:ilvl w:val="0"/>
          <w:numId w:val="11"/>
        </w:numPr>
        <w:spacing w:after="0"/>
        <w:jc w:val="both"/>
        <w:rPr>
          <w:rFonts w:ascii="Arial" w:eastAsia="Arial" w:hAnsi="Arial" w:cs="Arial"/>
          <w:color w:val="000000" w:themeColor="text1"/>
        </w:rPr>
      </w:pPr>
      <w:r w:rsidRPr="000D7EAA">
        <w:rPr>
          <w:rFonts w:ascii="Arial" w:eastAsia="Arial" w:hAnsi="Arial" w:cs="Arial"/>
          <w:color w:val="000000" w:themeColor="text1"/>
        </w:rPr>
        <w:t xml:space="preserve">Asesorar, acompañar y formar en el uso de las Aulas Digitales Interactivas, elementos tecnológicos o herramientas de gestión digital. </w:t>
      </w:r>
    </w:p>
    <w:p w14:paraId="51C298E6" w14:textId="77777777" w:rsidR="0049337F" w:rsidRPr="000D7EAA" w:rsidRDefault="0049337F" w:rsidP="00DC7DCD">
      <w:pPr>
        <w:pStyle w:val="paragraph"/>
        <w:numPr>
          <w:ilvl w:val="0"/>
          <w:numId w:val="11"/>
        </w:numPr>
        <w:spacing w:after="0"/>
        <w:jc w:val="both"/>
        <w:rPr>
          <w:rFonts w:ascii="Arial" w:eastAsia="Arial" w:hAnsi="Arial" w:cs="Arial"/>
          <w:color w:val="000000" w:themeColor="text1"/>
        </w:rPr>
      </w:pPr>
      <w:r w:rsidRPr="000D7EAA">
        <w:rPr>
          <w:rFonts w:ascii="Arial" w:eastAsia="Arial" w:hAnsi="Arial" w:cs="Arial"/>
          <w:color w:val="000000" w:themeColor="text1"/>
        </w:rPr>
        <w:t xml:space="preserve">Asesorar y participar en la formación de la competencia digital docente, siguiendo las directrices de la Subdirección General de Formación del Profesorado. </w:t>
      </w:r>
    </w:p>
    <w:p w14:paraId="31709156" w14:textId="77777777" w:rsidR="0049337F" w:rsidRPr="000D7EAA" w:rsidRDefault="0049337F" w:rsidP="00DC7DCD">
      <w:pPr>
        <w:pStyle w:val="paragraph"/>
        <w:numPr>
          <w:ilvl w:val="0"/>
          <w:numId w:val="11"/>
        </w:numPr>
        <w:spacing w:after="0"/>
        <w:jc w:val="both"/>
        <w:rPr>
          <w:rFonts w:ascii="Arial" w:eastAsia="Arial" w:hAnsi="Arial" w:cs="Arial"/>
          <w:color w:val="000000" w:themeColor="text1"/>
        </w:rPr>
      </w:pPr>
      <w:r w:rsidRPr="000D7EAA">
        <w:rPr>
          <w:rFonts w:ascii="Arial" w:eastAsia="Arial" w:hAnsi="Arial" w:cs="Arial"/>
          <w:color w:val="000000" w:themeColor="text1"/>
        </w:rPr>
        <w:t xml:space="preserve">Participar en acciones de mejora de la competencia digital docente que la administración planifique y organice. </w:t>
      </w:r>
    </w:p>
    <w:p w14:paraId="46846BA8" w14:textId="77777777" w:rsidR="0049337F" w:rsidRPr="000D7EAA" w:rsidRDefault="0049337F" w:rsidP="00DC7DCD">
      <w:pPr>
        <w:pStyle w:val="paragraph"/>
        <w:numPr>
          <w:ilvl w:val="0"/>
          <w:numId w:val="11"/>
        </w:numPr>
        <w:spacing w:after="0"/>
        <w:jc w:val="both"/>
        <w:rPr>
          <w:rFonts w:ascii="Arial" w:eastAsia="Arial" w:hAnsi="Arial" w:cs="Arial"/>
          <w:color w:val="000000" w:themeColor="text1"/>
        </w:rPr>
      </w:pPr>
      <w:r w:rsidRPr="000D7EAA">
        <w:rPr>
          <w:rFonts w:ascii="Arial" w:eastAsia="Arial" w:hAnsi="Arial" w:cs="Arial"/>
          <w:color w:val="000000" w:themeColor="text1"/>
        </w:rPr>
        <w:t xml:space="preserve">Realizar y gestionar una evaluación de la competencia digital de los centros educativos y de sus docentes, tomando acciones proactivas para mejora de los indicadores. </w:t>
      </w:r>
    </w:p>
    <w:p w14:paraId="6122D695" w14:textId="074424B8" w:rsidR="0049337F" w:rsidRPr="000D7EAA" w:rsidRDefault="0049337F" w:rsidP="00DC7DCD">
      <w:pPr>
        <w:pStyle w:val="paragraph"/>
        <w:numPr>
          <w:ilvl w:val="0"/>
          <w:numId w:val="11"/>
        </w:numPr>
        <w:spacing w:after="0"/>
        <w:jc w:val="both"/>
        <w:rPr>
          <w:rFonts w:ascii="Arial" w:eastAsia="Arial" w:hAnsi="Arial" w:cs="Arial"/>
          <w:color w:val="000000" w:themeColor="text1"/>
        </w:rPr>
      </w:pPr>
      <w:r w:rsidRPr="000D7EAA">
        <w:rPr>
          <w:rFonts w:ascii="Arial" w:eastAsia="Arial" w:hAnsi="Arial" w:cs="Arial"/>
          <w:color w:val="000000" w:themeColor="text1"/>
        </w:rPr>
        <w:t>C</w:t>
      </w:r>
      <w:r w:rsidR="122E6E9B" w:rsidRPr="000D7EAA">
        <w:rPr>
          <w:rFonts w:ascii="Arial" w:eastAsia="Arial" w:hAnsi="Arial" w:cs="Arial"/>
          <w:color w:val="000000" w:themeColor="text1"/>
        </w:rPr>
        <w:t xml:space="preserve">olaborar </w:t>
      </w:r>
      <w:r w:rsidRPr="000D7EAA">
        <w:rPr>
          <w:rFonts w:ascii="Arial" w:eastAsia="Arial" w:hAnsi="Arial" w:cs="Arial"/>
          <w:color w:val="000000" w:themeColor="text1"/>
        </w:rPr>
        <w:t xml:space="preserve">en la recopilación de recursos digitales obtenidos en los diferentes planes de formación realizados en los centros educativos dentro del PAF. </w:t>
      </w:r>
    </w:p>
    <w:p w14:paraId="108F0812" w14:textId="77777777" w:rsidR="0049337F" w:rsidRPr="000D7EAA" w:rsidRDefault="206C0045" w:rsidP="00DC7DCD">
      <w:pPr>
        <w:pStyle w:val="paragraph"/>
        <w:numPr>
          <w:ilvl w:val="0"/>
          <w:numId w:val="11"/>
        </w:numPr>
        <w:jc w:val="both"/>
        <w:rPr>
          <w:rFonts w:ascii="Arial" w:eastAsia="Arial" w:hAnsi="Arial" w:cs="Arial"/>
          <w:color w:val="000000" w:themeColor="text1"/>
        </w:rPr>
      </w:pPr>
      <w:r w:rsidRPr="000D7EAA">
        <w:rPr>
          <w:rFonts w:ascii="Arial" w:eastAsia="Arial" w:hAnsi="Arial" w:cs="Arial"/>
          <w:color w:val="000000" w:themeColor="text1"/>
        </w:rPr>
        <w:t xml:space="preserve">Aquellas otras funciones que determine la Subdirección General de Formación del Profesorado o la Secretaría Autonómica. </w:t>
      </w:r>
    </w:p>
    <w:p w14:paraId="5C8556AB" w14:textId="39492734" w:rsidR="0BBBDDCF" w:rsidRPr="000D7EAA" w:rsidRDefault="362A2354" w:rsidP="0D6AB6D5">
      <w:pPr>
        <w:pStyle w:val="paragraph"/>
        <w:spacing w:before="0" w:beforeAutospacing="0" w:after="0" w:afterAutospacing="0"/>
        <w:jc w:val="both"/>
        <w:rPr>
          <w:rFonts w:ascii="Arial" w:eastAsia="Arial" w:hAnsi="Arial" w:cs="Arial"/>
          <w:b/>
          <w:bCs/>
        </w:rPr>
      </w:pPr>
      <w:r w:rsidRPr="000D7EAA">
        <w:rPr>
          <w:rFonts w:ascii="Arial" w:eastAsia="Arial" w:hAnsi="Arial" w:cs="Arial"/>
          <w:b/>
          <w:bCs/>
        </w:rPr>
        <w:t>Tercera</w:t>
      </w:r>
      <w:r w:rsidR="284602F2" w:rsidRPr="000D7EAA">
        <w:rPr>
          <w:rFonts w:ascii="Arial" w:eastAsia="Arial" w:hAnsi="Arial" w:cs="Arial"/>
          <w:b/>
          <w:bCs/>
        </w:rPr>
        <w:t>. Funciones de la persona coordinadora de ambos pro</w:t>
      </w:r>
      <w:r w:rsidR="3D45C947" w:rsidRPr="000D7EAA">
        <w:rPr>
          <w:rFonts w:ascii="Arial" w:eastAsia="Arial" w:hAnsi="Arial" w:cs="Arial"/>
          <w:b/>
          <w:bCs/>
        </w:rPr>
        <w:t>gramas</w:t>
      </w:r>
    </w:p>
    <w:p w14:paraId="423DDCD8" w14:textId="616DA424" w:rsidR="4B4CB510" w:rsidRPr="000D7EAA" w:rsidRDefault="4B4CB510" w:rsidP="00DC7DCD">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C</w:t>
      </w:r>
      <w:r w:rsidR="59D5EC4B" w:rsidRPr="000D7EAA">
        <w:rPr>
          <w:rFonts w:ascii="Arial" w:eastAsia="Arial" w:hAnsi="Arial" w:cs="Arial"/>
          <w:sz w:val="24"/>
          <w:szCs w:val="24"/>
        </w:rPr>
        <w:t xml:space="preserve">oordinar </w:t>
      </w:r>
      <w:r w:rsidR="36E8224F" w:rsidRPr="000D7EAA">
        <w:rPr>
          <w:rFonts w:ascii="Arial" w:eastAsia="Arial" w:hAnsi="Arial" w:cs="Arial"/>
          <w:sz w:val="24"/>
          <w:szCs w:val="24"/>
        </w:rPr>
        <w:t xml:space="preserve">el desarrollo de </w:t>
      </w:r>
      <w:r w:rsidR="3D4EB8B3" w:rsidRPr="000D7EAA">
        <w:rPr>
          <w:rFonts w:ascii="Arial" w:eastAsia="Arial" w:hAnsi="Arial" w:cs="Arial"/>
          <w:sz w:val="24"/>
          <w:szCs w:val="24"/>
        </w:rPr>
        <w:t xml:space="preserve">ambos proyectos </w:t>
      </w:r>
      <w:r w:rsidR="42D9A100" w:rsidRPr="000D7EAA">
        <w:rPr>
          <w:rFonts w:ascii="Arial" w:eastAsia="Arial" w:hAnsi="Arial" w:cs="Arial"/>
          <w:sz w:val="24"/>
          <w:szCs w:val="24"/>
        </w:rPr>
        <w:t>dentro d</w:t>
      </w:r>
      <w:r w:rsidR="3D4EB8B3" w:rsidRPr="000D7EAA">
        <w:rPr>
          <w:rFonts w:ascii="Arial" w:eastAsia="Arial" w:hAnsi="Arial" w:cs="Arial"/>
          <w:sz w:val="24"/>
          <w:szCs w:val="24"/>
        </w:rPr>
        <w:t>el marco temporal establecido</w:t>
      </w:r>
      <w:r w:rsidR="0E43BEFE" w:rsidRPr="000D7EAA">
        <w:rPr>
          <w:rFonts w:ascii="Arial" w:eastAsia="Arial" w:hAnsi="Arial" w:cs="Arial"/>
          <w:sz w:val="24"/>
          <w:szCs w:val="24"/>
        </w:rPr>
        <w:t xml:space="preserve"> para ello</w:t>
      </w:r>
      <w:r w:rsidR="002A27D5" w:rsidRPr="000D7EAA">
        <w:rPr>
          <w:rFonts w:ascii="Arial" w:eastAsia="Arial" w:hAnsi="Arial" w:cs="Arial"/>
          <w:sz w:val="24"/>
          <w:szCs w:val="24"/>
        </w:rPr>
        <w:t>.</w:t>
      </w:r>
    </w:p>
    <w:p w14:paraId="36B0E2FC" w14:textId="463EE4C0" w:rsidR="048C37C4" w:rsidRPr="000D7EAA" w:rsidRDefault="048C37C4" w:rsidP="00DC7DCD">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Diseñar y p</w:t>
      </w:r>
      <w:r w:rsidR="59D5EC4B" w:rsidRPr="000D7EAA">
        <w:rPr>
          <w:rFonts w:ascii="Arial" w:eastAsia="Arial" w:hAnsi="Arial" w:cs="Arial"/>
          <w:sz w:val="24"/>
          <w:szCs w:val="24"/>
        </w:rPr>
        <w:t>lanificar l</w:t>
      </w:r>
      <w:r w:rsidR="745D5DA5" w:rsidRPr="000D7EAA">
        <w:rPr>
          <w:rFonts w:ascii="Arial" w:eastAsia="Arial" w:hAnsi="Arial" w:cs="Arial"/>
          <w:sz w:val="24"/>
          <w:szCs w:val="24"/>
        </w:rPr>
        <w:t xml:space="preserve">os procesos y </w:t>
      </w:r>
      <w:r w:rsidR="59D5EC4B" w:rsidRPr="000D7EAA">
        <w:rPr>
          <w:rFonts w:ascii="Arial" w:eastAsia="Arial" w:hAnsi="Arial" w:cs="Arial"/>
          <w:sz w:val="24"/>
          <w:szCs w:val="24"/>
        </w:rPr>
        <w:t xml:space="preserve">acciones a </w:t>
      </w:r>
      <w:r w:rsidR="23CD87DE" w:rsidRPr="000D7EAA">
        <w:rPr>
          <w:rFonts w:ascii="Arial" w:eastAsia="Arial" w:hAnsi="Arial" w:cs="Arial"/>
          <w:sz w:val="24"/>
          <w:szCs w:val="24"/>
        </w:rPr>
        <w:t>implement</w:t>
      </w:r>
      <w:r w:rsidR="59D5EC4B" w:rsidRPr="000D7EAA">
        <w:rPr>
          <w:rFonts w:ascii="Arial" w:eastAsia="Arial" w:hAnsi="Arial" w:cs="Arial"/>
          <w:sz w:val="24"/>
          <w:szCs w:val="24"/>
        </w:rPr>
        <w:t xml:space="preserve">ar atendiendo a los objetivos e hitos de </w:t>
      </w:r>
      <w:r w:rsidR="3182BFD1" w:rsidRPr="000D7EAA">
        <w:rPr>
          <w:rFonts w:ascii="Arial" w:eastAsia="Arial" w:hAnsi="Arial" w:cs="Arial"/>
          <w:sz w:val="24"/>
          <w:szCs w:val="24"/>
        </w:rPr>
        <w:t>ambo</w:t>
      </w:r>
      <w:r w:rsidR="59D5EC4B" w:rsidRPr="000D7EAA">
        <w:rPr>
          <w:rFonts w:ascii="Arial" w:eastAsia="Arial" w:hAnsi="Arial" w:cs="Arial"/>
          <w:sz w:val="24"/>
          <w:szCs w:val="24"/>
        </w:rPr>
        <w:t>s pro</w:t>
      </w:r>
      <w:r w:rsidR="31D46A19" w:rsidRPr="000D7EAA">
        <w:rPr>
          <w:rFonts w:ascii="Arial" w:eastAsia="Arial" w:hAnsi="Arial" w:cs="Arial"/>
          <w:sz w:val="24"/>
          <w:szCs w:val="24"/>
        </w:rPr>
        <w:t>gramas</w:t>
      </w:r>
      <w:r w:rsidR="002A27D5" w:rsidRPr="000D7EAA">
        <w:rPr>
          <w:rFonts w:ascii="Arial" w:eastAsia="Arial" w:hAnsi="Arial" w:cs="Arial"/>
          <w:sz w:val="24"/>
          <w:szCs w:val="24"/>
        </w:rPr>
        <w:t>.</w:t>
      </w:r>
    </w:p>
    <w:p w14:paraId="1666FAF5" w14:textId="75DA7443" w:rsidR="0F5E057C" w:rsidRPr="000D7EAA" w:rsidRDefault="0F5E057C" w:rsidP="00DC7DCD">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 xml:space="preserve">Gestionar y supervisar las funciones definidas </w:t>
      </w:r>
      <w:r w:rsidR="2A6BB539" w:rsidRPr="000D7EAA">
        <w:rPr>
          <w:rFonts w:ascii="Arial" w:eastAsia="Arial" w:hAnsi="Arial" w:cs="Arial"/>
          <w:sz w:val="24"/>
          <w:szCs w:val="24"/>
        </w:rPr>
        <w:t xml:space="preserve">para </w:t>
      </w:r>
      <w:r w:rsidRPr="000D7EAA">
        <w:rPr>
          <w:rFonts w:ascii="Arial" w:eastAsia="Arial" w:hAnsi="Arial" w:cs="Arial"/>
          <w:sz w:val="24"/>
          <w:szCs w:val="24"/>
        </w:rPr>
        <w:t xml:space="preserve">los equipos de mentorías de </w:t>
      </w:r>
      <w:r w:rsidR="07701465" w:rsidRPr="000D7EAA">
        <w:rPr>
          <w:rFonts w:ascii="Arial" w:eastAsia="Arial" w:hAnsi="Arial" w:cs="Arial"/>
          <w:sz w:val="24"/>
          <w:szCs w:val="24"/>
        </w:rPr>
        <w:t>amb</w:t>
      </w:r>
      <w:r w:rsidR="6C47B262" w:rsidRPr="000D7EAA">
        <w:rPr>
          <w:rFonts w:ascii="Arial" w:eastAsia="Arial" w:hAnsi="Arial" w:cs="Arial"/>
          <w:sz w:val="24"/>
          <w:szCs w:val="24"/>
        </w:rPr>
        <w:t xml:space="preserve">os </w:t>
      </w:r>
      <w:r w:rsidR="6CEE9630" w:rsidRPr="000D7EAA">
        <w:rPr>
          <w:rFonts w:ascii="Arial" w:eastAsia="Arial" w:hAnsi="Arial" w:cs="Arial"/>
          <w:sz w:val="24"/>
          <w:szCs w:val="24"/>
        </w:rPr>
        <w:t>programas</w:t>
      </w:r>
      <w:r w:rsidR="002A27D5" w:rsidRPr="000D7EAA">
        <w:rPr>
          <w:rFonts w:ascii="Arial" w:eastAsia="Arial" w:hAnsi="Arial" w:cs="Arial"/>
          <w:sz w:val="24"/>
          <w:szCs w:val="24"/>
        </w:rPr>
        <w:t>.</w:t>
      </w:r>
    </w:p>
    <w:p w14:paraId="7698F6E9" w14:textId="58AB185D" w:rsidR="222C1399" w:rsidRPr="000D7EAA" w:rsidRDefault="222C1399" w:rsidP="00DC7DCD">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 xml:space="preserve">Elaborar los informes pertinentes que presenten y justifiquen el desarrollo, implementación y evaluación de los resultados obtenidos de ambos </w:t>
      </w:r>
      <w:r w:rsidR="4483FB23" w:rsidRPr="000D7EAA">
        <w:rPr>
          <w:rFonts w:ascii="Arial" w:eastAsia="Arial" w:hAnsi="Arial" w:cs="Arial"/>
          <w:sz w:val="24"/>
          <w:szCs w:val="24"/>
        </w:rPr>
        <w:t>programas</w:t>
      </w:r>
      <w:r w:rsidR="002A27D5" w:rsidRPr="000D7EAA">
        <w:rPr>
          <w:rFonts w:ascii="Arial" w:eastAsia="Arial" w:hAnsi="Arial" w:cs="Arial"/>
          <w:sz w:val="24"/>
          <w:szCs w:val="24"/>
        </w:rPr>
        <w:t>.</w:t>
      </w:r>
    </w:p>
    <w:p w14:paraId="75F97C66" w14:textId="36D28286" w:rsidR="222C1399" w:rsidRPr="000D7EAA" w:rsidRDefault="222C1399" w:rsidP="00DC7DCD">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Participar en acciones de mejora de la competencia digital docente que la administración planifique y organice relacionadas con el desarrollo de ambos programas</w:t>
      </w:r>
      <w:r w:rsidR="002A27D5" w:rsidRPr="000D7EAA">
        <w:rPr>
          <w:rFonts w:ascii="Arial" w:eastAsia="Arial" w:hAnsi="Arial" w:cs="Arial"/>
          <w:sz w:val="24"/>
          <w:szCs w:val="24"/>
        </w:rPr>
        <w:t>.</w:t>
      </w:r>
    </w:p>
    <w:p w14:paraId="027C9D73" w14:textId="44E6273F" w:rsidR="3879C36F" w:rsidRPr="000D7EAA" w:rsidRDefault="3879C36F" w:rsidP="0D6AB6D5">
      <w:pPr>
        <w:pStyle w:val="Prrafodelista"/>
        <w:numPr>
          <w:ilvl w:val="0"/>
          <w:numId w:val="13"/>
        </w:numPr>
        <w:jc w:val="both"/>
        <w:rPr>
          <w:rFonts w:ascii="Arial" w:eastAsia="Arial" w:hAnsi="Arial" w:cs="Arial"/>
          <w:sz w:val="24"/>
          <w:szCs w:val="24"/>
        </w:rPr>
      </w:pPr>
      <w:r w:rsidRPr="000D7EAA">
        <w:rPr>
          <w:rFonts w:ascii="Arial" w:eastAsia="Arial" w:hAnsi="Arial" w:cs="Arial"/>
          <w:sz w:val="24"/>
          <w:szCs w:val="24"/>
        </w:rPr>
        <w:t>Aquellas otras funciones que determine la Dirección General competente</w:t>
      </w:r>
      <w:r w:rsidR="002A27D5" w:rsidRPr="000D7EAA">
        <w:rPr>
          <w:rFonts w:ascii="Arial" w:eastAsia="Arial" w:hAnsi="Arial" w:cs="Arial"/>
          <w:sz w:val="24"/>
          <w:szCs w:val="24"/>
        </w:rPr>
        <w:t>.</w:t>
      </w:r>
    </w:p>
    <w:p w14:paraId="2D7C4FAB" w14:textId="6F3A7504" w:rsidR="00F04AAB" w:rsidRPr="000D7EAA" w:rsidRDefault="0BBBDDCF" w:rsidP="6720097E">
      <w:pPr>
        <w:jc w:val="both"/>
        <w:rPr>
          <w:rFonts w:ascii="Arial" w:eastAsia="Arial" w:hAnsi="Arial" w:cs="Arial"/>
          <w:sz w:val="24"/>
          <w:szCs w:val="24"/>
        </w:rPr>
      </w:pPr>
      <w:r w:rsidRPr="000D7EAA">
        <w:rPr>
          <w:rFonts w:ascii="Arial" w:eastAsia="Arial" w:hAnsi="Arial" w:cs="Arial"/>
          <w:b/>
          <w:bCs/>
          <w:sz w:val="24"/>
          <w:szCs w:val="24"/>
        </w:rPr>
        <w:t>Quinta</w:t>
      </w:r>
      <w:r w:rsidR="5BA65968" w:rsidRPr="000D7EAA">
        <w:rPr>
          <w:rFonts w:ascii="Arial" w:eastAsia="Arial" w:hAnsi="Arial" w:cs="Arial"/>
          <w:b/>
          <w:bCs/>
          <w:sz w:val="24"/>
          <w:szCs w:val="24"/>
        </w:rPr>
        <w:t>. Régimen de dedicación</w:t>
      </w:r>
    </w:p>
    <w:p w14:paraId="150913DD" w14:textId="77777777" w:rsidR="00F04AAB" w:rsidRPr="000D7EAA" w:rsidRDefault="5BA65968" w:rsidP="00DC7DCD">
      <w:pPr>
        <w:numPr>
          <w:ilvl w:val="0"/>
          <w:numId w:val="20"/>
        </w:numPr>
        <w:jc w:val="both"/>
        <w:rPr>
          <w:rFonts w:ascii="Arial" w:eastAsia="Arial" w:hAnsi="Arial" w:cs="Arial"/>
          <w:sz w:val="24"/>
          <w:szCs w:val="24"/>
        </w:rPr>
      </w:pPr>
      <w:r w:rsidRPr="000D7EAA">
        <w:rPr>
          <w:rFonts w:ascii="Arial" w:eastAsia="Arial" w:hAnsi="Arial" w:cs="Arial"/>
          <w:sz w:val="24"/>
          <w:szCs w:val="24"/>
        </w:rPr>
        <w:t>En aplicación del artículo 3 de la Orden 64/2012, de 26 de octubre, de la Conselleria de Educación, Formación y Empleo, por la que se desarrolla el Decreto 231/1997, de 2 de septiembre, por el que se regula la creación, estructura y funcionamiento de los Centros de Formación, Innovación y Recursos Educativos de la Comunitat Valenciana y teniendo en consideración las peculiaridades de las funciones que desempeñan, el régimen de dedicación del horario del personal docente en los CEFIRE es de 37 horas y 30 minutos semanales. 30 horas se dedican a las funciones generales de los centros de formación, así como a las propias de la asesoría o dirección de CEFIRE, y las 7 horas y 30 minutos restantes se distribuyen de forma flexible, adaptándose a las necesidades de la sede, en tareas como atención a los centros educativos, preparación de materiales y actualización de la asesoría. </w:t>
      </w:r>
    </w:p>
    <w:p w14:paraId="04D7EA00" w14:textId="4CDC3B1B" w:rsidR="00C83A92" w:rsidRPr="000D7EAA" w:rsidRDefault="00600A8B" w:rsidP="00DC7DCD">
      <w:pPr>
        <w:numPr>
          <w:ilvl w:val="0"/>
          <w:numId w:val="20"/>
        </w:numPr>
        <w:jc w:val="both"/>
        <w:rPr>
          <w:rFonts w:ascii="Arial" w:eastAsia="Arial" w:hAnsi="Arial" w:cs="Arial"/>
          <w:sz w:val="24"/>
          <w:szCs w:val="24"/>
        </w:rPr>
      </w:pPr>
      <w:r w:rsidRPr="000D7EAA">
        <w:rPr>
          <w:rFonts w:ascii="Arial" w:eastAsia="Arial" w:hAnsi="Arial" w:cs="Arial"/>
          <w:sz w:val="24"/>
          <w:szCs w:val="24"/>
        </w:rPr>
        <w:t>Las mentorías</w:t>
      </w:r>
      <w:r w:rsidR="003A684B" w:rsidRPr="000D7EAA">
        <w:rPr>
          <w:rFonts w:ascii="Arial" w:eastAsia="Arial" w:hAnsi="Arial" w:cs="Arial"/>
          <w:sz w:val="24"/>
          <w:szCs w:val="24"/>
        </w:rPr>
        <w:t xml:space="preserve"> deberán firmar</w:t>
      </w:r>
      <w:r w:rsidR="035D793D" w:rsidRPr="000D7EAA">
        <w:rPr>
          <w:rFonts w:ascii="Arial" w:eastAsia="Arial" w:hAnsi="Arial" w:cs="Arial"/>
          <w:sz w:val="24"/>
          <w:szCs w:val="24"/>
        </w:rPr>
        <w:t xml:space="preserve"> </w:t>
      </w:r>
      <w:r w:rsidR="003A684B" w:rsidRPr="000D7EAA">
        <w:rPr>
          <w:rFonts w:ascii="Arial" w:eastAsia="Arial" w:hAnsi="Arial" w:cs="Arial"/>
          <w:sz w:val="24"/>
          <w:szCs w:val="24"/>
        </w:rPr>
        <w:t>una</w:t>
      </w:r>
      <w:r w:rsidR="00C83A92" w:rsidRPr="000D7EAA">
        <w:rPr>
          <w:rFonts w:ascii="Arial" w:eastAsia="Arial" w:hAnsi="Arial" w:cs="Arial"/>
          <w:sz w:val="24"/>
          <w:szCs w:val="24"/>
        </w:rPr>
        <w:t xml:space="preserve"> </w:t>
      </w:r>
      <w:r w:rsidR="118A8F67" w:rsidRPr="000D7EAA">
        <w:rPr>
          <w:rFonts w:ascii="Arial" w:eastAsia="Arial" w:hAnsi="Arial" w:cs="Arial"/>
          <w:sz w:val="24"/>
          <w:szCs w:val="24"/>
        </w:rPr>
        <w:t>cláusula</w:t>
      </w:r>
      <w:r w:rsidR="00C83A92" w:rsidRPr="000D7EAA">
        <w:rPr>
          <w:rFonts w:ascii="Arial" w:eastAsia="Arial" w:hAnsi="Arial" w:cs="Arial"/>
          <w:sz w:val="24"/>
          <w:szCs w:val="24"/>
        </w:rPr>
        <w:t xml:space="preserve"> especial </w:t>
      </w:r>
      <w:r w:rsidR="003A684B" w:rsidRPr="000D7EAA">
        <w:rPr>
          <w:rFonts w:ascii="Arial" w:eastAsia="Arial" w:hAnsi="Arial" w:cs="Arial"/>
          <w:sz w:val="24"/>
          <w:szCs w:val="24"/>
        </w:rPr>
        <w:t>en la que</w:t>
      </w:r>
      <w:r w:rsidR="00C83A92" w:rsidRPr="000D7EAA">
        <w:rPr>
          <w:rFonts w:ascii="Arial" w:eastAsia="Arial" w:hAnsi="Arial" w:cs="Arial"/>
          <w:sz w:val="24"/>
          <w:szCs w:val="24"/>
        </w:rPr>
        <w:t xml:space="preserve"> tendrán que proporcionar su conformidad con los principios PRTR según la Orden HFP/1030/2021 </w:t>
      </w:r>
      <w:r w:rsidR="00C83A92" w:rsidRPr="000D7EAA">
        <w:rPr>
          <w:rFonts w:ascii="Arial" w:hAnsi="Arial" w:cs="Arial"/>
          <w:color w:val="000000" w:themeColor="text1"/>
          <w:sz w:val="24"/>
          <w:szCs w:val="24"/>
        </w:rPr>
        <w:t>de 29 de septiembre, cumplimentando la documentación y certificaciones que se puedan exigir a tal efecto.</w:t>
      </w:r>
    </w:p>
    <w:p w14:paraId="00D01244" w14:textId="4BF2C480" w:rsidR="00007C64" w:rsidRPr="000D7EAA" w:rsidRDefault="00007C64" w:rsidP="73077AFA">
      <w:pPr>
        <w:pStyle w:val="paragraph"/>
        <w:spacing w:before="0" w:beforeAutospacing="0" w:after="0" w:afterAutospacing="0"/>
        <w:jc w:val="both"/>
        <w:textAlignment w:val="baseline"/>
        <w:rPr>
          <w:rStyle w:val="normaltextrun"/>
          <w:rFonts w:ascii="Arial" w:eastAsia="Arial" w:hAnsi="Arial" w:cs="Arial"/>
          <w:b/>
          <w:bCs/>
          <w:color w:val="000000" w:themeColor="text1"/>
        </w:rPr>
      </w:pPr>
    </w:p>
    <w:p w14:paraId="3728D4C5" w14:textId="408E676C" w:rsidR="00F04AAB" w:rsidRPr="000D7EAA" w:rsidRDefault="05D9798D" w:rsidP="73077AFA">
      <w:pPr>
        <w:pStyle w:val="paragraph"/>
        <w:spacing w:before="0" w:beforeAutospacing="0" w:after="0" w:afterAutospacing="0"/>
        <w:jc w:val="both"/>
        <w:textAlignment w:val="baseline"/>
        <w:rPr>
          <w:rStyle w:val="eop"/>
          <w:rFonts w:ascii="Arial" w:eastAsia="Arial" w:hAnsi="Arial" w:cs="Arial"/>
          <w:color w:val="000000"/>
        </w:rPr>
      </w:pPr>
      <w:r w:rsidRPr="000D7EAA">
        <w:rPr>
          <w:rStyle w:val="normaltextrun"/>
          <w:rFonts w:ascii="Arial" w:eastAsia="Arial" w:hAnsi="Arial" w:cs="Arial"/>
          <w:b/>
          <w:bCs/>
          <w:color w:val="000000" w:themeColor="text1"/>
        </w:rPr>
        <w:t>Sexta</w:t>
      </w:r>
      <w:r w:rsidR="5BA65968" w:rsidRPr="000D7EAA">
        <w:rPr>
          <w:rStyle w:val="normaltextrun"/>
          <w:rFonts w:ascii="Arial" w:eastAsia="Arial" w:hAnsi="Arial" w:cs="Arial"/>
          <w:b/>
          <w:bCs/>
          <w:color w:val="000000" w:themeColor="text1"/>
        </w:rPr>
        <w:t>. Adscripción</w:t>
      </w:r>
    </w:p>
    <w:p w14:paraId="05486AEA" w14:textId="07965AED" w:rsidR="00F04AAB" w:rsidRPr="000D7EAA" w:rsidRDefault="592DAA3D" w:rsidP="0D6AB6D5">
      <w:pPr>
        <w:pStyle w:val="paragraph"/>
        <w:numPr>
          <w:ilvl w:val="0"/>
          <w:numId w:val="21"/>
        </w:numPr>
        <w:spacing w:before="0" w:beforeAutospacing="0" w:after="0" w:afterAutospacing="0"/>
        <w:ind w:left="371" w:firstLine="0"/>
        <w:jc w:val="both"/>
        <w:textAlignment w:val="baseline"/>
        <w:rPr>
          <w:rStyle w:val="normaltextrun"/>
          <w:rFonts w:ascii="Arial" w:eastAsia="Arial" w:hAnsi="Arial" w:cs="Arial"/>
        </w:rPr>
      </w:pPr>
      <w:r w:rsidRPr="000D7EAA">
        <w:rPr>
          <w:rStyle w:val="normaltextrun"/>
          <w:rFonts w:ascii="Arial" w:eastAsia="Arial" w:hAnsi="Arial" w:cs="Arial"/>
        </w:rPr>
        <w:t>Los candidatos o candidatas seleccionados serán destinados al puesto obtenido, en régimen de comisión de servicio</w:t>
      </w:r>
      <w:r w:rsidR="00600A8B" w:rsidRPr="000D7EAA">
        <w:rPr>
          <w:rStyle w:val="normaltextrun"/>
          <w:rFonts w:ascii="Arial" w:eastAsia="Arial" w:hAnsi="Arial" w:cs="Arial"/>
        </w:rPr>
        <w:t>.</w:t>
      </w:r>
      <w:r w:rsidRPr="000D7EAA">
        <w:rPr>
          <w:rStyle w:val="normaltextrun"/>
          <w:rFonts w:ascii="Arial" w:eastAsia="Arial" w:hAnsi="Arial" w:cs="Arial"/>
        </w:rPr>
        <w:t xml:space="preserve"> </w:t>
      </w:r>
    </w:p>
    <w:p w14:paraId="6094F7B8" w14:textId="226B23A3" w:rsidR="09189FF0" w:rsidRPr="000D7EAA" w:rsidRDefault="3605DEF9" w:rsidP="0D6AB6D5">
      <w:pPr>
        <w:pStyle w:val="paragraph"/>
        <w:numPr>
          <w:ilvl w:val="0"/>
          <w:numId w:val="21"/>
        </w:numPr>
        <w:spacing w:before="0" w:beforeAutospacing="0" w:after="0" w:afterAutospacing="0"/>
        <w:ind w:left="371" w:firstLine="0"/>
        <w:jc w:val="both"/>
        <w:rPr>
          <w:rStyle w:val="normaltextrun"/>
          <w:rFonts w:ascii="Arial" w:eastAsia="Arial" w:hAnsi="Arial" w:cs="Arial"/>
        </w:rPr>
      </w:pPr>
      <w:r w:rsidRPr="000D7EAA">
        <w:rPr>
          <w:rStyle w:val="normaltextrun"/>
          <w:rFonts w:ascii="Arial" w:eastAsia="Arial" w:hAnsi="Arial" w:cs="Arial"/>
        </w:rPr>
        <w:t>El nombramiento será del 1 de septiembre de 2024 al 31 de agosto de 2025.</w:t>
      </w:r>
    </w:p>
    <w:p w14:paraId="347767FA" w14:textId="7E2CE72C" w:rsidR="00F04AAB" w:rsidRPr="000D7EAA" w:rsidRDefault="592DAA3D" w:rsidP="0D6AB6D5">
      <w:pPr>
        <w:pStyle w:val="paragraph"/>
        <w:numPr>
          <w:ilvl w:val="0"/>
          <w:numId w:val="21"/>
        </w:numPr>
        <w:spacing w:before="0" w:beforeAutospacing="0" w:after="0" w:afterAutospacing="0"/>
        <w:ind w:left="371" w:firstLine="0"/>
        <w:jc w:val="both"/>
        <w:textAlignment w:val="baseline"/>
        <w:rPr>
          <w:rFonts w:ascii="Arial" w:eastAsia="Arial" w:hAnsi="Arial" w:cs="Arial"/>
        </w:rPr>
      </w:pPr>
      <w:r w:rsidRPr="000D7EAA">
        <w:rPr>
          <w:rStyle w:val="normaltextrun"/>
          <w:rFonts w:ascii="Arial" w:eastAsia="Arial" w:hAnsi="Arial" w:cs="Arial"/>
        </w:rPr>
        <w:t>El personal docente ocupará las plazas de ases</w:t>
      </w:r>
      <w:r w:rsidR="39068F8E" w:rsidRPr="000D7EAA">
        <w:rPr>
          <w:rStyle w:val="normaltextrun"/>
          <w:rFonts w:ascii="Arial" w:eastAsia="Arial" w:hAnsi="Arial" w:cs="Arial"/>
        </w:rPr>
        <w:t xml:space="preserve">oría </w:t>
      </w:r>
      <w:r w:rsidRPr="000D7EAA">
        <w:rPr>
          <w:rStyle w:val="normaltextrun"/>
          <w:rFonts w:ascii="Arial" w:eastAsia="Arial" w:hAnsi="Arial" w:cs="Arial"/>
        </w:rPr>
        <w:t>de CEFIRE.</w:t>
      </w:r>
      <w:r w:rsidRPr="000D7EAA">
        <w:rPr>
          <w:rStyle w:val="eop"/>
          <w:rFonts w:ascii="Arial" w:eastAsia="Arial" w:hAnsi="Arial" w:cs="Arial"/>
        </w:rPr>
        <w:t> </w:t>
      </w:r>
    </w:p>
    <w:p w14:paraId="60B7D8C0" w14:textId="6A50D8B0" w:rsidR="0D6AB6D5" w:rsidRPr="000D7EAA"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3246613B" w14:textId="485B326B" w:rsidR="00F04AAB" w:rsidRPr="000D7EAA" w:rsidRDefault="5EB40D99" w:rsidP="73077AFA">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b/>
          <w:bCs/>
          <w:color w:val="000000" w:themeColor="text1"/>
        </w:rPr>
        <w:t>Séptima</w:t>
      </w:r>
      <w:r w:rsidR="5BA65968" w:rsidRPr="000D7EAA">
        <w:rPr>
          <w:rStyle w:val="normaltextrun"/>
          <w:rFonts w:ascii="Arial" w:eastAsia="Arial" w:hAnsi="Arial" w:cs="Arial"/>
          <w:b/>
          <w:bCs/>
          <w:color w:val="000000" w:themeColor="text1"/>
        </w:rPr>
        <w:t>. Plazo de solicitud </w:t>
      </w:r>
      <w:r w:rsidR="5BA65968" w:rsidRPr="000D7EAA">
        <w:rPr>
          <w:rStyle w:val="eop"/>
          <w:rFonts w:ascii="Arial" w:eastAsia="Arial" w:hAnsi="Arial" w:cs="Arial"/>
          <w:color w:val="000000" w:themeColor="text1"/>
        </w:rPr>
        <w:t> </w:t>
      </w:r>
    </w:p>
    <w:p w14:paraId="510CF431" w14:textId="1013902D" w:rsidR="00F04AAB" w:rsidRPr="000D7EAA" w:rsidRDefault="5BA65968" w:rsidP="00DC7DCD">
      <w:pPr>
        <w:pStyle w:val="paragraph"/>
        <w:numPr>
          <w:ilvl w:val="0"/>
          <w:numId w:val="22"/>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 xml:space="preserve">El plazo de presentación de solicitudes y documentos será de diez días hábiles a contar desde el día siguiente al de la publicación de esta resolución en el </w:t>
      </w:r>
      <w:r w:rsidR="00B80DC2" w:rsidRPr="000D7EAA">
        <w:rPr>
          <w:rStyle w:val="normaltextrun"/>
          <w:rFonts w:ascii="Arial" w:eastAsia="Arial" w:hAnsi="Arial" w:cs="Arial"/>
          <w:color w:val="000000" w:themeColor="text1"/>
        </w:rPr>
        <w:t>Diario</w:t>
      </w:r>
      <w:r w:rsidRPr="000D7EAA">
        <w:rPr>
          <w:rStyle w:val="normaltextrun"/>
          <w:rFonts w:ascii="Arial" w:eastAsia="Arial" w:hAnsi="Arial" w:cs="Arial"/>
          <w:color w:val="000000" w:themeColor="text1"/>
        </w:rPr>
        <w:t xml:space="preserve"> Oficial de la Generalitat Valenciana. Durante dicho plazo podrá desistirse de la solicitud presentada. </w:t>
      </w:r>
      <w:r w:rsidRPr="000D7EAA">
        <w:rPr>
          <w:rStyle w:val="eop"/>
          <w:rFonts w:ascii="Arial" w:eastAsia="Arial" w:hAnsi="Arial" w:cs="Arial"/>
          <w:color w:val="000000" w:themeColor="text1"/>
        </w:rPr>
        <w:t> </w:t>
      </w:r>
    </w:p>
    <w:p w14:paraId="30D9FD33" w14:textId="6CFC1185" w:rsidR="00F04AAB" w:rsidRPr="000D7EAA" w:rsidRDefault="592DAA3D" w:rsidP="0D6AB6D5">
      <w:pPr>
        <w:pStyle w:val="paragraph"/>
        <w:numPr>
          <w:ilvl w:val="0"/>
          <w:numId w:val="23"/>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Concluido el plazo de presentación de solicitudes, no se tendrá en cuenta ninguna solicitud ni modificación de esta, ni documentación referida a los méritos aportados, ni renuncias a la participación.</w:t>
      </w:r>
      <w:r w:rsidRPr="000D7EAA">
        <w:rPr>
          <w:rStyle w:val="eop"/>
          <w:rFonts w:ascii="Arial" w:eastAsia="Arial" w:hAnsi="Arial" w:cs="Arial"/>
          <w:color w:val="000000" w:themeColor="text1"/>
        </w:rPr>
        <w:t> </w:t>
      </w:r>
    </w:p>
    <w:p w14:paraId="341402FD" w14:textId="3BB646F4" w:rsidR="0D6AB6D5" w:rsidRPr="000D7EAA" w:rsidRDefault="0D6AB6D5" w:rsidP="0D6AB6D5">
      <w:pPr>
        <w:pStyle w:val="paragraph"/>
        <w:spacing w:before="0" w:beforeAutospacing="0" w:after="0" w:afterAutospacing="0"/>
        <w:jc w:val="both"/>
        <w:rPr>
          <w:rFonts w:ascii="Arial" w:eastAsia="Arial" w:hAnsi="Arial" w:cs="Arial"/>
          <w:color w:val="000000" w:themeColor="text1"/>
        </w:rPr>
      </w:pPr>
    </w:p>
    <w:p w14:paraId="35D352FD" w14:textId="587CF522" w:rsidR="00F04AAB" w:rsidRPr="000D7EAA" w:rsidRDefault="0C400FF1" w:rsidP="73077AFA">
      <w:pPr>
        <w:pStyle w:val="paragraph"/>
        <w:spacing w:before="0" w:beforeAutospacing="0" w:after="0" w:afterAutospacing="0"/>
        <w:jc w:val="both"/>
        <w:textAlignment w:val="baseline"/>
        <w:rPr>
          <w:rStyle w:val="normaltextrun"/>
          <w:rFonts w:ascii="Arial" w:eastAsia="Arial" w:hAnsi="Arial" w:cs="Arial"/>
          <w:color w:val="000000"/>
        </w:rPr>
      </w:pPr>
      <w:r w:rsidRPr="000D7EAA">
        <w:rPr>
          <w:rStyle w:val="normaltextrun"/>
          <w:rFonts w:ascii="Arial" w:eastAsia="Arial" w:hAnsi="Arial" w:cs="Arial"/>
          <w:b/>
          <w:bCs/>
          <w:color w:val="000000" w:themeColor="text1"/>
        </w:rPr>
        <w:t>Octava</w:t>
      </w:r>
      <w:r w:rsidR="5BA65968" w:rsidRPr="000D7EAA">
        <w:rPr>
          <w:rStyle w:val="normaltextrun"/>
          <w:rFonts w:ascii="Arial" w:eastAsia="Arial" w:hAnsi="Arial" w:cs="Arial"/>
          <w:b/>
          <w:bCs/>
          <w:color w:val="000000" w:themeColor="text1"/>
        </w:rPr>
        <w:t>. Solicitud de participación. Aportación de méritos</w:t>
      </w:r>
    </w:p>
    <w:p w14:paraId="27BA9EDA" w14:textId="040329BB" w:rsidR="5BA65968" w:rsidRPr="000D7EAA" w:rsidRDefault="00600A8B" w:rsidP="00600A8B">
      <w:pPr>
        <w:pStyle w:val="paragraph"/>
        <w:spacing w:before="0" w:beforeAutospacing="0" w:after="0" w:afterAutospacing="0"/>
        <w:ind w:left="371"/>
        <w:jc w:val="both"/>
      </w:pPr>
      <w:r w:rsidRPr="000D7EAA">
        <w:rPr>
          <w:rStyle w:val="normaltextrun"/>
          <w:rFonts w:ascii="Arial" w:eastAsia="Arial" w:hAnsi="Arial" w:cs="Arial"/>
          <w:color w:val="000000" w:themeColor="text1"/>
        </w:rPr>
        <w:t xml:space="preserve">1. </w:t>
      </w:r>
      <w:r w:rsidR="5BA65968" w:rsidRPr="000D7EAA">
        <w:rPr>
          <w:rStyle w:val="normaltextrun"/>
          <w:rFonts w:ascii="Arial" w:eastAsia="Arial" w:hAnsi="Arial" w:cs="Arial"/>
          <w:color w:val="000000" w:themeColor="text1"/>
        </w:rPr>
        <w:t>Para participar en el proceso de selección, las personas aspirantes deberán cumplimentar la solicitud de participació</w:t>
      </w:r>
      <w:r w:rsidR="5BA65968" w:rsidRPr="000D7EAA">
        <w:rPr>
          <w:rStyle w:val="normaltextrun"/>
          <w:rFonts w:ascii="Arial" w:eastAsia="Arial" w:hAnsi="Arial" w:cs="Arial"/>
        </w:rPr>
        <w:t xml:space="preserve">n en </w:t>
      </w:r>
      <w:r w:rsidR="65B20AE7" w:rsidRPr="000D7EAA">
        <w:rPr>
          <w:rStyle w:val="normaltextrun"/>
          <w:rFonts w:ascii="Arial" w:eastAsia="Arial" w:hAnsi="Arial" w:cs="Arial"/>
        </w:rPr>
        <w:t xml:space="preserve">el formulario habilitado en </w:t>
      </w:r>
      <w:r w:rsidR="176ED286" w:rsidRPr="000D7EAA">
        <w:rPr>
          <w:rStyle w:val="normaltextrun"/>
          <w:rFonts w:ascii="Arial" w:eastAsia="Arial" w:hAnsi="Arial" w:cs="Arial"/>
        </w:rPr>
        <w:t xml:space="preserve">OVIDOC </w:t>
      </w:r>
      <w:r w:rsidR="65B20AE7" w:rsidRPr="000D7EAA">
        <w:rPr>
          <w:rStyle w:val="normaltextrun"/>
          <w:rFonts w:ascii="Arial" w:eastAsia="Arial" w:hAnsi="Arial" w:cs="Arial"/>
        </w:rPr>
        <w:t>para esta convocatoria.</w:t>
      </w:r>
      <w:r w:rsidR="5BA65968" w:rsidRPr="000D7EAA">
        <w:rPr>
          <w:rStyle w:val="normaltextrun"/>
          <w:rFonts w:ascii="Arial" w:eastAsia="Arial" w:hAnsi="Arial" w:cs="Arial"/>
        </w:rPr>
        <w:t xml:space="preserve"> La s</w:t>
      </w:r>
      <w:r w:rsidR="5BA65968" w:rsidRPr="000D7EAA">
        <w:rPr>
          <w:rStyle w:val="normaltextrun"/>
          <w:rFonts w:ascii="Arial" w:eastAsia="Arial" w:hAnsi="Arial" w:cs="Arial"/>
          <w:color w:val="000000" w:themeColor="text1"/>
        </w:rPr>
        <w:t>olicitud de participación en este procedimiento y la aportación de documentación se realizará solo telemáticamente. Según está previsto en el artículo 14.2, apartado e, de la Ley 39/2015, de 1 de octubre, del procedimiento administrativo común de las administraciones públicas, no será válida la presentación de la solicitud ni de los documentos por medios no electrónicos.</w:t>
      </w:r>
      <w:r w:rsidR="5BA65968" w:rsidRPr="000D7EAA">
        <w:rPr>
          <w:rStyle w:val="eop"/>
          <w:rFonts w:ascii="Arial" w:eastAsia="Arial" w:hAnsi="Arial" w:cs="Arial"/>
          <w:color w:val="000000" w:themeColor="text1"/>
        </w:rPr>
        <w:t> </w:t>
      </w:r>
    </w:p>
    <w:p w14:paraId="7672996A" w14:textId="77777777" w:rsidR="00F04AAB" w:rsidRPr="000D7EAA" w:rsidRDefault="5BA65968" w:rsidP="00DC7DCD">
      <w:pPr>
        <w:pStyle w:val="paragraph"/>
        <w:numPr>
          <w:ilvl w:val="0"/>
          <w:numId w:val="25"/>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El uso de los medios telemáticos para participar en el procedimiento comporta el consentimiento de la persona solicitante al tratamiento de sus datos personales necesarios para la tramitación del proceso, según la normativa vigente.</w:t>
      </w:r>
      <w:r w:rsidRPr="000D7EAA">
        <w:rPr>
          <w:rStyle w:val="eop"/>
          <w:rFonts w:ascii="Arial" w:eastAsia="Arial" w:hAnsi="Arial" w:cs="Arial"/>
          <w:color w:val="000000" w:themeColor="text1"/>
        </w:rPr>
        <w:t> </w:t>
      </w:r>
    </w:p>
    <w:p w14:paraId="25747949" w14:textId="77777777" w:rsidR="00F04AAB" w:rsidRPr="000D7EAA" w:rsidRDefault="5BA65968" w:rsidP="00DC7DCD">
      <w:pPr>
        <w:pStyle w:val="paragraph"/>
        <w:numPr>
          <w:ilvl w:val="0"/>
          <w:numId w:val="26"/>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Los datos personales recogidos mediante esta solicitud serán tratados de forma confidencial. La finalidad del tratamiento es el cumplimiento de lo dispuesto en la presente convocatoria de procedimiento de provisión de puestos, en cumplimiento de lo dispuesto en el artículo 13 del Reglamento General de Protección de Datos (Reglamento (UE) 2016/679 del Parlamento Europeo y del Consejo, de 27.04.2016). La responsable del tratamiento de la información es la Subsecretaría de la Conselleria de Educación, Universidades y Empleo.</w:t>
      </w:r>
      <w:r w:rsidRPr="000D7EAA">
        <w:rPr>
          <w:rStyle w:val="eop"/>
          <w:rFonts w:ascii="Arial" w:eastAsia="Arial" w:hAnsi="Arial" w:cs="Arial"/>
          <w:color w:val="000000" w:themeColor="text1"/>
        </w:rPr>
        <w:t> </w:t>
      </w:r>
    </w:p>
    <w:p w14:paraId="005DB014" w14:textId="77777777" w:rsidR="00F04AAB" w:rsidRPr="000D7EAA" w:rsidRDefault="5BA65968" w:rsidP="00DC7DCD">
      <w:pPr>
        <w:pStyle w:val="paragraph"/>
        <w:numPr>
          <w:ilvl w:val="0"/>
          <w:numId w:val="27"/>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Todos los documentos aportados se remitirán según lo establecido en el punto 2 del artículo 14 y en el artículo 28 de la Ley 39/2015, de 1 de octubre, del procedimiento administrativo común de las administraciones públicas, modificada por la Ley orgánica 3/2018, de 5 de diciembre. La aportación se hará a través de medios electrónicos y no se tendrán que presentar los originales, excepto cuando la Administración lo requiera específicamente. El personal participante se responsabilizará de la veracidad de los documentos que presentan.</w:t>
      </w:r>
      <w:r w:rsidRPr="000D7EAA">
        <w:rPr>
          <w:rStyle w:val="eop"/>
          <w:rFonts w:ascii="Arial" w:eastAsia="Arial" w:hAnsi="Arial" w:cs="Arial"/>
          <w:color w:val="000000" w:themeColor="text1"/>
        </w:rPr>
        <w:t> </w:t>
      </w:r>
    </w:p>
    <w:p w14:paraId="2538987A" w14:textId="77777777" w:rsidR="00F04AAB" w:rsidRPr="000D7EAA" w:rsidRDefault="5BA65968" w:rsidP="00DC7DCD">
      <w:pPr>
        <w:pStyle w:val="paragraph"/>
        <w:numPr>
          <w:ilvl w:val="0"/>
          <w:numId w:val="28"/>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Ningún dato omitido o consignado erróneamente por la persona interesada podrá ser invocado por esta a efectos de futuras reclamaciones, ni se podrán considerar lesionados sus intereses y derechos por este motivo.</w:t>
      </w:r>
      <w:r w:rsidRPr="000D7EAA">
        <w:rPr>
          <w:rStyle w:val="eop"/>
          <w:rFonts w:ascii="Arial" w:eastAsia="Arial" w:hAnsi="Arial" w:cs="Arial"/>
          <w:color w:val="000000" w:themeColor="text1"/>
        </w:rPr>
        <w:t> </w:t>
      </w:r>
    </w:p>
    <w:p w14:paraId="073E566B" w14:textId="538D5064" w:rsidR="00F04AAB" w:rsidRPr="000D7EAA" w:rsidRDefault="0EDAEDF8" w:rsidP="00DC7DCD">
      <w:pPr>
        <w:pStyle w:val="paragraph"/>
        <w:numPr>
          <w:ilvl w:val="0"/>
          <w:numId w:val="29"/>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Todos l</w:t>
      </w:r>
      <w:r w:rsidR="5BA65968" w:rsidRPr="000D7EAA">
        <w:rPr>
          <w:rStyle w:val="normaltextrun"/>
          <w:rFonts w:ascii="Arial" w:eastAsia="Arial" w:hAnsi="Arial" w:cs="Arial"/>
          <w:color w:val="000000" w:themeColor="text1"/>
        </w:rPr>
        <w:t>os méritos señalados en el</w:t>
      </w:r>
      <w:r w:rsidR="5BA65968" w:rsidRPr="000D7EAA">
        <w:rPr>
          <w:rStyle w:val="normaltextrun"/>
          <w:rFonts w:ascii="Arial" w:eastAsia="Arial" w:hAnsi="Arial" w:cs="Arial"/>
          <w:color w:val="FF0000"/>
        </w:rPr>
        <w:t xml:space="preserve"> </w:t>
      </w:r>
      <w:r w:rsidR="5BA65968" w:rsidRPr="000D7EAA">
        <w:rPr>
          <w:rStyle w:val="normaltextrun"/>
          <w:rFonts w:ascii="Arial" w:eastAsia="Arial" w:hAnsi="Arial" w:cs="Arial"/>
        </w:rPr>
        <w:t>anexo I</w:t>
      </w:r>
      <w:r w:rsidR="217A5664" w:rsidRPr="000D7EAA">
        <w:rPr>
          <w:rStyle w:val="normaltextrun"/>
          <w:rFonts w:ascii="Arial" w:eastAsia="Arial" w:hAnsi="Arial" w:cs="Arial"/>
        </w:rPr>
        <w:t>I</w:t>
      </w:r>
      <w:r w:rsidR="6E2D6090" w:rsidRPr="000D7EAA">
        <w:rPr>
          <w:rStyle w:val="normaltextrun"/>
          <w:rFonts w:ascii="Arial" w:eastAsia="Arial" w:hAnsi="Arial" w:cs="Arial"/>
        </w:rPr>
        <w:t>I</w:t>
      </w:r>
      <w:r w:rsidR="5BA65968" w:rsidRPr="000D7EAA">
        <w:rPr>
          <w:rStyle w:val="normaltextrun"/>
          <w:rFonts w:ascii="Arial" w:eastAsia="Arial" w:hAnsi="Arial" w:cs="Arial"/>
          <w:color w:val="FF0000"/>
        </w:rPr>
        <w:t xml:space="preserve"> </w:t>
      </w:r>
      <w:r w:rsidR="5BA65968" w:rsidRPr="000D7EAA">
        <w:rPr>
          <w:rStyle w:val="normaltextrun"/>
          <w:rFonts w:ascii="Arial" w:eastAsia="Arial" w:hAnsi="Arial" w:cs="Arial"/>
          <w:color w:val="000000" w:themeColor="text1"/>
        </w:rPr>
        <w:t>de esta resolución que se aleguen, deberán haberse adquirido y registrado en la fecha de finalización del plazo de presentación de solicitudes.</w:t>
      </w:r>
      <w:r w:rsidR="5BA65968" w:rsidRPr="000D7EAA">
        <w:rPr>
          <w:rStyle w:val="eop"/>
          <w:rFonts w:ascii="Arial" w:eastAsia="Arial" w:hAnsi="Arial" w:cs="Arial"/>
          <w:color w:val="000000" w:themeColor="text1"/>
        </w:rPr>
        <w:t> </w:t>
      </w:r>
    </w:p>
    <w:p w14:paraId="7D85FD6A" w14:textId="77777777" w:rsidR="00F04AAB" w:rsidRPr="000D7EAA" w:rsidRDefault="5BA65968" w:rsidP="00DC7DCD">
      <w:pPr>
        <w:pStyle w:val="paragraph"/>
        <w:numPr>
          <w:ilvl w:val="0"/>
          <w:numId w:val="30"/>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No se considerarán los méritos alegados y no justificados documentalmente. La acreditación de la formación de las personas aspirantes que esté inscrita en el registro de Formación Permanente del Profesorado será sustituida de oficio por un extracto de esta expedido por la Subdirección General de Formación del Profesorado. </w:t>
      </w:r>
      <w:r w:rsidRPr="000D7EAA">
        <w:rPr>
          <w:rStyle w:val="eop"/>
          <w:rFonts w:ascii="Arial" w:eastAsia="Arial" w:hAnsi="Arial" w:cs="Arial"/>
          <w:color w:val="000000" w:themeColor="text1"/>
        </w:rPr>
        <w:t> </w:t>
      </w:r>
    </w:p>
    <w:p w14:paraId="3E14D2AF" w14:textId="2A4EB0D3" w:rsidR="5BA65968" w:rsidRPr="000D7EAA" w:rsidRDefault="5BA65968" w:rsidP="00DC7DCD">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La Administración podrá requerir a las personas interesadas en cualquier momento para que justifiquen los méritos sobre los que se planteen dudas o reclamaciones.</w:t>
      </w:r>
      <w:r w:rsidRPr="000D7EAA">
        <w:rPr>
          <w:rStyle w:val="eop"/>
          <w:rFonts w:ascii="Arial" w:eastAsia="Arial" w:hAnsi="Arial" w:cs="Arial"/>
          <w:color w:val="000000" w:themeColor="text1"/>
        </w:rPr>
        <w:t> </w:t>
      </w:r>
    </w:p>
    <w:p w14:paraId="2F04100E" w14:textId="26382674" w:rsidR="5BA65968" w:rsidRPr="000D7EAA" w:rsidRDefault="592DAA3D" w:rsidP="0D6AB6D5">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Las personas aspirantes </w:t>
      </w:r>
      <w:r w:rsidR="41F2D8CC" w:rsidRPr="000D7EAA">
        <w:rPr>
          <w:rStyle w:val="normaltextrun"/>
          <w:rFonts w:ascii="Arial" w:eastAsia="Arial" w:hAnsi="Arial" w:cs="Arial"/>
          <w:color w:val="000000" w:themeColor="text1"/>
        </w:rPr>
        <w:t xml:space="preserve">podrán presentar su solicitud </w:t>
      </w:r>
      <w:r w:rsidR="0CF2B729" w:rsidRPr="000D7EAA">
        <w:rPr>
          <w:rStyle w:val="normaltextrun"/>
          <w:rFonts w:ascii="Arial" w:eastAsia="Arial" w:hAnsi="Arial" w:cs="Arial"/>
          <w:color w:val="000000" w:themeColor="text1"/>
        </w:rPr>
        <w:t xml:space="preserve">en OVIDOC </w:t>
      </w:r>
      <w:r w:rsidR="41F2D8CC" w:rsidRPr="000D7EAA">
        <w:rPr>
          <w:rStyle w:val="normaltextrun"/>
          <w:rFonts w:ascii="Arial" w:eastAsia="Arial" w:hAnsi="Arial" w:cs="Arial"/>
          <w:color w:val="000000" w:themeColor="text1"/>
        </w:rPr>
        <w:t>para las mentorías relacionadas en el anexo I y/o para las del anexo II. Se podrán solicitar</w:t>
      </w:r>
      <w:r w:rsidRPr="000D7EAA">
        <w:rPr>
          <w:rStyle w:val="normaltextrun"/>
          <w:rFonts w:ascii="Arial" w:eastAsia="Arial" w:hAnsi="Arial" w:cs="Arial"/>
          <w:color w:val="000000" w:themeColor="text1"/>
        </w:rPr>
        <w:t>,</w:t>
      </w:r>
      <w:r w:rsidR="27B02974" w:rsidRPr="000D7EAA">
        <w:rPr>
          <w:rStyle w:val="normaltextrun"/>
          <w:rFonts w:ascii="Arial" w:eastAsia="Arial" w:hAnsi="Arial" w:cs="Arial"/>
          <w:color w:val="000000" w:themeColor="text1"/>
        </w:rPr>
        <w:t xml:space="preserve"> por orden de preferencia,</w:t>
      </w:r>
      <w:r w:rsidRPr="000D7EAA">
        <w:rPr>
          <w:rStyle w:val="normaltextrun"/>
          <w:rFonts w:ascii="Arial" w:eastAsia="Arial" w:hAnsi="Arial" w:cs="Arial"/>
          <w:color w:val="000000" w:themeColor="text1"/>
        </w:rPr>
        <w:t xml:space="preserve"> </w:t>
      </w:r>
      <w:r w:rsidR="63557978" w:rsidRPr="000D7EAA">
        <w:rPr>
          <w:rStyle w:val="normaltextrun"/>
          <w:rFonts w:ascii="Arial" w:eastAsia="Arial" w:hAnsi="Arial" w:cs="Arial"/>
        </w:rPr>
        <w:t xml:space="preserve">hasta 3 </w:t>
      </w:r>
      <w:r w:rsidR="63557978" w:rsidRPr="000D7EAA">
        <w:rPr>
          <w:rStyle w:val="normaltextrun"/>
          <w:rFonts w:ascii="Arial" w:eastAsia="Arial" w:hAnsi="Arial" w:cs="Arial"/>
          <w:color w:val="000000" w:themeColor="text1"/>
        </w:rPr>
        <w:t xml:space="preserve">destinos </w:t>
      </w:r>
      <w:r w:rsidR="6986BAEF" w:rsidRPr="000D7EAA">
        <w:rPr>
          <w:rStyle w:val="normaltextrun"/>
          <w:rFonts w:ascii="Arial" w:eastAsia="Arial" w:hAnsi="Arial" w:cs="Arial"/>
          <w:color w:val="000000" w:themeColor="text1"/>
        </w:rPr>
        <w:t>para cada una de las mentorías.</w:t>
      </w:r>
    </w:p>
    <w:p w14:paraId="725E84C2" w14:textId="5B58364C" w:rsidR="74416A0F" w:rsidRPr="000D7EAA" w:rsidRDefault="36E007F1" w:rsidP="0D6AB6D5">
      <w:pPr>
        <w:pStyle w:val="paragraph"/>
        <w:numPr>
          <w:ilvl w:val="0"/>
          <w:numId w:val="31"/>
        </w:numPr>
        <w:spacing w:before="0" w:beforeAutospacing="0" w:after="0" w:afterAutospacing="0"/>
        <w:ind w:left="371" w:firstLine="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El plazo de presentación de solicitudes será de </w:t>
      </w:r>
      <w:r w:rsidR="592612FA" w:rsidRPr="000D7EAA">
        <w:rPr>
          <w:rStyle w:val="normaltextrun"/>
          <w:rFonts w:ascii="Arial" w:eastAsia="Arial" w:hAnsi="Arial" w:cs="Arial"/>
          <w:color w:val="000000" w:themeColor="text1"/>
        </w:rPr>
        <w:t xml:space="preserve">cinco </w:t>
      </w:r>
      <w:r w:rsidRPr="000D7EAA">
        <w:rPr>
          <w:rStyle w:val="normaltextrun"/>
          <w:rFonts w:ascii="Arial" w:eastAsia="Arial" w:hAnsi="Arial" w:cs="Arial"/>
          <w:color w:val="000000" w:themeColor="text1"/>
        </w:rPr>
        <w:t>días hábiles a contar desde el día siguiente de la publicación de esta convocatoria en el Diari</w:t>
      </w:r>
      <w:r w:rsidR="007C1B63" w:rsidRPr="000D7EAA">
        <w:rPr>
          <w:rStyle w:val="normaltextrun"/>
          <w:rFonts w:ascii="Arial" w:eastAsia="Arial" w:hAnsi="Arial" w:cs="Arial"/>
          <w:color w:val="000000" w:themeColor="text1"/>
        </w:rPr>
        <w:t>o</w:t>
      </w:r>
      <w:r w:rsidRPr="000D7EAA">
        <w:rPr>
          <w:rStyle w:val="normaltextrun"/>
          <w:rFonts w:ascii="Arial" w:eastAsia="Arial" w:hAnsi="Arial" w:cs="Arial"/>
          <w:color w:val="000000" w:themeColor="text1"/>
        </w:rPr>
        <w:t xml:space="preserve"> Oficial de la Generalitat Valenciana.</w:t>
      </w:r>
    </w:p>
    <w:p w14:paraId="3219FDCB" w14:textId="64D6CBD4" w:rsidR="592DAA3D" w:rsidRPr="000D7EAA" w:rsidRDefault="592DAA3D" w:rsidP="0D6AB6D5">
      <w:pPr>
        <w:pStyle w:val="paragraph"/>
        <w:spacing w:before="0" w:beforeAutospacing="0" w:after="0" w:afterAutospacing="0"/>
        <w:jc w:val="both"/>
        <w:rPr>
          <w:rFonts w:ascii="Arial" w:eastAsia="Arial" w:hAnsi="Arial" w:cs="Arial"/>
          <w:color w:val="000000" w:themeColor="text1"/>
        </w:rPr>
      </w:pPr>
      <w:r w:rsidRPr="000D7EAA">
        <w:rPr>
          <w:rStyle w:val="eop"/>
          <w:rFonts w:ascii="Arial" w:eastAsia="Arial" w:hAnsi="Arial" w:cs="Arial"/>
          <w:color w:val="000000" w:themeColor="text1"/>
        </w:rPr>
        <w:t> </w:t>
      </w:r>
    </w:p>
    <w:p w14:paraId="5F98AE40" w14:textId="77777777" w:rsidR="00122A0F" w:rsidRDefault="00122A0F" w:rsidP="73077AFA">
      <w:pPr>
        <w:pStyle w:val="paragraph"/>
        <w:spacing w:before="0" w:beforeAutospacing="0" w:after="0" w:afterAutospacing="0"/>
        <w:jc w:val="both"/>
        <w:textAlignment w:val="baseline"/>
        <w:rPr>
          <w:rStyle w:val="normaltextrun"/>
          <w:rFonts w:ascii="Arial" w:eastAsia="Arial" w:hAnsi="Arial" w:cs="Arial"/>
          <w:b/>
          <w:bCs/>
          <w:color w:val="000000" w:themeColor="text1"/>
        </w:rPr>
      </w:pPr>
    </w:p>
    <w:p w14:paraId="6128A575" w14:textId="77777777" w:rsidR="00122A0F" w:rsidRDefault="00122A0F" w:rsidP="73077AFA">
      <w:pPr>
        <w:pStyle w:val="paragraph"/>
        <w:spacing w:before="0" w:beforeAutospacing="0" w:after="0" w:afterAutospacing="0"/>
        <w:jc w:val="both"/>
        <w:textAlignment w:val="baseline"/>
        <w:rPr>
          <w:rStyle w:val="normaltextrun"/>
          <w:rFonts w:ascii="Arial" w:eastAsia="Arial" w:hAnsi="Arial" w:cs="Arial"/>
          <w:b/>
          <w:bCs/>
          <w:color w:val="000000" w:themeColor="text1"/>
        </w:rPr>
      </w:pPr>
    </w:p>
    <w:p w14:paraId="7B7233BA" w14:textId="7F61ACA1" w:rsidR="00F04AAB" w:rsidRPr="000D7EAA" w:rsidRDefault="09AFEA96" w:rsidP="73077AFA">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b/>
          <w:bCs/>
          <w:color w:val="000000" w:themeColor="text1"/>
        </w:rPr>
        <w:t>Novena</w:t>
      </w:r>
      <w:r w:rsidR="5BA65968" w:rsidRPr="000D7EAA">
        <w:rPr>
          <w:rStyle w:val="normaltextrun"/>
          <w:rFonts w:ascii="Arial" w:eastAsia="Arial" w:hAnsi="Arial" w:cs="Arial"/>
          <w:b/>
          <w:bCs/>
          <w:color w:val="000000" w:themeColor="text1"/>
        </w:rPr>
        <w:t>. Órganos de selección y valoración</w:t>
      </w:r>
      <w:r w:rsidR="5BA65968" w:rsidRPr="000D7EAA">
        <w:rPr>
          <w:rStyle w:val="eop"/>
          <w:rFonts w:ascii="Arial" w:eastAsia="Arial" w:hAnsi="Arial" w:cs="Arial"/>
          <w:color w:val="000000" w:themeColor="text1"/>
        </w:rPr>
        <w:t> </w:t>
      </w:r>
    </w:p>
    <w:p w14:paraId="67375E9A" w14:textId="77777777" w:rsidR="00F04AAB" w:rsidRPr="000D7EAA" w:rsidRDefault="5BA65968" w:rsidP="00DC7DCD">
      <w:pPr>
        <w:pStyle w:val="paragraph"/>
        <w:numPr>
          <w:ilvl w:val="0"/>
          <w:numId w:val="32"/>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Para llevar a efecto la comprobación y valoración de méritos en las diferentes fases del concurso y la propuesta de selección, se constituirá una comisión de selección, así como tantas comisiones de valoración de méritos como resulten necesarias en función del número de participantes.</w:t>
      </w:r>
      <w:r w:rsidRPr="000D7EAA">
        <w:rPr>
          <w:rStyle w:val="eop"/>
          <w:rFonts w:ascii="Arial" w:eastAsia="Arial" w:hAnsi="Arial" w:cs="Arial"/>
          <w:color w:val="000000" w:themeColor="text1"/>
        </w:rPr>
        <w:t> </w:t>
      </w:r>
    </w:p>
    <w:p w14:paraId="1613020B" w14:textId="1EA0F5B8" w:rsidR="00A244F9" w:rsidRPr="000D7EAA" w:rsidRDefault="592DAA3D" w:rsidP="0D6AB6D5">
      <w:pPr>
        <w:pStyle w:val="paragraph"/>
        <w:numPr>
          <w:ilvl w:val="0"/>
          <w:numId w:val="33"/>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La comisión de selección estará formada por un presidente y cinco vocales nombrados por la directora general de Personal. Su composición será la siguiente: </w:t>
      </w:r>
      <w:r w:rsidRPr="000D7EAA">
        <w:rPr>
          <w:rStyle w:val="eop"/>
          <w:rFonts w:ascii="Arial" w:eastAsia="Arial" w:hAnsi="Arial" w:cs="Arial"/>
          <w:color w:val="000000" w:themeColor="text1"/>
        </w:rPr>
        <w:t> </w:t>
      </w:r>
    </w:p>
    <w:p w14:paraId="65615AA8" w14:textId="4547497B" w:rsidR="00A244F9" w:rsidRPr="000D7EAA" w:rsidRDefault="32BD7724" w:rsidP="00DC7DCD">
      <w:pPr>
        <w:pStyle w:val="paragraph"/>
        <w:numPr>
          <w:ilvl w:val="0"/>
          <w:numId w:val="42"/>
        </w:numPr>
        <w:ind w:left="720" w:hanging="360"/>
        <w:jc w:val="both"/>
        <w:rPr>
          <w:rFonts w:ascii="Arial" w:eastAsia="Arial" w:hAnsi="Arial" w:cs="Arial"/>
          <w:color w:val="000000" w:themeColor="text1"/>
        </w:rPr>
      </w:pPr>
      <w:r w:rsidRPr="000D7EAA">
        <w:rPr>
          <w:rFonts w:ascii="Arial" w:eastAsia="Arial" w:hAnsi="Arial" w:cs="Arial"/>
          <w:color w:val="000000" w:themeColor="text1"/>
        </w:rPr>
        <w:t>Presidencia: la persona que ostente el cargo de S</w:t>
      </w:r>
      <w:r w:rsidR="5FE1C780" w:rsidRPr="000D7EAA">
        <w:rPr>
          <w:rFonts w:ascii="Arial" w:eastAsia="Arial" w:hAnsi="Arial" w:cs="Arial"/>
          <w:color w:val="000000" w:themeColor="text1"/>
        </w:rPr>
        <w:t>D</w:t>
      </w:r>
      <w:r w:rsidRPr="000D7EAA">
        <w:rPr>
          <w:rFonts w:ascii="Arial" w:eastAsia="Arial" w:hAnsi="Arial" w:cs="Arial"/>
          <w:color w:val="000000" w:themeColor="text1"/>
        </w:rPr>
        <w:t xml:space="preserve">GFP o persona en quien delegue. </w:t>
      </w:r>
    </w:p>
    <w:p w14:paraId="22E2C798" w14:textId="015F7487" w:rsidR="198A738B" w:rsidRPr="000D7EAA" w:rsidRDefault="4704025A" w:rsidP="0D6AB6D5">
      <w:pPr>
        <w:pStyle w:val="paragraph"/>
        <w:numPr>
          <w:ilvl w:val="0"/>
          <w:numId w:val="42"/>
        </w:numPr>
        <w:spacing w:before="0" w:beforeAutospacing="0" w:after="0" w:afterAutospacing="0"/>
        <w:ind w:left="720" w:hanging="360"/>
        <w:jc w:val="both"/>
        <w:rPr>
          <w:rFonts w:ascii="Arial" w:eastAsia="Arial" w:hAnsi="Arial" w:cs="Arial"/>
          <w:color w:val="000000" w:themeColor="text1"/>
        </w:rPr>
      </w:pPr>
      <w:r w:rsidRPr="000D7EAA">
        <w:rPr>
          <w:rFonts w:ascii="Arial" w:eastAsia="Arial" w:hAnsi="Arial" w:cs="Arial"/>
          <w:color w:val="000000" w:themeColor="text1"/>
        </w:rPr>
        <w:t>V</w:t>
      </w:r>
      <w:r w:rsidR="32BD7724" w:rsidRPr="000D7EAA">
        <w:rPr>
          <w:rFonts w:ascii="Arial" w:eastAsia="Arial" w:hAnsi="Arial" w:cs="Arial"/>
          <w:color w:val="000000" w:themeColor="text1"/>
        </w:rPr>
        <w:t xml:space="preserve">ocales: la persona que ostente el cargo de jefatura de </w:t>
      </w:r>
      <w:r w:rsidR="60C420F5" w:rsidRPr="000D7EAA">
        <w:rPr>
          <w:rFonts w:ascii="Arial" w:eastAsia="Arial" w:hAnsi="Arial" w:cs="Arial"/>
          <w:color w:val="000000" w:themeColor="text1"/>
        </w:rPr>
        <w:t>S</w:t>
      </w:r>
      <w:r w:rsidR="32BD7724" w:rsidRPr="000D7EAA">
        <w:rPr>
          <w:rFonts w:ascii="Arial" w:eastAsia="Arial" w:hAnsi="Arial" w:cs="Arial"/>
          <w:color w:val="000000" w:themeColor="text1"/>
        </w:rPr>
        <w:t xml:space="preserve">ervicio de Gestión y Planificación de la </w:t>
      </w:r>
      <w:r w:rsidR="476FBA6F" w:rsidRPr="000D7EAA">
        <w:rPr>
          <w:rFonts w:ascii="Arial" w:eastAsia="Arial" w:hAnsi="Arial" w:cs="Arial"/>
          <w:color w:val="000000" w:themeColor="text1"/>
        </w:rPr>
        <w:t>F</w:t>
      </w:r>
      <w:r w:rsidR="32BD7724" w:rsidRPr="000D7EAA">
        <w:rPr>
          <w:rFonts w:ascii="Arial" w:eastAsia="Arial" w:hAnsi="Arial" w:cs="Arial"/>
          <w:color w:val="000000" w:themeColor="text1"/>
        </w:rPr>
        <w:t xml:space="preserve">ormación </w:t>
      </w:r>
      <w:r w:rsidR="7616652F" w:rsidRPr="000D7EAA">
        <w:rPr>
          <w:rFonts w:ascii="Arial" w:eastAsia="Arial" w:hAnsi="Arial" w:cs="Arial"/>
          <w:color w:val="000000" w:themeColor="text1"/>
        </w:rPr>
        <w:t>P</w:t>
      </w:r>
      <w:r w:rsidR="32BD7724" w:rsidRPr="000D7EAA">
        <w:rPr>
          <w:rFonts w:ascii="Arial" w:eastAsia="Arial" w:hAnsi="Arial" w:cs="Arial"/>
          <w:color w:val="000000" w:themeColor="text1"/>
        </w:rPr>
        <w:t xml:space="preserve">ermanente del </w:t>
      </w:r>
      <w:r w:rsidR="5D9F241E" w:rsidRPr="000D7EAA">
        <w:rPr>
          <w:rFonts w:ascii="Arial" w:eastAsia="Arial" w:hAnsi="Arial" w:cs="Arial"/>
          <w:color w:val="000000" w:themeColor="text1"/>
        </w:rPr>
        <w:t>P</w:t>
      </w:r>
      <w:r w:rsidR="32BD7724" w:rsidRPr="000D7EAA">
        <w:rPr>
          <w:rFonts w:ascii="Arial" w:eastAsia="Arial" w:hAnsi="Arial" w:cs="Arial"/>
          <w:color w:val="000000" w:themeColor="text1"/>
        </w:rPr>
        <w:t>rofesorado, una jefatura de sección de la Subdirección, un</w:t>
      </w:r>
      <w:r w:rsidR="599582CB" w:rsidRPr="000D7EAA">
        <w:rPr>
          <w:rFonts w:ascii="Arial" w:eastAsia="Arial" w:hAnsi="Arial" w:cs="Arial"/>
          <w:color w:val="000000" w:themeColor="text1"/>
        </w:rPr>
        <w:t>a dirección</w:t>
      </w:r>
      <w:r w:rsidR="32BD7724" w:rsidRPr="000D7EAA">
        <w:rPr>
          <w:rFonts w:ascii="Arial" w:eastAsia="Arial" w:hAnsi="Arial" w:cs="Arial"/>
          <w:color w:val="000000" w:themeColor="text1"/>
        </w:rPr>
        <w:t xml:space="preserve"> de un CEFIRE, un</w:t>
      </w:r>
      <w:r w:rsidR="27E8D0CB" w:rsidRPr="000D7EAA">
        <w:rPr>
          <w:rFonts w:ascii="Arial" w:eastAsia="Arial" w:hAnsi="Arial" w:cs="Arial"/>
          <w:color w:val="000000" w:themeColor="text1"/>
        </w:rPr>
        <w:t>a</w:t>
      </w:r>
      <w:r w:rsidR="32BD7724" w:rsidRPr="000D7EAA">
        <w:rPr>
          <w:rFonts w:ascii="Arial" w:eastAsia="Arial" w:hAnsi="Arial" w:cs="Arial"/>
          <w:color w:val="000000" w:themeColor="text1"/>
        </w:rPr>
        <w:t xml:space="preserve"> asesor</w:t>
      </w:r>
      <w:r w:rsidR="49E2A0ED" w:rsidRPr="000D7EAA">
        <w:rPr>
          <w:rFonts w:ascii="Arial" w:eastAsia="Arial" w:hAnsi="Arial" w:cs="Arial"/>
          <w:color w:val="000000" w:themeColor="text1"/>
        </w:rPr>
        <w:t>ía</w:t>
      </w:r>
      <w:r w:rsidR="32BD7724" w:rsidRPr="000D7EAA">
        <w:rPr>
          <w:rFonts w:ascii="Arial" w:eastAsia="Arial" w:hAnsi="Arial" w:cs="Arial"/>
          <w:color w:val="000000" w:themeColor="text1"/>
        </w:rPr>
        <w:t xml:space="preserve"> del CEFIRE del </w:t>
      </w:r>
      <w:r w:rsidR="7103E596" w:rsidRPr="000D7EAA">
        <w:rPr>
          <w:rFonts w:ascii="Arial" w:eastAsia="Arial" w:hAnsi="Arial" w:cs="Arial"/>
          <w:color w:val="000000" w:themeColor="text1"/>
        </w:rPr>
        <w:t>ámb</w:t>
      </w:r>
      <w:r w:rsidR="32BD7724" w:rsidRPr="000D7EAA">
        <w:rPr>
          <w:rFonts w:ascii="Arial" w:eastAsia="Arial" w:hAnsi="Arial" w:cs="Arial"/>
          <w:color w:val="000000" w:themeColor="text1"/>
        </w:rPr>
        <w:t>ito de la competencia digital, una persona de IGE y un</w:t>
      </w:r>
      <w:r w:rsidR="26F31AF7" w:rsidRPr="000D7EAA">
        <w:rPr>
          <w:rFonts w:ascii="Arial" w:eastAsia="Arial" w:hAnsi="Arial" w:cs="Arial"/>
          <w:color w:val="000000" w:themeColor="text1"/>
        </w:rPr>
        <w:t xml:space="preserve">/a </w:t>
      </w:r>
      <w:r w:rsidR="32BD7724" w:rsidRPr="000D7EAA">
        <w:rPr>
          <w:rFonts w:ascii="Arial" w:eastAsia="Arial" w:hAnsi="Arial" w:cs="Arial"/>
          <w:color w:val="000000" w:themeColor="text1"/>
        </w:rPr>
        <w:t>técnico</w:t>
      </w:r>
      <w:r w:rsidR="3ECCA992" w:rsidRPr="000D7EAA">
        <w:rPr>
          <w:rFonts w:ascii="Arial" w:eastAsia="Arial" w:hAnsi="Arial" w:cs="Arial"/>
          <w:color w:val="000000" w:themeColor="text1"/>
        </w:rPr>
        <w:t>/a</w:t>
      </w:r>
      <w:r w:rsidR="32BD7724" w:rsidRPr="000D7EAA">
        <w:rPr>
          <w:rFonts w:ascii="Arial" w:eastAsia="Arial" w:hAnsi="Arial" w:cs="Arial"/>
          <w:color w:val="000000" w:themeColor="text1"/>
        </w:rPr>
        <w:t xml:space="preserve"> de la S</w:t>
      </w:r>
      <w:r w:rsidR="443977A4" w:rsidRPr="000D7EAA">
        <w:rPr>
          <w:rFonts w:ascii="Arial" w:eastAsia="Arial" w:hAnsi="Arial" w:cs="Arial"/>
          <w:color w:val="000000" w:themeColor="text1"/>
        </w:rPr>
        <w:t>D</w:t>
      </w:r>
      <w:r w:rsidR="32BD7724" w:rsidRPr="000D7EAA">
        <w:rPr>
          <w:rFonts w:ascii="Arial" w:eastAsia="Arial" w:hAnsi="Arial" w:cs="Arial"/>
          <w:color w:val="000000" w:themeColor="text1"/>
        </w:rPr>
        <w:t xml:space="preserve">GFP que actuará </w:t>
      </w:r>
      <w:r w:rsidR="42BA930F" w:rsidRPr="000D7EAA">
        <w:rPr>
          <w:rFonts w:ascii="Arial" w:eastAsia="Arial" w:hAnsi="Arial" w:cs="Arial"/>
          <w:color w:val="000000" w:themeColor="text1"/>
        </w:rPr>
        <w:t xml:space="preserve">como </w:t>
      </w:r>
      <w:r w:rsidR="32BD7724" w:rsidRPr="000D7EAA">
        <w:rPr>
          <w:rFonts w:ascii="Arial" w:eastAsia="Arial" w:hAnsi="Arial" w:cs="Arial"/>
          <w:color w:val="000000" w:themeColor="text1"/>
        </w:rPr>
        <w:t>secretario</w:t>
      </w:r>
      <w:r w:rsidR="612C08E0" w:rsidRPr="000D7EAA">
        <w:rPr>
          <w:rFonts w:ascii="Arial" w:eastAsia="Arial" w:hAnsi="Arial" w:cs="Arial"/>
          <w:color w:val="000000" w:themeColor="text1"/>
        </w:rPr>
        <w:t>/a</w:t>
      </w:r>
      <w:r w:rsidR="5BFE7799" w:rsidRPr="000D7EAA">
        <w:rPr>
          <w:rFonts w:ascii="Arial" w:eastAsia="Arial" w:hAnsi="Arial" w:cs="Arial"/>
          <w:color w:val="000000" w:themeColor="text1"/>
        </w:rPr>
        <w:t xml:space="preserve">, con </w:t>
      </w:r>
      <w:r w:rsidR="1A899C03" w:rsidRPr="000D7EAA">
        <w:rPr>
          <w:rFonts w:ascii="Arial" w:eastAsia="Arial" w:hAnsi="Arial" w:cs="Arial"/>
          <w:color w:val="000000" w:themeColor="text1"/>
        </w:rPr>
        <w:t>voz,</w:t>
      </w:r>
      <w:r w:rsidR="5BFE7799" w:rsidRPr="000D7EAA">
        <w:rPr>
          <w:rFonts w:ascii="Arial" w:eastAsia="Arial" w:hAnsi="Arial" w:cs="Arial"/>
          <w:color w:val="000000" w:themeColor="text1"/>
        </w:rPr>
        <w:t xml:space="preserve"> pero sin voto.</w:t>
      </w:r>
    </w:p>
    <w:p w14:paraId="56E3A2E9" w14:textId="574C1D6F" w:rsidR="00F04AAB" w:rsidRPr="000D7EAA" w:rsidRDefault="5BA65968" w:rsidP="198A738B">
      <w:pPr>
        <w:pStyle w:val="paragraph"/>
        <w:spacing w:before="0" w:beforeAutospacing="0" w:after="0" w:afterAutospacing="0"/>
        <w:ind w:left="709"/>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Por cada miembro de la Comisión se nombrará suplente. </w:t>
      </w:r>
      <w:r w:rsidRPr="000D7EAA">
        <w:rPr>
          <w:rStyle w:val="eop"/>
          <w:rFonts w:ascii="Arial" w:eastAsia="Arial" w:hAnsi="Arial" w:cs="Arial"/>
          <w:color w:val="000000" w:themeColor="text1"/>
        </w:rPr>
        <w:t> </w:t>
      </w:r>
    </w:p>
    <w:p w14:paraId="75EDB7BC" w14:textId="77777777" w:rsidR="00F04AAB" w:rsidRPr="000D7EAA" w:rsidRDefault="5BA65968" w:rsidP="00DC7DCD">
      <w:pPr>
        <w:pStyle w:val="paragraph"/>
        <w:numPr>
          <w:ilvl w:val="0"/>
          <w:numId w:val="34"/>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La composición de la comisión de selección se publicará en la página web de la Conselleria de Educación, Universidades y Empleo, y estará sujeta a las causas de abstención y recusación establecidas en los artículos 23 y 24 de la Ley 40/2015, de 1 de octubre, de Régimen Jurídico del Sector Público.</w:t>
      </w:r>
      <w:r w:rsidRPr="000D7EAA">
        <w:rPr>
          <w:rStyle w:val="eop"/>
          <w:rFonts w:ascii="Arial" w:eastAsia="Arial" w:hAnsi="Arial" w:cs="Arial"/>
          <w:color w:val="000000" w:themeColor="text1"/>
        </w:rPr>
        <w:t> </w:t>
      </w:r>
    </w:p>
    <w:p w14:paraId="3BAE9824" w14:textId="77777777" w:rsidR="00F04AAB" w:rsidRPr="000D7EAA" w:rsidRDefault="5BA65968" w:rsidP="00DC7DCD">
      <w:pPr>
        <w:pStyle w:val="paragraph"/>
        <w:numPr>
          <w:ilvl w:val="0"/>
          <w:numId w:val="35"/>
        </w:numPr>
        <w:spacing w:before="0" w:beforeAutospacing="0" w:after="0" w:afterAutospacing="0"/>
        <w:ind w:left="37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Para la constitución y el funcionamiento de la Comisión será imprescindible la presencia de tres de sus miembros, entre los cuales tienen que estar la presidencia y la secretaria. </w:t>
      </w:r>
      <w:r w:rsidRPr="000D7EAA">
        <w:rPr>
          <w:rStyle w:val="eop"/>
          <w:rFonts w:ascii="Arial" w:eastAsia="Arial" w:hAnsi="Arial" w:cs="Arial"/>
          <w:color w:val="000000" w:themeColor="text1"/>
        </w:rPr>
        <w:t> </w:t>
      </w:r>
    </w:p>
    <w:p w14:paraId="340F65D6" w14:textId="77777777" w:rsidR="00F04AAB" w:rsidRPr="000D7EAA" w:rsidRDefault="5BA65968" w:rsidP="00DC7DCD">
      <w:pPr>
        <w:pStyle w:val="paragraph"/>
        <w:numPr>
          <w:ilvl w:val="0"/>
          <w:numId w:val="36"/>
        </w:numPr>
        <w:spacing w:before="0" w:beforeAutospacing="0" w:after="0" w:afterAutospacing="0"/>
        <w:ind w:left="356"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Funciones de la comisión de selección:</w:t>
      </w:r>
      <w:r w:rsidRPr="000D7EAA">
        <w:rPr>
          <w:rStyle w:val="eop"/>
          <w:rFonts w:ascii="Arial" w:eastAsia="Arial" w:hAnsi="Arial" w:cs="Arial"/>
          <w:color w:val="000000" w:themeColor="text1"/>
        </w:rPr>
        <w:t> </w:t>
      </w:r>
    </w:p>
    <w:p w14:paraId="3558B439" w14:textId="22F820CA" w:rsidR="00F04AAB" w:rsidRPr="000D7EAA" w:rsidRDefault="5BA65968" w:rsidP="00DC7DCD">
      <w:pPr>
        <w:pStyle w:val="paragraph"/>
        <w:numPr>
          <w:ilvl w:val="0"/>
          <w:numId w:val="37"/>
        </w:numPr>
        <w:spacing w:before="0" w:beforeAutospacing="0" w:after="0" w:afterAutospacing="0"/>
        <w:ind w:left="109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 xml:space="preserve">Determinar las personas aspirantes que </w:t>
      </w:r>
      <w:r w:rsidR="6F404A10" w:rsidRPr="000D7EAA">
        <w:rPr>
          <w:rStyle w:val="normaltextrun"/>
          <w:rFonts w:ascii="Arial" w:eastAsia="Arial" w:hAnsi="Arial" w:cs="Arial"/>
          <w:color w:val="000000" w:themeColor="text1"/>
        </w:rPr>
        <w:t>reúnen los requisitos de participación</w:t>
      </w:r>
      <w:r w:rsidRPr="000D7EAA">
        <w:rPr>
          <w:rStyle w:val="normaltextrun"/>
          <w:rFonts w:ascii="Arial" w:eastAsia="Arial" w:hAnsi="Arial" w:cs="Arial"/>
          <w:color w:val="000000" w:themeColor="text1"/>
        </w:rPr>
        <w:t>.</w:t>
      </w:r>
      <w:r w:rsidRPr="000D7EAA">
        <w:rPr>
          <w:rStyle w:val="eop"/>
          <w:rFonts w:ascii="Arial" w:eastAsia="Arial" w:hAnsi="Arial" w:cs="Arial"/>
          <w:color w:val="000000" w:themeColor="text1"/>
        </w:rPr>
        <w:t> </w:t>
      </w:r>
    </w:p>
    <w:p w14:paraId="78730285" w14:textId="6BABA44A" w:rsidR="00F04AAB" w:rsidRPr="000D7EAA" w:rsidRDefault="5BA65968" w:rsidP="00DC7DCD">
      <w:pPr>
        <w:pStyle w:val="paragraph"/>
        <w:numPr>
          <w:ilvl w:val="0"/>
          <w:numId w:val="37"/>
        </w:numPr>
        <w:spacing w:before="0" w:beforeAutospacing="0" w:after="0" w:afterAutospacing="0"/>
        <w:ind w:left="1091" w:firstLine="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Resolver las incidencias que pudieran surgir en el proceso de esta convocatoria.</w:t>
      </w:r>
      <w:r w:rsidRPr="000D7EAA">
        <w:rPr>
          <w:rStyle w:val="eop"/>
          <w:rFonts w:ascii="Arial" w:eastAsia="Arial" w:hAnsi="Arial" w:cs="Arial"/>
          <w:color w:val="000000" w:themeColor="text1"/>
        </w:rPr>
        <w:t> </w:t>
      </w:r>
    </w:p>
    <w:p w14:paraId="18024FE9" w14:textId="77BDC6F5" w:rsidR="592DAA3D" w:rsidRPr="000D7EAA" w:rsidRDefault="592DAA3D" w:rsidP="0D6AB6D5">
      <w:pPr>
        <w:pStyle w:val="paragraph"/>
        <w:numPr>
          <w:ilvl w:val="0"/>
          <w:numId w:val="37"/>
        </w:numPr>
        <w:spacing w:before="0" w:beforeAutospacing="0" w:after="0" w:afterAutospacing="0"/>
        <w:ind w:left="1091" w:firstLine="0"/>
        <w:jc w:val="both"/>
        <w:rPr>
          <w:rFonts w:ascii="Arial" w:eastAsia="Arial" w:hAnsi="Arial" w:cs="Arial"/>
          <w:color w:val="000000" w:themeColor="text1"/>
        </w:rPr>
      </w:pPr>
      <w:r w:rsidRPr="000D7EAA">
        <w:rPr>
          <w:rStyle w:val="normaltextrun"/>
          <w:rFonts w:ascii="Arial" w:eastAsia="Arial" w:hAnsi="Arial" w:cs="Arial"/>
          <w:color w:val="000000" w:themeColor="text1"/>
        </w:rPr>
        <w:t>Elevar a la directora general de Personal</w:t>
      </w:r>
      <w:r w:rsidR="68C29218" w:rsidRPr="000D7EAA">
        <w:rPr>
          <w:rStyle w:val="normaltextrun"/>
          <w:rFonts w:ascii="Arial" w:eastAsia="Arial" w:hAnsi="Arial" w:cs="Arial"/>
          <w:color w:val="000000" w:themeColor="text1"/>
        </w:rPr>
        <w:t xml:space="preserve"> Docente</w:t>
      </w:r>
      <w:r w:rsidRPr="000D7EAA">
        <w:rPr>
          <w:rStyle w:val="normaltextrun"/>
          <w:rFonts w:ascii="Arial" w:eastAsia="Arial" w:hAnsi="Arial" w:cs="Arial"/>
          <w:color w:val="000000" w:themeColor="text1"/>
        </w:rPr>
        <w:t xml:space="preserve"> la propuesta de comisión de servicios de las candidaturas seleccionadas, así como su adscripción a la correspondiente plaza.</w:t>
      </w:r>
      <w:r w:rsidRPr="000D7EAA">
        <w:rPr>
          <w:rStyle w:val="eop"/>
          <w:rFonts w:ascii="Arial" w:eastAsia="Arial" w:hAnsi="Arial" w:cs="Arial"/>
          <w:color w:val="000000" w:themeColor="text1"/>
        </w:rPr>
        <w:t> </w:t>
      </w:r>
    </w:p>
    <w:p w14:paraId="63495F8F" w14:textId="3053E9ED" w:rsidR="0D6AB6D5" w:rsidRPr="000D7EAA" w:rsidRDefault="0D6AB6D5" w:rsidP="0D6AB6D5">
      <w:pPr>
        <w:pStyle w:val="paragraph"/>
        <w:spacing w:before="0" w:beforeAutospacing="0" w:after="0" w:afterAutospacing="0"/>
        <w:jc w:val="both"/>
        <w:rPr>
          <w:rStyle w:val="normaltextrun"/>
          <w:rFonts w:ascii="Arial" w:eastAsia="Arial" w:hAnsi="Arial" w:cs="Arial"/>
          <w:b/>
          <w:bCs/>
        </w:rPr>
      </w:pPr>
    </w:p>
    <w:p w14:paraId="64A975B0" w14:textId="136674DE" w:rsidR="00F04AAB" w:rsidRPr="000D7EAA" w:rsidRDefault="6B855FAE" w:rsidP="0D6AB6D5">
      <w:pPr>
        <w:pStyle w:val="paragraph"/>
        <w:spacing w:before="0" w:beforeAutospacing="0" w:after="0" w:afterAutospacing="0"/>
        <w:jc w:val="both"/>
        <w:textAlignment w:val="baseline"/>
        <w:rPr>
          <w:rStyle w:val="normaltextrun"/>
          <w:rFonts w:ascii="Arial" w:eastAsia="Arial" w:hAnsi="Arial" w:cs="Arial"/>
          <w:b/>
          <w:bCs/>
          <w:color w:val="000000"/>
        </w:rPr>
      </w:pPr>
      <w:r w:rsidRPr="000D7EAA">
        <w:rPr>
          <w:rStyle w:val="normaltextrun"/>
          <w:rFonts w:ascii="Arial" w:eastAsia="Arial" w:hAnsi="Arial" w:cs="Arial"/>
          <w:b/>
          <w:bCs/>
        </w:rPr>
        <w:t>Décima</w:t>
      </w:r>
      <w:r w:rsidR="592DAA3D" w:rsidRPr="000D7EAA">
        <w:rPr>
          <w:rStyle w:val="normaltextrun"/>
          <w:rFonts w:ascii="Arial" w:eastAsia="Arial" w:hAnsi="Arial" w:cs="Arial"/>
          <w:b/>
          <w:bCs/>
          <w:color w:val="000000" w:themeColor="text1"/>
        </w:rPr>
        <w:t>. Procedimiento de selección</w:t>
      </w:r>
      <w:r w:rsidR="0FA7DD27" w:rsidRPr="000D7EAA">
        <w:rPr>
          <w:rStyle w:val="normaltextrun"/>
          <w:rFonts w:ascii="Arial" w:eastAsia="Arial" w:hAnsi="Arial" w:cs="Arial"/>
          <w:b/>
          <w:bCs/>
          <w:color w:val="000000" w:themeColor="text1"/>
        </w:rPr>
        <w:t xml:space="preserve"> de las personas mentoras</w:t>
      </w:r>
    </w:p>
    <w:p w14:paraId="05C1C051" w14:textId="5E7789B4" w:rsidR="00F04AAB" w:rsidRPr="000D7EAA" w:rsidRDefault="027C5CA7" w:rsidP="00DC7DCD">
      <w:pPr>
        <w:pStyle w:val="paragraph"/>
        <w:numPr>
          <w:ilvl w:val="0"/>
          <w:numId w:val="38"/>
        </w:numPr>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 xml:space="preserve">Una vez presentada la documentación, se procederá a su </w:t>
      </w:r>
      <w:r w:rsidR="7ADA44F8" w:rsidRPr="000D7EAA">
        <w:rPr>
          <w:rStyle w:val="normaltextrun"/>
          <w:rFonts w:ascii="Arial" w:eastAsia="Arial" w:hAnsi="Arial" w:cs="Arial"/>
          <w:color w:val="000000" w:themeColor="text1"/>
        </w:rPr>
        <w:t>valoración</w:t>
      </w:r>
      <w:r w:rsidRPr="000D7EAA">
        <w:rPr>
          <w:rStyle w:val="normaltextrun"/>
          <w:rFonts w:ascii="Arial" w:eastAsia="Arial" w:hAnsi="Arial" w:cs="Arial"/>
          <w:color w:val="000000" w:themeColor="text1"/>
        </w:rPr>
        <w:t xml:space="preserve"> por la comisión, pudiendo contar con expertos.</w:t>
      </w:r>
    </w:p>
    <w:p w14:paraId="51B4FB2D" w14:textId="45F41C4A" w:rsidR="00F04AAB" w:rsidRPr="000D7EAA" w:rsidRDefault="592DAA3D" w:rsidP="0D6AB6D5">
      <w:pPr>
        <w:pStyle w:val="paragraph"/>
        <w:numPr>
          <w:ilvl w:val="0"/>
          <w:numId w:val="38"/>
        </w:numPr>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 xml:space="preserve">La comisión de selección aprobará y publicará la relación provisional de personas aspirantes admitidas y excluidas con las puntuaciones provisionales de esta fase y la causa de exclusión, en su caso, en la página web de la Subdirección General Formación del Profesorado </w:t>
      </w:r>
      <w:hyperlink r:id="rId11">
        <w:r w:rsidRPr="000D7EAA">
          <w:rPr>
            <w:rStyle w:val="normaltextrun"/>
            <w:rFonts w:ascii="Arial" w:eastAsia="Arial" w:hAnsi="Arial" w:cs="Arial"/>
            <w:color w:val="000080"/>
            <w:u w:val="single"/>
          </w:rPr>
          <w:t>http://www.ceice.gva.es/va/web/formacion-profesorado</w:t>
        </w:r>
      </w:hyperlink>
      <w:r w:rsidRPr="000D7EAA">
        <w:rPr>
          <w:rStyle w:val="normaltextrun"/>
          <w:rFonts w:ascii="Arial" w:eastAsia="Arial" w:hAnsi="Arial" w:cs="Arial"/>
          <w:color w:val="000000" w:themeColor="text1"/>
        </w:rPr>
        <w:t>. Se dispondrá de un plazo de cinco días naturales para presentar alegaciones a partir del día siguiente al de su publicación, por el mismo procedimiento telemático al de la convocatoria.</w:t>
      </w:r>
      <w:r w:rsidRPr="000D7EAA">
        <w:rPr>
          <w:rStyle w:val="eop"/>
          <w:rFonts w:ascii="Arial" w:eastAsia="Arial" w:hAnsi="Arial" w:cs="Arial"/>
          <w:color w:val="000000" w:themeColor="text1"/>
        </w:rPr>
        <w:t> </w:t>
      </w:r>
    </w:p>
    <w:p w14:paraId="43CF7E63" w14:textId="5CEAE635" w:rsidR="00F04AAB" w:rsidRPr="000D7EAA" w:rsidRDefault="5BA65968" w:rsidP="00DC7DCD">
      <w:pPr>
        <w:pStyle w:val="paragraph"/>
        <w:numPr>
          <w:ilvl w:val="0"/>
          <w:numId w:val="38"/>
        </w:numPr>
        <w:spacing w:before="0" w:beforeAutospacing="0" w:after="0" w:afterAutospacing="0"/>
        <w:jc w:val="both"/>
        <w:textAlignment w:val="baseline"/>
        <w:rPr>
          <w:rStyle w:val="eop"/>
          <w:rFonts w:ascii="Arial" w:eastAsia="Arial" w:hAnsi="Arial" w:cs="Arial"/>
          <w:color w:val="000000"/>
        </w:rPr>
      </w:pPr>
      <w:r w:rsidRPr="000D7EAA">
        <w:rPr>
          <w:rStyle w:val="normaltextrun"/>
          <w:rFonts w:ascii="Arial" w:eastAsia="Arial" w:hAnsi="Arial" w:cs="Arial"/>
          <w:color w:val="000000" w:themeColor="text1"/>
        </w:rPr>
        <w:t>Finalizada esta fase, con una antelación mínima de diez días naturales, se publicará en la página web la resolución definitiva de personas aspirantes admitidas y excluidas,</w:t>
      </w:r>
      <w:r w:rsidR="096BBCBB" w:rsidRPr="000D7EAA">
        <w:rPr>
          <w:rStyle w:val="normaltextrun"/>
          <w:rFonts w:ascii="Arial" w:eastAsia="Arial" w:hAnsi="Arial" w:cs="Arial"/>
          <w:color w:val="000000" w:themeColor="text1"/>
        </w:rPr>
        <w:t xml:space="preserve"> así como</w:t>
      </w:r>
      <w:r w:rsidRPr="000D7EAA">
        <w:rPr>
          <w:rStyle w:val="normaltextrun"/>
          <w:rFonts w:ascii="Arial" w:eastAsia="Arial" w:hAnsi="Arial" w:cs="Arial"/>
          <w:color w:val="000000" w:themeColor="text1"/>
        </w:rPr>
        <w:t xml:space="preserve"> las puntuaciones definitivas</w:t>
      </w:r>
      <w:r w:rsidR="50A2330F" w:rsidRPr="000D7EAA">
        <w:rPr>
          <w:rStyle w:val="normaltextrun"/>
          <w:rFonts w:ascii="Arial" w:eastAsia="Arial" w:hAnsi="Arial" w:cs="Arial"/>
          <w:color w:val="000000" w:themeColor="text1"/>
        </w:rPr>
        <w:t>.</w:t>
      </w:r>
    </w:p>
    <w:p w14:paraId="08363CE4" w14:textId="23CD4F36" w:rsidR="03052657" w:rsidRPr="000D7EAA" w:rsidRDefault="03052657" w:rsidP="00DC7DCD">
      <w:pPr>
        <w:pStyle w:val="paragraph"/>
        <w:numPr>
          <w:ilvl w:val="0"/>
          <w:numId w:val="38"/>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Posteriormente, l</w:t>
      </w:r>
      <w:r w:rsidR="06500516" w:rsidRPr="000D7EAA">
        <w:rPr>
          <w:rStyle w:val="normaltextrun"/>
          <w:rFonts w:ascii="Arial" w:eastAsia="Arial" w:hAnsi="Arial" w:cs="Arial"/>
          <w:color w:val="000000" w:themeColor="text1"/>
        </w:rPr>
        <w:t>as personas aspirantes admitidas serán convocadas a una entrevista</w:t>
      </w:r>
      <w:r w:rsidR="721EF2DC" w:rsidRPr="000D7EAA">
        <w:rPr>
          <w:rStyle w:val="normaltextrun"/>
          <w:rFonts w:ascii="Arial" w:eastAsia="Arial" w:hAnsi="Arial" w:cs="Arial"/>
          <w:color w:val="000000" w:themeColor="text1"/>
        </w:rPr>
        <w:t xml:space="preserve"> a través de la página web de la Subdirección General Formación del Profesorado </w:t>
      </w:r>
      <w:hyperlink r:id="rId12">
        <w:r w:rsidR="721EF2DC" w:rsidRPr="000D7EAA">
          <w:rPr>
            <w:rStyle w:val="normaltextrun"/>
            <w:rFonts w:ascii="Arial" w:eastAsia="Arial" w:hAnsi="Arial" w:cs="Arial"/>
            <w:color w:val="000080"/>
            <w:u w:val="single"/>
          </w:rPr>
          <w:t>http://www.ceice.gva.es/va/web/formacion-profesorado</w:t>
        </w:r>
      </w:hyperlink>
      <w:r w:rsidR="721EF2DC" w:rsidRPr="000D7EAA">
        <w:rPr>
          <w:rStyle w:val="normaltextrun"/>
          <w:rFonts w:ascii="Arial" w:eastAsia="Arial" w:hAnsi="Arial" w:cs="Arial"/>
          <w:color w:val="000000" w:themeColor="text1"/>
        </w:rPr>
        <w:t xml:space="preserve">. </w:t>
      </w:r>
      <w:r w:rsidR="3228C9CB" w:rsidRPr="000D7EAA">
        <w:rPr>
          <w:rStyle w:val="normaltextrun"/>
          <w:rFonts w:ascii="Arial" w:eastAsia="Arial" w:hAnsi="Arial" w:cs="Arial"/>
          <w:color w:val="000000" w:themeColor="text1"/>
        </w:rPr>
        <w:t>El hecho de no presentarse implicará el desistimiento del proceso.</w:t>
      </w:r>
    </w:p>
    <w:p w14:paraId="033CDB1F" w14:textId="21FF48ED" w:rsidR="194FFC20" w:rsidRPr="000D7EAA" w:rsidRDefault="194FFC20" w:rsidP="00DC7DCD">
      <w:pPr>
        <w:pStyle w:val="paragraph"/>
        <w:numPr>
          <w:ilvl w:val="0"/>
          <w:numId w:val="38"/>
        </w:numPr>
        <w:spacing w:before="0" w:beforeAutospacing="0" w:after="0" w:afterAutospacing="0"/>
        <w:jc w:val="both"/>
        <w:rPr>
          <w:rStyle w:val="eop"/>
          <w:rFonts w:ascii="Arial" w:eastAsia="Arial" w:hAnsi="Arial" w:cs="Arial"/>
          <w:color w:val="000000" w:themeColor="text1"/>
        </w:rPr>
      </w:pPr>
      <w:r w:rsidRPr="000D7EAA">
        <w:rPr>
          <w:rStyle w:val="normaltextrun"/>
          <w:rFonts w:ascii="Arial" w:eastAsia="Arial" w:hAnsi="Arial" w:cs="Arial"/>
          <w:color w:val="000000" w:themeColor="text1"/>
        </w:rPr>
        <w:t xml:space="preserve">Finalizada </w:t>
      </w:r>
      <w:r w:rsidR="46299EB5" w:rsidRPr="000D7EAA">
        <w:rPr>
          <w:rStyle w:val="normaltextrun"/>
          <w:rFonts w:ascii="Arial" w:eastAsia="Arial" w:hAnsi="Arial" w:cs="Arial"/>
          <w:color w:val="000000" w:themeColor="text1"/>
        </w:rPr>
        <w:t>la</w:t>
      </w:r>
      <w:r w:rsidR="22ED1D1B" w:rsidRPr="000D7EAA">
        <w:rPr>
          <w:rStyle w:val="normaltextrun"/>
          <w:rFonts w:ascii="Arial" w:eastAsia="Arial" w:hAnsi="Arial" w:cs="Arial"/>
          <w:color w:val="000000" w:themeColor="text1"/>
        </w:rPr>
        <w:t xml:space="preserve"> </w:t>
      </w:r>
      <w:r w:rsidRPr="000D7EAA">
        <w:rPr>
          <w:rStyle w:val="normaltextrun"/>
          <w:rFonts w:ascii="Arial" w:eastAsia="Arial" w:hAnsi="Arial" w:cs="Arial"/>
          <w:color w:val="000000" w:themeColor="text1"/>
        </w:rPr>
        <w:t xml:space="preserve">segunda fase, se publicará la relación definitiva de </w:t>
      </w:r>
      <w:r w:rsidRPr="000D7EAA">
        <w:rPr>
          <w:rStyle w:val="normaltextrun"/>
          <w:rFonts w:ascii="Arial" w:eastAsia="Arial" w:hAnsi="Arial" w:cs="Arial"/>
        </w:rPr>
        <w:t>personas aspirantes seleccionadas</w:t>
      </w:r>
      <w:r w:rsidR="10816751" w:rsidRPr="000D7EAA">
        <w:rPr>
          <w:rStyle w:val="normaltextrun"/>
          <w:rFonts w:ascii="Arial" w:eastAsia="Arial" w:hAnsi="Arial" w:cs="Arial"/>
        </w:rPr>
        <w:t xml:space="preserve"> </w:t>
      </w:r>
      <w:r w:rsidR="10816751" w:rsidRPr="000D7EAA">
        <w:rPr>
          <w:rStyle w:val="normaltextrun"/>
          <w:rFonts w:ascii="Arial" w:eastAsia="Arial" w:hAnsi="Arial" w:cs="Arial"/>
          <w:color w:val="000000" w:themeColor="text1"/>
        </w:rPr>
        <w:t xml:space="preserve">en la página web de la Subdirección General Formación del Profesorado </w:t>
      </w:r>
      <w:hyperlink r:id="rId13">
        <w:r w:rsidR="10816751" w:rsidRPr="000D7EAA">
          <w:rPr>
            <w:rStyle w:val="normaltextrun"/>
            <w:rFonts w:ascii="Arial" w:eastAsia="Arial" w:hAnsi="Arial" w:cs="Arial"/>
            <w:color w:val="000080"/>
            <w:u w:val="single"/>
          </w:rPr>
          <w:t>http://www.ceice.gva.es/va/web/formacion-profesorado</w:t>
        </w:r>
      </w:hyperlink>
      <w:r w:rsidR="10816751" w:rsidRPr="000D7EAA">
        <w:rPr>
          <w:rStyle w:val="normaltextrun"/>
          <w:rFonts w:ascii="Arial" w:eastAsia="Arial" w:hAnsi="Arial" w:cs="Arial"/>
          <w:color w:val="000000" w:themeColor="text1"/>
        </w:rPr>
        <w:t>.</w:t>
      </w:r>
    </w:p>
    <w:p w14:paraId="67825BB2" w14:textId="2FF724DA" w:rsidR="0D6AB6D5" w:rsidRPr="000D7EAA" w:rsidRDefault="0D6AB6D5" w:rsidP="0D6AB6D5">
      <w:pPr>
        <w:pStyle w:val="paragraph"/>
        <w:spacing w:before="0" w:beforeAutospacing="0" w:after="0" w:afterAutospacing="0"/>
        <w:jc w:val="both"/>
        <w:rPr>
          <w:rStyle w:val="normaltextrun"/>
          <w:rFonts w:ascii="Arial" w:eastAsia="Arial" w:hAnsi="Arial" w:cs="Arial"/>
          <w:b/>
          <w:bCs/>
        </w:rPr>
      </w:pPr>
    </w:p>
    <w:p w14:paraId="1F8503E7" w14:textId="18AD50C8" w:rsidR="00F04AAB" w:rsidRPr="000D7EAA" w:rsidRDefault="7B7C8B3C" w:rsidP="198A738B">
      <w:pPr>
        <w:pStyle w:val="paragraph"/>
        <w:spacing w:before="0" w:beforeAutospacing="0" w:after="0" w:afterAutospacing="0"/>
        <w:jc w:val="both"/>
        <w:textAlignment w:val="baseline"/>
        <w:rPr>
          <w:rStyle w:val="normaltextrun"/>
          <w:rFonts w:ascii="Arial" w:eastAsia="Arial" w:hAnsi="Arial" w:cs="Arial"/>
          <w:b/>
          <w:bCs/>
        </w:rPr>
      </w:pPr>
      <w:r w:rsidRPr="000D7EAA">
        <w:rPr>
          <w:rStyle w:val="normaltextrun"/>
          <w:rFonts w:ascii="Arial" w:eastAsia="Arial" w:hAnsi="Arial" w:cs="Arial"/>
          <w:b/>
          <w:bCs/>
          <w:color w:val="000000" w:themeColor="text1"/>
        </w:rPr>
        <w:t>Decimoprimera</w:t>
      </w:r>
      <w:r w:rsidR="5BA65968" w:rsidRPr="000D7EAA">
        <w:rPr>
          <w:rStyle w:val="normaltextrun"/>
          <w:rFonts w:ascii="Arial" w:eastAsia="Arial" w:hAnsi="Arial" w:cs="Arial"/>
          <w:b/>
          <w:bCs/>
        </w:rPr>
        <w:t>.</w:t>
      </w:r>
      <w:r w:rsidR="7973320F" w:rsidRPr="000D7EAA">
        <w:rPr>
          <w:rStyle w:val="normaltextrun"/>
          <w:rFonts w:ascii="Arial" w:eastAsia="Arial" w:hAnsi="Arial" w:cs="Arial"/>
          <w:b/>
          <w:bCs/>
        </w:rPr>
        <w:t xml:space="preserve"> Selección de la persona coordinadora</w:t>
      </w:r>
      <w:r w:rsidR="001372FB" w:rsidRPr="000D7EAA">
        <w:rPr>
          <w:rStyle w:val="normaltextrun"/>
          <w:rFonts w:ascii="Arial" w:eastAsia="Arial" w:hAnsi="Arial" w:cs="Arial"/>
          <w:b/>
          <w:bCs/>
        </w:rPr>
        <w:t xml:space="preserve"> de las mentorías digitales</w:t>
      </w:r>
      <w:r w:rsidR="7973320F" w:rsidRPr="000D7EAA">
        <w:rPr>
          <w:rStyle w:val="normaltextrun"/>
          <w:rFonts w:ascii="Arial" w:eastAsia="Arial" w:hAnsi="Arial" w:cs="Arial"/>
          <w:b/>
          <w:bCs/>
        </w:rPr>
        <w:t xml:space="preserve"> </w:t>
      </w:r>
    </w:p>
    <w:p w14:paraId="58433F27" w14:textId="3961159C" w:rsidR="00F04AAB" w:rsidRPr="000D7EAA" w:rsidRDefault="71450B8C" w:rsidP="00DC7DCD">
      <w:pPr>
        <w:pStyle w:val="paragraph"/>
        <w:numPr>
          <w:ilvl w:val="0"/>
          <w:numId w:val="12"/>
        </w:numPr>
        <w:spacing w:before="0" w:beforeAutospacing="0" w:after="0" w:afterAutospacing="0"/>
        <w:jc w:val="both"/>
        <w:textAlignment w:val="baseline"/>
        <w:rPr>
          <w:rStyle w:val="normaltextrun"/>
          <w:rFonts w:ascii="Arial" w:eastAsia="Arial" w:hAnsi="Arial" w:cs="Arial"/>
        </w:rPr>
      </w:pPr>
      <w:r w:rsidRPr="000D7EAA">
        <w:rPr>
          <w:rStyle w:val="normaltextrun"/>
          <w:rFonts w:ascii="Arial" w:eastAsia="Arial" w:hAnsi="Arial" w:cs="Arial"/>
        </w:rPr>
        <w:t>El</w:t>
      </w:r>
      <w:r w:rsidR="3ECC6139" w:rsidRPr="000D7EAA">
        <w:rPr>
          <w:rStyle w:val="normaltextrun"/>
          <w:rFonts w:ascii="Arial" w:eastAsia="Arial" w:hAnsi="Arial" w:cs="Arial"/>
        </w:rPr>
        <w:t xml:space="preserve"> procedimiento de selección de la </w:t>
      </w:r>
      <w:r w:rsidRPr="000D7EAA">
        <w:rPr>
          <w:rStyle w:val="normaltextrun"/>
          <w:rFonts w:ascii="Arial" w:eastAsia="Arial" w:hAnsi="Arial" w:cs="Arial"/>
        </w:rPr>
        <w:t xml:space="preserve">persona coordinadora de ambos programas será </w:t>
      </w:r>
      <w:r w:rsidR="1279C42C" w:rsidRPr="000D7EAA">
        <w:rPr>
          <w:rStyle w:val="normaltextrun"/>
          <w:rFonts w:ascii="Arial" w:eastAsia="Arial" w:hAnsi="Arial" w:cs="Arial"/>
        </w:rPr>
        <w:t>de</w:t>
      </w:r>
      <w:r w:rsidRPr="000D7EAA">
        <w:rPr>
          <w:rStyle w:val="normaltextrun"/>
          <w:rFonts w:ascii="Arial" w:eastAsia="Arial" w:hAnsi="Arial" w:cs="Arial"/>
        </w:rPr>
        <w:t xml:space="preserve"> libre designación por </w:t>
      </w:r>
      <w:r w:rsidR="55997603" w:rsidRPr="000D7EAA">
        <w:rPr>
          <w:rStyle w:val="normaltextrun"/>
          <w:rFonts w:ascii="Arial" w:eastAsia="Arial" w:hAnsi="Arial" w:cs="Arial"/>
        </w:rPr>
        <w:t xml:space="preserve">la Dirección General de Personal Docente, cumpliendo con los requisitos establecidos </w:t>
      </w:r>
      <w:r w:rsidR="6849070D" w:rsidRPr="000D7EAA">
        <w:rPr>
          <w:rStyle w:val="normaltextrun"/>
          <w:rFonts w:ascii="Arial" w:eastAsia="Arial" w:hAnsi="Arial" w:cs="Arial"/>
        </w:rPr>
        <w:t>para ejercer las funciones anteriormente detalladas.</w:t>
      </w:r>
    </w:p>
    <w:p w14:paraId="056D8E57" w14:textId="59B43E98" w:rsidR="0D6AB6D5" w:rsidRPr="000D7EAA" w:rsidRDefault="0D6AB6D5" w:rsidP="0D6AB6D5">
      <w:pPr>
        <w:pStyle w:val="paragraph"/>
        <w:spacing w:before="0" w:beforeAutospacing="0" w:after="0" w:afterAutospacing="0"/>
        <w:jc w:val="both"/>
        <w:rPr>
          <w:rStyle w:val="normaltextrun"/>
          <w:rFonts w:ascii="Arial" w:eastAsia="Arial" w:hAnsi="Arial" w:cs="Arial"/>
          <w:b/>
          <w:bCs/>
        </w:rPr>
      </w:pPr>
    </w:p>
    <w:p w14:paraId="0A306459" w14:textId="6B812BBA" w:rsidR="00F04AAB" w:rsidRPr="000D7EAA" w:rsidRDefault="12D79366" w:rsidP="73077AFA">
      <w:pPr>
        <w:pStyle w:val="paragraph"/>
        <w:spacing w:before="0" w:beforeAutospacing="0" w:after="0" w:afterAutospacing="0"/>
        <w:jc w:val="both"/>
        <w:textAlignment w:val="baseline"/>
        <w:rPr>
          <w:rStyle w:val="eop"/>
          <w:rFonts w:ascii="Arial" w:eastAsia="Arial" w:hAnsi="Arial" w:cs="Arial"/>
        </w:rPr>
      </w:pPr>
      <w:r w:rsidRPr="000D7EAA">
        <w:rPr>
          <w:rStyle w:val="normaltextrun"/>
          <w:rFonts w:ascii="Arial" w:eastAsia="Arial" w:hAnsi="Arial" w:cs="Arial"/>
          <w:b/>
          <w:bCs/>
          <w:color w:val="000000" w:themeColor="text1"/>
        </w:rPr>
        <w:t>Decimosegunda</w:t>
      </w:r>
      <w:r w:rsidRPr="000D7EAA">
        <w:rPr>
          <w:rStyle w:val="normaltextrun"/>
          <w:rFonts w:ascii="Arial" w:eastAsia="Arial" w:hAnsi="Arial" w:cs="Arial"/>
          <w:b/>
          <w:bCs/>
        </w:rPr>
        <w:t xml:space="preserve">. </w:t>
      </w:r>
      <w:r w:rsidR="5BA65968" w:rsidRPr="000D7EAA">
        <w:rPr>
          <w:rStyle w:val="normaltextrun"/>
          <w:rFonts w:ascii="Arial" w:eastAsia="Arial" w:hAnsi="Arial" w:cs="Arial"/>
          <w:b/>
          <w:bCs/>
        </w:rPr>
        <w:t>Resolución de la convocatoria</w:t>
      </w:r>
    </w:p>
    <w:p w14:paraId="476F8330" w14:textId="1689CC8D" w:rsidR="00F04AAB" w:rsidRPr="000D7EAA" w:rsidRDefault="5BA65968" w:rsidP="00DC7DCD">
      <w:pPr>
        <w:pStyle w:val="paragraph"/>
        <w:numPr>
          <w:ilvl w:val="0"/>
          <w:numId w:val="15"/>
        </w:numPr>
        <w:spacing w:before="0" w:beforeAutospacing="0" w:after="0" w:afterAutospacing="0"/>
        <w:jc w:val="both"/>
        <w:textAlignment w:val="baseline"/>
        <w:rPr>
          <w:rFonts w:ascii="Arial" w:eastAsia="Arial" w:hAnsi="Arial" w:cs="Arial"/>
        </w:rPr>
      </w:pPr>
      <w:r w:rsidRPr="000D7EAA">
        <w:rPr>
          <w:rStyle w:val="normaltextrun"/>
          <w:rFonts w:ascii="Arial" w:eastAsia="Arial" w:hAnsi="Arial" w:cs="Arial"/>
        </w:rPr>
        <w:t>La propuesta de asignación a cada plaza deberá recaer sobre el candidato o candidata que</w:t>
      </w:r>
      <w:r w:rsidR="5C8E61DE" w:rsidRPr="000D7EAA">
        <w:rPr>
          <w:rStyle w:val="normaltextrun"/>
          <w:rFonts w:ascii="Arial" w:eastAsia="Arial" w:hAnsi="Arial" w:cs="Arial"/>
        </w:rPr>
        <w:t xml:space="preserve"> haya </w:t>
      </w:r>
      <w:r w:rsidRPr="000D7EAA">
        <w:rPr>
          <w:rStyle w:val="normaltextrun"/>
          <w:rFonts w:ascii="Arial" w:eastAsia="Arial" w:hAnsi="Arial" w:cs="Arial"/>
        </w:rPr>
        <w:t xml:space="preserve">superado </w:t>
      </w:r>
      <w:r w:rsidR="5C8E61DE" w:rsidRPr="000D7EAA">
        <w:rPr>
          <w:rStyle w:val="normaltextrun"/>
          <w:rFonts w:ascii="Arial" w:eastAsia="Arial" w:hAnsi="Arial" w:cs="Arial"/>
        </w:rPr>
        <w:t xml:space="preserve">el </w:t>
      </w:r>
      <w:r w:rsidRPr="000D7EAA">
        <w:rPr>
          <w:rStyle w:val="normaltextrun"/>
          <w:rFonts w:ascii="Arial" w:eastAsia="Arial" w:hAnsi="Arial" w:cs="Arial"/>
        </w:rPr>
        <w:t>concurso</w:t>
      </w:r>
      <w:r w:rsidR="05E12D3C" w:rsidRPr="000D7EAA">
        <w:rPr>
          <w:rStyle w:val="normaltextrun"/>
          <w:rFonts w:ascii="Arial" w:eastAsia="Arial" w:hAnsi="Arial" w:cs="Arial"/>
        </w:rPr>
        <w:t xml:space="preserve"> y que</w:t>
      </w:r>
      <w:r w:rsidRPr="000D7EAA">
        <w:rPr>
          <w:rStyle w:val="normaltextrun"/>
          <w:rFonts w:ascii="Arial" w:eastAsia="Arial" w:hAnsi="Arial" w:cs="Arial"/>
        </w:rPr>
        <w:t xml:space="preserve"> haya obtenido mayor puntuación</w:t>
      </w:r>
      <w:r w:rsidR="4E60ACCE" w:rsidRPr="000D7EAA">
        <w:rPr>
          <w:rStyle w:val="normaltextrun"/>
          <w:rFonts w:ascii="Arial" w:eastAsia="Arial" w:hAnsi="Arial" w:cs="Arial"/>
        </w:rPr>
        <w:t xml:space="preserve"> en el puesto solicitado</w:t>
      </w:r>
      <w:r w:rsidRPr="000D7EAA">
        <w:rPr>
          <w:rStyle w:val="normaltextrun"/>
          <w:rFonts w:ascii="Arial" w:eastAsia="Arial" w:hAnsi="Arial" w:cs="Arial"/>
        </w:rPr>
        <w:t>. Los puestos se asignarán según el orden de prioridad especificado en la instancia de participación, siempre y cuando no hayan sido asignados a otra persona aspirante con puntuación final superior.</w:t>
      </w:r>
      <w:r w:rsidRPr="000D7EAA">
        <w:rPr>
          <w:rStyle w:val="eop"/>
          <w:rFonts w:ascii="Arial" w:eastAsia="Arial" w:hAnsi="Arial" w:cs="Arial"/>
        </w:rPr>
        <w:t> </w:t>
      </w:r>
    </w:p>
    <w:p w14:paraId="2975C118" w14:textId="0F77772D" w:rsidR="00F04AAB" w:rsidRPr="000D7EAA" w:rsidRDefault="5BA65968" w:rsidP="00DC7DCD">
      <w:pPr>
        <w:pStyle w:val="paragraph"/>
        <w:numPr>
          <w:ilvl w:val="0"/>
          <w:numId w:val="15"/>
        </w:numPr>
        <w:spacing w:before="0" w:beforeAutospacing="0" w:after="0" w:afterAutospacing="0"/>
        <w:jc w:val="both"/>
        <w:textAlignment w:val="baseline"/>
        <w:rPr>
          <w:rFonts w:ascii="Arial" w:eastAsia="Arial" w:hAnsi="Arial" w:cs="Arial"/>
        </w:rPr>
      </w:pPr>
      <w:r w:rsidRPr="000D7EAA">
        <w:rPr>
          <w:rStyle w:val="normaltextrun"/>
          <w:rFonts w:ascii="Arial" w:eastAsia="Arial" w:hAnsi="Arial" w:cs="Arial"/>
        </w:rPr>
        <w:t>En caso de empate, este se resolverá atendiendo a:</w:t>
      </w:r>
      <w:r w:rsidRPr="000D7EAA">
        <w:rPr>
          <w:rStyle w:val="eop"/>
          <w:rFonts w:ascii="Arial" w:eastAsia="Arial" w:hAnsi="Arial" w:cs="Arial"/>
        </w:rPr>
        <w:t> </w:t>
      </w:r>
    </w:p>
    <w:p w14:paraId="07250233" w14:textId="6F87DAB3" w:rsidR="00F04AAB" w:rsidRPr="000D7EAA" w:rsidRDefault="5BA65968" w:rsidP="00DC7DCD">
      <w:pPr>
        <w:pStyle w:val="paragraph"/>
        <w:numPr>
          <w:ilvl w:val="0"/>
          <w:numId w:val="14"/>
        </w:numPr>
        <w:spacing w:before="0" w:beforeAutospacing="0" w:after="0" w:afterAutospacing="0"/>
        <w:jc w:val="both"/>
        <w:textAlignment w:val="baseline"/>
        <w:rPr>
          <w:rStyle w:val="eop"/>
          <w:rFonts w:ascii="Arial" w:eastAsia="Arial" w:hAnsi="Arial" w:cs="Arial"/>
        </w:rPr>
      </w:pPr>
      <w:r w:rsidRPr="000D7EAA">
        <w:rPr>
          <w:rStyle w:val="normaltextrun"/>
          <w:rFonts w:ascii="Arial" w:eastAsia="Arial" w:hAnsi="Arial" w:cs="Arial"/>
        </w:rPr>
        <w:t>Mayor puntuación en la fase de selección</w:t>
      </w:r>
      <w:r w:rsidR="00925E48" w:rsidRPr="000D7EAA">
        <w:rPr>
          <w:rStyle w:val="normaltextrun"/>
          <w:rFonts w:ascii="Arial" w:eastAsia="Arial" w:hAnsi="Arial" w:cs="Arial"/>
        </w:rPr>
        <w:t>.</w:t>
      </w:r>
    </w:p>
    <w:p w14:paraId="5DAD6783" w14:textId="49DDFCEA" w:rsidR="00F04AAB" w:rsidRPr="000D7EAA" w:rsidRDefault="5BA65968" w:rsidP="00DC7DCD">
      <w:pPr>
        <w:pStyle w:val="paragraph"/>
        <w:numPr>
          <w:ilvl w:val="0"/>
          <w:numId w:val="14"/>
        </w:numPr>
        <w:spacing w:before="0" w:beforeAutospacing="0" w:after="0" w:afterAutospacing="0"/>
        <w:jc w:val="both"/>
        <w:textAlignment w:val="baseline"/>
        <w:rPr>
          <w:rStyle w:val="eop"/>
          <w:rFonts w:ascii="Arial" w:eastAsia="Arial" w:hAnsi="Arial" w:cs="Arial"/>
        </w:rPr>
      </w:pPr>
      <w:r w:rsidRPr="000D7EAA">
        <w:rPr>
          <w:rStyle w:val="normaltextrun"/>
          <w:rFonts w:ascii="Arial" w:eastAsia="Arial" w:hAnsi="Arial" w:cs="Arial"/>
        </w:rPr>
        <w:t xml:space="preserve">Mayor puntuación obtenida en la fase de </w:t>
      </w:r>
      <w:r w:rsidR="24ACDEE8" w:rsidRPr="000D7EAA">
        <w:rPr>
          <w:rStyle w:val="normaltextrun"/>
          <w:rFonts w:ascii="Arial" w:eastAsia="Arial" w:hAnsi="Arial" w:cs="Arial"/>
        </w:rPr>
        <w:t>entrevista</w:t>
      </w:r>
      <w:r w:rsidR="00925E48" w:rsidRPr="000D7EAA">
        <w:rPr>
          <w:rStyle w:val="normaltextrun"/>
          <w:rFonts w:ascii="Arial" w:eastAsia="Arial" w:hAnsi="Arial" w:cs="Arial"/>
        </w:rPr>
        <w:t>.</w:t>
      </w:r>
    </w:p>
    <w:p w14:paraId="6069055F" w14:textId="42D462B0" w:rsidR="00F04AAB" w:rsidRPr="000D7EAA" w:rsidRDefault="5BA65968" w:rsidP="00DC7DCD">
      <w:pPr>
        <w:pStyle w:val="paragraph"/>
        <w:numPr>
          <w:ilvl w:val="0"/>
          <w:numId w:val="15"/>
        </w:numPr>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Finalizad</w:t>
      </w:r>
      <w:r w:rsidR="2A8F432A" w:rsidRPr="000D7EAA">
        <w:rPr>
          <w:rStyle w:val="normaltextrun"/>
          <w:rFonts w:ascii="Arial" w:eastAsia="Arial" w:hAnsi="Arial" w:cs="Arial"/>
          <w:color w:val="000000" w:themeColor="text1"/>
        </w:rPr>
        <w:t>o el proceso</w:t>
      </w:r>
      <w:r w:rsidRPr="000D7EAA">
        <w:rPr>
          <w:rStyle w:val="normaltextrun"/>
          <w:rFonts w:ascii="Arial" w:eastAsia="Arial" w:hAnsi="Arial" w:cs="Arial"/>
          <w:color w:val="000000" w:themeColor="text1"/>
        </w:rPr>
        <w:t>, la persona que ostente la presidencia de la comisión de selección elevará la propuesta de resolución del concurso, que contendrá la relación de personal seleccionado, con indicación de los puestos adjudicados y las puntuaciones definitivas obtenidas, a la directora general de Personal</w:t>
      </w:r>
      <w:r w:rsidR="697365F8" w:rsidRPr="000D7EAA">
        <w:rPr>
          <w:rStyle w:val="normaltextrun"/>
          <w:rFonts w:ascii="Arial" w:eastAsia="Arial" w:hAnsi="Arial" w:cs="Arial"/>
          <w:color w:val="000000" w:themeColor="text1"/>
        </w:rPr>
        <w:t xml:space="preserve"> Docente</w:t>
      </w:r>
      <w:r w:rsidRPr="000D7EAA">
        <w:rPr>
          <w:rStyle w:val="normaltextrun"/>
          <w:rFonts w:ascii="Arial" w:eastAsia="Arial" w:hAnsi="Arial" w:cs="Arial"/>
          <w:color w:val="000000" w:themeColor="text1"/>
        </w:rPr>
        <w:t>, quien dictará resolución, que será publicada en el Diario Oficial de la Generalitat Valenciana.</w:t>
      </w:r>
      <w:r w:rsidRPr="000D7EAA">
        <w:rPr>
          <w:rStyle w:val="eop"/>
          <w:rFonts w:ascii="Arial" w:eastAsia="Arial" w:hAnsi="Arial" w:cs="Arial"/>
          <w:color w:val="000000" w:themeColor="text1"/>
        </w:rPr>
        <w:t> </w:t>
      </w:r>
    </w:p>
    <w:p w14:paraId="38000639" w14:textId="77777777" w:rsidR="00F04AAB" w:rsidRPr="000D7EAA" w:rsidRDefault="5BA65968" w:rsidP="6720097E">
      <w:pPr>
        <w:pStyle w:val="paragraph"/>
        <w:spacing w:before="0" w:beforeAutospacing="0" w:after="0" w:afterAutospacing="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73FB8415" w14:textId="16DA3E1D" w:rsidR="00F04AAB" w:rsidRPr="000D7EAA" w:rsidRDefault="71E3AF75" w:rsidP="73077AFA">
      <w:pPr>
        <w:pStyle w:val="paragraph"/>
        <w:spacing w:before="0" w:beforeAutospacing="0" w:after="0" w:afterAutospacing="0"/>
        <w:jc w:val="both"/>
        <w:textAlignment w:val="baseline"/>
        <w:rPr>
          <w:rStyle w:val="eop"/>
          <w:rFonts w:ascii="Arial" w:eastAsia="Arial" w:hAnsi="Arial" w:cs="Arial"/>
          <w:color w:val="000000"/>
        </w:rPr>
      </w:pPr>
      <w:r w:rsidRPr="000D7EAA">
        <w:rPr>
          <w:rStyle w:val="normaltextrun"/>
          <w:rFonts w:ascii="Arial" w:eastAsia="Arial" w:hAnsi="Arial" w:cs="Arial"/>
          <w:b/>
          <w:bCs/>
          <w:color w:val="000000" w:themeColor="text1"/>
        </w:rPr>
        <w:t>Decimo</w:t>
      </w:r>
      <w:r w:rsidR="2B86E92D" w:rsidRPr="000D7EAA">
        <w:rPr>
          <w:rStyle w:val="normaltextrun"/>
          <w:rFonts w:ascii="Arial" w:eastAsia="Arial" w:hAnsi="Arial" w:cs="Arial"/>
          <w:b/>
          <w:bCs/>
          <w:color w:val="000000" w:themeColor="text1"/>
        </w:rPr>
        <w:t>tercera</w:t>
      </w:r>
      <w:r w:rsidR="5BA65968" w:rsidRPr="000D7EAA">
        <w:rPr>
          <w:rStyle w:val="normaltextrun"/>
          <w:rFonts w:ascii="Arial" w:eastAsia="Arial" w:hAnsi="Arial" w:cs="Arial"/>
          <w:b/>
          <w:bCs/>
          <w:color w:val="000000" w:themeColor="text1"/>
        </w:rPr>
        <w:t>. Renuncias</w:t>
      </w:r>
      <w:r w:rsidR="5BA65968" w:rsidRPr="000D7EAA">
        <w:rPr>
          <w:rStyle w:val="eop"/>
          <w:rFonts w:ascii="Arial" w:eastAsia="Arial" w:hAnsi="Arial" w:cs="Arial"/>
          <w:color w:val="000000" w:themeColor="text1"/>
        </w:rPr>
        <w:t> </w:t>
      </w:r>
    </w:p>
    <w:p w14:paraId="7A61BE3C" w14:textId="1345FF03" w:rsidR="00F04AAB" w:rsidRPr="000D7EAA" w:rsidRDefault="5BA65968" w:rsidP="00654CD3">
      <w:pPr>
        <w:pStyle w:val="paragraph"/>
        <w:spacing w:before="0" w:beforeAutospacing="0" w:after="0" w:afterAutospacing="0"/>
        <w:ind w:left="360"/>
        <w:jc w:val="both"/>
        <w:textAlignment w:val="baseline"/>
        <w:rPr>
          <w:rFonts w:ascii="Arial" w:eastAsia="Arial" w:hAnsi="Arial" w:cs="Arial"/>
          <w:color w:val="000000" w:themeColor="text1"/>
        </w:rPr>
      </w:pPr>
      <w:r w:rsidRPr="000D7EAA">
        <w:rPr>
          <w:rStyle w:val="normaltextrun"/>
          <w:rFonts w:ascii="Arial" w:eastAsia="Arial" w:hAnsi="Arial" w:cs="Arial"/>
          <w:color w:val="000000" w:themeColor="text1"/>
        </w:rPr>
        <w:t>Una vez formulada la propuesta de nombramiento, no se admitirá la renuncia a la plaza asignada. </w:t>
      </w:r>
      <w:r w:rsidRPr="000D7EAA">
        <w:rPr>
          <w:rStyle w:val="eop"/>
          <w:rFonts w:ascii="Arial" w:eastAsia="Arial" w:hAnsi="Arial" w:cs="Arial"/>
          <w:color w:val="000000" w:themeColor="text1"/>
        </w:rPr>
        <w:t> </w:t>
      </w:r>
    </w:p>
    <w:p w14:paraId="0172E113" w14:textId="77777777" w:rsidR="00F04AAB" w:rsidRPr="000D7EAA" w:rsidRDefault="5BA65968" w:rsidP="6720097E">
      <w:pPr>
        <w:pStyle w:val="paragraph"/>
        <w:spacing w:before="0" w:beforeAutospacing="0" w:after="0" w:afterAutospacing="0"/>
        <w:ind w:left="36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36F1CAD2" w14:textId="116304F4" w:rsidR="00F04AAB" w:rsidRPr="000D7EAA" w:rsidRDefault="43576DBD" w:rsidP="73077AFA">
      <w:pPr>
        <w:pStyle w:val="paragraph"/>
        <w:spacing w:before="0" w:beforeAutospacing="0" w:after="0" w:afterAutospacing="0"/>
        <w:jc w:val="both"/>
        <w:textAlignment w:val="baseline"/>
        <w:rPr>
          <w:rStyle w:val="eop"/>
          <w:rFonts w:ascii="Arial" w:eastAsia="Arial" w:hAnsi="Arial" w:cs="Arial"/>
          <w:color w:val="000000" w:themeColor="text1"/>
        </w:rPr>
      </w:pPr>
      <w:r w:rsidRPr="000D7EAA">
        <w:rPr>
          <w:rStyle w:val="normaltextrun"/>
          <w:rFonts w:ascii="Arial" w:eastAsia="Arial" w:hAnsi="Arial" w:cs="Arial"/>
          <w:b/>
          <w:bCs/>
          <w:color w:val="000000" w:themeColor="text1"/>
        </w:rPr>
        <w:t>Decimo</w:t>
      </w:r>
      <w:r w:rsidR="402A0C9C" w:rsidRPr="000D7EAA">
        <w:rPr>
          <w:rStyle w:val="normaltextrun"/>
          <w:rFonts w:ascii="Arial" w:eastAsia="Arial" w:hAnsi="Arial" w:cs="Arial"/>
          <w:b/>
          <w:bCs/>
          <w:color w:val="000000" w:themeColor="text1"/>
        </w:rPr>
        <w:t>cuart</w:t>
      </w:r>
      <w:r w:rsidRPr="000D7EAA">
        <w:rPr>
          <w:rStyle w:val="normaltextrun"/>
          <w:rFonts w:ascii="Arial" w:eastAsia="Arial" w:hAnsi="Arial" w:cs="Arial"/>
          <w:b/>
          <w:bCs/>
          <w:color w:val="000000" w:themeColor="text1"/>
        </w:rPr>
        <w:t>a</w:t>
      </w:r>
      <w:r w:rsidR="5BA65968" w:rsidRPr="000D7EAA">
        <w:rPr>
          <w:rStyle w:val="normaltextrun"/>
          <w:rFonts w:ascii="Arial" w:eastAsia="Arial" w:hAnsi="Arial" w:cs="Arial"/>
          <w:b/>
          <w:bCs/>
          <w:color w:val="000000" w:themeColor="text1"/>
        </w:rPr>
        <w:t>. Formación inicial de las personas aspirantes seleccionadas</w:t>
      </w:r>
      <w:r w:rsidR="5BA65968" w:rsidRPr="000D7EAA">
        <w:rPr>
          <w:rStyle w:val="eop"/>
          <w:rFonts w:ascii="Arial" w:eastAsia="Arial" w:hAnsi="Arial" w:cs="Arial"/>
          <w:color w:val="000000" w:themeColor="text1"/>
        </w:rPr>
        <w:t> </w:t>
      </w:r>
    </w:p>
    <w:p w14:paraId="123D4FE1" w14:textId="36F12DB9" w:rsidR="00F04AAB" w:rsidRPr="000D7EAA" w:rsidRDefault="5BA65968" w:rsidP="6720097E">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 xml:space="preserve">Las personas aspirantes seleccionadas para ocupar una plaza de </w:t>
      </w:r>
      <w:r w:rsidR="5FA16352" w:rsidRPr="000D7EAA">
        <w:rPr>
          <w:rStyle w:val="normaltextrun"/>
          <w:rFonts w:ascii="Arial" w:eastAsia="Arial" w:hAnsi="Arial" w:cs="Arial"/>
          <w:color w:val="000000" w:themeColor="text1"/>
        </w:rPr>
        <w:t xml:space="preserve">mentoría </w:t>
      </w:r>
      <w:r w:rsidRPr="000D7EAA">
        <w:rPr>
          <w:rStyle w:val="normaltextrun"/>
          <w:rFonts w:ascii="Arial" w:eastAsia="Arial" w:hAnsi="Arial" w:cs="Arial"/>
          <w:color w:val="000000" w:themeColor="text1"/>
        </w:rPr>
        <w:t>realizarán</w:t>
      </w:r>
      <w:r w:rsidR="65DE60F5" w:rsidRPr="000D7EAA">
        <w:rPr>
          <w:rStyle w:val="normaltextrun"/>
          <w:rFonts w:ascii="Arial" w:eastAsia="Arial" w:hAnsi="Arial" w:cs="Arial"/>
          <w:color w:val="000000" w:themeColor="text1"/>
        </w:rPr>
        <w:t>,</w:t>
      </w:r>
      <w:r w:rsidRPr="000D7EAA">
        <w:rPr>
          <w:rStyle w:val="normaltextrun"/>
          <w:rFonts w:ascii="Arial" w:eastAsia="Arial" w:hAnsi="Arial" w:cs="Arial"/>
          <w:color w:val="000000" w:themeColor="text1"/>
        </w:rPr>
        <w:t xml:space="preserve"> durante el mes de julio de 2024</w:t>
      </w:r>
      <w:r w:rsidR="3B097F60" w:rsidRPr="000D7EAA">
        <w:rPr>
          <w:rStyle w:val="normaltextrun"/>
          <w:rFonts w:ascii="Arial" w:eastAsia="Arial" w:hAnsi="Arial" w:cs="Arial"/>
          <w:color w:val="000000" w:themeColor="text1"/>
        </w:rPr>
        <w:t>,</w:t>
      </w:r>
      <w:r w:rsidRPr="000D7EAA">
        <w:rPr>
          <w:rStyle w:val="normaltextrun"/>
          <w:rFonts w:ascii="Arial" w:eastAsia="Arial" w:hAnsi="Arial" w:cs="Arial"/>
          <w:color w:val="000000" w:themeColor="text1"/>
        </w:rPr>
        <w:t xml:space="preserve"> la formación inicial obligatoria que diseñe </w:t>
      </w:r>
      <w:r w:rsidR="002D3395" w:rsidRPr="000D7EAA">
        <w:rPr>
          <w:rStyle w:val="normaltextrun"/>
          <w:rFonts w:ascii="Arial" w:eastAsia="Arial" w:hAnsi="Arial" w:cs="Arial"/>
          <w:color w:val="000000" w:themeColor="text1"/>
        </w:rPr>
        <w:t xml:space="preserve">al respecto </w:t>
      </w:r>
      <w:r w:rsidRPr="000D7EAA">
        <w:rPr>
          <w:rStyle w:val="normaltextrun"/>
          <w:rFonts w:ascii="Arial" w:eastAsia="Arial" w:hAnsi="Arial" w:cs="Arial"/>
          <w:color w:val="000000" w:themeColor="text1"/>
        </w:rPr>
        <w:t>la Subdirección General de Formación del Profesorado.</w:t>
      </w:r>
      <w:r w:rsidRPr="000D7EAA">
        <w:rPr>
          <w:rStyle w:val="eop"/>
          <w:rFonts w:ascii="Arial" w:eastAsia="Arial" w:hAnsi="Arial" w:cs="Arial"/>
          <w:color w:val="000000" w:themeColor="text1"/>
        </w:rPr>
        <w:t> </w:t>
      </w:r>
    </w:p>
    <w:p w14:paraId="552E1CFA" w14:textId="77777777" w:rsidR="00F04AAB" w:rsidRPr="000D7EAA" w:rsidRDefault="5BA65968" w:rsidP="6720097E">
      <w:pPr>
        <w:pStyle w:val="paragraph"/>
        <w:spacing w:before="0" w:beforeAutospacing="0" w:after="0" w:afterAutospacing="0"/>
        <w:ind w:left="36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16D7A9BA" w14:textId="510C1EB2" w:rsidR="2F8F847B" w:rsidRPr="000D7EAA" w:rsidRDefault="2F8F847B" w:rsidP="73077AFA">
      <w:pPr>
        <w:pStyle w:val="paragraph"/>
        <w:spacing w:before="0" w:beforeAutospacing="0" w:after="0" w:afterAutospacing="0"/>
        <w:jc w:val="both"/>
        <w:rPr>
          <w:rStyle w:val="normaltextrun"/>
          <w:rFonts w:ascii="Arial" w:eastAsia="Arial" w:hAnsi="Arial" w:cs="Arial"/>
          <w:b/>
          <w:bCs/>
          <w:color w:val="000000" w:themeColor="text1"/>
        </w:rPr>
      </w:pPr>
      <w:r w:rsidRPr="000D7EAA">
        <w:rPr>
          <w:rStyle w:val="normaltextrun"/>
          <w:rFonts w:ascii="Arial" w:eastAsia="Arial" w:hAnsi="Arial" w:cs="Arial"/>
          <w:b/>
          <w:bCs/>
          <w:color w:val="000000" w:themeColor="text1"/>
        </w:rPr>
        <w:t>Decimo</w:t>
      </w:r>
      <w:r w:rsidR="592FF933" w:rsidRPr="000D7EAA">
        <w:rPr>
          <w:rStyle w:val="normaltextrun"/>
          <w:rFonts w:ascii="Arial" w:eastAsia="Arial" w:hAnsi="Arial" w:cs="Arial"/>
          <w:b/>
          <w:bCs/>
          <w:color w:val="000000" w:themeColor="text1"/>
        </w:rPr>
        <w:t>quinta</w:t>
      </w:r>
      <w:r w:rsidR="58FE7515" w:rsidRPr="000D7EAA">
        <w:rPr>
          <w:rStyle w:val="normaltextrun"/>
          <w:rFonts w:ascii="Arial" w:eastAsia="Arial" w:hAnsi="Arial" w:cs="Arial"/>
          <w:b/>
          <w:bCs/>
          <w:color w:val="000000" w:themeColor="text1"/>
        </w:rPr>
        <w:t>. Valoración de las funciones de las mentorías</w:t>
      </w:r>
    </w:p>
    <w:p w14:paraId="022FFACC" w14:textId="79543DAA" w:rsidR="00F04AAB" w:rsidRPr="000D7EAA" w:rsidRDefault="5BA65968" w:rsidP="198A738B">
      <w:pPr>
        <w:pStyle w:val="paragraph"/>
        <w:spacing w:before="0" w:beforeAutospacing="0" w:after="0" w:afterAutospacing="0"/>
        <w:jc w:val="both"/>
        <w:textAlignment w:val="baseline"/>
        <w:rPr>
          <w:rStyle w:val="normaltextrun"/>
          <w:rFonts w:ascii="Arial" w:eastAsia="Arial" w:hAnsi="Arial" w:cs="Arial"/>
        </w:rPr>
      </w:pPr>
      <w:r w:rsidRPr="000D7EAA">
        <w:rPr>
          <w:rStyle w:val="normaltextrun"/>
          <w:rFonts w:ascii="Arial" w:eastAsia="Arial" w:hAnsi="Arial" w:cs="Arial"/>
          <w:color w:val="000000" w:themeColor="text1"/>
        </w:rPr>
        <w:t xml:space="preserve">La Subdirección General de Formación del Profesorado establecerá los indicadores </w:t>
      </w:r>
      <w:r w:rsidR="48BE1D96" w:rsidRPr="000D7EAA">
        <w:rPr>
          <w:rStyle w:val="normaltextrun"/>
          <w:rFonts w:ascii="Arial" w:eastAsia="Arial" w:hAnsi="Arial" w:cs="Arial"/>
          <w:color w:val="000000" w:themeColor="text1"/>
        </w:rPr>
        <w:t>con</w:t>
      </w:r>
      <w:r w:rsidRPr="000D7EAA">
        <w:rPr>
          <w:rStyle w:val="normaltextrun"/>
          <w:rFonts w:ascii="Arial" w:eastAsia="Arial" w:hAnsi="Arial" w:cs="Arial"/>
          <w:color w:val="000000" w:themeColor="text1"/>
        </w:rPr>
        <w:t xml:space="preserve"> los </w:t>
      </w:r>
      <w:r w:rsidR="48BE1D96" w:rsidRPr="000D7EAA">
        <w:rPr>
          <w:rStyle w:val="normaltextrun"/>
          <w:rFonts w:ascii="Arial" w:eastAsia="Arial" w:hAnsi="Arial" w:cs="Arial"/>
          <w:color w:val="000000" w:themeColor="text1"/>
        </w:rPr>
        <w:t>que valorarán</w:t>
      </w:r>
      <w:r w:rsidRPr="000D7EAA">
        <w:rPr>
          <w:rStyle w:val="normaltextrun"/>
          <w:rFonts w:ascii="Arial" w:eastAsia="Arial" w:hAnsi="Arial" w:cs="Arial"/>
          <w:color w:val="000000" w:themeColor="text1"/>
        </w:rPr>
        <w:t xml:space="preserve"> las funciones </w:t>
      </w:r>
      <w:r w:rsidR="48BE1D96" w:rsidRPr="000D7EAA">
        <w:rPr>
          <w:rStyle w:val="normaltextrun"/>
          <w:rFonts w:ascii="Arial" w:eastAsia="Arial" w:hAnsi="Arial" w:cs="Arial"/>
          <w:color w:val="000000" w:themeColor="text1"/>
        </w:rPr>
        <w:t>de quienes</w:t>
      </w:r>
      <w:r w:rsidRPr="000D7EAA">
        <w:rPr>
          <w:rStyle w:val="normaltextrun"/>
          <w:rFonts w:ascii="Arial" w:eastAsia="Arial" w:hAnsi="Arial" w:cs="Arial"/>
          <w:color w:val="000000" w:themeColor="text1"/>
        </w:rPr>
        <w:t xml:space="preserve"> ocupen las plazas de asesorías de </w:t>
      </w:r>
      <w:r w:rsidRPr="000D7EAA">
        <w:rPr>
          <w:rStyle w:val="normaltextrun"/>
          <w:rFonts w:ascii="Arial" w:eastAsia="Arial" w:hAnsi="Arial" w:cs="Arial"/>
        </w:rPr>
        <w:t>CEFIRE</w:t>
      </w:r>
      <w:r w:rsidR="0DA17404" w:rsidRPr="000D7EAA">
        <w:rPr>
          <w:rStyle w:val="normaltextrun"/>
          <w:rFonts w:ascii="Arial" w:eastAsia="Arial" w:hAnsi="Arial" w:cs="Arial"/>
        </w:rPr>
        <w:t xml:space="preserve"> dedicadas a la mentorización</w:t>
      </w:r>
      <w:r w:rsidR="003A684B" w:rsidRPr="000D7EAA">
        <w:rPr>
          <w:rStyle w:val="normaltextrun"/>
          <w:rFonts w:ascii="Arial" w:eastAsia="Arial" w:hAnsi="Arial" w:cs="Arial"/>
        </w:rPr>
        <w:t>. Entre estos, deberá constar, obligatoriamente, que el mentor o mentora,</w:t>
      </w:r>
      <w:r w:rsidR="003A684B" w:rsidRPr="000D7EAA">
        <w:rPr>
          <w:rFonts w:ascii="Segoe UI" w:eastAsiaTheme="minorEastAsia" w:hAnsi="Segoe UI" w:cs="Segoe UI"/>
          <w:kern w:val="2"/>
          <w:sz w:val="18"/>
          <w:szCs w:val="18"/>
          <w:lang w:eastAsia="en-US"/>
          <w14:ligatures w14:val="standardContextual"/>
        </w:rPr>
        <w:t xml:space="preserve"> </w:t>
      </w:r>
      <w:r w:rsidR="003A684B" w:rsidRPr="000D7EAA">
        <w:rPr>
          <w:rFonts w:ascii="Arial" w:eastAsia="Arial" w:hAnsi="Arial" w:cs="Arial"/>
        </w:rPr>
        <w:t>conoce que esta convocatoria está financiada con fondos Next Generation EU</w:t>
      </w:r>
      <w:r w:rsidR="3EB611C4" w:rsidRPr="000D7EAA">
        <w:rPr>
          <w:rFonts w:ascii="Arial" w:eastAsia="Arial" w:hAnsi="Arial" w:cs="Arial"/>
        </w:rPr>
        <w:t>.</w:t>
      </w:r>
    </w:p>
    <w:p w14:paraId="0C972F66" w14:textId="6139310E" w:rsidR="00F04AAB" w:rsidRPr="000D7EAA" w:rsidRDefault="5BA65968" w:rsidP="6720097E">
      <w:pPr>
        <w:pStyle w:val="paragraph"/>
        <w:spacing w:before="0" w:beforeAutospacing="0" w:after="0" w:afterAutospacing="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1F020412" w14:textId="47FA5D7B" w:rsidR="00F04AAB" w:rsidRPr="000D7EAA" w:rsidRDefault="3EA91ADE" w:rsidP="73077AFA">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b/>
          <w:bCs/>
          <w:color w:val="000000" w:themeColor="text1"/>
        </w:rPr>
        <w:t>Decimo</w:t>
      </w:r>
      <w:r w:rsidR="65902D86" w:rsidRPr="000D7EAA">
        <w:rPr>
          <w:rStyle w:val="normaltextrun"/>
          <w:rFonts w:ascii="Arial" w:eastAsia="Arial" w:hAnsi="Arial" w:cs="Arial"/>
          <w:b/>
          <w:bCs/>
          <w:color w:val="000000" w:themeColor="text1"/>
        </w:rPr>
        <w:t>sext</w:t>
      </w:r>
      <w:r w:rsidRPr="000D7EAA">
        <w:rPr>
          <w:rStyle w:val="normaltextrun"/>
          <w:rFonts w:ascii="Arial" w:eastAsia="Arial" w:hAnsi="Arial" w:cs="Arial"/>
          <w:b/>
          <w:bCs/>
          <w:color w:val="000000" w:themeColor="text1"/>
        </w:rPr>
        <w:t>a</w:t>
      </w:r>
      <w:r w:rsidR="5BA65968" w:rsidRPr="000D7EAA">
        <w:rPr>
          <w:rStyle w:val="normaltextrun"/>
          <w:rFonts w:ascii="Arial" w:eastAsia="Arial" w:hAnsi="Arial" w:cs="Arial"/>
          <w:b/>
          <w:bCs/>
          <w:color w:val="000000" w:themeColor="text1"/>
        </w:rPr>
        <w:t>.  Ausencia de candidaturas</w:t>
      </w:r>
      <w:r w:rsidR="5BA65968" w:rsidRPr="000D7EAA">
        <w:rPr>
          <w:rStyle w:val="eop"/>
          <w:rFonts w:ascii="Arial" w:eastAsia="Arial" w:hAnsi="Arial" w:cs="Arial"/>
          <w:color w:val="000000" w:themeColor="text1"/>
        </w:rPr>
        <w:t> </w:t>
      </w:r>
    </w:p>
    <w:p w14:paraId="2B62D9DE" w14:textId="01743E2C" w:rsidR="00F04AAB" w:rsidRPr="000D7EAA" w:rsidRDefault="5BA65968" w:rsidP="73077AFA">
      <w:pPr>
        <w:pStyle w:val="paragraph"/>
        <w:spacing w:before="0" w:beforeAutospacing="0" w:after="0" w:afterAutospacing="0"/>
        <w:jc w:val="both"/>
        <w:rPr>
          <w:rFonts w:ascii="Arial" w:eastAsia="Arial" w:hAnsi="Arial" w:cs="Arial"/>
          <w:color w:val="000000" w:themeColor="text1"/>
        </w:rPr>
      </w:pPr>
      <w:r w:rsidRPr="000D7EAA">
        <w:rPr>
          <w:rStyle w:val="normaltextrun"/>
          <w:rFonts w:ascii="Arial" w:eastAsia="Arial" w:hAnsi="Arial" w:cs="Arial"/>
          <w:color w:val="000000" w:themeColor="text1"/>
        </w:rPr>
        <w:t xml:space="preserve">Las plazas que no </w:t>
      </w:r>
      <w:r w:rsidR="0C97E945" w:rsidRPr="000D7EAA">
        <w:rPr>
          <w:rStyle w:val="normaltextrun"/>
          <w:rFonts w:ascii="Arial" w:eastAsia="Arial" w:hAnsi="Arial" w:cs="Arial"/>
          <w:color w:val="000000" w:themeColor="text1"/>
        </w:rPr>
        <w:t>se hayan cubierto</w:t>
      </w:r>
      <w:r w:rsidRPr="000D7EAA">
        <w:rPr>
          <w:rStyle w:val="normaltextrun"/>
          <w:rFonts w:ascii="Arial" w:eastAsia="Arial" w:hAnsi="Arial" w:cs="Arial"/>
          <w:color w:val="000000" w:themeColor="text1"/>
        </w:rPr>
        <w:t xml:space="preserve"> en esta convocatoria por ausencia de candidaturas o porque las personas aspirantes no hayan superado el procedimiento de selección</w:t>
      </w:r>
      <w:r w:rsidRPr="000D7EAA">
        <w:rPr>
          <w:rStyle w:val="normaltextrun"/>
          <w:rFonts w:ascii="Arial" w:eastAsia="Arial" w:hAnsi="Arial" w:cs="Arial"/>
          <w:b/>
          <w:bCs/>
          <w:color w:val="000000" w:themeColor="text1"/>
        </w:rPr>
        <w:t xml:space="preserve">, </w:t>
      </w:r>
      <w:r w:rsidRPr="000D7EAA">
        <w:rPr>
          <w:rStyle w:val="normaltextrun"/>
          <w:rFonts w:ascii="Arial" w:eastAsia="Arial" w:hAnsi="Arial" w:cs="Arial"/>
          <w:color w:val="000000" w:themeColor="text1"/>
        </w:rPr>
        <w:t>podrán ser adjudicadas mediante comisión de servicios</w:t>
      </w:r>
      <w:r w:rsidR="00304938" w:rsidRPr="000D7EAA">
        <w:rPr>
          <w:rStyle w:val="normaltextrun"/>
          <w:rFonts w:ascii="Arial" w:eastAsia="Arial" w:hAnsi="Arial" w:cs="Arial"/>
          <w:color w:val="000000" w:themeColor="text1"/>
        </w:rPr>
        <w:t xml:space="preserve"> </w:t>
      </w:r>
      <w:r w:rsidR="00304938" w:rsidRPr="000D7EAA">
        <w:rPr>
          <w:rStyle w:val="normaltextrun"/>
          <w:rFonts w:ascii="Arial" w:eastAsia="Arial" w:hAnsi="Arial" w:cs="Arial"/>
        </w:rPr>
        <w:t>por un período de un curso de duración</w:t>
      </w:r>
      <w:r w:rsidRPr="000D7EAA">
        <w:rPr>
          <w:rStyle w:val="normaltextrun"/>
          <w:rFonts w:ascii="Arial" w:eastAsia="Arial" w:hAnsi="Arial" w:cs="Arial"/>
          <w:color w:val="000000" w:themeColor="text1"/>
        </w:rPr>
        <w:t>.</w:t>
      </w:r>
      <w:r w:rsidRPr="000D7EAA">
        <w:rPr>
          <w:rStyle w:val="eop"/>
          <w:rFonts w:ascii="Arial" w:eastAsia="Arial" w:hAnsi="Arial" w:cs="Arial"/>
          <w:color w:val="000000" w:themeColor="text1"/>
        </w:rPr>
        <w:t> </w:t>
      </w:r>
    </w:p>
    <w:p w14:paraId="0A4CDD63" w14:textId="77777777" w:rsidR="00F04AAB" w:rsidRPr="000D7EAA" w:rsidRDefault="5BA65968" w:rsidP="6720097E">
      <w:pPr>
        <w:pStyle w:val="paragraph"/>
        <w:spacing w:before="0" w:beforeAutospacing="0" w:after="0" w:afterAutospacing="0"/>
        <w:ind w:left="36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41D5DA3C" w14:textId="2C455C65" w:rsidR="00F04AAB" w:rsidRPr="000D7EAA" w:rsidRDefault="5BA65968" w:rsidP="73077AFA">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b/>
          <w:bCs/>
          <w:color w:val="000000" w:themeColor="text1"/>
        </w:rPr>
        <w:t>Decimo</w:t>
      </w:r>
      <w:r w:rsidR="7C11E0E9" w:rsidRPr="000D7EAA">
        <w:rPr>
          <w:rStyle w:val="normaltextrun"/>
          <w:rFonts w:ascii="Arial" w:eastAsia="Arial" w:hAnsi="Arial" w:cs="Arial"/>
          <w:b/>
          <w:bCs/>
          <w:color w:val="000000" w:themeColor="text1"/>
        </w:rPr>
        <w:t>séptim</w:t>
      </w:r>
      <w:r w:rsidR="42812A4E" w:rsidRPr="000D7EAA">
        <w:rPr>
          <w:rStyle w:val="normaltextrun"/>
          <w:rFonts w:ascii="Arial" w:eastAsia="Arial" w:hAnsi="Arial" w:cs="Arial"/>
          <w:b/>
          <w:bCs/>
          <w:color w:val="000000" w:themeColor="text1"/>
        </w:rPr>
        <w:t>a</w:t>
      </w:r>
      <w:r w:rsidRPr="000D7EAA">
        <w:rPr>
          <w:rStyle w:val="normaltextrun"/>
          <w:rFonts w:ascii="Arial" w:eastAsia="Arial" w:hAnsi="Arial" w:cs="Arial"/>
          <w:b/>
          <w:bCs/>
          <w:color w:val="000000" w:themeColor="text1"/>
        </w:rPr>
        <w:t>. Producción de efectos</w:t>
      </w:r>
      <w:r w:rsidRPr="000D7EAA">
        <w:rPr>
          <w:rStyle w:val="eop"/>
          <w:rFonts w:ascii="Arial" w:eastAsia="Arial" w:hAnsi="Arial" w:cs="Arial"/>
          <w:color w:val="000000" w:themeColor="text1"/>
        </w:rPr>
        <w:t> </w:t>
      </w:r>
    </w:p>
    <w:p w14:paraId="4421FD46" w14:textId="77777777" w:rsidR="00F04AAB" w:rsidRPr="000D7EAA" w:rsidRDefault="5BA65968" w:rsidP="6720097E">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Esta Resolución producirá efectos al día siguiente de su publicación en el Diario Oficial de la Generalitat Valenciana.</w:t>
      </w:r>
      <w:r w:rsidRPr="000D7EAA">
        <w:rPr>
          <w:rStyle w:val="eop"/>
          <w:rFonts w:ascii="Arial" w:eastAsia="Arial" w:hAnsi="Arial" w:cs="Arial"/>
          <w:color w:val="000000" w:themeColor="text1"/>
        </w:rPr>
        <w:t> </w:t>
      </w:r>
    </w:p>
    <w:p w14:paraId="66FE3939" w14:textId="77777777" w:rsidR="00F04AAB" w:rsidRPr="000D7EAA" w:rsidRDefault="5BA65968" w:rsidP="6720097E">
      <w:pPr>
        <w:pStyle w:val="paragraph"/>
        <w:spacing w:before="0" w:beforeAutospacing="0" w:after="0" w:afterAutospacing="0"/>
        <w:ind w:left="27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41E634E5" w14:textId="0AA957A1" w:rsidR="00F04AAB" w:rsidRPr="000D7EAA" w:rsidRDefault="2F670CBF" w:rsidP="73077AFA">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color w:val="000000" w:themeColor="text1"/>
        </w:rPr>
        <w:t>Según lo establecido en los artículos 112.1, 123 y 124 de la Ley 39/2015, de 1 de octubre, del Procedimiento Administrativo Común de las Administraciones Públicas y 10,14 y 46 de la Ley 29/1998, de 13 de julio, Reguladora de la Jurisdicción Contencioso-Administrativa, contra esta resolución, que termina la vía administrativa, se podrá interponer recurso potestativo de reposición ante el Conseller de Educación, Universidades y Empleo en un mes, a partir del día siguiente a su publicación.</w:t>
      </w:r>
      <w:r w:rsidR="5BA65968" w:rsidRPr="000D7EAA">
        <w:rPr>
          <w:rStyle w:val="eop"/>
          <w:rFonts w:ascii="Arial" w:eastAsia="Arial" w:hAnsi="Arial" w:cs="Arial"/>
          <w:color w:val="000000" w:themeColor="text1"/>
        </w:rPr>
        <w:t> </w:t>
      </w:r>
    </w:p>
    <w:p w14:paraId="37881254" w14:textId="77777777" w:rsidR="00F04AAB" w:rsidRPr="000D7EAA" w:rsidRDefault="5BA65968" w:rsidP="6720097E">
      <w:pPr>
        <w:pStyle w:val="paragraph"/>
        <w:spacing w:before="0" w:beforeAutospacing="0" w:after="0" w:afterAutospacing="0"/>
        <w:ind w:left="270"/>
        <w:jc w:val="both"/>
        <w:textAlignment w:val="baseline"/>
        <w:rPr>
          <w:rFonts w:ascii="Arial" w:eastAsia="Arial" w:hAnsi="Arial" w:cs="Arial"/>
        </w:rPr>
      </w:pPr>
      <w:r w:rsidRPr="000D7EAA">
        <w:rPr>
          <w:rStyle w:val="eop"/>
          <w:rFonts w:ascii="Arial" w:eastAsia="Arial" w:hAnsi="Arial" w:cs="Arial"/>
        </w:rPr>
        <w:t> </w:t>
      </w:r>
    </w:p>
    <w:p w14:paraId="7A33F1E2" w14:textId="38A90315" w:rsidR="00F04AAB" w:rsidRPr="000D7EAA" w:rsidRDefault="592DAA3D" w:rsidP="0D6AB6D5">
      <w:pPr>
        <w:pStyle w:val="paragraph"/>
        <w:spacing w:before="0" w:beforeAutospacing="0" w:after="0" w:afterAutospacing="0"/>
        <w:jc w:val="both"/>
        <w:textAlignment w:val="baseline"/>
        <w:rPr>
          <w:rFonts w:ascii="Arial" w:eastAsia="Arial" w:hAnsi="Arial" w:cs="Arial"/>
        </w:rPr>
      </w:pPr>
      <w:r w:rsidRPr="000D7EAA">
        <w:rPr>
          <w:rStyle w:val="normaltextrun"/>
          <w:rFonts w:ascii="Arial" w:eastAsia="Arial" w:hAnsi="Arial" w:cs="Arial"/>
          <w:color w:val="000000"/>
          <w:shd w:val="clear" w:color="auto" w:fill="FFFFFF"/>
        </w:rPr>
        <w:t xml:space="preserve">València, </w:t>
      </w:r>
      <w:r w:rsidRPr="000D7EAA">
        <w:rPr>
          <w:rStyle w:val="normaltextrun"/>
          <w:rFonts w:ascii="Arial" w:eastAsia="Arial" w:hAnsi="Arial" w:cs="Arial"/>
          <w:color w:val="FF0000"/>
          <w:shd w:val="clear" w:color="auto" w:fill="FFFFFF"/>
        </w:rPr>
        <w:t xml:space="preserve">XX </w:t>
      </w:r>
      <w:r w:rsidRPr="000D7EAA">
        <w:rPr>
          <w:rStyle w:val="normaltextrun"/>
          <w:rFonts w:ascii="Arial" w:eastAsia="Arial" w:hAnsi="Arial" w:cs="Arial"/>
          <w:color w:val="000000"/>
          <w:shd w:val="clear" w:color="auto" w:fill="FFFFFF"/>
        </w:rPr>
        <w:t xml:space="preserve">de </w:t>
      </w:r>
      <w:r w:rsidRPr="000D7EAA">
        <w:rPr>
          <w:rStyle w:val="normaltextrun"/>
          <w:rFonts w:ascii="Arial" w:eastAsia="Arial" w:hAnsi="Arial" w:cs="Arial"/>
          <w:color w:val="FF0000"/>
          <w:shd w:val="clear" w:color="auto" w:fill="FFFFFF"/>
        </w:rPr>
        <w:t xml:space="preserve">XX </w:t>
      </w:r>
      <w:r w:rsidRPr="000D7EAA">
        <w:rPr>
          <w:rStyle w:val="normaltextrun"/>
          <w:rFonts w:ascii="Arial" w:eastAsia="Arial" w:hAnsi="Arial" w:cs="Arial"/>
          <w:color w:val="000000"/>
          <w:shd w:val="clear" w:color="auto" w:fill="FFFFFF"/>
        </w:rPr>
        <w:t>de 2024</w:t>
      </w:r>
      <w:r w:rsidR="69527640" w:rsidRPr="000D7EAA">
        <w:rPr>
          <w:rFonts w:ascii="Arial" w:eastAsia="Arial" w:hAnsi="Arial" w:cs="Arial"/>
          <w:color w:val="000000" w:themeColor="text1"/>
        </w:rPr>
        <w:t>–</w:t>
      </w:r>
      <w:r w:rsidRPr="000D7EAA">
        <w:rPr>
          <w:rStyle w:val="normaltextrun"/>
          <w:rFonts w:ascii="Arial" w:eastAsia="Arial" w:hAnsi="Arial" w:cs="Arial"/>
          <w:color w:val="000000"/>
          <w:shd w:val="clear" w:color="auto" w:fill="FFFFFF"/>
        </w:rPr>
        <w:t> </w:t>
      </w:r>
      <w:r w:rsidR="6B7C67BB" w:rsidRPr="000D7EAA">
        <w:rPr>
          <w:rStyle w:val="normaltextrun"/>
          <w:rFonts w:ascii="Arial" w:eastAsia="Arial" w:hAnsi="Arial" w:cs="Arial"/>
          <w:color w:val="000000"/>
          <w:shd w:val="clear" w:color="auto" w:fill="FFFFFF"/>
        </w:rPr>
        <w:t xml:space="preserve">El </w:t>
      </w:r>
      <w:r w:rsidR="6449501F" w:rsidRPr="000D7EAA">
        <w:rPr>
          <w:rStyle w:val="normaltextrun"/>
          <w:rFonts w:ascii="Arial" w:eastAsia="Arial" w:hAnsi="Arial" w:cs="Arial"/>
          <w:color w:val="000000"/>
          <w:shd w:val="clear" w:color="auto" w:fill="FFFFFF"/>
        </w:rPr>
        <w:t>secretario</w:t>
      </w:r>
      <w:r w:rsidR="6B7C67BB" w:rsidRPr="000D7EAA">
        <w:rPr>
          <w:rStyle w:val="normaltextrun"/>
          <w:rFonts w:ascii="Arial" w:eastAsia="Arial" w:hAnsi="Arial" w:cs="Arial"/>
          <w:color w:val="000000"/>
          <w:shd w:val="clear" w:color="auto" w:fill="FFFFFF"/>
        </w:rPr>
        <w:t xml:space="preserve"> autonómico de Educación Daniel McEvoy Bravo</w:t>
      </w:r>
      <w:r w:rsidRPr="000D7EAA">
        <w:rPr>
          <w:rStyle w:val="normaltextrun"/>
          <w:rFonts w:ascii="Arial" w:eastAsia="Arial" w:hAnsi="Arial" w:cs="Arial"/>
          <w:color w:val="000000"/>
          <w:shd w:val="clear" w:color="auto" w:fill="FFFFFF"/>
        </w:rPr>
        <w:t>.</w:t>
      </w:r>
      <w:r w:rsidRPr="000D7EAA">
        <w:rPr>
          <w:rStyle w:val="eop"/>
          <w:rFonts w:ascii="Arial" w:eastAsia="Arial" w:hAnsi="Arial" w:cs="Arial"/>
          <w:color w:val="000000"/>
        </w:rPr>
        <w:t> </w:t>
      </w:r>
    </w:p>
    <w:p w14:paraId="35D37558" w14:textId="77777777" w:rsidR="00F04AAB" w:rsidRPr="000D7EAA" w:rsidRDefault="5BA65968" w:rsidP="6720097E">
      <w:pPr>
        <w:pStyle w:val="paragraph"/>
        <w:spacing w:before="0" w:beforeAutospacing="0" w:after="0" w:afterAutospacing="0"/>
        <w:jc w:val="both"/>
        <w:textAlignment w:val="baseline"/>
        <w:rPr>
          <w:rFonts w:ascii="Arial" w:eastAsia="Arial" w:hAnsi="Arial" w:cs="Arial"/>
        </w:rPr>
      </w:pPr>
      <w:r w:rsidRPr="000D7EAA">
        <w:rPr>
          <w:rStyle w:val="eop"/>
          <w:rFonts w:ascii="Arial" w:eastAsia="Arial" w:hAnsi="Arial" w:cs="Arial"/>
          <w:color w:val="000000" w:themeColor="text1"/>
        </w:rPr>
        <w:t> </w:t>
      </w:r>
    </w:p>
    <w:p w14:paraId="0C498FC2" w14:textId="77777777" w:rsidR="00F04AAB" w:rsidRPr="000D7EAA" w:rsidRDefault="592DAA3D" w:rsidP="198A738B">
      <w:pPr>
        <w:pStyle w:val="paragraph"/>
        <w:spacing w:before="0" w:beforeAutospacing="0" w:after="0" w:afterAutospacing="0"/>
        <w:jc w:val="both"/>
        <w:textAlignment w:val="baseline"/>
        <w:rPr>
          <w:rFonts w:ascii="Arial" w:eastAsia="Arial" w:hAnsi="Arial" w:cs="Arial"/>
        </w:rPr>
      </w:pPr>
      <w:r w:rsidRPr="000D7EAA">
        <w:rPr>
          <w:rStyle w:val="eop"/>
          <w:rFonts w:ascii="Arial" w:eastAsia="Arial" w:hAnsi="Arial" w:cs="Arial"/>
          <w:color w:val="000000" w:themeColor="text1"/>
        </w:rPr>
        <w:t> </w:t>
      </w:r>
    </w:p>
    <w:p w14:paraId="7B9C94BF" w14:textId="385BA6C4" w:rsidR="0D6AB6D5" w:rsidRPr="000D7EAA" w:rsidRDefault="0D6AB6D5">
      <w:r w:rsidRPr="000D7EAA">
        <w:br w:type="page"/>
      </w:r>
    </w:p>
    <w:p w14:paraId="0BA31E2E" w14:textId="6C2252E6" w:rsidR="03FF636A" w:rsidRPr="000D7EAA" w:rsidRDefault="5BA65968" w:rsidP="198A738B">
      <w:pPr>
        <w:pStyle w:val="paragraph"/>
        <w:spacing w:before="0" w:beforeAutospacing="0" w:after="0" w:afterAutospacing="0"/>
        <w:jc w:val="both"/>
        <w:rPr>
          <w:rStyle w:val="normaltextrun"/>
          <w:rFonts w:ascii="Arial" w:eastAsia="Arial" w:hAnsi="Arial" w:cs="Arial"/>
          <w:b/>
          <w:bCs/>
        </w:rPr>
      </w:pPr>
      <w:r w:rsidRPr="000D7EAA">
        <w:rPr>
          <w:rStyle w:val="normaltextrun"/>
          <w:rFonts w:ascii="Arial" w:eastAsia="Arial" w:hAnsi="Arial" w:cs="Arial"/>
          <w:b/>
          <w:bCs/>
        </w:rPr>
        <w:t xml:space="preserve">ANEXO </w:t>
      </w:r>
      <w:r w:rsidR="076302C8" w:rsidRPr="000D7EAA">
        <w:rPr>
          <w:rStyle w:val="normaltextrun"/>
          <w:rFonts w:ascii="Arial" w:eastAsia="Arial" w:hAnsi="Arial" w:cs="Arial"/>
          <w:b/>
          <w:bCs/>
        </w:rPr>
        <w:t>I.</w:t>
      </w:r>
      <w:r w:rsidR="12A735F9" w:rsidRPr="000D7EAA">
        <w:rPr>
          <w:rStyle w:val="normaltextrun"/>
          <w:rFonts w:ascii="Arial" w:eastAsia="Arial" w:hAnsi="Arial" w:cs="Arial"/>
          <w:b/>
          <w:bCs/>
        </w:rPr>
        <w:t xml:space="preserve"> </w:t>
      </w:r>
      <w:r w:rsidR="076302C8" w:rsidRPr="000D7EAA">
        <w:rPr>
          <w:rStyle w:val="normaltextrun"/>
          <w:rFonts w:ascii="Arial" w:eastAsia="Arial" w:hAnsi="Arial" w:cs="Arial"/>
          <w:b/>
          <w:bCs/>
        </w:rPr>
        <w:t>PLAZAS</w:t>
      </w:r>
      <w:r w:rsidR="41341280" w:rsidRPr="000D7EAA">
        <w:rPr>
          <w:rStyle w:val="normaltextrun"/>
          <w:rFonts w:ascii="Arial" w:eastAsia="Arial" w:hAnsi="Arial" w:cs="Arial"/>
          <w:b/>
          <w:bCs/>
        </w:rPr>
        <w:t xml:space="preserve"> #CompDigEdu</w:t>
      </w:r>
      <w:r w:rsidR="003C66F1" w:rsidRPr="000D7EAA">
        <w:rPr>
          <w:rStyle w:val="normaltextrun"/>
          <w:rFonts w:ascii="Arial" w:eastAsia="Arial" w:hAnsi="Arial" w:cs="Arial"/>
          <w:b/>
          <w:bCs/>
        </w:rPr>
        <w:t xml:space="preserve"> </w:t>
      </w:r>
      <w:r w:rsidR="003C66F1" w:rsidRPr="000D7EAA">
        <w:rPr>
          <w:rFonts w:ascii="Arial" w:eastAsia="Arial" w:hAnsi="Arial" w:cs="Arial"/>
        </w:rPr>
        <w:t>(C19.I02.P09)</w:t>
      </w:r>
      <w:r w:rsidR="6B5E4F1E" w:rsidRPr="000D7EAA">
        <w:rPr>
          <w:rStyle w:val="normaltextrun"/>
          <w:rFonts w:ascii="Arial" w:eastAsia="Arial" w:hAnsi="Arial" w:cs="Arial"/>
          <w:b/>
          <w:bCs/>
        </w:rPr>
        <w:t xml:space="preserve"> #EcoDigEdu </w:t>
      </w:r>
      <w:r w:rsidR="6B5E4F1E" w:rsidRPr="000D7EAA">
        <w:rPr>
          <w:rFonts w:ascii="Arial" w:eastAsia="Arial" w:hAnsi="Arial" w:cs="Arial"/>
        </w:rPr>
        <w:t>(C19.I02.P10)</w:t>
      </w:r>
    </w:p>
    <w:p w14:paraId="4B57D26E" w14:textId="7E2551C0" w:rsidR="03FF636A" w:rsidRPr="000D7EAA" w:rsidRDefault="03FF636A" w:rsidP="27F70E79">
      <w:pPr>
        <w:pStyle w:val="paragraph"/>
        <w:spacing w:before="0" w:beforeAutospacing="0" w:after="0" w:afterAutospacing="0"/>
        <w:jc w:val="both"/>
        <w:rPr>
          <w:rFonts w:ascii="Arial" w:eastAsia="Arial" w:hAnsi="Arial" w:cs="Arial"/>
          <w:color w:val="FF0000"/>
          <w:highlight w:val="yellow"/>
        </w:rPr>
      </w:pPr>
    </w:p>
    <w:p w14:paraId="25912125" w14:textId="77777777" w:rsidR="00DC476F" w:rsidRPr="000D7EAA" w:rsidRDefault="00DC476F" w:rsidP="6720097E">
      <w:pPr>
        <w:pStyle w:val="paragraph"/>
        <w:spacing w:before="0" w:beforeAutospacing="0" w:after="0" w:afterAutospacing="0"/>
        <w:jc w:val="both"/>
        <w:rPr>
          <w:rStyle w:val="normaltextrun"/>
          <w:rFonts w:ascii="Arial" w:eastAsia="Arial" w:hAnsi="Arial" w:cs="Arial"/>
          <w:b/>
          <w:bCs/>
          <w:color w:val="FF0000"/>
        </w:rPr>
      </w:pPr>
    </w:p>
    <w:tbl>
      <w:tblPr>
        <w:tblStyle w:val="Tablaconcuadrcula"/>
        <w:tblW w:w="6803"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417"/>
        <w:gridCol w:w="1390"/>
        <w:gridCol w:w="2745"/>
        <w:gridCol w:w="1251"/>
      </w:tblGrid>
      <w:tr w:rsidR="6CFDCD1A" w:rsidRPr="000D7EAA" w14:paraId="7BB550EC" w14:textId="77777777" w:rsidTr="0D6AB6D5">
        <w:trPr>
          <w:trHeight w:val="300"/>
        </w:trPr>
        <w:tc>
          <w:tcPr>
            <w:tcW w:w="1417" w:type="dxa"/>
            <w:tcMar>
              <w:left w:w="105" w:type="dxa"/>
              <w:right w:w="105" w:type="dxa"/>
            </w:tcMar>
          </w:tcPr>
          <w:p w14:paraId="58152749" w14:textId="02EDB304" w:rsidR="6CFDCD1A" w:rsidRPr="000D7EAA" w:rsidRDefault="6CFDCD1A" w:rsidP="6720097E">
            <w:pPr>
              <w:ind w:right="1026"/>
              <w:jc w:val="both"/>
              <w:rPr>
                <w:rFonts w:ascii="Arial" w:eastAsia="Arial" w:hAnsi="Arial" w:cs="Arial"/>
                <w:color w:val="000000" w:themeColor="text1"/>
                <w:sz w:val="24"/>
                <w:szCs w:val="24"/>
              </w:rPr>
            </w:pPr>
          </w:p>
        </w:tc>
        <w:tc>
          <w:tcPr>
            <w:tcW w:w="1390" w:type="dxa"/>
            <w:tcMar>
              <w:left w:w="105" w:type="dxa"/>
              <w:right w:w="105" w:type="dxa"/>
            </w:tcMar>
          </w:tcPr>
          <w:p w14:paraId="5B53466E" w14:textId="4AEE1F99" w:rsidR="6CFDCD1A" w:rsidRPr="000D7EAA" w:rsidRDefault="06E3FED3" w:rsidP="6720097E">
            <w:pPr>
              <w:jc w:val="both"/>
              <w:rPr>
                <w:rFonts w:ascii="Arial" w:eastAsia="Arial" w:hAnsi="Arial" w:cs="Arial"/>
                <w:color w:val="000000" w:themeColor="text1"/>
                <w:sz w:val="24"/>
                <w:szCs w:val="24"/>
              </w:rPr>
            </w:pPr>
            <w:r w:rsidRPr="000D7EAA">
              <w:rPr>
                <w:rFonts w:ascii="Arial" w:eastAsia="Arial" w:hAnsi="Arial" w:cs="Arial"/>
                <w:b/>
                <w:bCs/>
                <w:color w:val="000000" w:themeColor="text1"/>
                <w:sz w:val="24"/>
                <w:szCs w:val="24"/>
              </w:rPr>
              <w:t>CEFIRE</w:t>
            </w:r>
          </w:p>
        </w:tc>
        <w:tc>
          <w:tcPr>
            <w:tcW w:w="2745" w:type="dxa"/>
            <w:tcMar>
              <w:left w:w="105" w:type="dxa"/>
              <w:right w:w="105" w:type="dxa"/>
            </w:tcMar>
          </w:tcPr>
          <w:p w14:paraId="632A211E" w14:textId="3CE507AB" w:rsidR="6CFDCD1A" w:rsidRPr="000D7EAA" w:rsidRDefault="06E3FED3" w:rsidP="6720097E">
            <w:pPr>
              <w:jc w:val="both"/>
              <w:rPr>
                <w:rFonts w:ascii="Arial" w:eastAsia="Arial" w:hAnsi="Arial" w:cs="Arial"/>
                <w:color w:val="000000" w:themeColor="text1"/>
                <w:sz w:val="24"/>
                <w:szCs w:val="24"/>
              </w:rPr>
            </w:pPr>
            <w:r w:rsidRPr="000D7EAA">
              <w:rPr>
                <w:rFonts w:ascii="Arial" w:eastAsia="Arial" w:hAnsi="Arial" w:cs="Arial"/>
                <w:b/>
                <w:bCs/>
                <w:color w:val="000000" w:themeColor="text1"/>
                <w:sz w:val="24"/>
                <w:szCs w:val="24"/>
              </w:rPr>
              <w:t>CEFIRE</w:t>
            </w:r>
          </w:p>
        </w:tc>
        <w:tc>
          <w:tcPr>
            <w:tcW w:w="1251" w:type="dxa"/>
            <w:tcMar>
              <w:left w:w="105" w:type="dxa"/>
              <w:right w:w="105" w:type="dxa"/>
            </w:tcMar>
          </w:tcPr>
          <w:p w14:paraId="6B075FCA" w14:textId="62B7E46B" w:rsidR="6CFDCD1A" w:rsidRPr="000D7EAA" w:rsidRDefault="6BFF26A6" w:rsidP="6720097E">
            <w:pPr>
              <w:jc w:val="both"/>
              <w:rPr>
                <w:rFonts w:ascii="Arial" w:eastAsia="Arial" w:hAnsi="Arial" w:cs="Arial"/>
                <w:b/>
                <w:bCs/>
                <w:color w:val="000000" w:themeColor="text1"/>
                <w:sz w:val="24"/>
                <w:szCs w:val="24"/>
              </w:rPr>
            </w:pPr>
            <w:r w:rsidRPr="000D7EAA">
              <w:rPr>
                <w:rFonts w:ascii="Arial" w:eastAsia="Arial" w:hAnsi="Arial" w:cs="Arial"/>
                <w:b/>
                <w:bCs/>
                <w:color w:val="000000" w:themeColor="text1"/>
                <w:sz w:val="24"/>
                <w:szCs w:val="24"/>
              </w:rPr>
              <w:t>PLAZAS</w:t>
            </w:r>
          </w:p>
        </w:tc>
      </w:tr>
      <w:tr w:rsidR="6CFDCD1A" w:rsidRPr="000D7EAA" w14:paraId="15FE9D69" w14:textId="77777777" w:rsidTr="0D6AB6D5">
        <w:trPr>
          <w:trHeight w:val="300"/>
        </w:trPr>
        <w:tc>
          <w:tcPr>
            <w:tcW w:w="1417" w:type="dxa"/>
            <w:tcMar>
              <w:left w:w="105" w:type="dxa"/>
              <w:right w:w="105" w:type="dxa"/>
            </w:tcMar>
          </w:tcPr>
          <w:p w14:paraId="5A243E0E" w14:textId="042FD2A8"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619BB60A" w14:textId="232D58D5" w:rsidR="6CFDCD1A" w:rsidRPr="000D7EAA" w:rsidRDefault="1D8268A0"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3402009</w:t>
            </w:r>
          </w:p>
        </w:tc>
        <w:tc>
          <w:tcPr>
            <w:tcW w:w="2745" w:type="dxa"/>
            <w:tcMar>
              <w:left w:w="105" w:type="dxa"/>
              <w:right w:w="105" w:type="dxa"/>
            </w:tcMar>
          </w:tcPr>
          <w:p w14:paraId="4E5B5002" w14:textId="38FAE11E"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Alacant</w:t>
            </w:r>
          </w:p>
        </w:tc>
        <w:tc>
          <w:tcPr>
            <w:tcW w:w="1251" w:type="dxa"/>
            <w:tcMar>
              <w:left w:w="105" w:type="dxa"/>
              <w:right w:w="105" w:type="dxa"/>
            </w:tcMar>
          </w:tcPr>
          <w:p w14:paraId="6BB4B656" w14:textId="78E7AB23" w:rsidR="6CFDCD1A" w:rsidRPr="000D7EAA" w:rsidRDefault="6F6F5D6B"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6</w:t>
            </w:r>
          </w:p>
          <w:p w14:paraId="2C8BCE76" w14:textId="6A907CAC" w:rsidR="6CFDCD1A" w:rsidRPr="000D7EAA" w:rsidRDefault="6CFDCD1A" w:rsidP="6720097E">
            <w:pPr>
              <w:jc w:val="both"/>
              <w:rPr>
                <w:rFonts w:ascii="Arial" w:eastAsia="Arial" w:hAnsi="Arial" w:cs="Arial"/>
                <w:color w:val="000000" w:themeColor="text1"/>
                <w:sz w:val="24"/>
                <w:szCs w:val="24"/>
              </w:rPr>
            </w:pPr>
          </w:p>
        </w:tc>
      </w:tr>
      <w:tr w:rsidR="6CFDCD1A" w:rsidRPr="000D7EAA" w14:paraId="75DEA72C" w14:textId="77777777" w:rsidTr="0D6AB6D5">
        <w:trPr>
          <w:trHeight w:val="300"/>
        </w:trPr>
        <w:tc>
          <w:tcPr>
            <w:tcW w:w="1417" w:type="dxa"/>
            <w:tcMar>
              <w:left w:w="105" w:type="dxa"/>
              <w:right w:w="105" w:type="dxa"/>
            </w:tcMar>
          </w:tcPr>
          <w:p w14:paraId="765D0986" w14:textId="0C239805"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4E804A5B" w14:textId="4685B360" w:rsidR="6CFDCD1A" w:rsidRPr="000D7EAA" w:rsidRDefault="1003A607"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3402010</w:t>
            </w:r>
          </w:p>
        </w:tc>
        <w:tc>
          <w:tcPr>
            <w:tcW w:w="2745" w:type="dxa"/>
            <w:tcMar>
              <w:left w:w="105" w:type="dxa"/>
              <w:right w:w="105" w:type="dxa"/>
            </w:tcMar>
          </w:tcPr>
          <w:p w14:paraId="3EF6FF98" w14:textId="6C628A40"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Alcoi</w:t>
            </w:r>
          </w:p>
        </w:tc>
        <w:tc>
          <w:tcPr>
            <w:tcW w:w="1251" w:type="dxa"/>
            <w:tcMar>
              <w:left w:w="105" w:type="dxa"/>
              <w:right w:w="105" w:type="dxa"/>
            </w:tcMar>
          </w:tcPr>
          <w:p w14:paraId="0EF9269D" w14:textId="4AF58903" w:rsidR="6CFDCD1A" w:rsidRPr="000D7EAA" w:rsidRDefault="1B312E47" w:rsidP="198A738B">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w:t>
            </w:r>
          </w:p>
        </w:tc>
      </w:tr>
      <w:tr w:rsidR="6CFDCD1A" w:rsidRPr="000D7EAA" w14:paraId="6BD9A33B" w14:textId="77777777" w:rsidTr="0D6AB6D5">
        <w:trPr>
          <w:trHeight w:val="300"/>
        </w:trPr>
        <w:tc>
          <w:tcPr>
            <w:tcW w:w="1417" w:type="dxa"/>
            <w:tcMar>
              <w:left w:w="105" w:type="dxa"/>
              <w:right w:w="105" w:type="dxa"/>
            </w:tcMar>
          </w:tcPr>
          <w:p w14:paraId="10EB3FE6" w14:textId="0990FE16"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0547B354" w14:textId="0DA72FDC"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12400551</w:t>
            </w:r>
          </w:p>
        </w:tc>
        <w:tc>
          <w:tcPr>
            <w:tcW w:w="2745" w:type="dxa"/>
            <w:tcMar>
              <w:left w:w="105" w:type="dxa"/>
              <w:right w:w="105" w:type="dxa"/>
            </w:tcMar>
          </w:tcPr>
          <w:p w14:paraId="1BF51F0D" w14:textId="341CBAE3"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Castelló</w:t>
            </w:r>
          </w:p>
        </w:tc>
        <w:tc>
          <w:tcPr>
            <w:tcW w:w="1251" w:type="dxa"/>
            <w:tcMar>
              <w:left w:w="105" w:type="dxa"/>
              <w:right w:w="105" w:type="dxa"/>
            </w:tcMar>
          </w:tcPr>
          <w:p w14:paraId="10FC4848" w14:textId="0C923157" w:rsidR="6CFDCD1A" w:rsidRPr="000D7EAA" w:rsidRDefault="3F942DF9" w:rsidP="198A738B">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7</w:t>
            </w:r>
          </w:p>
        </w:tc>
      </w:tr>
      <w:tr w:rsidR="6CFDCD1A" w:rsidRPr="000D7EAA" w14:paraId="364227D1" w14:textId="77777777" w:rsidTr="0D6AB6D5">
        <w:trPr>
          <w:trHeight w:val="300"/>
        </w:trPr>
        <w:tc>
          <w:tcPr>
            <w:tcW w:w="1417" w:type="dxa"/>
            <w:tcMar>
              <w:left w:w="105" w:type="dxa"/>
              <w:right w:w="105" w:type="dxa"/>
            </w:tcMar>
          </w:tcPr>
          <w:p w14:paraId="20B4C872" w14:textId="2AC5566A"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384C1C80" w14:textId="5F93B3E3" w:rsidR="6CFDCD1A" w:rsidRPr="000D7EAA" w:rsidRDefault="29359956"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3402061</w:t>
            </w:r>
          </w:p>
        </w:tc>
        <w:tc>
          <w:tcPr>
            <w:tcW w:w="2745" w:type="dxa"/>
            <w:tcMar>
              <w:left w:w="105" w:type="dxa"/>
              <w:right w:w="105" w:type="dxa"/>
            </w:tcMar>
          </w:tcPr>
          <w:p w14:paraId="1F93F907" w14:textId="6063C8C7"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Elda</w:t>
            </w:r>
          </w:p>
        </w:tc>
        <w:tc>
          <w:tcPr>
            <w:tcW w:w="1251" w:type="dxa"/>
            <w:tcMar>
              <w:left w:w="105" w:type="dxa"/>
              <w:right w:w="105" w:type="dxa"/>
            </w:tcMar>
          </w:tcPr>
          <w:p w14:paraId="0DFE55F5" w14:textId="4578F9BE" w:rsidR="6CFDCD1A" w:rsidRPr="000D7EAA" w:rsidRDefault="331C5110" w:rsidP="198A738B">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5</w:t>
            </w:r>
          </w:p>
        </w:tc>
      </w:tr>
      <w:tr w:rsidR="6CFDCD1A" w:rsidRPr="000D7EAA" w14:paraId="6273B49D" w14:textId="77777777" w:rsidTr="0D6AB6D5">
        <w:trPr>
          <w:trHeight w:val="300"/>
        </w:trPr>
        <w:tc>
          <w:tcPr>
            <w:tcW w:w="1417" w:type="dxa"/>
            <w:tcMar>
              <w:left w:w="105" w:type="dxa"/>
              <w:right w:w="105" w:type="dxa"/>
            </w:tcMar>
          </w:tcPr>
          <w:p w14:paraId="1E18D320" w14:textId="43B5427E"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E702EBA" w14:textId="20651469" w:rsidR="6CFDCD1A" w:rsidRPr="000D7EAA" w:rsidRDefault="13556076"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3402150</w:t>
            </w:r>
          </w:p>
        </w:tc>
        <w:tc>
          <w:tcPr>
            <w:tcW w:w="2745" w:type="dxa"/>
            <w:tcMar>
              <w:left w:w="105" w:type="dxa"/>
              <w:right w:w="105" w:type="dxa"/>
            </w:tcMar>
          </w:tcPr>
          <w:p w14:paraId="45C8C18C" w14:textId="50F15DE5"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Elx</w:t>
            </w:r>
          </w:p>
        </w:tc>
        <w:tc>
          <w:tcPr>
            <w:tcW w:w="1251" w:type="dxa"/>
            <w:tcMar>
              <w:left w:w="105" w:type="dxa"/>
              <w:right w:w="105" w:type="dxa"/>
            </w:tcMar>
          </w:tcPr>
          <w:p w14:paraId="52E73177" w14:textId="34FF64DE" w:rsidR="6CFDCD1A" w:rsidRPr="000D7EAA" w:rsidRDefault="43F627EE" w:rsidP="198A738B">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6</w:t>
            </w:r>
          </w:p>
        </w:tc>
      </w:tr>
      <w:tr w:rsidR="6CFDCD1A" w:rsidRPr="000D7EAA" w14:paraId="72F7CE2F" w14:textId="77777777" w:rsidTr="0D6AB6D5">
        <w:trPr>
          <w:trHeight w:val="300"/>
        </w:trPr>
        <w:tc>
          <w:tcPr>
            <w:tcW w:w="1417" w:type="dxa"/>
            <w:tcMar>
              <w:left w:w="105" w:type="dxa"/>
              <w:right w:w="105" w:type="dxa"/>
            </w:tcMar>
          </w:tcPr>
          <w:p w14:paraId="33688FF1" w14:textId="6F652836"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34CF0040" w14:textId="642396D1"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46401608</w:t>
            </w:r>
          </w:p>
        </w:tc>
        <w:tc>
          <w:tcPr>
            <w:tcW w:w="2745" w:type="dxa"/>
            <w:tcMar>
              <w:left w:w="105" w:type="dxa"/>
              <w:right w:w="105" w:type="dxa"/>
            </w:tcMar>
          </w:tcPr>
          <w:p w14:paraId="1BD407DD" w14:textId="38CF078C"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Gandia</w:t>
            </w:r>
          </w:p>
        </w:tc>
        <w:tc>
          <w:tcPr>
            <w:tcW w:w="1251" w:type="dxa"/>
            <w:tcMar>
              <w:left w:w="105" w:type="dxa"/>
              <w:right w:w="105" w:type="dxa"/>
            </w:tcMar>
          </w:tcPr>
          <w:p w14:paraId="151E8719" w14:textId="1B82C243" w:rsidR="6CFDCD1A" w:rsidRPr="000D7EAA" w:rsidRDefault="5BA02890"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5</w:t>
            </w:r>
          </w:p>
        </w:tc>
      </w:tr>
      <w:tr w:rsidR="6CFDCD1A" w:rsidRPr="000D7EAA" w14:paraId="4AE4F564" w14:textId="77777777" w:rsidTr="0D6AB6D5">
        <w:trPr>
          <w:trHeight w:val="300"/>
        </w:trPr>
        <w:tc>
          <w:tcPr>
            <w:tcW w:w="1417" w:type="dxa"/>
            <w:tcMar>
              <w:left w:w="105" w:type="dxa"/>
              <w:right w:w="105" w:type="dxa"/>
            </w:tcMar>
          </w:tcPr>
          <w:p w14:paraId="2480ACA2" w14:textId="30FDE348"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4CD2EEE" w14:textId="6652FE01" w:rsidR="6CFDCD1A" w:rsidRPr="000D7EAA" w:rsidRDefault="72DCC17B"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3402390</w:t>
            </w:r>
          </w:p>
        </w:tc>
        <w:tc>
          <w:tcPr>
            <w:tcW w:w="2745" w:type="dxa"/>
            <w:tcMar>
              <w:left w:w="105" w:type="dxa"/>
              <w:right w:w="105" w:type="dxa"/>
            </w:tcMar>
          </w:tcPr>
          <w:p w14:paraId="5A948698" w14:textId="6229B007"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La Nucia</w:t>
            </w:r>
          </w:p>
        </w:tc>
        <w:tc>
          <w:tcPr>
            <w:tcW w:w="1251" w:type="dxa"/>
            <w:tcMar>
              <w:left w:w="105" w:type="dxa"/>
              <w:right w:w="105" w:type="dxa"/>
            </w:tcMar>
          </w:tcPr>
          <w:p w14:paraId="22C39846" w14:textId="3433013E" w:rsidR="6CFDCD1A" w:rsidRPr="000D7EAA" w:rsidRDefault="622CE7A7"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5</w:t>
            </w:r>
          </w:p>
        </w:tc>
      </w:tr>
      <w:tr w:rsidR="6CFDCD1A" w:rsidRPr="000D7EAA" w14:paraId="06429116" w14:textId="77777777" w:rsidTr="0D6AB6D5">
        <w:trPr>
          <w:trHeight w:val="300"/>
        </w:trPr>
        <w:tc>
          <w:tcPr>
            <w:tcW w:w="1417" w:type="dxa"/>
            <w:tcMar>
              <w:left w:w="105" w:type="dxa"/>
              <w:right w:w="105" w:type="dxa"/>
            </w:tcMar>
          </w:tcPr>
          <w:p w14:paraId="49A2912B" w14:textId="0BE75BAC"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2689C316" w14:textId="56ECA967" w:rsidR="6CFDCD1A" w:rsidRPr="000D7EAA" w:rsidRDefault="6CE224B8"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0</w:t>
            </w:r>
            <w:r w:rsidR="74C22D58" w:rsidRPr="000D7EAA">
              <w:rPr>
                <w:rFonts w:ascii="Arial" w:eastAsia="Arial" w:hAnsi="Arial" w:cs="Arial"/>
                <w:color w:val="000000" w:themeColor="text1"/>
                <w:sz w:val="24"/>
                <w:szCs w:val="24"/>
              </w:rPr>
              <w:t>3402290</w:t>
            </w:r>
          </w:p>
        </w:tc>
        <w:tc>
          <w:tcPr>
            <w:tcW w:w="2745" w:type="dxa"/>
            <w:tcMar>
              <w:left w:w="105" w:type="dxa"/>
              <w:right w:w="105" w:type="dxa"/>
            </w:tcMar>
          </w:tcPr>
          <w:p w14:paraId="51FED3A1" w14:textId="66AA2C85"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Orihuela</w:t>
            </w:r>
          </w:p>
        </w:tc>
        <w:tc>
          <w:tcPr>
            <w:tcW w:w="1251" w:type="dxa"/>
            <w:tcMar>
              <w:left w:w="105" w:type="dxa"/>
              <w:right w:w="105" w:type="dxa"/>
            </w:tcMar>
          </w:tcPr>
          <w:p w14:paraId="7ED4CE39" w14:textId="77EDF9A6" w:rsidR="6CFDCD1A" w:rsidRPr="000D7EAA" w:rsidRDefault="00D46942" w:rsidP="198A738B">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5</w:t>
            </w:r>
          </w:p>
        </w:tc>
      </w:tr>
      <w:tr w:rsidR="6CFDCD1A" w:rsidRPr="000D7EAA" w14:paraId="5A9F9CC9" w14:textId="77777777" w:rsidTr="0D6AB6D5">
        <w:trPr>
          <w:trHeight w:val="491"/>
        </w:trPr>
        <w:tc>
          <w:tcPr>
            <w:tcW w:w="1417" w:type="dxa"/>
            <w:tcMar>
              <w:left w:w="105" w:type="dxa"/>
              <w:right w:w="105" w:type="dxa"/>
            </w:tcMar>
          </w:tcPr>
          <w:p w14:paraId="7C134223" w14:textId="19D5879E"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760E0370" w14:textId="27EB1DD0"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46401670</w:t>
            </w:r>
          </w:p>
        </w:tc>
        <w:tc>
          <w:tcPr>
            <w:tcW w:w="2745" w:type="dxa"/>
            <w:tcMar>
              <w:left w:w="105" w:type="dxa"/>
              <w:right w:w="105" w:type="dxa"/>
            </w:tcMar>
          </w:tcPr>
          <w:p w14:paraId="50D831E1" w14:textId="15C84114"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Sagunt</w:t>
            </w:r>
          </w:p>
        </w:tc>
        <w:tc>
          <w:tcPr>
            <w:tcW w:w="1251" w:type="dxa"/>
            <w:tcMar>
              <w:left w:w="105" w:type="dxa"/>
              <w:right w:w="105" w:type="dxa"/>
            </w:tcMar>
          </w:tcPr>
          <w:p w14:paraId="329423C2" w14:textId="20904085" w:rsidR="6CFDCD1A" w:rsidRPr="000D7EAA" w:rsidRDefault="0FC45F71"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5</w:t>
            </w:r>
          </w:p>
        </w:tc>
      </w:tr>
      <w:tr w:rsidR="6CFDCD1A" w:rsidRPr="000D7EAA" w14:paraId="2702962B" w14:textId="77777777" w:rsidTr="0D6AB6D5">
        <w:trPr>
          <w:trHeight w:val="300"/>
        </w:trPr>
        <w:tc>
          <w:tcPr>
            <w:tcW w:w="1417" w:type="dxa"/>
            <w:tcMar>
              <w:left w:w="105" w:type="dxa"/>
              <w:right w:w="105" w:type="dxa"/>
            </w:tcMar>
          </w:tcPr>
          <w:p w14:paraId="2F83EE00" w14:textId="512AB684"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6A5391F5" w14:textId="43764649"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46401751</w:t>
            </w:r>
          </w:p>
        </w:tc>
        <w:tc>
          <w:tcPr>
            <w:tcW w:w="2745" w:type="dxa"/>
            <w:tcMar>
              <w:left w:w="105" w:type="dxa"/>
              <w:right w:w="105" w:type="dxa"/>
            </w:tcMar>
          </w:tcPr>
          <w:p w14:paraId="3D2C0420" w14:textId="653420F2"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Torrent</w:t>
            </w:r>
          </w:p>
        </w:tc>
        <w:tc>
          <w:tcPr>
            <w:tcW w:w="1251" w:type="dxa"/>
            <w:tcMar>
              <w:left w:w="105" w:type="dxa"/>
              <w:right w:w="105" w:type="dxa"/>
            </w:tcMar>
          </w:tcPr>
          <w:p w14:paraId="0AE03764" w14:textId="1689EC37" w:rsidR="6CFDCD1A" w:rsidRPr="000D7EAA" w:rsidRDefault="5E29BFB8"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6</w:t>
            </w:r>
          </w:p>
        </w:tc>
      </w:tr>
      <w:tr w:rsidR="6CFDCD1A" w:rsidRPr="000D7EAA" w14:paraId="1F98EA8A" w14:textId="77777777" w:rsidTr="0D6AB6D5">
        <w:trPr>
          <w:trHeight w:val="300"/>
        </w:trPr>
        <w:tc>
          <w:tcPr>
            <w:tcW w:w="1417" w:type="dxa"/>
            <w:tcMar>
              <w:left w:w="105" w:type="dxa"/>
              <w:right w:w="105" w:type="dxa"/>
            </w:tcMar>
          </w:tcPr>
          <w:p w14:paraId="41AB881B" w14:textId="16701A00"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19D83A54" w14:textId="1087C6FB"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46401840</w:t>
            </w:r>
          </w:p>
        </w:tc>
        <w:tc>
          <w:tcPr>
            <w:tcW w:w="2745" w:type="dxa"/>
            <w:tcMar>
              <w:left w:w="105" w:type="dxa"/>
              <w:right w:w="105" w:type="dxa"/>
            </w:tcMar>
          </w:tcPr>
          <w:p w14:paraId="00F40990" w14:textId="34FBB428"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Valencia</w:t>
            </w:r>
          </w:p>
        </w:tc>
        <w:tc>
          <w:tcPr>
            <w:tcW w:w="1251" w:type="dxa"/>
            <w:tcMar>
              <w:left w:w="105" w:type="dxa"/>
              <w:right w:w="105" w:type="dxa"/>
            </w:tcMar>
          </w:tcPr>
          <w:p w14:paraId="5720585E" w14:textId="2A66CEBD" w:rsidR="6CFDCD1A" w:rsidRPr="000D7EAA" w:rsidRDefault="09D866A8" w:rsidP="198A738B">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10</w:t>
            </w:r>
          </w:p>
        </w:tc>
      </w:tr>
      <w:tr w:rsidR="6CFDCD1A" w:rsidRPr="000D7EAA" w14:paraId="213243FF" w14:textId="77777777" w:rsidTr="0D6AB6D5">
        <w:trPr>
          <w:trHeight w:val="300"/>
        </w:trPr>
        <w:tc>
          <w:tcPr>
            <w:tcW w:w="1417" w:type="dxa"/>
            <w:tcMar>
              <w:left w:w="105" w:type="dxa"/>
              <w:right w:w="105" w:type="dxa"/>
            </w:tcMar>
          </w:tcPr>
          <w:p w14:paraId="6FF3C605" w14:textId="06B5BE46" w:rsidR="6CFDCD1A" w:rsidRPr="000D7EAA" w:rsidRDefault="6CFDCD1A" w:rsidP="00DC7DCD">
            <w:pPr>
              <w:pStyle w:val="Prrafodelista"/>
              <w:numPr>
                <w:ilvl w:val="0"/>
                <w:numId w:val="41"/>
              </w:numPr>
              <w:spacing w:line="259" w:lineRule="auto"/>
              <w:ind w:right="1026"/>
              <w:jc w:val="both"/>
              <w:rPr>
                <w:rFonts w:ascii="Arial" w:eastAsia="Arial" w:hAnsi="Arial" w:cs="Arial"/>
                <w:color w:val="000000" w:themeColor="text1"/>
                <w:sz w:val="24"/>
                <w:szCs w:val="24"/>
              </w:rPr>
            </w:pPr>
          </w:p>
        </w:tc>
        <w:tc>
          <w:tcPr>
            <w:tcW w:w="1390" w:type="dxa"/>
            <w:tcMar>
              <w:left w:w="105" w:type="dxa"/>
              <w:right w:w="105" w:type="dxa"/>
            </w:tcMar>
          </w:tcPr>
          <w:p w14:paraId="531623D1" w14:textId="511C8264"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46401441</w:t>
            </w:r>
          </w:p>
        </w:tc>
        <w:tc>
          <w:tcPr>
            <w:tcW w:w="2745" w:type="dxa"/>
            <w:tcMar>
              <w:left w:w="105" w:type="dxa"/>
              <w:right w:w="105" w:type="dxa"/>
            </w:tcMar>
          </w:tcPr>
          <w:p w14:paraId="10660443" w14:textId="15B94FAB" w:rsidR="6CFDCD1A" w:rsidRPr="000D7EAA" w:rsidRDefault="06E3FED3" w:rsidP="6720097E">
            <w:pPr>
              <w:spacing w:line="259" w:lineRule="auto"/>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Xàtiva</w:t>
            </w:r>
          </w:p>
        </w:tc>
        <w:tc>
          <w:tcPr>
            <w:tcW w:w="1251" w:type="dxa"/>
            <w:tcMar>
              <w:left w:w="105" w:type="dxa"/>
              <w:right w:w="105" w:type="dxa"/>
            </w:tcMar>
          </w:tcPr>
          <w:p w14:paraId="5C7A91AD" w14:textId="22143193" w:rsidR="6CFDCD1A" w:rsidRPr="000D7EAA" w:rsidRDefault="7D63C0A6" w:rsidP="0D6AB6D5">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7</w:t>
            </w:r>
          </w:p>
        </w:tc>
      </w:tr>
      <w:tr w:rsidR="00BD1B9E" w:rsidRPr="000D7EAA" w14:paraId="0DA7D3E7" w14:textId="77777777" w:rsidTr="0D6AB6D5">
        <w:trPr>
          <w:trHeight w:val="300"/>
        </w:trPr>
        <w:tc>
          <w:tcPr>
            <w:tcW w:w="1417" w:type="dxa"/>
            <w:tcMar>
              <w:left w:w="105" w:type="dxa"/>
              <w:right w:w="105" w:type="dxa"/>
            </w:tcMar>
          </w:tcPr>
          <w:p w14:paraId="61A19612" w14:textId="77777777" w:rsidR="00BD1B9E" w:rsidRPr="000D7EAA" w:rsidRDefault="00BD1B9E" w:rsidP="00DC7DCD">
            <w:pPr>
              <w:pStyle w:val="Prrafodelista"/>
              <w:numPr>
                <w:ilvl w:val="0"/>
                <w:numId w:val="41"/>
              </w:numPr>
              <w:ind w:right="1026"/>
              <w:jc w:val="both"/>
              <w:rPr>
                <w:rFonts w:ascii="Arial" w:eastAsia="Arial" w:hAnsi="Arial" w:cs="Arial"/>
                <w:color w:val="000000" w:themeColor="text1"/>
                <w:sz w:val="24"/>
                <w:szCs w:val="24"/>
              </w:rPr>
            </w:pPr>
          </w:p>
        </w:tc>
        <w:tc>
          <w:tcPr>
            <w:tcW w:w="1390" w:type="dxa"/>
            <w:tcMar>
              <w:left w:w="105" w:type="dxa"/>
              <w:right w:w="105" w:type="dxa"/>
            </w:tcMar>
          </w:tcPr>
          <w:p w14:paraId="0F071ACA" w14:textId="4ADE9C84" w:rsidR="00BD1B9E" w:rsidRPr="000D7EAA" w:rsidRDefault="3C902278"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12400640</w:t>
            </w:r>
          </w:p>
        </w:tc>
        <w:tc>
          <w:tcPr>
            <w:tcW w:w="2745" w:type="dxa"/>
            <w:tcMar>
              <w:left w:w="105" w:type="dxa"/>
              <w:right w:w="105" w:type="dxa"/>
            </w:tcMar>
          </w:tcPr>
          <w:p w14:paraId="1E9B8097" w14:textId="5935AA52" w:rsidR="00BD1B9E" w:rsidRPr="000D7EAA" w:rsidRDefault="1084F27B" w:rsidP="6720097E">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CEFIRE - Vinaròs</w:t>
            </w:r>
          </w:p>
        </w:tc>
        <w:tc>
          <w:tcPr>
            <w:tcW w:w="1251" w:type="dxa"/>
            <w:tcMar>
              <w:left w:w="105" w:type="dxa"/>
              <w:right w:w="105" w:type="dxa"/>
            </w:tcMar>
          </w:tcPr>
          <w:p w14:paraId="4EA0E617" w14:textId="0AAB128A" w:rsidR="00BD1B9E" w:rsidRPr="000D7EAA" w:rsidRDefault="31C3B7CF" w:rsidP="0D6AB6D5">
            <w:pPr>
              <w:jc w:val="both"/>
              <w:rPr>
                <w:rFonts w:ascii="Arial" w:eastAsia="Arial" w:hAnsi="Arial" w:cs="Arial"/>
                <w:color w:val="000000" w:themeColor="text1"/>
                <w:sz w:val="24"/>
                <w:szCs w:val="24"/>
              </w:rPr>
            </w:pPr>
            <w:r w:rsidRPr="000D7EAA">
              <w:rPr>
                <w:rFonts w:ascii="Arial" w:eastAsia="Arial" w:hAnsi="Arial" w:cs="Arial"/>
                <w:color w:val="000000" w:themeColor="text1"/>
                <w:sz w:val="24"/>
                <w:szCs w:val="24"/>
              </w:rPr>
              <w:t>4</w:t>
            </w:r>
          </w:p>
        </w:tc>
      </w:tr>
    </w:tbl>
    <w:p w14:paraId="7F2BF345" w14:textId="1C077B81" w:rsidR="6CFDCD1A" w:rsidRPr="000D7EAA"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42163B5F" w14:textId="4D021763" w:rsidR="6CFDCD1A" w:rsidRPr="000D7EAA" w:rsidRDefault="6CFDCD1A" w:rsidP="6720097E">
      <w:pPr>
        <w:pStyle w:val="paragraph"/>
        <w:spacing w:before="0" w:beforeAutospacing="0" w:after="0" w:afterAutospacing="0"/>
        <w:jc w:val="both"/>
        <w:rPr>
          <w:rStyle w:val="normaltextrun"/>
          <w:rFonts w:ascii="Arial" w:eastAsia="Arial" w:hAnsi="Arial" w:cs="Arial"/>
          <w:b/>
          <w:bCs/>
          <w:color w:val="FF0000"/>
        </w:rPr>
      </w:pPr>
    </w:p>
    <w:p w14:paraId="261C24E4" w14:textId="086D8AA3" w:rsidR="6CFDCD1A" w:rsidRPr="000D7EAA" w:rsidRDefault="6CFDCD1A" w:rsidP="6720097E">
      <w:pPr>
        <w:pStyle w:val="paragraph"/>
        <w:spacing w:before="0" w:beforeAutospacing="0" w:after="0" w:afterAutospacing="0"/>
        <w:jc w:val="both"/>
        <w:rPr>
          <w:rStyle w:val="normaltextrun"/>
          <w:rFonts w:ascii="Arial" w:eastAsia="Arial" w:hAnsi="Arial" w:cs="Arial"/>
          <w:b/>
          <w:bCs/>
          <w:color w:val="FF0000"/>
        </w:rPr>
      </w:pPr>
    </w:p>
    <w:p w14:paraId="39692214" w14:textId="3ABDA1A6" w:rsidR="6CFDCD1A" w:rsidRPr="000D7EAA" w:rsidRDefault="6CFDCD1A" w:rsidP="198A738B">
      <w:pPr>
        <w:pStyle w:val="paragraph"/>
        <w:spacing w:before="0" w:beforeAutospacing="0" w:after="0" w:afterAutospacing="0"/>
        <w:jc w:val="both"/>
        <w:rPr>
          <w:rFonts w:ascii="Arial" w:eastAsia="Arial" w:hAnsi="Arial" w:cs="Arial"/>
          <w:color w:val="000000" w:themeColor="text1"/>
          <w:highlight w:val="yellow"/>
        </w:rPr>
      </w:pPr>
    </w:p>
    <w:p w14:paraId="5A8BFA67" w14:textId="1F4C7D52" w:rsidR="6CFDCD1A" w:rsidRPr="000D7EAA" w:rsidRDefault="6CFDCD1A" w:rsidP="3E23F409">
      <w:pPr>
        <w:spacing w:after="0"/>
        <w:jc w:val="both"/>
        <w:rPr>
          <w:rFonts w:ascii="Arial" w:eastAsia="Arial" w:hAnsi="Arial" w:cs="Arial"/>
          <w:sz w:val="24"/>
          <w:szCs w:val="24"/>
        </w:rPr>
      </w:pPr>
    </w:p>
    <w:p w14:paraId="4E274152" w14:textId="6FF7E692" w:rsidR="6CFDCD1A" w:rsidRPr="000D7EAA"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414AC02A" w14:textId="1FE4F5BA" w:rsidR="6CFDCD1A" w:rsidRPr="000D7EAA" w:rsidRDefault="6CFDCD1A" w:rsidP="6720097E">
      <w:pPr>
        <w:pStyle w:val="paragraph"/>
        <w:spacing w:before="0" w:beforeAutospacing="0" w:after="0" w:afterAutospacing="0"/>
        <w:jc w:val="both"/>
        <w:rPr>
          <w:rStyle w:val="normaltextrun"/>
          <w:rFonts w:ascii="Arial" w:eastAsia="Arial" w:hAnsi="Arial" w:cs="Arial"/>
          <w:b/>
          <w:bCs/>
          <w:color w:val="000000" w:themeColor="text1"/>
        </w:rPr>
      </w:pPr>
    </w:p>
    <w:p w14:paraId="6E6C1893" w14:textId="7E81CB0C" w:rsidR="00F04AAB" w:rsidRPr="000D7EAA" w:rsidRDefault="5BA65968" w:rsidP="198A738B">
      <w:pPr>
        <w:spacing w:after="0"/>
        <w:textAlignment w:val="baseline"/>
      </w:pPr>
      <w:r w:rsidRPr="000D7EAA">
        <w:br w:type="page"/>
      </w:r>
    </w:p>
    <w:p w14:paraId="1CBB9CC4" w14:textId="26621645" w:rsidR="00F04AAB" w:rsidRPr="000D7EAA" w:rsidRDefault="5BA65968" w:rsidP="198A738B">
      <w:pPr>
        <w:pStyle w:val="paragraph"/>
        <w:spacing w:before="0" w:beforeAutospacing="0" w:after="0" w:afterAutospacing="0"/>
        <w:jc w:val="both"/>
        <w:textAlignment w:val="baseline"/>
        <w:rPr>
          <w:rFonts w:ascii="Arial" w:eastAsia="Arial" w:hAnsi="Arial" w:cs="Arial"/>
          <w:color w:val="000000"/>
        </w:rPr>
      </w:pPr>
      <w:r w:rsidRPr="000D7EAA">
        <w:rPr>
          <w:rStyle w:val="normaltextrun"/>
          <w:rFonts w:ascii="Arial" w:eastAsia="Arial" w:hAnsi="Arial" w:cs="Arial"/>
          <w:b/>
          <w:bCs/>
          <w:color w:val="000000" w:themeColor="text1"/>
        </w:rPr>
        <w:t>ANEXO</w:t>
      </w:r>
      <w:r w:rsidR="00693BB8" w:rsidRPr="000D7EAA">
        <w:rPr>
          <w:rStyle w:val="normaltextrun"/>
          <w:rFonts w:ascii="Arial" w:eastAsia="Arial" w:hAnsi="Arial" w:cs="Arial"/>
          <w:b/>
          <w:bCs/>
          <w:color w:val="000000" w:themeColor="text1"/>
        </w:rPr>
        <w:t xml:space="preserve"> II</w:t>
      </w:r>
      <w:r w:rsidRPr="000D7EAA">
        <w:rPr>
          <w:rStyle w:val="normaltextrun"/>
          <w:rFonts w:ascii="Arial" w:eastAsia="Arial" w:hAnsi="Arial" w:cs="Arial"/>
          <w:b/>
          <w:bCs/>
          <w:color w:val="000000" w:themeColor="text1"/>
        </w:rPr>
        <w:t>. Méritos</w:t>
      </w:r>
      <w:r w:rsidRPr="000D7EAA">
        <w:rPr>
          <w:rStyle w:val="eop"/>
          <w:rFonts w:ascii="Arial" w:eastAsia="Arial" w:hAnsi="Arial" w:cs="Arial"/>
          <w:color w:val="000000" w:themeColor="text1"/>
        </w:rPr>
        <w:t> </w:t>
      </w:r>
    </w:p>
    <w:p w14:paraId="6479BA8E" w14:textId="77777777" w:rsidR="00F04AAB" w:rsidRPr="000D7EAA" w:rsidRDefault="5BA65968" w:rsidP="6720097E">
      <w:pPr>
        <w:pStyle w:val="paragraph"/>
        <w:spacing w:before="0" w:beforeAutospacing="0" w:after="0" w:afterAutospacing="0"/>
        <w:jc w:val="both"/>
        <w:textAlignment w:val="baseline"/>
        <w:rPr>
          <w:rFonts w:ascii="Arial" w:eastAsia="Arial" w:hAnsi="Arial" w:cs="Arial"/>
          <w:color w:val="000000"/>
        </w:rPr>
      </w:pPr>
      <w:r w:rsidRPr="000D7EAA">
        <w:rPr>
          <w:rStyle w:val="eop"/>
          <w:rFonts w:ascii="Arial" w:eastAsia="Arial" w:hAnsi="Arial" w:cs="Arial"/>
          <w:color w:val="000000" w:themeColor="text1"/>
        </w:rPr>
        <w:t> </w:t>
      </w:r>
    </w:p>
    <w:p w14:paraId="2CF6D1FF" w14:textId="77777777" w:rsidR="00F04AAB" w:rsidRPr="000D7EAA" w:rsidRDefault="5BA65968" w:rsidP="6720097E">
      <w:pPr>
        <w:pStyle w:val="paragraph"/>
        <w:spacing w:before="0" w:beforeAutospacing="0" w:after="0" w:afterAutospacing="0"/>
        <w:jc w:val="both"/>
        <w:textAlignment w:val="baseline"/>
        <w:rPr>
          <w:rStyle w:val="eop"/>
          <w:rFonts w:ascii="Arial" w:eastAsia="Arial" w:hAnsi="Arial" w:cs="Arial"/>
        </w:rPr>
      </w:pPr>
      <w:r w:rsidRPr="000D7EAA">
        <w:rPr>
          <w:rStyle w:val="normaltextrun"/>
          <w:rFonts w:ascii="Arial" w:eastAsia="Arial" w:hAnsi="Arial" w:cs="Arial"/>
        </w:rPr>
        <w:t>Cada mérito alegado solo podrá ser valorado por uno de los apartados de este baremo.</w:t>
      </w:r>
      <w:r w:rsidRPr="000D7EAA">
        <w:rPr>
          <w:rStyle w:val="eop"/>
          <w:rFonts w:ascii="Arial" w:eastAsia="Arial" w:hAnsi="Arial" w:cs="Arial"/>
        </w:rPr>
        <w:t> </w:t>
      </w:r>
    </w:p>
    <w:p w14:paraId="5E7126B4" w14:textId="0470735A" w:rsidR="198A738B" w:rsidRPr="000D7EAA" w:rsidRDefault="198A738B" w:rsidP="198A738B">
      <w:pPr>
        <w:pStyle w:val="paragraph"/>
        <w:spacing w:before="0" w:beforeAutospacing="0" w:after="0" w:afterAutospacing="0"/>
        <w:jc w:val="both"/>
        <w:rPr>
          <w:rStyle w:val="eop"/>
          <w:rFonts w:ascii="Arial" w:eastAsia="Arial" w:hAnsi="Arial" w:cs="Arial"/>
        </w:rPr>
      </w:pPr>
    </w:p>
    <w:p w14:paraId="13E2F982" w14:textId="07992815" w:rsidR="00F04AAB" w:rsidRPr="000D7EAA" w:rsidRDefault="592DAA3D" w:rsidP="0D6AB6D5">
      <w:pPr>
        <w:pStyle w:val="paragraph"/>
        <w:numPr>
          <w:ilvl w:val="0"/>
          <w:numId w:val="39"/>
        </w:numPr>
        <w:spacing w:before="0" w:beforeAutospacing="0" w:after="0" w:afterAutospacing="0"/>
        <w:ind w:left="360" w:firstLine="0"/>
        <w:jc w:val="both"/>
        <w:textAlignment w:val="baseline"/>
        <w:rPr>
          <w:rStyle w:val="eop"/>
          <w:rFonts w:ascii="Arial" w:eastAsia="Arial" w:hAnsi="Arial" w:cs="Arial"/>
        </w:rPr>
      </w:pPr>
      <w:r w:rsidRPr="000D7EAA">
        <w:rPr>
          <w:rStyle w:val="normaltextrun"/>
          <w:rFonts w:ascii="Arial" w:eastAsia="Arial" w:hAnsi="Arial" w:cs="Arial"/>
          <w:b/>
          <w:bCs/>
        </w:rPr>
        <w:t>Méritos académicos:</w:t>
      </w:r>
      <w:r w:rsidRPr="000D7EAA">
        <w:rPr>
          <w:rStyle w:val="normaltextrun"/>
          <w:rFonts w:ascii="Arial" w:eastAsia="Arial" w:hAnsi="Arial" w:cs="Arial"/>
        </w:rPr>
        <w:t xml:space="preserve"> </w:t>
      </w:r>
      <w:r w:rsidR="08803E8C" w:rsidRPr="000D7EAA">
        <w:rPr>
          <w:rStyle w:val="normaltextrun"/>
          <w:rFonts w:ascii="Arial" w:eastAsia="Arial" w:hAnsi="Arial" w:cs="Arial"/>
          <w:b/>
          <w:bCs/>
        </w:rPr>
        <w:t xml:space="preserve">5 </w:t>
      </w:r>
      <w:r w:rsidRPr="000D7EAA">
        <w:rPr>
          <w:rStyle w:val="normaltextrun"/>
          <w:rFonts w:ascii="Arial" w:eastAsia="Arial" w:hAnsi="Arial" w:cs="Arial"/>
          <w:b/>
          <w:bCs/>
        </w:rPr>
        <w:t>puntos</w:t>
      </w:r>
      <w:r w:rsidRPr="000D7EAA">
        <w:rPr>
          <w:rStyle w:val="eop"/>
          <w:rFonts w:ascii="Arial" w:eastAsia="Arial" w:hAnsi="Arial" w:cs="Arial"/>
        </w:rPr>
        <w:t> </w:t>
      </w:r>
    </w:p>
    <w:p w14:paraId="61B14F62" w14:textId="016549E5" w:rsidR="198A738B" w:rsidRPr="000D7EAA" w:rsidRDefault="198A738B" w:rsidP="198A738B">
      <w:pPr>
        <w:pStyle w:val="Default"/>
        <w:jc w:val="both"/>
        <w:rPr>
          <w:rStyle w:val="normaltextrun"/>
          <w:rFonts w:ascii="Arial" w:eastAsia="Arial" w:hAnsi="Arial" w:cs="Arial"/>
        </w:rPr>
      </w:pPr>
    </w:p>
    <w:p w14:paraId="520B7AAC" w14:textId="5FDA7466" w:rsidR="000A25E7" w:rsidRPr="000D7EAA" w:rsidRDefault="640E8806" w:rsidP="0D6AB6D5">
      <w:pPr>
        <w:pStyle w:val="Default"/>
        <w:spacing w:before="120" w:after="120"/>
        <w:jc w:val="both"/>
        <w:rPr>
          <w:rStyle w:val="eop"/>
          <w:rFonts w:ascii="Arial" w:eastAsia="Arial" w:hAnsi="Arial" w:cs="Arial"/>
          <w:color w:val="auto"/>
        </w:rPr>
      </w:pPr>
      <w:r w:rsidRPr="000D7EAA">
        <w:rPr>
          <w:rStyle w:val="normaltextrun"/>
          <w:rFonts w:ascii="Arial" w:eastAsia="Arial" w:hAnsi="Arial" w:cs="Arial"/>
          <w:color w:val="auto"/>
        </w:rPr>
        <w:t xml:space="preserve">1.1. </w:t>
      </w:r>
      <w:r w:rsidR="4AD7D247" w:rsidRPr="000D7EAA">
        <w:rPr>
          <w:rStyle w:val="normaltextrun"/>
          <w:rFonts w:ascii="Arial" w:eastAsia="Arial" w:hAnsi="Arial" w:cs="Arial"/>
          <w:color w:val="auto"/>
        </w:rPr>
        <w:t>T</w:t>
      </w:r>
      <w:r w:rsidR="592DAA3D" w:rsidRPr="000D7EAA">
        <w:rPr>
          <w:rStyle w:val="normaltextrun"/>
          <w:rFonts w:ascii="Arial" w:eastAsia="Arial" w:hAnsi="Arial" w:cs="Arial"/>
          <w:color w:val="auto"/>
        </w:rPr>
        <w:t>ítulo universitario oficial de Doctor. 1 punto</w:t>
      </w:r>
    </w:p>
    <w:p w14:paraId="35C2E66F" w14:textId="63459A1F" w:rsidR="000A25E7" w:rsidRPr="000D7EAA" w:rsidRDefault="5A8DF611" w:rsidP="0D6AB6D5">
      <w:pPr>
        <w:pStyle w:val="Default"/>
        <w:spacing w:before="120" w:after="120"/>
        <w:jc w:val="both"/>
        <w:rPr>
          <w:rStyle w:val="normaltextrun"/>
          <w:color w:val="auto"/>
        </w:rPr>
      </w:pPr>
      <w:r w:rsidRPr="000D7EAA">
        <w:rPr>
          <w:rStyle w:val="normaltextrun"/>
          <w:rFonts w:ascii="Arial" w:eastAsia="Arial" w:hAnsi="Arial" w:cs="Arial"/>
          <w:color w:val="auto"/>
        </w:rPr>
        <w:t xml:space="preserve">1.2. </w:t>
      </w:r>
      <w:r w:rsidR="2D385616" w:rsidRPr="000D7EAA">
        <w:rPr>
          <w:rStyle w:val="normaltextrun"/>
          <w:rFonts w:ascii="Arial" w:eastAsia="Arial" w:hAnsi="Arial" w:cs="Arial"/>
          <w:color w:val="auto"/>
        </w:rPr>
        <w:t>Título universitario oficial de Doctor en un ámbito digital. 2 puntos</w:t>
      </w:r>
    </w:p>
    <w:p w14:paraId="19E79A0F" w14:textId="7BED6F75" w:rsidR="000A25E7" w:rsidRPr="000D7EAA" w:rsidRDefault="4668B8CE" w:rsidP="0D6AB6D5">
      <w:pPr>
        <w:pStyle w:val="Default"/>
        <w:spacing w:before="120" w:after="120"/>
        <w:jc w:val="both"/>
        <w:rPr>
          <w:rStyle w:val="normaltextrun"/>
          <w:rFonts w:ascii="Arial" w:eastAsia="Arial" w:hAnsi="Arial" w:cs="Arial"/>
          <w:color w:val="auto"/>
        </w:rPr>
      </w:pPr>
      <w:r w:rsidRPr="000D7EAA">
        <w:rPr>
          <w:rStyle w:val="normaltextrun"/>
          <w:rFonts w:ascii="Arial" w:eastAsia="Arial" w:hAnsi="Arial" w:cs="Arial"/>
          <w:color w:val="auto"/>
        </w:rPr>
        <w:t xml:space="preserve">1.3. </w:t>
      </w:r>
      <w:r w:rsidR="5ACE376F" w:rsidRPr="000D7EAA">
        <w:rPr>
          <w:rStyle w:val="normaltextrun"/>
          <w:rFonts w:ascii="Arial" w:eastAsia="Arial" w:hAnsi="Arial" w:cs="Arial"/>
          <w:color w:val="auto"/>
        </w:rPr>
        <w:t xml:space="preserve">Título </w:t>
      </w:r>
      <w:r w:rsidR="35830FCE" w:rsidRPr="000D7EAA">
        <w:rPr>
          <w:rStyle w:val="normaltextrun"/>
          <w:rFonts w:ascii="Arial" w:eastAsia="Arial" w:hAnsi="Arial" w:cs="Arial"/>
          <w:color w:val="auto"/>
        </w:rPr>
        <w:t xml:space="preserve">universitario </w:t>
      </w:r>
      <w:r w:rsidR="5ACE376F" w:rsidRPr="000D7EAA">
        <w:rPr>
          <w:rStyle w:val="normaltextrun"/>
          <w:rFonts w:ascii="Arial" w:eastAsia="Arial" w:hAnsi="Arial" w:cs="Arial"/>
          <w:color w:val="auto"/>
        </w:rPr>
        <w:t>de máster oficial</w:t>
      </w:r>
      <w:r w:rsidR="34B01030" w:rsidRPr="000D7EAA">
        <w:rPr>
          <w:rStyle w:val="normaltextrun"/>
          <w:rFonts w:ascii="Arial" w:eastAsia="Arial" w:hAnsi="Arial" w:cs="Arial"/>
          <w:color w:val="auto"/>
        </w:rPr>
        <w:t>. 1 punto</w:t>
      </w:r>
    </w:p>
    <w:p w14:paraId="797DFED4" w14:textId="7EFBF51E" w:rsidR="000A25E7" w:rsidRPr="000D7EAA" w:rsidRDefault="4C4FA7A3" w:rsidP="0D6AB6D5">
      <w:pPr>
        <w:pStyle w:val="Default"/>
        <w:spacing w:before="120" w:after="120"/>
        <w:jc w:val="both"/>
        <w:rPr>
          <w:rStyle w:val="normaltextrun"/>
          <w:rFonts w:ascii="Arial" w:eastAsia="Arial" w:hAnsi="Arial" w:cs="Arial"/>
          <w:color w:val="auto"/>
        </w:rPr>
      </w:pPr>
      <w:r w:rsidRPr="000D7EAA">
        <w:rPr>
          <w:rStyle w:val="normaltextrun"/>
          <w:rFonts w:ascii="Arial" w:eastAsia="Arial" w:hAnsi="Arial" w:cs="Arial"/>
          <w:color w:val="auto"/>
        </w:rPr>
        <w:t xml:space="preserve">1.4. </w:t>
      </w:r>
      <w:r w:rsidR="34B01030" w:rsidRPr="000D7EAA">
        <w:rPr>
          <w:rStyle w:val="normaltextrun"/>
          <w:rFonts w:ascii="Arial" w:eastAsia="Arial" w:hAnsi="Arial" w:cs="Arial"/>
          <w:color w:val="auto"/>
        </w:rPr>
        <w:t>Título universitario de máster oficial en un ámbito digital. 2 puntos</w:t>
      </w:r>
    </w:p>
    <w:p w14:paraId="1A82D4C8" w14:textId="210A211F" w:rsidR="3856C02D" w:rsidRPr="000D7EAA" w:rsidRDefault="3856C02D" w:rsidP="0D6AB6D5">
      <w:pPr>
        <w:pStyle w:val="Default"/>
        <w:spacing w:before="120" w:after="120"/>
        <w:jc w:val="both"/>
        <w:rPr>
          <w:rFonts w:ascii="Arial" w:eastAsia="Arial" w:hAnsi="Arial" w:cs="Arial"/>
          <w:color w:val="auto"/>
        </w:rPr>
      </w:pPr>
      <w:r w:rsidRPr="000D7EAA">
        <w:rPr>
          <w:rFonts w:ascii="Arial" w:eastAsia="Arial" w:hAnsi="Arial" w:cs="Arial"/>
          <w:color w:val="auto"/>
        </w:rPr>
        <w:t xml:space="preserve">En ningún caso se valorará el máster exigido para ingreso a la función pública docente. </w:t>
      </w:r>
    </w:p>
    <w:p w14:paraId="082AD08F" w14:textId="3076EB01" w:rsidR="000A25E7" w:rsidRPr="000D7EAA" w:rsidRDefault="5387326B" w:rsidP="0D6AB6D5">
      <w:pPr>
        <w:pStyle w:val="Default"/>
        <w:spacing w:before="120" w:after="120"/>
        <w:jc w:val="both"/>
        <w:rPr>
          <w:rStyle w:val="normaltextrun"/>
          <w:rFonts w:ascii="Arial" w:eastAsia="Arial" w:hAnsi="Arial" w:cs="Arial"/>
          <w:color w:val="auto"/>
        </w:rPr>
      </w:pPr>
      <w:r w:rsidRPr="000D7EAA">
        <w:rPr>
          <w:rStyle w:val="normaltextrun"/>
          <w:rFonts w:ascii="Arial" w:eastAsia="Arial" w:hAnsi="Arial" w:cs="Arial"/>
          <w:color w:val="auto"/>
        </w:rPr>
        <w:t xml:space="preserve">1.5. </w:t>
      </w:r>
      <w:r w:rsidR="039B245E" w:rsidRPr="000D7EAA">
        <w:rPr>
          <w:rStyle w:val="normaltextrun"/>
          <w:rFonts w:ascii="Arial" w:eastAsia="Arial" w:hAnsi="Arial" w:cs="Arial"/>
          <w:color w:val="auto"/>
        </w:rPr>
        <w:t>Titulaciones de primer ciclo</w:t>
      </w:r>
      <w:r w:rsidR="5E487691" w:rsidRPr="000D7EAA">
        <w:rPr>
          <w:rStyle w:val="normaltextrun"/>
          <w:rFonts w:ascii="Arial" w:eastAsia="Arial" w:hAnsi="Arial" w:cs="Arial"/>
          <w:color w:val="auto"/>
        </w:rPr>
        <w:t>.</w:t>
      </w:r>
      <w:r w:rsidR="039B245E" w:rsidRPr="000D7EAA">
        <w:rPr>
          <w:rStyle w:val="normaltextrun"/>
          <w:rFonts w:ascii="Arial" w:eastAsia="Arial" w:hAnsi="Arial" w:cs="Arial"/>
          <w:color w:val="auto"/>
        </w:rPr>
        <w:t xml:space="preserve"> </w:t>
      </w:r>
      <w:r w:rsidR="31131806" w:rsidRPr="000D7EAA">
        <w:rPr>
          <w:rFonts w:asciiTheme="minorHAnsi" w:eastAsiaTheme="minorEastAsia" w:hAnsiTheme="minorHAnsi" w:cstheme="minorBidi"/>
          <w:color w:val="auto"/>
        </w:rPr>
        <w:t xml:space="preserve">Diplomaturas, Ingenierías Técnicas, Arquitectura Técnica o títulos declarados legalmente equivalentes y estudios correspondientes al primer ciclo de una Licenciatura, Arquitectura o Ingeniería </w:t>
      </w:r>
      <w:r w:rsidR="039B245E" w:rsidRPr="000D7EAA">
        <w:rPr>
          <w:rStyle w:val="normaltextrun"/>
          <w:rFonts w:ascii="Arial" w:eastAsia="Arial" w:hAnsi="Arial" w:cs="Arial"/>
          <w:color w:val="auto"/>
        </w:rPr>
        <w:t xml:space="preserve">0,5 puntos // </w:t>
      </w:r>
      <w:r w:rsidR="31D756CA" w:rsidRPr="000D7EAA">
        <w:rPr>
          <w:rStyle w:val="normaltextrun"/>
          <w:rFonts w:ascii="Arial" w:eastAsia="Arial" w:hAnsi="Arial" w:cs="Arial"/>
          <w:color w:val="auto"/>
        </w:rPr>
        <w:t xml:space="preserve">Si son titulaciones incluidas en el Anexo </w:t>
      </w:r>
      <w:r w:rsidR="039B245E" w:rsidRPr="000D7EAA">
        <w:rPr>
          <w:rStyle w:val="normaltextrun"/>
          <w:rFonts w:ascii="Arial" w:eastAsia="Arial" w:hAnsi="Arial" w:cs="Arial"/>
          <w:color w:val="auto"/>
        </w:rPr>
        <w:t>V: 1 punto</w:t>
      </w:r>
      <w:r w:rsidR="0F55B8E5" w:rsidRPr="000D7EAA">
        <w:rPr>
          <w:rStyle w:val="normaltextrun"/>
          <w:rFonts w:ascii="Arial" w:eastAsia="Arial" w:hAnsi="Arial" w:cs="Arial"/>
          <w:color w:val="auto"/>
        </w:rPr>
        <w:t>.</w:t>
      </w:r>
    </w:p>
    <w:p w14:paraId="2150C94F" w14:textId="3CAAFB2F" w:rsidR="48A4E8D9" w:rsidRPr="000D7EAA" w:rsidRDefault="48A4E8D9" w:rsidP="0D6AB6D5">
      <w:pPr>
        <w:spacing w:before="120" w:after="120"/>
        <w:jc w:val="both"/>
        <w:rPr>
          <w:rFonts w:ascii="Arial" w:eastAsia="Arial" w:hAnsi="Arial" w:cs="Arial"/>
          <w:sz w:val="24"/>
          <w:szCs w:val="24"/>
        </w:rPr>
      </w:pPr>
      <w:r w:rsidRPr="000D7EAA">
        <w:rPr>
          <w:rFonts w:ascii="Arial" w:eastAsia="Arial" w:hAnsi="Arial" w:cs="Arial"/>
          <w:sz w:val="24"/>
          <w:szCs w:val="24"/>
        </w:rPr>
        <w:t xml:space="preserve">No se valorarán los primeros ciclos o diplomaturas que hayan permitido </w:t>
      </w:r>
      <w:r w:rsidRPr="000D7EAA">
        <w:tab/>
      </w:r>
      <w:r w:rsidRPr="000D7EAA">
        <w:rPr>
          <w:rFonts w:ascii="Arial" w:eastAsia="Arial" w:hAnsi="Arial" w:cs="Arial"/>
          <w:sz w:val="24"/>
          <w:szCs w:val="24"/>
        </w:rPr>
        <w:t xml:space="preserve">la obtención de otras titulaciones académicas de ciclo largo que se </w:t>
      </w:r>
      <w:r w:rsidRPr="000D7EAA">
        <w:tab/>
      </w:r>
      <w:r w:rsidRPr="000D7EAA">
        <w:rPr>
          <w:rFonts w:ascii="Arial" w:eastAsia="Arial" w:hAnsi="Arial" w:cs="Arial"/>
          <w:sz w:val="24"/>
          <w:szCs w:val="24"/>
        </w:rPr>
        <w:t>aleguen como mérito.</w:t>
      </w:r>
    </w:p>
    <w:p w14:paraId="3A856EDE" w14:textId="247A90F1" w:rsidR="72FF7F2F" w:rsidRPr="000D7EAA" w:rsidRDefault="72FF7F2F" w:rsidP="0D6AB6D5">
      <w:pPr>
        <w:pStyle w:val="Default"/>
        <w:spacing w:before="120" w:after="120"/>
        <w:jc w:val="both"/>
        <w:rPr>
          <w:rStyle w:val="normaltextrun"/>
          <w:rFonts w:ascii="Arial" w:eastAsia="Arial" w:hAnsi="Arial" w:cs="Arial"/>
          <w:color w:val="auto"/>
        </w:rPr>
      </w:pPr>
      <w:r w:rsidRPr="000D7EAA">
        <w:rPr>
          <w:rStyle w:val="normaltextrun"/>
          <w:rFonts w:ascii="Arial" w:eastAsia="Arial" w:hAnsi="Arial" w:cs="Arial"/>
          <w:color w:val="auto"/>
        </w:rPr>
        <w:t xml:space="preserve">1.6. </w:t>
      </w:r>
      <w:r w:rsidR="039B245E" w:rsidRPr="000D7EAA">
        <w:rPr>
          <w:rStyle w:val="normaltextrun"/>
          <w:rFonts w:ascii="Arial" w:eastAsia="Arial" w:hAnsi="Arial" w:cs="Arial"/>
          <w:color w:val="auto"/>
        </w:rPr>
        <w:t>Titulaciones de segundo ciclo</w:t>
      </w:r>
      <w:r w:rsidR="40C84DF3" w:rsidRPr="000D7EAA">
        <w:rPr>
          <w:rStyle w:val="normaltextrun"/>
          <w:rFonts w:ascii="Arial" w:eastAsia="Arial" w:hAnsi="Arial" w:cs="Arial"/>
          <w:color w:val="auto"/>
        </w:rPr>
        <w:t xml:space="preserve"> o Grado.</w:t>
      </w:r>
      <w:r w:rsidR="039B245E" w:rsidRPr="000D7EAA">
        <w:rPr>
          <w:rStyle w:val="normaltextrun"/>
          <w:rFonts w:ascii="Arial" w:eastAsia="Arial" w:hAnsi="Arial" w:cs="Arial"/>
          <w:color w:val="auto"/>
        </w:rPr>
        <w:t xml:space="preserve"> </w:t>
      </w:r>
      <w:r w:rsidR="04BB384A" w:rsidRPr="000D7EAA">
        <w:rPr>
          <w:rFonts w:asciiTheme="minorHAnsi" w:eastAsiaTheme="minorEastAsia" w:hAnsiTheme="minorHAnsi" w:cstheme="minorBidi"/>
          <w:color w:val="auto"/>
        </w:rPr>
        <w:t xml:space="preserve">Por los estudios correspondientes al segundo ciclo de Licenciaturas, Ingenierías, Arquitecturas o títulos declarados legalmente equivalentes </w:t>
      </w:r>
      <w:r w:rsidR="039B245E" w:rsidRPr="000D7EAA">
        <w:rPr>
          <w:rStyle w:val="normaltextrun"/>
          <w:rFonts w:ascii="Arial" w:eastAsia="Arial" w:hAnsi="Arial" w:cs="Arial"/>
          <w:color w:val="auto"/>
        </w:rPr>
        <w:t>0</w:t>
      </w:r>
      <w:r w:rsidR="6841D140" w:rsidRPr="000D7EAA">
        <w:rPr>
          <w:rStyle w:val="normaltextrun"/>
          <w:rFonts w:ascii="Arial" w:eastAsia="Arial" w:hAnsi="Arial" w:cs="Arial"/>
          <w:color w:val="auto"/>
        </w:rPr>
        <w:t>,</w:t>
      </w:r>
      <w:r w:rsidR="039B245E" w:rsidRPr="000D7EAA">
        <w:rPr>
          <w:rStyle w:val="normaltextrun"/>
          <w:rFonts w:ascii="Arial" w:eastAsia="Arial" w:hAnsi="Arial" w:cs="Arial"/>
          <w:color w:val="auto"/>
        </w:rPr>
        <w:t xml:space="preserve">5 puntos // </w:t>
      </w:r>
      <w:r w:rsidR="21F59452" w:rsidRPr="000D7EAA">
        <w:rPr>
          <w:rStyle w:val="normaltextrun"/>
          <w:rFonts w:ascii="Arial" w:eastAsia="Arial" w:hAnsi="Arial" w:cs="Arial"/>
          <w:color w:val="auto"/>
        </w:rPr>
        <w:t>Si son titulaciones incluidas en el Anexo V: 1 punto</w:t>
      </w:r>
      <w:r w:rsidR="53C1FE37" w:rsidRPr="000D7EAA">
        <w:rPr>
          <w:rStyle w:val="normaltextrun"/>
          <w:rFonts w:ascii="Arial" w:eastAsia="Arial" w:hAnsi="Arial" w:cs="Arial"/>
          <w:color w:val="auto"/>
        </w:rPr>
        <w:t>.</w:t>
      </w:r>
    </w:p>
    <w:p w14:paraId="3615A04F" w14:textId="1E19F176" w:rsidR="000A25E7" w:rsidRPr="000D7EAA" w:rsidRDefault="6466AA1E" w:rsidP="0D6AB6D5">
      <w:pPr>
        <w:pStyle w:val="Default"/>
        <w:spacing w:before="120" w:after="120"/>
        <w:jc w:val="both"/>
        <w:rPr>
          <w:rStyle w:val="normaltextrun"/>
          <w:rFonts w:ascii="Arial" w:eastAsia="Arial" w:hAnsi="Arial" w:cs="Arial"/>
          <w:color w:val="auto"/>
        </w:rPr>
      </w:pPr>
      <w:r w:rsidRPr="000D7EAA">
        <w:rPr>
          <w:rStyle w:val="normaltextrun"/>
          <w:rFonts w:ascii="Arial" w:eastAsia="Arial" w:hAnsi="Arial" w:cs="Arial"/>
          <w:color w:val="auto"/>
        </w:rPr>
        <w:t xml:space="preserve">1.7. </w:t>
      </w:r>
      <w:r w:rsidR="039B245E" w:rsidRPr="000D7EAA">
        <w:rPr>
          <w:rStyle w:val="normaltextrun"/>
          <w:rFonts w:ascii="Arial" w:eastAsia="Arial" w:hAnsi="Arial" w:cs="Arial"/>
          <w:color w:val="auto"/>
        </w:rPr>
        <w:t xml:space="preserve">Si la especialidad que ocupa el </w:t>
      </w:r>
      <w:r w:rsidR="00CD682E" w:rsidRPr="000D7EAA">
        <w:rPr>
          <w:rStyle w:val="normaltextrun"/>
          <w:rFonts w:ascii="Arial" w:eastAsia="Arial" w:hAnsi="Arial" w:cs="Arial"/>
          <w:color w:val="auto"/>
        </w:rPr>
        <w:t xml:space="preserve">o la </w:t>
      </w:r>
      <w:r w:rsidR="60005414" w:rsidRPr="000D7EAA">
        <w:rPr>
          <w:rStyle w:val="normaltextrun"/>
          <w:rFonts w:ascii="Arial" w:eastAsia="Arial" w:hAnsi="Arial" w:cs="Arial"/>
          <w:color w:val="auto"/>
        </w:rPr>
        <w:t>docente (por oposición o habilitación) es</w:t>
      </w:r>
      <w:r w:rsidR="64630CCA" w:rsidRPr="000D7EAA">
        <w:rPr>
          <w:rStyle w:val="normaltextrun"/>
          <w:rFonts w:ascii="Arial" w:eastAsia="Arial" w:hAnsi="Arial" w:cs="Arial"/>
          <w:color w:val="auto"/>
        </w:rPr>
        <w:t xml:space="preserve"> una de las que </w:t>
      </w:r>
      <w:r w:rsidR="5618550B" w:rsidRPr="000D7EAA">
        <w:rPr>
          <w:rStyle w:val="normaltextrun"/>
          <w:rFonts w:ascii="Arial" w:eastAsia="Arial" w:hAnsi="Arial" w:cs="Arial"/>
          <w:color w:val="auto"/>
        </w:rPr>
        <w:t xml:space="preserve">se incluyen </w:t>
      </w:r>
      <w:r w:rsidR="64630CCA" w:rsidRPr="000D7EAA">
        <w:rPr>
          <w:rStyle w:val="normaltextrun"/>
          <w:rFonts w:ascii="Arial" w:eastAsia="Arial" w:hAnsi="Arial" w:cs="Arial"/>
          <w:color w:val="auto"/>
        </w:rPr>
        <w:t>en la relación del Anexo IV</w:t>
      </w:r>
      <w:r w:rsidR="039B245E" w:rsidRPr="000D7EAA">
        <w:rPr>
          <w:rStyle w:val="normaltextrun"/>
          <w:rFonts w:ascii="Arial" w:eastAsia="Arial" w:hAnsi="Arial" w:cs="Arial"/>
          <w:color w:val="auto"/>
        </w:rPr>
        <w:t xml:space="preserve">: 1 punto. </w:t>
      </w:r>
    </w:p>
    <w:p w14:paraId="1F3FD783" w14:textId="1ECCC839" w:rsidR="000A25E7" w:rsidRPr="000D7EAA" w:rsidRDefault="2E6E827D" w:rsidP="0D6AB6D5">
      <w:pPr>
        <w:pStyle w:val="Default"/>
        <w:spacing w:before="120" w:after="120"/>
        <w:jc w:val="both"/>
        <w:rPr>
          <w:rStyle w:val="normaltextrun"/>
          <w:rFonts w:ascii="Arial" w:eastAsia="Arial" w:hAnsi="Arial" w:cs="Arial"/>
        </w:rPr>
      </w:pPr>
      <w:r w:rsidRPr="000D7EAA">
        <w:rPr>
          <w:rStyle w:val="normaltextrun"/>
          <w:rFonts w:ascii="Arial" w:eastAsia="Arial" w:hAnsi="Arial" w:cs="Arial"/>
          <w:color w:val="auto"/>
        </w:rPr>
        <w:t xml:space="preserve">1.8. </w:t>
      </w:r>
      <w:r w:rsidR="039B245E" w:rsidRPr="000D7EAA">
        <w:rPr>
          <w:rStyle w:val="normaltextrun"/>
          <w:rFonts w:ascii="Arial" w:eastAsia="Arial" w:hAnsi="Arial" w:cs="Arial"/>
          <w:color w:val="auto"/>
        </w:rPr>
        <w:t>Títulos escuela oficial de idio</w:t>
      </w:r>
      <w:r w:rsidR="039B245E" w:rsidRPr="000D7EAA">
        <w:rPr>
          <w:rStyle w:val="normaltextrun"/>
          <w:rFonts w:ascii="Arial" w:eastAsia="Arial" w:hAnsi="Arial" w:cs="Arial"/>
        </w:rPr>
        <w:t xml:space="preserve">mas superior B2 o superior en cualquier enseñanza: 0,5 puntos por idioma con un máximo de 1 punto. </w:t>
      </w:r>
    </w:p>
    <w:p w14:paraId="79BEDF50" w14:textId="2177D409" w:rsidR="000A25E7" w:rsidRPr="000D7EAA" w:rsidRDefault="14313EB9" w:rsidP="0D6AB6D5">
      <w:pPr>
        <w:pStyle w:val="Default"/>
        <w:spacing w:before="120" w:after="120"/>
        <w:jc w:val="both"/>
        <w:rPr>
          <w:rStyle w:val="normaltextrun"/>
          <w:rFonts w:ascii="Arial" w:eastAsia="Arial" w:hAnsi="Arial" w:cs="Arial"/>
        </w:rPr>
      </w:pPr>
      <w:r w:rsidRPr="000D7EAA">
        <w:rPr>
          <w:rStyle w:val="normaltextrun"/>
          <w:rFonts w:ascii="Arial" w:eastAsia="Arial" w:hAnsi="Arial" w:cs="Arial"/>
        </w:rPr>
        <w:t xml:space="preserve">1.9. </w:t>
      </w:r>
      <w:r w:rsidR="039B245E" w:rsidRPr="000D7EAA">
        <w:rPr>
          <w:rStyle w:val="normaltextrun"/>
          <w:rFonts w:ascii="Arial" w:eastAsia="Arial" w:hAnsi="Arial" w:cs="Arial"/>
        </w:rPr>
        <w:t xml:space="preserve">Acreditación de la competencia digital docente: </w:t>
      </w:r>
    </w:p>
    <w:p w14:paraId="5D13C02C" w14:textId="71B5119E" w:rsidR="000A25E7" w:rsidRPr="000D7EAA" w:rsidRDefault="039B245E" w:rsidP="0D6AB6D5">
      <w:pPr>
        <w:pStyle w:val="Default"/>
        <w:numPr>
          <w:ilvl w:val="1"/>
          <w:numId w:val="10"/>
        </w:numPr>
        <w:spacing w:before="120" w:after="120"/>
        <w:jc w:val="both"/>
        <w:rPr>
          <w:rStyle w:val="normaltextrun"/>
          <w:rFonts w:ascii="Arial" w:eastAsia="Arial" w:hAnsi="Arial" w:cs="Arial"/>
        </w:rPr>
      </w:pPr>
      <w:r w:rsidRPr="000D7EAA">
        <w:rPr>
          <w:rStyle w:val="normaltextrun"/>
          <w:rFonts w:ascii="Arial" w:eastAsia="Arial" w:hAnsi="Arial" w:cs="Arial"/>
        </w:rPr>
        <w:t>A1</w:t>
      </w:r>
      <w:r w:rsidR="522ABE1E" w:rsidRPr="000D7EAA">
        <w:rPr>
          <w:rStyle w:val="normaltextrun"/>
          <w:rFonts w:ascii="Arial" w:eastAsia="Arial" w:hAnsi="Arial" w:cs="Arial"/>
        </w:rPr>
        <w:t xml:space="preserve">: </w:t>
      </w:r>
      <w:r w:rsidRPr="000D7EAA">
        <w:rPr>
          <w:rStyle w:val="normaltextrun"/>
          <w:rFonts w:ascii="Arial" w:eastAsia="Arial" w:hAnsi="Arial" w:cs="Arial"/>
        </w:rPr>
        <w:t>0,25</w:t>
      </w:r>
      <w:r w:rsidR="580C463B" w:rsidRPr="000D7EAA">
        <w:rPr>
          <w:rStyle w:val="normaltextrun"/>
          <w:rFonts w:ascii="Arial" w:eastAsia="Arial" w:hAnsi="Arial" w:cs="Arial"/>
        </w:rPr>
        <w:t xml:space="preserve"> puntos</w:t>
      </w:r>
    </w:p>
    <w:p w14:paraId="6EC22AD0" w14:textId="1CE449A8" w:rsidR="000A25E7" w:rsidRPr="000D7EAA" w:rsidRDefault="039B245E" w:rsidP="0D6AB6D5">
      <w:pPr>
        <w:pStyle w:val="Default"/>
        <w:numPr>
          <w:ilvl w:val="1"/>
          <w:numId w:val="10"/>
        </w:numPr>
        <w:spacing w:before="120" w:after="120"/>
        <w:jc w:val="both"/>
        <w:rPr>
          <w:rStyle w:val="normaltextrun"/>
          <w:rFonts w:ascii="Arial" w:eastAsia="Arial" w:hAnsi="Arial" w:cs="Arial"/>
        </w:rPr>
      </w:pPr>
      <w:r w:rsidRPr="000D7EAA">
        <w:rPr>
          <w:rStyle w:val="normaltextrun"/>
          <w:rFonts w:ascii="Arial" w:eastAsia="Arial" w:hAnsi="Arial" w:cs="Arial"/>
        </w:rPr>
        <w:t>A2</w:t>
      </w:r>
      <w:r w:rsidR="77E9BCBF" w:rsidRPr="000D7EAA">
        <w:rPr>
          <w:rStyle w:val="normaltextrun"/>
          <w:rFonts w:ascii="Arial" w:eastAsia="Arial" w:hAnsi="Arial" w:cs="Arial"/>
        </w:rPr>
        <w:t xml:space="preserve">: </w:t>
      </w:r>
      <w:r w:rsidRPr="000D7EAA">
        <w:rPr>
          <w:rStyle w:val="normaltextrun"/>
          <w:rFonts w:ascii="Arial" w:eastAsia="Arial" w:hAnsi="Arial" w:cs="Arial"/>
        </w:rPr>
        <w:t>0,5</w:t>
      </w:r>
      <w:r w:rsidR="0BB6C2EF" w:rsidRPr="000D7EAA">
        <w:rPr>
          <w:rStyle w:val="normaltextrun"/>
          <w:rFonts w:ascii="Arial" w:eastAsia="Arial" w:hAnsi="Arial" w:cs="Arial"/>
        </w:rPr>
        <w:t xml:space="preserve"> puntos</w:t>
      </w:r>
    </w:p>
    <w:p w14:paraId="5539AED2" w14:textId="635A1938" w:rsidR="00F04AAB" w:rsidRPr="000D7EAA" w:rsidRDefault="039B245E" w:rsidP="0D6AB6D5">
      <w:pPr>
        <w:pStyle w:val="Default"/>
        <w:numPr>
          <w:ilvl w:val="1"/>
          <w:numId w:val="10"/>
        </w:numPr>
        <w:spacing w:before="120" w:after="120"/>
        <w:jc w:val="both"/>
        <w:textAlignment w:val="baseline"/>
        <w:rPr>
          <w:rStyle w:val="normaltextrun"/>
          <w:rFonts w:ascii="Arial" w:eastAsia="Arial" w:hAnsi="Arial" w:cs="Arial"/>
        </w:rPr>
      </w:pPr>
      <w:r w:rsidRPr="000D7EAA">
        <w:rPr>
          <w:rStyle w:val="normaltextrun"/>
          <w:rFonts w:ascii="Arial" w:eastAsia="Arial" w:hAnsi="Arial" w:cs="Arial"/>
        </w:rPr>
        <w:t>B1</w:t>
      </w:r>
      <w:r w:rsidR="61BDADB6" w:rsidRPr="000D7EAA">
        <w:rPr>
          <w:rStyle w:val="normaltextrun"/>
          <w:rFonts w:ascii="Arial" w:eastAsia="Arial" w:hAnsi="Arial" w:cs="Arial"/>
        </w:rPr>
        <w:t xml:space="preserve">: </w:t>
      </w:r>
      <w:r w:rsidRPr="000D7EAA">
        <w:rPr>
          <w:rStyle w:val="normaltextrun"/>
          <w:rFonts w:ascii="Arial" w:eastAsia="Arial" w:hAnsi="Arial" w:cs="Arial"/>
        </w:rPr>
        <w:t>1</w:t>
      </w:r>
      <w:r w:rsidR="69149C0D" w:rsidRPr="000D7EAA">
        <w:rPr>
          <w:rStyle w:val="normaltextrun"/>
          <w:rFonts w:ascii="Arial" w:eastAsia="Arial" w:hAnsi="Arial" w:cs="Arial"/>
        </w:rPr>
        <w:t xml:space="preserve"> punto</w:t>
      </w:r>
      <w:r w:rsidRPr="000D7EAA">
        <w:rPr>
          <w:rStyle w:val="normaltextrun"/>
          <w:rFonts w:ascii="Arial" w:eastAsia="Arial" w:hAnsi="Arial" w:cs="Arial"/>
        </w:rPr>
        <w:t xml:space="preserve"> </w:t>
      </w:r>
    </w:p>
    <w:p w14:paraId="46312320" w14:textId="3CA7867D" w:rsidR="0D6AB6D5" w:rsidRPr="000D7EAA" w:rsidRDefault="0D6AB6D5" w:rsidP="0D6AB6D5">
      <w:pPr>
        <w:pStyle w:val="Default"/>
        <w:jc w:val="both"/>
        <w:rPr>
          <w:rStyle w:val="eop"/>
          <w:rFonts w:ascii="Arial" w:eastAsia="Arial" w:hAnsi="Arial" w:cs="Arial"/>
        </w:rPr>
      </w:pPr>
    </w:p>
    <w:p w14:paraId="0DD36532" w14:textId="2BE11D9A" w:rsidR="777AEA81" w:rsidRPr="000D7EAA" w:rsidRDefault="7C4D4E6D" w:rsidP="00DC7DCD">
      <w:pPr>
        <w:pStyle w:val="paragraph"/>
        <w:numPr>
          <w:ilvl w:val="0"/>
          <w:numId w:val="40"/>
        </w:numPr>
        <w:spacing w:before="0" w:beforeAutospacing="0" w:after="0" w:afterAutospacing="0"/>
        <w:ind w:left="360" w:firstLine="0"/>
        <w:jc w:val="both"/>
        <w:rPr>
          <w:rStyle w:val="eop"/>
          <w:rFonts w:ascii="Arial" w:eastAsia="Arial" w:hAnsi="Arial" w:cs="Arial"/>
        </w:rPr>
      </w:pPr>
      <w:r w:rsidRPr="000D7EAA">
        <w:rPr>
          <w:rStyle w:val="normaltextrun"/>
          <w:rFonts w:ascii="Arial" w:eastAsia="Arial" w:hAnsi="Arial" w:cs="Arial"/>
          <w:b/>
          <w:bCs/>
        </w:rPr>
        <w:t xml:space="preserve">Experiencia profesional. </w:t>
      </w:r>
      <w:r w:rsidR="1E6EB725" w:rsidRPr="000D7EAA">
        <w:rPr>
          <w:rStyle w:val="normaltextrun"/>
          <w:rFonts w:ascii="Arial" w:eastAsia="Arial" w:hAnsi="Arial" w:cs="Arial"/>
          <w:b/>
          <w:bCs/>
        </w:rPr>
        <w:t>5</w:t>
      </w:r>
      <w:r w:rsidRPr="000D7EAA">
        <w:rPr>
          <w:rStyle w:val="normaltextrun"/>
          <w:rFonts w:ascii="Arial" w:eastAsia="Arial" w:hAnsi="Arial" w:cs="Arial"/>
          <w:b/>
          <w:bCs/>
        </w:rPr>
        <w:t xml:space="preserve"> puntos</w:t>
      </w:r>
      <w:r w:rsidR="4E446269" w:rsidRPr="000D7EAA">
        <w:rPr>
          <w:rStyle w:val="normaltextrun"/>
          <w:rFonts w:ascii="Arial" w:eastAsia="Arial" w:hAnsi="Arial" w:cs="Arial"/>
          <w:b/>
          <w:bCs/>
        </w:rPr>
        <w:t xml:space="preserve"> </w:t>
      </w:r>
    </w:p>
    <w:p w14:paraId="4785C9D4" w14:textId="63C17C8B" w:rsidR="00F04AAB" w:rsidRPr="000D7EAA" w:rsidRDefault="48E22DF4" w:rsidP="0D6AB6D5">
      <w:pPr>
        <w:pStyle w:val="paragraph"/>
        <w:spacing w:before="120" w:beforeAutospacing="0" w:after="120" w:afterAutospacing="0"/>
        <w:jc w:val="both"/>
        <w:textAlignment w:val="baseline"/>
        <w:rPr>
          <w:rStyle w:val="eop"/>
          <w:rFonts w:ascii="Arial" w:eastAsia="Arial" w:hAnsi="Arial" w:cs="Arial"/>
        </w:rPr>
      </w:pPr>
      <w:r w:rsidRPr="000D7EAA">
        <w:rPr>
          <w:rStyle w:val="normaltextrun"/>
          <w:rFonts w:ascii="Arial" w:eastAsia="Arial" w:hAnsi="Arial" w:cs="Arial"/>
        </w:rPr>
        <w:t>1</w:t>
      </w:r>
      <w:r w:rsidR="5AF1BC05" w:rsidRPr="000D7EAA">
        <w:rPr>
          <w:rStyle w:val="normaltextrun"/>
          <w:rFonts w:ascii="Arial" w:eastAsia="Arial" w:hAnsi="Arial" w:cs="Arial"/>
        </w:rPr>
        <w:t xml:space="preserve">.1. </w:t>
      </w:r>
      <w:r w:rsidR="7C4D4E6D" w:rsidRPr="000D7EAA">
        <w:rPr>
          <w:rStyle w:val="normaltextrun"/>
          <w:rFonts w:ascii="Arial" w:eastAsia="Arial" w:hAnsi="Arial" w:cs="Arial"/>
        </w:rPr>
        <w:t xml:space="preserve">Por cada año de servicios efectivos </w:t>
      </w:r>
      <w:r w:rsidR="16BA5464" w:rsidRPr="000D7EAA">
        <w:rPr>
          <w:rStyle w:val="normaltextrun"/>
          <w:rFonts w:ascii="Arial" w:eastAsia="Arial" w:hAnsi="Arial" w:cs="Arial"/>
        </w:rPr>
        <w:t>como asesor</w:t>
      </w:r>
      <w:r w:rsidR="00CD682E" w:rsidRPr="000D7EAA">
        <w:rPr>
          <w:rStyle w:val="normaltextrun"/>
          <w:rFonts w:ascii="Arial" w:eastAsia="Arial" w:hAnsi="Arial" w:cs="Arial"/>
        </w:rPr>
        <w:t>ía</w:t>
      </w:r>
      <w:r w:rsidR="16BA5464" w:rsidRPr="000D7EAA">
        <w:rPr>
          <w:rStyle w:val="normaltextrun"/>
          <w:rFonts w:ascii="Arial" w:eastAsia="Arial" w:hAnsi="Arial" w:cs="Arial"/>
        </w:rPr>
        <w:t xml:space="preserve"> del Plan digit</w:t>
      </w:r>
      <w:r w:rsidR="20575A80" w:rsidRPr="000D7EAA">
        <w:rPr>
          <w:rStyle w:val="normaltextrun"/>
          <w:rFonts w:ascii="Arial" w:eastAsia="Arial" w:hAnsi="Arial" w:cs="Arial"/>
        </w:rPr>
        <w:t>a</w:t>
      </w:r>
      <w:r w:rsidR="16BA5464" w:rsidRPr="000D7EAA">
        <w:rPr>
          <w:rStyle w:val="normaltextrun"/>
          <w:rFonts w:ascii="Arial" w:eastAsia="Arial" w:hAnsi="Arial" w:cs="Arial"/>
        </w:rPr>
        <w:t>l</w:t>
      </w:r>
      <w:r w:rsidR="7C4D4E6D" w:rsidRPr="000D7EAA">
        <w:rPr>
          <w:rStyle w:val="normaltextrun"/>
          <w:rFonts w:ascii="Arial" w:eastAsia="Arial" w:hAnsi="Arial" w:cs="Arial"/>
        </w:rPr>
        <w:t xml:space="preserve"> de </w:t>
      </w:r>
      <w:r w:rsidR="16BA5464" w:rsidRPr="000D7EAA">
        <w:rPr>
          <w:rStyle w:val="normaltextrun"/>
          <w:rFonts w:ascii="Arial" w:eastAsia="Arial" w:hAnsi="Arial" w:cs="Arial"/>
        </w:rPr>
        <w:t>Centro</w:t>
      </w:r>
      <w:r w:rsidR="7C4D4E6D" w:rsidRPr="000D7EAA">
        <w:rPr>
          <w:rStyle w:val="normaltextrun"/>
          <w:rFonts w:ascii="Arial" w:eastAsia="Arial" w:hAnsi="Arial" w:cs="Arial"/>
        </w:rPr>
        <w:t>.</w:t>
      </w:r>
      <w:r w:rsidR="7C4D4E6D" w:rsidRPr="000D7EAA">
        <w:rPr>
          <w:rStyle w:val="normaltextrun"/>
          <w:rFonts w:ascii="Arial" w:eastAsia="Arial" w:hAnsi="Arial" w:cs="Arial"/>
          <w:b/>
          <w:bCs/>
        </w:rPr>
        <w:t xml:space="preserve"> </w:t>
      </w:r>
      <w:r w:rsidR="3DCFE316" w:rsidRPr="000D7EAA">
        <w:rPr>
          <w:rStyle w:val="normaltextrun"/>
          <w:rFonts w:ascii="Arial" w:eastAsia="Arial" w:hAnsi="Arial" w:cs="Arial"/>
          <w:b/>
          <w:bCs/>
        </w:rPr>
        <w:t xml:space="preserve"> </w:t>
      </w:r>
      <w:r w:rsidR="3DCFE316" w:rsidRPr="000D7EAA">
        <w:rPr>
          <w:rStyle w:val="normaltextrun"/>
          <w:rFonts w:ascii="Arial" w:eastAsia="Arial" w:hAnsi="Arial" w:cs="Arial"/>
        </w:rPr>
        <w:t>1</w:t>
      </w:r>
      <w:r w:rsidR="1BBEE583" w:rsidRPr="000D7EAA">
        <w:rPr>
          <w:rStyle w:val="normaltextrun"/>
          <w:rFonts w:ascii="Arial" w:eastAsia="Arial" w:hAnsi="Arial" w:cs="Arial"/>
        </w:rPr>
        <w:t xml:space="preserve"> puntos</w:t>
      </w:r>
    </w:p>
    <w:p w14:paraId="114490C7" w14:textId="2746D3E8" w:rsidR="1228BD13" w:rsidRPr="000D7EAA" w:rsidRDefault="399D9CF3" w:rsidP="0D6AB6D5">
      <w:pPr>
        <w:pStyle w:val="paragraph"/>
        <w:spacing w:before="120" w:beforeAutospacing="0" w:after="120" w:afterAutospacing="0"/>
        <w:jc w:val="both"/>
        <w:rPr>
          <w:rStyle w:val="eop"/>
          <w:rFonts w:ascii="Arial" w:eastAsia="Arial" w:hAnsi="Arial" w:cs="Arial"/>
        </w:rPr>
      </w:pPr>
      <w:r w:rsidRPr="000D7EAA">
        <w:rPr>
          <w:rFonts w:ascii="Arial" w:eastAsia="Arial" w:hAnsi="Arial" w:cs="Arial"/>
        </w:rPr>
        <w:t>2.2.</w:t>
      </w:r>
      <w:r w:rsidR="63BE2366" w:rsidRPr="000D7EAA">
        <w:rPr>
          <w:rFonts w:ascii="Arial" w:eastAsia="Arial" w:hAnsi="Arial" w:cs="Arial"/>
        </w:rPr>
        <w:t xml:space="preserve"> </w:t>
      </w:r>
      <w:r w:rsidR="4E41B6AB" w:rsidRPr="000D7EAA">
        <w:rPr>
          <w:rFonts w:ascii="Arial" w:eastAsia="Arial" w:hAnsi="Arial" w:cs="Arial"/>
        </w:rPr>
        <w:t>Por cada año como asesor</w:t>
      </w:r>
      <w:r w:rsidR="00CD682E" w:rsidRPr="000D7EAA">
        <w:rPr>
          <w:rFonts w:ascii="Arial" w:eastAsia="Arial" w:hAnsi="Arial" w:cs="Arial"/>
        </w:rPr>
        <w:t>ía</w:t>
      </w:r>
      <w:r w:rsidR="4E41B6AB" w:rsidRPr="000D7EAA">
        <w:rPr>
          <w:rFonts w:ascii="Arial" w:eastAsia="Arial" w:hAnsi="Arial" w:cs="Arial"/>
        </w:rPr>
        <w:t xml:space="preserve"> del CEFIRE dentro del ámbito de competencia digital docente: </w:t>
      </w:r>
      <w:r w:rsidR="36B5B062" w:rsidRPr="000D7EAA">
        <w:rPr>
          <w:rStyle w:val="eop"/>
          <w:rFonts w:ascii="Arial" w:eastAsia="Arial" w:hAnsi="Arial" w:cs="Arial"/>
        </w:rPr>
        <w:t xml:space="preserve">1 punto </w:t>
      </w:r>
    </w:p>
    <w:p w14:paraId="17076093" w14:textId="039EDDD5" w:rsidR="40D0F4DB" w:rsidRPr="000D7EAA" w:rsidRDefault="0EF4384F" w:rsidP="0D6AB6D5">
      <w:pPr>
        <w:pStyle w:val="paragraph"/>
        <w:spacing w:before="120" w:beforeAutospacing="0" w:after="120" w:afterAutospacing="0"/>
        <w:jc w:val="both"/>
        <w:rPr>
          <w:rStyle w:val="eop"/>
          <w:rFonts w:ascii="Arial" w:eastAsia="Arial" w:hAnsi="Arial" w:cs="Arial"/>
        </w:rPr>
      </w:pPr>
      <w:r w:rsidRPr="000D7EAA">
        <w:rPr>
          <w:rStyle w:val="eop"/>
          <w:rFonts w:ascii="Arial" w:eastAsia="Arial" w:hAnsi="Arial" w:cs="Arial"/>
        </w:rPr>
        <w:t xml:space="preserve">2.3. </w:t>
      </w:r>
      <w:r w:rsidR="5C3073AE" w:rsidRPr="000D7EAA">
        <w:rPr>
          <w:rStyle w:val="eop"/>
          <w:rFonts w:ascii="Arial" w:eastAsia="Arial" w:hAnsi="Arial" w:cs="Arial"/>
        </w:rPr>
        <w:t>Por</w:t>
      </w:r>
      <w:r w:rsidR="00426208" w:rsidRPr="000D7EAA">
        <w:rPr>
          <w:rStyle w:val="eop"/>
          <w:rFonts w:ascii="Arial" w:eastAsia="Arial" w:hAnsi="Arial" w:cs="Arial"/>
        </w:rPr>
        <w:t xml:space="preserve"> cada año</w:t>
      </w:r>
      <w:r w:rsidR="5C3073AE" w:rsidRPr="000D7EAA">
        <w:rPr>
          <w:rStyle w:val="eop"/>
          <w:rFonts w:ascii="Arial" w:eastAsia="Arial" w:hAnsi="Arial" w:cs="Arial"/>
        </w:rPr>
        <w:t xml:space="preserve"> </w:t>
      </w:r>
      <w:r w:rsidR="5D3BE6CF" w:rsidRPr="000D7EAA">
        <w:rPr>
          <w:rStyle w:val="eop"/>
          <w:rFonts w:ascii="Arial" w:eastAsia="Arial" w:hAnsi="Arial" w:cs="Arial"/>
        </w:rPr>
        <w:t>como integrante del</w:t>
      </w:r>
      <w:r w:rsidR="5C3073AE" w:rsidRPr="000D7EAA">
        <w:rPr>
          <w:rStyle w:val="eop"/>
          <w:rFonts w:ascii="Arial" w:eastAsia="Arial" w:hAnsi="Arial" w:cs="Arial"/>
        </w:rPr>
        <w:t xml:space="preserve"> equipo impulsor del Plan Digital de Centro</w:t>
      </w:r>
      <w:r w:rsidR="378DEAF4" w:rsidRPr="000D7EAA">
        <w:rPr>
          <w:rStyle w:val="eop"/>
          <w:rFonts w:ascii="Arial" w:eastAsia="Arial" w:hAnsi="Arial" w:cs="Arial"/>
        </w:rPr>
        <w:t>.</w:t>
      </w:r>
      <w:r w:rsidR="5D281707" w:rsidRPr="000D7EAA">
        <w:rPr>
          <w:rStyle w:val="eop"/>
          <w:rFonts w:ascii="Arial" w:eastAsia="Arial" w:hAnsi="Arial" w:cs="Arial"/>
        </w:rPr>
        <w:t xml:space="preserve"> </w:t>
      </w:r>
      <w:r w:rsidR="6CC6B4AA" w:rsidRPr="000D7EAA">
        <w:rPr>
          <w:rStyle w:val="eop"/>
          <w:rFonts w:ascii="Arial" w:eastAsia="Arial" w:hAnsi="Arial" w:cs="Arial"/>
        </w:rPr>
        <w:t>0,5</w:t>
      </w:r>
      <w:r w:rsidR="5D281707" w:rsidRPr="000D7EAA">
        <w:rPr>
          <w:rStyle w:val="eop"/>
          <w:rFonts w:ascii="Arial" w:eastAsia="Arial" w:hAnsi="Arial" w:cs="Arial"/>
        </w:rPr>
        <w:t xml:space="preserve"> punto</w:t>
      </w:r>
      <w:r w:rsidR="68723A80" w:rsidRPr="000D7EAA">
        <w:rPr>
          <w:rStyle w:val="eop"/>
          <w:rFonts w:ascii="Arial" w:eastAsia="Arial" w:hAnsi="Arial" w:cs="Arial"/>
        </w:rPr>
        <w:t>s</w:t>
      </w:r>
    </w:p>
    <w:p w14:paraId="333136A5" w14:textId="6EFAD886" w:rsidR="466C1E8C" w:rsidRPr="000D7EAA" w:rsidRDefault="0DEAAFBD" w:rsidP="0D6AB6D5">
      <w:pPr>
        <w:pStyle w:val="paragraph"/>
        <w:spacing w:before="120" w:beforeAutospacing="0" w:after="120" w:afterAutospacing="0"/>
        <w:jc w:val="both"/>
        <w:rPr>
          <w:rStyle w:val="eop"/>
          <w:rFonts w:ascii="Arial" w:eastAsia="Arial" w:hAnsi="Arial" w:cs="Arial"/>
        </w:rPr>
      </w:pPr>
      <w:r w:rsidRPr="000D7EAA">
        <w:rPr>
          <w:rStyle w:val="eop"/>
          <w:rFonts w:ascii="Arial" w:eastAsia="Arial" w:hAnsi="Arial" w:cs="Arial"/>
        </w:rPr>
        <w:t xml:space="preserve">2.4. </w:t>
      </w:r>
      <w:r w:rsidR="6284B6B7" w:rsidRPr="000D7EAA">
        <w:rPr>
          <w:rStyle w:val="eop"/>
          <w:rFonts w:ascii="Arial" w:eastAsia="Arial" w:hAnsi="Arial" w:cs="Arial"/>
        </w:rPr>
        <w:t>Por haber participado como ponente en formaciones del ámbito</w:t>
      </w:r>
      <w:r w:rsidR="206D489A" w:rsidRPr="000D7EAA">
        <w:rPr>
          <w:rStyle w:val="eop"/>
          <w:rFonts w:ascii="Arial" w:eastAsia="Arial" w:hAnsi="Arial" w:cs="Arial"/>
        </w:rPr>
        <w:t xml:space="preserve"> de la Competencia Digital Docente</w:t>
      </w:r>
      <w:r w:rsidR="3E19AE36" w:rsidRPr="000D7EAA">
        <w:rPr>
          <w:rStyle w:val="eop"/>
          <w:rFonts w:ascii="Arial" w:eastAsia="Arial" w:hAnsi="Arial" w:cs="Arial"/>
        </w:rPr>
        <w:t>.</w:t>
      </w:r>
      <w:r w:rsidR="6284B6B7" w:rsidRPr="000D7EAA">
        <w:rPr>
          <w:rStyle w:val="eop"/>
          <w:rFonts w:ascii="Arial" w:eastAsia="Arial" w:hAnsi="Arial" w:cs="Arial"/>
        </w:rPr>
        <w:t xml:space="preserve"> 0,1</w:t>
      </w:r>
      <w:r w:rsidR="554AA9DE" w:rsidRPr="000D7EAA">
        <w:rPr>
          <w:rStyle w:val="eop"/>
          <w:rFonts w:ascii="Arial" w:eastAsia="Arial" w:hAnsi="Arial" w:cs="Arial"/>
        </w:rPr>
        <w:t xml:space="preserve"> puntos por cada </w:t>
      </w:r>
      <w:r w:rsidR="6284B6B7" w:rsidRPr="000D7EAA">
        <w:rPr>
          <w:rStyle w:val="eop"/>
          <w:rFonts w:ascii="Arial" w:eastAsia="Arial" w:hAnsi="Arial" w:cs="Arial"/>
        </w:rPr>
        <w:t xml:space="preserve">10 h </w:t>
      </w:r>
      <w:r w:rsidR="66FB69E3" w:rsidRPr="000D7EAA">
        <w:rPr>
          <w:rStyle w:val="eop"/>
          <w:rFonts w:ascii="Arial" w:eastAsia="Arial" w:hAnsi="Arial" w:cs="Arial"/>
        </w:rPr>
        <w:t>de formación</w:t>
      </w:r>
      <w:r w:rsidR="740B7174" w:rsidRPr="000D7EAA">
        <w:rPr>
          <w:rStyle w:val="eop"/>
          <w:rFonts w:ascii="Arial" w:eastAsia="Arial" w:hAnsi="Arial" w:cs="Arial"/>
        </w:rPr>
        <w:t xml:space="preserve"> hasta un máximo de 1,5 puntos</w:t>
      </w:r>
    </w:p>
    <w:p w14:paraId="3C6476AF" w14:textId="4BA368D9" w:rsidR="0D6AB6D5" w:rsidRPr="000D7EAA" w:rsidRDefault="0D6AB6D5">
      <w:r w:rsidRPr="000D7EAA">
        <w:br w:type="page"/>
      </w:r>
    </w:p>
    <w:p w14:paraId="27FA45E8" w14:textId="0FD54FC0" w:rsidR="68ECBCE5" w:rsidRPr="000D7EAA" w:rsidRDefault="68ECBCE5" w:rsidP="198A738B">
      <w:pPr>
        <w:pStyle w:val="paragraph"/>
        <w:spacing w:before="0" w:beforeAutospacing="0" w:after="0" w:afterAutospacing="0"/>
        <w:jc w:val="both"/>
        <w:rPr>
          <w:rStyle w:val="normaltextrun"/>
          <w:rFonts w:ascii="Arial" w:eastAsia="Arial" w:hAnsi="Arial" w:cs="Arial"/>
          <w:b/>
          <w:bCs/>
          <w:color w:val="000000" w:themeColor="text1"/>
        </w:rPr>
      </w:pPr>
      <w:r w:rsidRPr="000D7EAA">
        <w:rPr>
          <w:rStyle w:val="normaltextrun"/>
          <w:rFonts w:ascii="Arial" w:eastAsia="Arial" w:hAnsi="Arial" w:cs="Arial"/>
          <w:b/>
          <w:bCs/>
          <w:color w:val="000000" w:themeColor="text1"/>
        </w:rPr>
        <w:t>ANEXO</w:t>
      </w:r>
      <w:r w:rsidR="00693BB8" w:rsidRPr="000D7EAA">
        <w:rPr>
          <w:rStyle w:val="normaltextrun"/>
          <w:rFonts w:ascii="Arial" w:eastAsia="Arial" w:hAnsi="Arial" w:cs="Arial"/>
          <w:b/>
          <w:bCs/>
          <w:color w:val="000000" w:themeColor="text1"/>
        </w:rPr>
        <w:t xml:space="preserve"> III</w:t>
      </w:r>
      <w:r w:rsidRPr="000D7EAA">
        <w:rPr>
          <w:rStyle w:val="normaltextrun"/>
          <w:rFonts w:ascii="Arial" w:eastAsia="Arial" w:hAnsi="Arial" w:cs="Arial"/>
          <w:b/>
          <w:bCs/>
          <w:color w:val="000000" w:themeColor="text1"/>
        </w:rPr>
        <w:t>. Entrevista</w:t>
      </w:r>
      <w:r w:rsidR="528BF744" w:rsidRPr="000D7EAA">
        <w:rPr>
          <w:rStyle w:val="normaltextrun"/>
          <w:rFonts w:ascii="Arial" w:eastAsia="Arial" w:hAnsi="Arial" w:cs="Arial"/>
          <w:b/>
          <w:bCs/>
          <w:color w:val="000000" w:themeColor="text1"/>
        </w:rPr>
        <w:t xml:space="preserve">. </w:t>
      </w:r>
      <w:r w:rsidR="1EAD7EE1" w:rsidRPr="000D7EAA">
        <w:rPr>
          <w:rStyle w:val="normaltextrun"/>
          <w:rFonts w:ascii="Arial" w:eastAsia="Arial" w:hAnsi="Arial" w:cs="Arial"/>
          <w:b/>
          <w:bCs/>
          <w:color w:val="000000" w:themeColor="text1"/>
        </w:rPr>
        <w:t>10 puntos</w:t>
      </w:r>
    </w:p>
    <w:p w14:paraId="4BBE104D" w14:textId="13A33670" w:rsidR="6720097E" w:rsidRPr="000D7EAA" w:rsidRDefault="6720097E" w:rsidP="6720097E">
      <w:pPr>
        <w:pStyle w:val="paragraph"/>
        <w:spacing w:before="0" w:beforeAutospacing="0" w:after="0" w:afterAutospacing="0"/>
        <w:jc w:val="both"/>
        <w:rPr>
          <w:rStyle w:val="normaltextrun"/>
          <w:rFonts w:ascii="Arial" w:eastAsia="Arial" w:hAnsi="Arial" w:cs="Arial"/>
          <w:b/>
          <w:bCs/>
          <w:color w:val="000000" w:themeColor="text1"/>
        </w:rPr>
      </w:pPr>
    </w:p>
    <w:p w14:paraId="72FB9156" w14:textId="695D216F" w:rsidR="68ECBCE5" w:rsidRPr="000D7EAA" w:rsidRDefault="68ECBCE5" w:rsidP="198A738B">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La entrevista consistirá en una exposición de la persona candidata donde </w:t>
      </w:r>
      <w:r w:rsidR="00CD682E" w:rsidRPr="000D7EAA">
        <w:rPr>
          <w:rStyle w:val="normaltextrun"/>
          <w:rFonts w:ascii="Arial" w:eastAsia="Arial" w:hAnsi="Arial" w:cs="Arial"/>
          <w:color w:val="000000" w:themeColor="text1"/>
        </w:rPr>
        <w:t xml:space="preserve">presentará </w:t>
      </w:r>
      <w:r w:rsidR="63DB51FE" w:rsidRPr="000D7EAA">
        <w:rPr>
          <w:rStyle w:val="normaltextrun"/>
          <w:rFonts w:ascii="Arial" w:eastAsia="Arial" w:hAnsi="Arial" w:cs="Arial"/>
          <w:color w:val="000000" w:themeColor="text1"/>
        </w:rPr>
        <w:t>una propuesta de actuación relacionada con el diseño, desarrollo</w:t>
      </w:r>
      <w:r w:rsidR="5CF52944" w:rsidRPr="000D7EAA">
        <w:rPr>
          <w:rStyle w:val="normaltextrun"/>
          <w:rFonts w:ascii="Arial" w:eastAsia="Arial" w:hAnsi="Arial" w:cs="Arial"/>
          <w:color w:val="000000" w:themeColor="text1"/>
        </w:rPr>
        <w:t xml:space="preserve"> e</w:t>
      </w:r>
      <w:r w:rsidR="63DB51FE" w:rsidRPr="000D7EAA">
        <w:rPr>
          <w:rStyle w:val="normaltextrun"/>
          <w:rFonts w:ascii="Arial" w:eastAsia="Arial" w:hAnsi="Arial" w:cs="Arial"/>
          <w:color w:val="000000" w:themeColor="text1"/>
        </w:rPr>
        <w:t xml:space="preserve"> implementación </w:t>
      </w:r>
      <w:r w:rsidR="18ED7227" w:rsidRPr="000D7EAA">
        <w:rPr>
          <w:rStyle w:val="normaltextrun"/>
          <w:rFonts w:ascii="Arial" w:eastAsia="Arial" w:hAnsi="Arial" w:cs="Arial"/>
          <w:color w:val="000000" w:themeColor="text1"/>
        </w:rPr>
        <w:t xml:space="preserve">teniendo en cuenta </w:t>
      </w:r>
      <w:r w:rsidR="0488DF66" w:rsidRPr="000D7EAA">
        <w:rPr>
          <w:rStyle w:val="normaltextrun"/>
          <w:rFonts w:ascii="Arial" w:eastAsia="Arial" w:hAnsi="Arial" w:cs="Arial"/>
          <w:color w:val="000000" w:themeColor="text1"/>
        </w:rPr>
        <w:t xml:space="preserve">las funciones </w:t>
      </w:r>
      <w:r w:rsidR="0ACA4612" w:rsidRPr="000D7EAA">
        <w:rPr>
          <w:rStyle w:val="normaltextrun"/>
          <w:rFonts w:ascii="Arial" w:eastAsia="Arial" w:hAnsi="Arial" w:cs="Arial"/>
          <w:color w:val="000000" w:themeColor="text1"/>
        </w:rPr>
        <w:t>expuestas en las bases segunda y tercera, según la</w:t>
      </w:r>
      <w:r w:rsidR="0488DF66" w:rsidRPr="000D7EAA">
        <w:rPr>
          <w:rStyle w:val="normaltextrun"/>
          <w:rFonts w:ascii="Arial" w:eastAsia="Arial" w:hAnsi="Arial" w:cs="Arial"/>
          <w:color w:val="000000" w:themeColor="text1"/>
        </w:rPr>
        <w:t xml:space="preserve"> tipología de mentoría a la cual se presenta</w:t>
      </w:r>
      <w:r w:rsidR="3F2795B7" w:rsidRPr="000D7EAA">
        <w:rPr>
          <w:rStyle w:val="normaltextrun"/>
          <w:rFonts w:ascii="Arial" w:eastAsia="Arial" w:hAnsi="Arial" w:cs="Arial"/>
          <w:color w:val="000000" w:themeColor="text1"/>
        </w:rPr>
        <w:t>.</w:t>
      </w:r>
    </w:p>
    <w:p w14:paraId="1E345352" w14:textId="44AC9BD0" w:rsidR="6720097E" w:rsidRPr="000D7EAA" w:rsidRDefault="6720097E" w:rsidP="6720097E">
      <w:pPr>
        <w:pStyle w:val="paragraph"/>
        <w:spacing w:before="0" w:beforeAutospacing="0" w:after="0" w:afterAutospacing="0"/>
        <w:jc w:val="both"/>
        <w:rPr>
          <w:rStyle w:val="normaltextrun"/>
          <w:rFonts w:ascii="Arial" w:eastAsia="Arial" w:hAnsi="Arial" w:cs="Arial"/>
          <w:color w:val="000000" w:themeColor="text1"/>
        </w:rPr>
      </w:pPr>
    </w:p>
    <w:p w14:paraId="6B269493" w14:textId="170DA4AC" w:rsidR="4F5FC89F" w:rsidRPr="000D7EAA" w:rsidRDefault="4F5FC89F" w:rsidP="6720097E">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La duración</w:t>
      </w:r>
      <w:r w:rsidR="21E50E70" w:rsidRPr="000D7EAA">
        <w:rPr>
          <w:rStyle w:val="normaltextrun"/>
          <w:rFonts w:ascii="Arial" w:eastAsia="Arial" w:hAnsi="Arial" w:cs="Arial"/>
          <w:color w:val="000000" w:themeColor="text1"/>
        </w:rPr>
        <w:t xml:space="preserve"> máxima de la </w:t>
      </w:r>
      <w:r w:rsidRPr="000D7EAA">
        <w:rPr>
          <w:rStyle w:val="normaltextrun"/>
          <w:rFonts w:ascii="Arial" w:eastAsia="Arial" w:hAnsi="Arial" w:cs="Arial"/>
          <w:color w:val="000000" w:themeColor="text1"/>
        </w:rPr>
        <w:t xml:space="preserve">entrevista </w:t>
      </w:r>
      <w:r w:rsidR="10BAE36E" w:rsidRPr="000D7EAA">
        <w:rPr>
          <w:rStyle w:val="normaltextrun"/>
          <w:rFonts w:ascii="Arial" w:eastAsia="Arial" w:hAnsi="Arial" w:cs="Arial"/>
          <w:color w:val="000000" w:themeColor="text1"/>
        </w:rPr>
        <w:t>será de</w:t>
      </w:r>
      <w:r w:rsidRPr="000D7EAA">
        <w:rPr>
          <w:rStyle w:val="normaltextrun"/>
          <w:rFonts w:ascii="Arial" w:eastAsia="Arial" w:hAnsi="Arial" w:cs="Arial"/>
          <w:color w:val="000000" w:themeColor="text1"/>
        </w:rPr>
        <w:t xml:space="preserve"> 15 minutos, de los que la exposición no podrá superar los 10 m</w:t>
      </w:r>
      <w:r w:rsidR="00CD682E" w:rsidRPr="000D7EAA">
        <w:rPr>
          <w:rStyle w:val="normaltextrun"/>
          <w:rFonts w:ascii="Arial" w:eastAsia="Arial" w:hAnsi="Arial" w:cs="Arial"/>
          <w:color w:val="000000" w:themeColor="text1"/>
        </w:rPr>
        <w:t>inutos</w:t>
      </w:r>
      <w:r w:rsidRPr="000D7EAA">
        <w:rPr>
          <w:rStyle w:val="normaltextrun"/>
          <w:rFonts w:ascii="Arial" w:eastAsia="Arial" w:hAnsi="Arial" w:cs="Arial"/>
          <w:color w:val="000000" w:themeColor="text1"/>
        </w:rPr>
        <w:t xml:space="preserve"> y los 5 minutos restantes serán preguntas de la comisión.</w:t>
      </w:r>
    </w:p>
    <w:p w14:paraId="30485AD5" w14:textId="4404019D" w:rsidR="6720097E" w:rsidRPr="000D7EAA" w:rsidRDefault="6720097E" w:rsidP="6720097E">
      <w:pPr>
        <w:jc w:val="both"/>
        <w:rPr>
          <w:rFonts w:ascii="Arial" w:eastAsia="Arial" w:hAnsi="Arial" w:cs="Arial"/>
          <w:color w:val="FF0000"/>
          <w:sz w:val="24"/>
          <w:szCs w:val="24"/>
        </w:rPr>
      </w:pPr>
    </w:p>
    <w:p w14:paraId="69315825" w14:textId="51C167A7" w:rsidR="0D6AB6D5" w:rsidRPr="000D7EAA" w:rsidRDefault="0D6AB6D5">
      <w:r w:rsidRPr="000D7EAA">
        <w:br w:type="page"/>
      </w:r>
    </w:p>
    <w:p w14:paraId="048BAFAC" w14:textId="3EB1968B" w:rsidR="00693BB8" w:rsidRPr="000D7EAA" w:rsidRDefault="50E30621" w:rsidP="0D6AB6D5">
      <w:pPr>
        <w:pStyle w:val="paragraph"/>
        <w:spacing w:before="0" w:beforeAutospacing="0" w:after="0" w:afterAutospacing="0"/>
        <w:jc w:val="both"/>
        <w:rPr>
          <w:rStyle w:val="normaltextrun"/>
          <w:rFonts w:ascii="Arial" w:eastAsia="Arial" w:hAnsi="Arial" w:cs="Arial"/>
          <w:b/>
          <w:bCs/>
          <w:color w:val="000000" w:themeColor="text1"/>
        </w:rPr>
      </w:pPr>
      <w:r w:rsidRPr="000D7EAA">
        <w:rPr>
          <w:rStyle w:val="normaltextrun"/>
          <w:rFonts w:ascii="Arial" w:eastAsia="Arial" w:hAnsi="Arial" w:cs="Arial"/>
          <w:b/>
          <w:bCs/>
          <w:color w:val="000000" w:themeColor="text1"/>
        </w:rPr>
        <w:t>ANEXO IV</w:t>
      </w:r>
      <w:r w:rsidR="41EBBE89" w:rsidRPr="000D7EAA">
        <w:rPr>
          <w:rStyle w:val="normaltextrun"/>
          <w:rFonts w:ascii="Arial" w:eastAsia="Arial" w:hAnsi="Arial" w:cs="Arial"/>
          <w:b/>
          <w:bCs/>
          <w:color w:val="000000" w:themeColor="text1"/>
        </w:rPr>
        <w:t xml:space="preserve">. </w:t>
      </w:r>
      <w:r w:rsidR="3B3D82D1" w:rsidRPr="000D7EAA">
        <w:rPr>
          <w:rStyle w:val="normaltextrun"/>
          <w:rFonts w:ascii="Arial" w:eastAsia="Arial" w:hAnsi="Arial" w:cs="Arial"/>
          <w:b/>
          <w:bCs/>
          <w:color w:val="000000" w:themeColor="text1"/>
        </w:rPr>
        <w:t>Especialidades docentes</w:t>
      </w:r>
      <w:r w:rsidRPr="000D7EAA">
        <w:rPr>
          <w:rStyle w:val="normaltextrun"/>
          <w:rFonts w:ascii="Arial" w:eastAsia="Arial" w:hAnsi="Arial" w:cs="Arial"/>
          <w:b/>
          <w:bCs/>
          <w:color w:val="000000" w:themeColor="text1"/>
        </w:rPr>
        <w:t xml:space="preserve"> </w:t>
      </w:r>
      <w:r w:rsidR="7F6C5346" w:rsidRPr="000D7EAA">
        <w:rPr>
          <w:rStyle w:val="normaltextrun"/>
          <w:rFonts w:ascii="Arial" w:eastAsia="Arial" w:hAnsi="Arial" w:cs="Arial"/>
          <w:b/>
          <w:bCs/>
          <w:color w:val="000000" w:themeColor="text1"/>
        </w:rPr>
        <w:t>relacionadas con competencias digitales</w:t>
      </w:r>
    </w:p>
    <w:p w14:paraId="11572C3E" w14:textId="02AE35EA" w:rsidR="198A738B" w:rsidRPr="000D7EAA" w:rsidRDefault="198A738B" w:rsidP="0D6AB6D5">
      <w:pPr>
        <w:pStyle w:val="paragraph"/>
        <w:spacing w:before="0" w:beforeAutospacing="0" w:after="0" w:afterAutospacing="0"/>
        <w:jc w:val="both"/>
        <w:rPr>
          <w:rStyle w:val="normaltextrun"/>
          <w:rFonts w:ascii="Arial" w:eastAsia="Arial" w:hAnsi="Arial" w:cs="Arial"/>
          <w:b/>
          <w:bCs/>
          <w:color w:val="000000" w:themeColor="text1"/>
        </w:rPr>
      </w:pPr>
    </w:p>
    <w:p w14:paraId="0D3541D7" w14:textId="42BCC771"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Profesor</w:t>
      </w:r>
      <w:r w:rsidR="000D7EAA">
        <w:rPr>
          <w:rFonts w:ascii="Arial" w:eastAsia="Arial" w:hAnsi="Arial" w:cs="Arial"/>
          <w:sz w:val="24"/>
          <w:szCs w:val="24"/>
        </w:rPr>
        <w:t>ado</w:t>
      </w:r>
      <w:r w:rsidRPr="000D7EAA">
        <w:rPr>
          <w:rFonts w:ascii="Arial" w:eastAsia="Arial" w:hAnsi="Arial" w:cs="Arial"/>
          <w:sz w:val="24"/>
          <w:szCs w:val="24"/>
        </w:rPr>
        <w:t xml:space="preserve"> de Enseñanza Secundaria</w:t>
      </w:r>
    </w:p>
    <w:p w14:paraId="4F2B80DD"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219 Tecnología</w:t>
      </w:r>
    </w:p>
    <w:p w14:paraId="52FB7B1F"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254 Informática</w:t>
      </w:r>
    </w:p>
    <w:p w14:paraId="14AF3020"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2B8 Sistemas y Aplicaciones Informáticas</w:t>
      </w:r>
    </w:p>
    <w:p w14:paraId="1FD609A1"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226 Sistemas Electrónicos</w:t>
      </w:r>
    </w:p>
    <w:p w14:paraId="713C1C55"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274 Sistemas Electrotécnicos y Automáticos</w:t>
      </w:r>
    </w:p>
    <w:p w14:paraId="2A17E796"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2A2 Instalaciones Electrotécnicas</w:t>
      </w:r>
    </w:p>
    <w:p w14:paraId="721C1EF6"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2C1 Equipos Electrónicos</w:t>
      </w:r>
    </w:p>
    <w:p w14:paraId="3BDCA96C"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245 Procesos y Medios de Comunicación</w:t>
      </w:r>
    </w:p>
    <w:p w14:paraId="1B5C5700"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2B9 Técnicas y Procedimientos de Imagen y Sonido</w:t>
      </w:r>
    </w:p>
    <w:p w14:paraId="40824868"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224 Organización y Proyectos de Fabricación mecánica</w:t>
      </w:r>
    </w:p>
    <w:p w14:paraId="61209A77"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237 Procesos y Productos en Artes Gráficas</w:t>
      </w:r>
    </w:p>
    <w:p w14:paraId="3AD2BB85" w14:textId="24882AAF"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Profesor</w:t>
      </w:r>
      <w:r w:rsidR="000D7EAA">
        <w:rPr>
          <w:rFonts w:ascii="Arial" w:eastAsia="Arial" w:hAnsi="Arial" w:cs="Arial"/>
          <w:sz w:val="24"/>
          <w:szCs w:val="24"/>
        </w:rPr>
        <w:t>ado</w:t>
      </w:r>
      <w:r w:rsidRPr="000D7EAA">
        <w:rPr>
          <w:rFonts w:ascii="Arial" w:eastAsia="Arial" w:hAnsi="Arial" w:cs="Arial"/>
          <w:sz w:val="24"/>
          <w:szCs w:val="24"/>
        </w:rPr>
        <w:t xml:space="preserve"> de Artes Plásticas y Diseño</w:t>
      </w:r>
    </w:p>
    <w:p w14:paraId="4170B38F"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7C1 Medios Informáticos</w:t>
      </w:r>
    </w:p>
    <w:p w14:paraId="1BA5516A"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7C0 Medios Audiovisuales</w:t>
      </w:r>
    </w:p>
    <w:p w14:paraId="30310888"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7A8 Diseño de Interiores</w:t>
      </w:r>
    </w:p>
    <w:p w14:paraId="642105A6"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7A9 Diseño de Moda</w:t>
      </w:r>
    </w:p>
    <w:p w14:paraId="61E28CA4"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7B0 Diseño de Producto</w:t>
      </w:r>
    </w:p>
    <w:p w14:paraId="4B3A5987"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7B1 Diseño Gráfico</w:t>
      </w:r>
    </w:p>
    <w:p w14:paraId="188963BE"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7B4 Fotografía</w:t>
      </w:r>
    </w:p>
    <w:p w14:paraId="69C41F60" w14:textId="01E99C6A"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Profesor</w:t>
      </w:r>
      <w:r w:rsidR="000D7EAA">
        <w:rPr>
          <w:rFonts w:ascii="Arial" w:eastAsia="Arial" w:hAnsi="Arial" w:cs="Arial"/>
          <w:sz w:val="24"/>
          <w:szCs w:val="24"/>
        </w:rPr>
        <w:t>ado</w:t>
      </w:r>
      <w:r w:rsidRPr="000D7EAA">
        <w:rPr>
          <w:rFonts w:ascii="Arial" w:eastAsia="Arial" w:hAnsi="Arial" w:cs="Arial"/>
          <w:sz w:val="24"/>
          <w:szCs w:val="24"/>
        </w:rPr>
        <w:t xml:space="preserve"> especialista en sectores singulares de FP</w:t>
      </w:r>
    </w:p>
    <w:p w14:paraId="23F49E49"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3A8 Producción de Artes Gráficas</w:t>
      </w:r>
    </w:p>
    <w:p w14:paraId="7A692C62" w14:textId="77777777" w:rsidR="00BC098D" w:rsidRPr="000D7EAA" w:rsidRDefault="3B3D82D1" w:rsidP="198A738B">
      <w:pPr>
        <w:jc w:val="both"/>
        <w:rPr>
          <w:rFonts w:ascii="Arial" w:eastAsia="Arial" w:hAnsi="Arial" w:cs="Arial"/>
          <w:sz w:val="24"/>
          <w:szCs w:val="24"/>
        </w:rPr>
      </w:pPr>
      <w:r w:rsidRPr="000D7EAA">
        <w:rPr>
          <w:rFonts w:ascii="Arial" w:eastAsia="Arial" w:hAnsi="Arial" w:cs="Arial"/>
          <w:sz w:val="24"/>
          <w:szCs w:val="24"/>
        </w:rPr>
        <w:t>Catedráticos de Música y Artes Escénicas</w:t>
      </w:r>
    </w:p>
    <w:p w14:paraId="4E51C53A" w14:textId="1977B84B" w:rsidR="00037A24" w:rsidRPr="000D7EAA" w:rsidRDefault="3B3D82D1" w:rsidP="0D6AB6D5">
      <w:pPr>
        <w:jc w:val="both"/>
        <w:rPr>
          <w:rFonts w:ascii="Arial" w:eastAsia="Arial" w:hAnsi="Arial" w:cs="Arial"/>
          <w:sz w:val="24"/>
          <w:szCs w:val="24"/>
        </w:rPr>
      </w:pPr>
      <w:r w:rsidRPr="000D7EAA">
        <w:rPr>
          <w:rFonts w:ascii="Arial" w:eastAsia="Arial" w:hAnsi="Arial" w:cs="Arial"/>
          <w:sz w:val="24"/>
          <w:szCs w:val="24"/>
        </w:rPr>
        <w:t>5H1 Tecnología Musical</w:t>
      </w:r>
    </w:p>
    <w:p w14:paraId="70129FFC" w14:textId="6A15333B" w:rsidR="0D6AB6D5" w:rsidRPr="000D7EAA" w:rsidRDefault="0D6AB6D5" w:rsidP="0D6AB6D5">
      <w:pPr>
        <w:jc w:val="both"/>
        <w:rPr>
          <w:rFonts w:ascii="Arial" w:eastAsia="Arial" w:hAnsi="Arial" w:cs="Arial"/>
          <w:sz w:val="24"/>
          <w:szCs w:val="24"/>
        </w:rPr>
      </w:pPr>
    </w:p>
    <w:p w14:paraId="451B0669" w14:textId="52126555" w:rsidR="0D6AB6D5" w:rsidRPr="000D7EAA"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11DE551C" w14:textId="13DE7962" w:rsidR="0D6AB6D5" w:rsidRPr="000D7EAA" w:rsidRDefault="0D6AB6D5" w:rsidP="0D6AB6D5">
      <w:pPr>
        <w:pStyle w:val="paragraph"/>
        <w:spacing w:before="0" w:beforeAutospacing="0" w:after="0" w:afterAutospacing="0"/>
        <w:jc w:val="both"/>
        <w:rPr>
          <w:rStyle w:val="normaltextrun"/>
          <w:rFonts w:ascii="Arial" w:eastAsia="Arial" w:hAnsi="Arial" w:cs="Arial"/>
          <w:b/>
          <w:bCs/>
          <w:color w:val="000000" w:themeColor="text1"/>
        </w:rPr>
      </w:pPr>
    </w:p>
    <w:p w14:paraId="67D06930" w14:textId="1AAED4B8" w:rsidR="0D6AB6D5" w:rsidRPr="000D7EAA" w:rsidRDefault="0D6AB6D5"/>
    <w:p w14:paraId="696AFD70" w14:textId="62E45E87" w:rsidR="70927943" w:rsidRPr="000D7EAA" w:rsidRDefault="70927943" w:rsidP="0D6AB6D5">
      <w:pPr>
        <w:pStyle w:val="paragraph"/>
        <w:spacing w:before="0" w:beforeAutospacing="0" w:after="0" w:afterAutospacing="0"/>
        <w:jc w:val="both"/>
        <w:rPr>
          <w:rStyle w:val="normaltextrun"/>
          <w:rFonts w:ascii="Arial" w:eastAsia="Arial" w:hAnsi="Arial" w:cs="Arial"/>
          <w:b/>
          <w:bCs/>
          <w:color w:val="000000" w:themeColor="text1"/>
        </w:rPr>
      </w:pPr>
      <w:r w:rsidRPr="000D7EAA">
        <w:rPr>
          <w:rStyle w:val="normaltextrun"/>
          <w:rFonts w:ascii="Arial" w:eastAsia="Arial" w:hAnsi="Arial" w:cs="Arial"/>
          <w:b/>
          <w:bCs/>
          <w:color w:val="000000" w:themeColor="text1"/>
        </w:rPr>
        <w:t>ANEXO V. Titulaciones docentes relacionadas con competencias digitales</w:t>
      </w:r>
    </w:p>
    <w:p w14:paraId="265F8C2F" w14:textId="77777777" w:rsidR="000D7EAA" w:rsidRDefault="000D7EAA" w:rsidP="0D6AB6D5">
      <w:pPr>
        <w:pStyle w:val="paragraph"/>
        <w:spacing w:before="0" w:beforeAutospacing="0" w:after="0" w:afterAutospacing="0"/>
        <w:jc w:val="both"/>
        <w:rPr>
          <w:rStyle w:val="normaltextrun"/>
          <w:rFonts w:ascii="Arial" w:eastAsia="Arial" w:hAnsi="Arial" w:cs="Arial"/>
          <w:color w:val="000000" w:themeColor="text1"/>
        </w:rPr>
      </w:pPr>
    </w:p>
    <w:p w14:paraId="66860873" w14:textId="1C7A9980" w:rsidR="5EA040E0" w:rsidRPr="000D7EAA"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Diplomatura en: </w:t>
      </w:r>
    </w:p>
    <w:p w14:paraId="6EC145E2" w14:textId="72E206B2" w:rsidR="5EA040E0" w:rsidRPr="000D7EAA" w:rsidRDefault="5EA040E0" w:rsidP="0D6AB6D5">
      <w:pPr>
        <w:pStyle w:val="paragraph"/>
        <w:numPr>
          <w:ilvl w:val="0"/>
          <w:numId w:val="6"/>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Informática</w:t>
      </w:r>
    </w:p>
    <w:p w14:paraId="62735ECD" w14:textId="788DD724" w:rsidR="0D6AB6D5" w:rsidRPr="000D7EAA"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747C9C5D" w14:textId="69076497" w:rsidR="5EA040E0" w:rsidRPr="000D7EAA"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Ingeniería Técnica de: </w:t>
      </w:r>
    </w:p>
    <w:p w14:paraId="4EA9C81B" w14:textId="32EAA1F7" w:rsidR="5EA040E0" w:rsidRPr="000D7EAA"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Telecomunicación en todas sus especialidades</w:t>
      </w:r>
    </w:p>
    <w:p w14:paraId="7D269876" w14:textId="5B42D6C0" w:rsidR="5EA040E0" w:rsidRPr="000D7EAA"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Industrial especialidad en Electrónica Industrial</w:t>
      </w:r>
    </w:p>
    <w:p w14:paraId="2BE7BF86" w14:textId="197AF162" w:rsidR="5EA040E0" w:rsidRPr="000D7EAA"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Informática de Gestión</w:t>
      </w:r>
    </w:p>
    <w:p w14:paraId="6E34C03D" w14:textId="1DAC2D8F" w:rsidR="5EA040E0" w:rsidRPr="000D7EAA" w:rsidRDefault="5EA040E0" w:rsidP="0D6AB6D5">
      <w:pPr>
        <w:pStyle w:val="paragraph"/>
        <w:numPr>
          <w:ilvl w:val="0"/>
          <w:numId w:val="5"/>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Informática de Sistemas</w:t>
      </w:r>
    </w:p>
    <w:p w14:paraId="3901DAE6" w14:textId="1E10E161" w:rsidR="0D6AB6D5" w:rsidRPr="000D7EAA"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18D60309" w14:textId="36223B83" w:rsidR="5EA040E0" w:rsidRPr="000D7EAA"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w:t>
      </w:r>
    </w:p>
    <w:p w14:paraId="7C41422C" w14:textId="63245DDE" w:rsidR="5EA040E0" w:rsidRPr="000D7EAA"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Electrónica</w:t>
      </w:r>
    </w:p>
    <w:p w14:paraId="66D45CAA" w14:textId="251AEA97" w:rsidR="5EA040E0" w:rsidRPr="000D7EAA"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Informática</w:t>
      </w:r>
    </w:p>
    <w:p w14:paraId="6FB89E63" w14:textId="18A3FE4B" w:rsidR="5EA040E0" w:rsidRPr="000D7EAA" w:rsidRDefault="5EA040E0" w:rsidP="0D6AB6D5">
      <w:pPr>
        <w:pStyle w:val="paragraph"/>
        <w:numPr>
          <w:ilvl w:val="0"/>
          <w:numId w:val="4"/>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Telecomunicación</w:t>
      </w:r>
    </w:p>
    <w:p w14:paraId="29B5D889" w14:textId="4BD035D1" w:rsidR="0D6AB6D5" w:rsidRPr="000D7EAA"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1CE218A8" w14:textId="2CBD30C4" w:rsidR="5EA040E0" w:rsidRPr="000D7EAA"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Licenciatura en: </w:t>
      </w:r>
    </w:p>
    <w:p w14:paraId="73ED715C" w14:textId="330B0B73" w:rsidR="02A7EA29" w:rsidRPr="000D7EAA" w:rsidRDefault="02A7EA29" w:rsidP="0D6AB6D5">
      <w:pPr>
        <w:pStyle w:val="paragraph"/>
        <w:numPr>
          <w:ilvl w:val="0"/>
          <w:numId w:val="3"/>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Informátic</w:t>
      </w:r>
      <w:r w:rsidR="33577C08" w:rsidRPr="000D7EAA">
        <w:rPr>
          <w:rStyle w:val="normaltextrun"/>
          <w:rFonts w:ascii="Arial" w:eastAsia="Arial" w:hAnsi="Arial" w:cs="Arial"/>
          <w:color w:val="000000" w:themeColor="text1"/>
        </w:rPr>
        <w:t>a</w:t>
      </w:r>
    </w:p>
    <w:p w14:paraId="29E287AE" w14:textId="549E8F8B" w:rsidR="0D6AB6D5" w:rsidRPr="000D7EAA" w:rsidRDefault="0D6AB6D5" w:rsidP="0D6AB6D5">
      <w:pPr>
        <w:pStyle w:val="paragraph"/>
        <w:spacing w:before="0" w:beforeAutospacing="0" w:after="0" w:afterAutospacing="0"/>
        <w:jc w:val="both"/>
        <w:rPr>
          <w:rStyle w:val="normaltextrun"/>
          <w:rFonts w:ascii="Arial" w:eastAsia="Arial" w:hAnsi="Arial" w:cs="Arial"/>
          <w:color w:val="000000" w:themeColor="text1"/>
        </w:rPr>
      </w:pPr>
    </w:p>
    <w:p w14:paraId="44A16700" w14:textId="73D3E4F6" w:rsidR="5EA040E0" w:rsidRPr="000D7EAA" w:rsidRDefault="5EA040E0" w:rsidP="0D6AB6D5">
      <w:pPr>
        <w:pStyle w:val="paragraph"/>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 xml:space="preserve">Grado en: </w:t>
      </w:r>
    </w:p>
    <w:p w14:paraId="205D6CDA" w14:textId="7ECF8C6E"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Diseño y Desarrollo de Videojuegos</w:t>
      </w:r>
    </w:p>
    <w:p w14:paraId="29ECB87A" w14:textId="787C7135"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 de Sistemas de Telecomunicación</w:t>
      </w:r>
    </w:p>
    <w:p w14:paraId="01A96435" w14:textId="4D1B339A"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 Eléctrica</w:t>
      </w:r>
    </w:p>
    <w:p w14:paraId="46D128EE" w14:textId="22E4D4C2" w:rsidR="2CBA4F5D" w:rsidRPr="000D7EAA" w:rsidRDefault="2CBA4F5D"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w:t>
      </w:r>
      <w:r w:rsidR="5EA040E0" w:rsidRPr="000D7EAA">
        <w:rPr>
          <w:rStyle w:val="normaltextrun"/>
          <w:rFonts w:ascii="Arial" w:eastAsia="Arial" w:hAnsi="Arial" w:cs="Arial"/>
          <w:color w:val="000000" w:themeColor="text1"/>
        </w:rPr>
        <w:t>ngeniería Electrónica de Telecomunicación</w:t>
      </w:r>
    </w:p>
    <w:p w14:paraId="2E67ADF7" w14:textId="07CCAD23"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 Electrónica Industrial y Automática</w:t>
      </w:r>
    </w:p>
    <w:p w14:paraId="4CE849C7" w14:textId="6A98F971"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 Informática</w:t>
      </w:r>
    </w:p>
    <w:p w14:paraId="3B5F2DD8" w14:textId="46295478" w:rsidR="5EA040E0" w:rsidRPr="000D7EAA" w:rsidRDefault="5EA040E0" w:rsidP="0D6AB6D5">
      <w:pPr>
        <w:pStyle w:val="paragraph"/>
        <w:numPr>
          <w:ilvl w:val="0"/>
          <w:numId w:val="2"/>
        </w:numPr>
        <w:spacing w:before="0" w:beforeAutospacing="0" w:after="0" w:afterAutospacing="0"/>
        <w:jc w:val="both"/>
        <w:rPr>
          <w:rStyle w:val="normaltextrun"/>
          <w:rFonts w:ascii="Arial" w:eastAsia="Arial" w:hAnsi="Arial" w:cs="Arial"/>
          <w:color w:val="000000" w:themeColor="text1"/>
        </w:rPr>
      </w:pPr>
      <w:r w:rsidRPr="000D7EAA">
        <w:rPr>
          <w:rStyle w:val="normaltextrun"/>
          <w:rFonts w:ascii="Arial" w:eastAsia="Arial" w:hAnsi="Arial" w:cs="Arial"/>
          <w:color w:val="000000" w:themeColor="text1"/>
        </w:rPr>
        <w:t>Ingeniería Mecatrónica</w:t>
      </w:r>
    </w:p>
    <w:p w14:paraId="6666FB83" w14:textId="2740547B" w:rsidR="0D6AB6D5" w:rsidRPr="000D7EAA" w:rsidRDefault="0D6AB6D5" w:rsidP="0D6AB6D5">
      <w:pPr>
        <w:pStyle w:val="paragraph"/>
        <w:spacing w:before="0" w:beforeAutospacing="0" w:after="0" w:afterAutospacing="0"/>
        <w:jc w:val="both"/>
        <w:rPr>
          <w:rStyle w:val="normaltextrun"/>
          <w:rFonts w:ascii="Arial" w:eastAsia="Arial" w:hAnsi="Arial" w:cs="Arial"/>
          <w:color w:val="000000" w:themeColor="text1"/>
        </w:rPr>
      </w:pPr>
    </w:p>
    <w:sectPr w:rsidR="0D6AB6D5" w:rsidRPr="000D7EAA">
      <w:headerReference w:type="default" r:id="rId14"/>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AE81" w14:textId="77777777" w:rsidR="00BD4B8B" w:rsidRDefault="00BD4B8B" w:rsidP="00007C64">
      <w:pPr>
        <w:spacing w:after="0" w:line="240" w:lineRule="auto"/>
      </w:pPr>
      <w:r>
        <w:separator/>
      </w:r>
    </w:p>
  </w:endnote>
  <w:endnote w:type="continuationSeparator" w:id="0">
    <w:p w14:paraId="59B1F9B4" w14:textId="77777777" w:rsidR="00BD4B8B" w:rsidRDefault="00BD4B8B" w:rsidP="00007C64">
      <w:pPr>
        <w:spacing w:after="0" w:line="240" w:lineRule="auto"/>
      </w:pPr>
      <w:r>
        <w:continuationSeparator/>
      </w:r>
    </w:p>
  </w:endnote>
  <w:endnote w:type="continuationNotice" w:id="1">
    <w:p w14:paraId="7B1D4958" w14:textId="77777777" w:rsidR="00BD4B8B" w:rsidRDefault="00BD4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697591"/>
      <w:docPartObj>
        <w:docPartGallery w:val="Page Numbers (Bottom of Page)"/>
        <w:docPartUnique/>
      </w:docPartObj>
    </w:sdtPr>
    <w:sdtContent>
      <w:p w14:paraId="158696DE" w14:textId="015ED2DE" w:rsidR="00FD2574" w:rsidRDefault="00FD2574">
        <w:pPr>
          <w:pStyle w:val="Piedepgina"/>
          <w:jc w:val="right"/>
        </w:pPr>
        <w:r>
          <w:fldChar w:fldCharType="begin"/>
        </w:r>
        <w:r>
          <w:instrText>PAGE   \* MERGEFORMAT</w:instrText>
        </w:r>
        <w:r>
          <w:fldChar w:fldCharType="separate"/>
        </w:r>
        <w:r>
          <w:t>2</w:t>
        </w:r>
        <w:r>
          <w:fldChar w:fldCharType="end"/>
        </w:r>
      </w:p>
    </w:sdtContent>
  </w:sdt>
  <w:p w14:paraId="7FE9C1F5" w14:textId="77777777" w:rsidR="00FD2574" w:rsidRDefault="00FD25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4F8B2" w14:textId="77777777" w:rsidR="00BD4B8B" w:rsidRDefault="00BD4B8B" w:rsidP="00007C64">
      <w:pPr>
        <w:spacing w:after="0" w:line="240" w:lineRule="auto"/>
      </w:pPr>
      <w:r>
        <w:separator/>
      </w:r>
    </w:p>
  </w:footnote>
  <w:footnote w:type="continuationSeparator" w:id="0">
    <w:p w14:paraId="0339BB27" w14:textId="77777777" w:rsidR="00BD4B8B" w:rsidRDefault="00BD4B8B" w:rsidP="00007C64">
      <w:pPr>
        <w:spacing w:after="0" w:line="240" w:lineRule="auto"/>
      </w:pPr>
      <w:r>
        <w:continuationSeparator/>
      </w:r>
    </w:p>
  </w:footnote>
  <w:footnote w:type="continuationNotice" w:id="1">
    <w:p w14:paraId="5EA49514" w14:textId="77777777" w:rsidR="00BD4B8B" w:rsidRDefault="00BD4B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7BA3" w14:textId="570F7F47" w:rsidR="00254F23" w:rsidRDefault="00254F23">
    <w:pPr>
      <w:pStyle w:val="Encabezado"/>
    </w:pPr>
  </w:p>
  <w:p w14:paraId="41024929" w14:textId="25694F89" w:rsidR="0D6AB6D5" w:rsidRDefault="0D6AB6D5" w:rsidP="0D6AB6D5">
    <w:pPr>
      <w:pStyle w:val="Encabezado"/>
    </w:pPr>
    <w:r>
      <w:rPr>
        <w:noProof/>
      </w:rPr>
      <w:drawing>
        <wp:inline distT="0" distB="0" distL="0" distR="0" wp14:anchorId="0B195F09" wp14:editId="39C5CE52">
          <wp:extent cx="5771388" cy="514384"/>
          <wp:effectExtent l="0" t="0" r="9525" b="0"/>
          <wp:docPr id="87189012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
                    <a:extLst>
                      <a:ext uri="{28A0092B-C50C-407E-A947-70E740481C1C}">
                        <a14:useLocalDpi xmlns:a14="http://schemas.microsoft.com/office/drawing/2010/main" val="0"/>
                      </a:ext>
                    </a:extLst>
                  </a:blip>
                  <a:stretch>
                    <a:fillRect/>
                  </a:stretch>
                </pic:blipFill>
                <pic:spPr bwMode="auto">
                  <a:xfrm>
                    <a:off x="0" y="0"/>
                    <a:ext cx="5771388" cy="514384"/>
                  </a:xfrm>
                  <a:prstGeom prst="rect">
                    <a:avLst/>
                  </a:prstGeom>
                  <a:noFill/>
                  <a:ln>
                    <a:noFill/>
                  </a:ln>
                </pic:spPr>
              </pic:pic>
            </a:graphicData>
          </a:graphic>
        </wp:inline>
      </w:drawing>
    </w:r>
  </w:p>
  <w:p w14:paraId="61F3CFA5" w14:textId="673EFE3E" w:rsidR="0D6AB6D5" w:rsidRDefault="0D6AB6D5" w:rsidP="0D6AB6D5">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EWySEKkP" int2:invalidationBookmarkName="" int2:hashCode="Cf6Jg6a72vMIyG" int2:id="u0xICPm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D29A"/>
    <w:multiLevelType w:val="hybridMultilevel"/>
    <w:tmpl w:val="FFFFFFFF"/>
    <w:lvl w:ilvl="0" w:tplc="2BD4D8F4">
      <w:start w:val="1"/>
      <w:numFmt w:val="bullet"/>
      <w:lvlText w:val=""/>
      <w:lvlJc w:val="left"/>
      <w:pPr>
        <w:ind w:left="720" w:hanging="360"/>
      </w:pPr>
      <w:rPr>
        <w:rFonts w:ascii="Symbol" w:hAnsi="Symbol" w:hint="default"/>
      </w:rPr>
    </w:lvl>
    <w:lvl w:ilvl="1" w:tplc="9EF007C8">
      <w:start w:val="1"/>
      <w:numFmt w:val="bullet"/>
      <w:lvlText w:val="o"/>
      <w:lvlJc w:val="left"/>
      <w:pPr>
        <w:ind w:left="1440" w:hanging="360"/>
      </w:pPr>
      <w:rPr>
        <w:rFonts w:ascii="Courier New" w:hAnsi="Courier New" w:hint="default"/>
      </w:rPr>
    </w:lvl>
    <w:lvl w:ilvl="2" w:tplc="EE74637E">
      <w:start w:val="1"/>
      <w:numFmt w:val="bullet"/>
      <w:lvlText w:val=""/>
      <w:lvlJc w:val="left"/>
      <w:pPr>
        <w:ind w:left="2160" w:hanging="360"/>
      </w:pPr>
      <w:rPr>
        <w:rFonts w:ascii="Wingdings" w:hAnsi="Wingdings" w:hint="default"/>
      </w:rPr>
    </w:lvl>
    <w:lvl w:ilvl="3" w:tplc="33D4A63E">
      <w:start w:val="1"/>
      <w:numFmt w:val="bullet"/>
      <w:lvlText w:val=""/>
      <w:lvlJc w:val="left"/>
      <w:pPr>
        <w:ind w:left="2880" w:hanging="360"/>
      </w:pPr>
      <w:rPr>
        <w:rFonts w:ascii="Symbol" w:hAnsi="Symbol" w:hint="default"/>
      </w:rPr>
    </w:lvl>
    <w:lvl w:ilvl="4" w:tplc="226CED64">
      <w:start w:val="1"/>
      <w:numFmt w:val="bullet"/>
      <w:lvlText w:val="o"/>
      <w:lvlJc w:val="left"/>
      <w:pPr>
        <w:ind w:left="3600" w:hanging="360"/>
      </w:pPr>
      <w:rPr>
        <w:rFonts w:ascii="Courier New" w:hAnsi="Courier New" w:hint="default"/>
      </w:rPr>
    </w:lvl>
    <w:lvl w:ilvl="5" w:tplc="C26AD16C">
      <w:start w:val="1"/>
      <w:numFmt w:val="bullet"/>
      <w:lvlText w:val=""/>
      <w:lvlJc w:val="left"/>
      <w:pPr>
        <w:ind w:left="4320" w:hanging="360"/>
      </w:pPr>
      <w:rPr>
        <w:rFonts w:ascii="Wingdings" w:hAnsi="Wingdings" w:hint="default"/>
      </w:rPr>
    </w:lvl>
    <w:lvl w:ilvl="6" w:tplc="A23A12BE">
      <w:start w:val="1"/>
      <w:numFmt w:val="bullet"/>
      <w:lvlText w:val=""/>
      <w:lvlJc w:val="left"/>
      <w:pPr>
        <w:ind w:left="5040" w:hanging="360"/>
      </w:pPr>
      <w:rPr>
        <w:rFonts w:ascii="Symbol" w:hAnsi="Symbol" w:hint="default"/>
      </w:rPr>
    </w:lvl>
    <w:lvl w:ilvl="7" w:tplc="690E9436">
      <w:start w:val="1"/>
      <w:numFmt w:val="bullet"/>
      <w:lvlText w:val="o"/>
      <w:lvlJc w:val="left"/>
      <w:pPr>
        <w:ind w:left="5760" w:hanging="360"/>
      </w:pPr>
      <w:rPr>
        <w:rFonts w:ascii="Courier New" w:hAnsi="Courier New" w:hint="default"/>
      </w:rPr>
    </w:lvl>
    <w:lvl w:ilvl="8" w:tplc="8790172A">
      <w:start w:val="1"/>
      <w:numFmt w:val="bullet"/>
      <w:lvlText w:val=""/>
      <w:lvlJc w:val="left"/>
      <w:pPr>
        <w:ind w:left="6480" w:hanging="360"/>
      </w:pPr>
      <w:rPr>
        <w:rFonts w:ascii="Wingdings" w:hAnsi="Wingdings" w:hint="default"/>
      </w:rPr>
    </w:lvl>
  </w:abstractNum>
  <w:abstractNum w:abstractNumId="1" w15:restartNumberingAfterBreak="0">
    <w:nsid w:val="07F85702"/>
    <w:multiLevelType w:val="multilevel"/>
    <w:tmpl w:val="577225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28DD9"/>
    <w:multiLevelType w:val="hybridMultilevel"/>
    <w:tmpl w:val="B33C9914"/>
    <w:lvl w:ilvl="0" w:tplc="29D090DC">
      <w:start w:val="1"/>
      <w:numFmt w:val="decimal"/>
      <w:lvlText w:val="%1."/>
      <w:lvlJc w:val="left"/>
      <w:pPr>
        <w:ind w:left="720" w:hanging="360"/>
      </w:pPr>
    </w:lvl>
    <w:lvl w:ilvl="1" w:tplc="C7965FBE">
      <w:start w:val="1"/>
      <w:numFmt w:val="lowerLetter"/>
      <w:lvlText w:val="%2."/>
      <w:lvlJc w:val="left"/>
      <w:pPr>
        <w:ind w:left="1440" w:hanging="360"/>
      </w:pPr>
    </w:lvl>
    <w:lvl w:ilvl="2" w:tplc="63122110">
      <w:start w:val="1"/>
      <w:numFmt w:val="lowerRoman"/>
      <w:lvlText w:val="%3."/>
      <w:lvlJc w:val="right"/>
      <w:pPr>
        <w:ind w:left="2160" w:hanging="180"/>
      </w:pPr>
    </w:lvl>
    <w:lvl w:ilvl="3" w:tplc="D4C89EA4">
      <w:start w:val="1"/>
      <w:numFmt w:val="decimal"/>
      <w:lvlText w:val="%4."/>
      <w:lvlJc w:val="left"/>
      <w:pPr>
        <w:ind w:left="2880" w:hanging="360"/>
      </w:pPr>
    </w:lvl>
    <w:lvl w:ilvl="4" w:tplc="604EF65A">
      <w:start w:val="1"/>
      <w:numFmt w:val="lowerLetter"/>
      <w:lvlText w:val="%5."/>
      <w:lvlJc w:val="left"/>
      <w:pPr>
        <w:ind w:left="3600" w:hanging="360"/>
      </w:pPr>
    </w:lvl>
    <w:lvl w:ilvl="5" w:tplc="7F460E06">
      <w:start w:val="1"/>
      <w:numFmt w:val="lowerRoman"/>
      <w:lvlText w:val="%6."/>
      <w:lvlJc w:val="right"/>
      <w:pPr>
        <w:ind w:left="4320" w:hanging="180"/>
      </w:pPr>
    </w:lvl>
    <w:lvl w:ilvl="6" w:tplc="4A727FF2">
      <w:start w:val="1"/>
      <w:numFmt w:val="decimal"/>
      <w:lvlText w:val="%7."/>
      <w:lvlJc w:val="left"/>
      <w:pPr>
        <w:ind w:left="5040" w:hanging="360"/>
      </w:pPr>
    </w:lvl>
    <w:lvl w:ilvl="7" w:tplc="CD582F8C">
      <w:start w:val="1"/>
      <w:numFmt w:val="lowerLetter"/>
      <w:lvlText w:val="%8."/>
      <w:lvlJc w:val="left"/>
      <w:pPr>
        <w:ind w:left="5760" w:hanging="360"/>
      </w:pPr>
    </w:lvl>
    <w:lvl w:ilvl="8" w:tplc="8A927642">
      <w:start w:val="1"/>
      <w:numFmt w:val="lowerRoman"/>
      <w:lvlText w:val="%9."/>
      <w:lvlJc w:val="right"/>
      <w:pPr>
        <w:ind w:left="6480" w:hanging="180"/>
      </w:pPr>
    </w:lvl>
  </w:abstractNum>
  <w:abstractNum w:abstractNumId="3" w15:restartNumberingAfterBreak="0">
    <w:nsid w:val="0ABC7EDD"/>
    <w:multiLevelType w:val="multilevel"/>
    <w:tmpl w:val="67164B96"/>
    <w:lvl w:ilvl="0">
      <w:start w:val="5"/>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 w15:restartNumberingAfterBreak="0">
    <w:nsid w:val="0D87149B"/>
    <w:multiLevelType w:val="multilevel"/>
    <w:tmpl w:val="671E5DBA"/>
    <w:lvl w:ilvl="0">
      <w:start w:val="5"/>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5" w15:restartNumberingAfterBreak="0">
    <w:nsid w:val="11662F94"/>
    <w:multiLevelType w:val="hybridMultilevel"/>
    <w:tmpl w:val="008EA2BC"/>
    <w:lvl w:ilvl="0" w:tplc="E1E6CDEE">
      <w:start w:val="1"/>
      <w:numFmt w:val="decimal"/>
      <w:lvlText w:val="%1."/>
      <w:lvlJc w:val="left"/>
      <w:pPr>
        <w:tabs>
          <w:tab w:val="num" w:pos="720"/>
        </w:tabs>
        <w:ind w:left="11" w:hanging="360"/>
      </w:pPr>
    </w:lvl>
    <w:lvl w:ilvl="1" w:tplc="9E34D7E6" w:tentative="1">
      <w:start w:val="1"/>
      <w:numFmt w:val="decimal"/>
      <w:lvlText w:val="%2."/>
      <w:lvlJc w:val="left"/>
      <w:pPr>
        <w:tabs>
          <w:tab w:val="num" w:pos="1440"/>
        </w:tabs>
        <w:ind w:left="731" w:hanging="360"/>
      </w:pPr>
    </w:lvl>
    <w:lvl w:ilvl="2" w:tplc="13B0C71C" w:tentative="1">
      <w:start w:val="1"/>
      <w:numFmt w:val="decimal"/>
      <w:lvlText w:val="%3."/>
      <w:lvlJc w:val="left"/>
      <w:pPr>
        <w:tabs>
          <w:tab w:val="num" w:pos="2160"/>
        </w:tabs>
        <w:ind w:left="1451" w:hanging="360"/>
      </w:pPr>
    </w:lvl>
    <w:lvl w:ilvl="3" w:tplc="389664D4" w:tentative="1">
      <w:start w:val="1"/>
      <w:numFmt w:val="decimal"/>
      <w:lvlText w:val="%4."/>
      <w:lvlJc w:val="left"/>
      <w:pPr>
        <w:tabs>
          <w:tab w:val="num" w:pos="2880"/>
        </w:tabs>
        <w:ind w:left="2171" w:hanging="360"/>
      </w:pPr>
    </w:lvl>
    <w:lvl w:ilvl="4" w:tplc="77B02562" w:tentative="1">
      <w:start w:val="1"/>
      <w:numFmt w:val="decimal"/>
      <w:lvlText w:val="%5."/>
      <w:lvlJc w:val="left"/>
      <w:pPr>
        <w:tabs>
          <w:tab w:val="num" w:pos="3600"/>
        </w:tabs>
        <w:ind w:left="2891" w:hanging="360"/>
      </w:pPr>
    </w:lvl>
    <w:lvl w:ilvl="5" w:tplc="8FFE7146" w:tentative="1">
      <w:start w:val="1"/>
      <w:numFmt w:val="decimal"/>
      <w:lvlText w:val="%6."/>
      <w:lvlJc w:val="left"/>
      <w:pPr>
        <w:tabs>
          <w:tab w:val="num" w:pos="4320"/>
        </w:tabs>
        <w:ind w:left="3611" w:hanging="360"/>
      </w:pPr>
    </w:lvl>
    <w:lvl w:ilvl="6" w:tplc="E766C96E" w:tentative="1">
      <w:start w:val="1"/>
      <w:numFmt w:val="decimal"/>
      <w:lvlText w:val="%7."/>
      <w:lvlJc w:val="left"/>
      <w:pPr>
        <w:tabs>
          <w:tab w:val="num" w:pos="5040"/>
        </w:tabs>
        <w:ind w:left="4331" w:hanging="360"/>
      </w:pPr>
    </w:lvl>
    <w:lvl w:ilvl="7" w:tplc="1854B76A" w:tentative="1">
      <w:start w:val="1"/>
      <w:numFmt w:val="decimal"/>
      <w:lvlText w:val="%8."/>
      <w:lvlJc w:val="left"/>
      <w:pPr>
        <w:tabs>
          <w:tab w:val="num" w:pos="5760"/>
        </w:tabs>
        <w:ind w:left="5051" w:hanging="360"/>
      </w:pPr>
    </w:lvl>
    <w:lvl w:ilvl="8" w:tplc="E65603CE" w:tentative="1">
      <w:start w:val="1"/>
      <w:numFmt w:val="decimal"/>
      <w:lvlText w:val="%9."/>
      <w:lvlJc w:val="left"/>
      <w:pPr>
        <w:tabs>
          <w:tab w:val="num" w:pos="6480"/>
        </w:tabs>
        <w:ind w:left="5771" w:hanging="360"/>
      </w:pPr>
    </w:lvl>
  </w:abstractNum>
  <w:abstractNum w:abstractNumId="6" w15:restartNumberingAfterBreak="0">
    <w:nsid w:val="142B6708"/>
    <w:multiLevelType w:val="hybridMultilevel"/>
    <w:tmpl w:val="F394FF28"/>
    <w:lvl w:ilvl="0" w:tplc="4C0000BC">
      <w:start w:val="1"/>
      <w:numFmt w:val="decimal"/>
      <w:lvlText w:val="%1."/>
      <w:lvlJc w:val="left"/>
      <w:pPr>
        <w:tabs>
          <w:tab w:val="num" w:pos="720"/>
        </w:tabs>
        <w:ind w:left="731" w:hanging="360"/>
      </w:pPr>
    </w:lvl>
    <w:lvl w:ilvl="1" w:tplc="A814902A" w:tentative="1">
      <w:start w:val="1"/>
      <w:numFmt w:val="decimal"/>
      <w:lvlText w:val="%2."/>
      <w:lvlJc w:val="left"/>
      <w:pPr>
        <w:tabs>
          <w:tab w:val="num" w:pos="1440"/>
        </w:tabs>
        <w:ind w:left="1451" w:hanging="360"/>
      </w:pPr>
    </w:lvl>
    <w:lvl w:ilvl="2" w:tplc="08D40F10" w:tentative="1">
      <w:start w:val="1"/>
      <w:numFmt w:val="decimal"/>
      <w:lvlText w:val="%3."/>
      <w:lvlJc w:val="left"/>
      <w:pPr>
        <w:tabs>
          <w:tab w:val="num" w:pos="2160"/>
        </w:tabs>
        <w:ind w:left="2171" w:hanging="360"/>
      </w:pPr>
    </w:lvl>
    <w:lvl w:ilvl="3" w:tplc="5672EBB4" w:tentative="1">
      <w:start w:val="1"/>
      <w:numFmt w:val="decimal"/>
      <w:lvlText w:val="%4."/>
      <w:lvlJc w:val="left"/>
      <w:pPr>
        <w:tabs>
          <w:tab w:val="num" w:pos="2880"/>
        </w:tabs>
        <w:ind w:left="2891" w:hanging="360"/>
      </w:pPr>
    </w:lvl>
    <w:lvl w:ilvl="4" w:tplc="19CC23CA" w:tentative="1">
      <w:start w:val="1"/>
      <w:numFmt w:val="decimal"/>
      <w:lvlText w:val="%5."/>
      <w:lvlJc w:val="left"/>
      <w:pPr>
        <w:tabs>
          <w:tab w:val="num" w:pos="3600"/>
        </w:tabs>
        <w:ind w:left="3611" w:hanging="360"/>
      </w:pPr>
    </w:lvl>
    <w:lvl w:ilvl="5" w:tplc="401C019E" w:tentative="1">
      <w:start w:val="1"/>
      <w:numFmt w:val="decimal"/>
      <w:lvlText w:val="%6."/>
      <w:lvlJc w:val="left"/>
      <w:pPr>
        <w:tabs>
          <w:tab w:val="num" w:pos="4320"/>
        </w:tabs>
        <w:ind w:left="4331" w:hanging="360"/>
      </w:pPr>
    </w:lvl>
    <w:lvl w:ilvl="6" w:tplc="6DEC950E" w:tentative="1">
      <w:start w:val="1"/>
      <w:numFmt w:val="decimal"/>
      <w:lvlText w:val="%7."/>
      <w:lvlJc w:val="left"/>
      <w:pPr>
        <w:tabs>
          <w:tab w:val="num" w:pos="5040"/>
        </w:tabs>
        <w:ind w:left="5051" w:hanging="360"/>
      </w:pPr>
    </w:lvl>
    <w:lvl w:ilvl="7" w:tplc="CCBE550E" w:tentative="1">
      <w:start w:val="1"/>
      <w:numFmt w:val="decimal"/>
      <w:lvlText w:val="%8."/>
      <w:lvlJc w:val="left"/>
      <w:pPr>
        <w:tabs>
          <w:tab w:val="num" w:pos="5760"/>
        </w:tabs>
        <w:ind w:left="5771" w:hanging="360"/>
      </w:pPr>
    </w:lvl>
    <w:lvl w:ilvl="8" w:tplc="87E86A6E" w:tentative="1">
      <w:start w:val="1"/>
      <w:numFmt w:val="decimal"/>
      <w:lvlText w:val="%9."/>
      <w:lvlJc w:val="left"/>
      <w:pPr>
        <w:tabs>
          <w:tab w:val="num" w:pos="6480"/>
        </w:tabs>
        <w:ind w:left="6491" w:hanging="360"/>
      </w:pPr>
    </w:lvl>
  </w:abstractNum>
  <w:abstractNum w:abstractNumId="7" w15:restartNumberingAfterBreak="0">
    <w:nsid w:val="172820A4"/>
    <w:multiLevelType w:val="multilevel"/>
    <w:tmpl w:val="FD36B95E"/>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8" w15:restartNumberingAfterBreak="0">
    <w:nsid w:val="1940541B"/>
    <w:multiLevelType w:val="multilevel"/>
    <w:tmpl w:val="B34E3F84"/>
    <w:lvl w:ilvl="0">
      <w:start w:val="7"/>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9" w15:restartNumberingAfterBreak="0">
    <w:nsid w:val="1B0970DF"/>
    <w:multiLevelType w:val="multilevel"/>
    <w:tmpl w:val="F9F4A29C"/>
    <w:lvl w:ilvl="0">
      <w:start w:val="6"/>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0" w15:restartNumberingAfterBreak="0">
    <w:nsid w:val="1B4C5EBD"/>
    <w:multiLevelType w:val="multilevel"/>
    <w:tmpl w:val="9CEEDC90"/>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1" w15:restartNumberingAfterBreak="0">
    <w:nsid w:val="1BD6C96F"/>
    <w:multiLevelType w:val="hybridMultilevel"/>
    <w:tmpl w:val="FFFFFFFF"/>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C236FE"/>
    <w:multiLevelType w:val="multilevel"/>
    <w:tmpl w:val="B3BE1A62"/>
    <w:lvl w:ilvl="0">
      <w:start w:val="1"/>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13" w15:restartNumberingAfterBreak="0">
    <w:nsid w:val="1FBAE806"/>
    <w:multiLevelType w:val="hybridMultilevel"/>
    <w:tmpl w:val="79A41A02"/>
    <w:lvl w:ilvl="0" w:tplc="4330FEF6">
      <w:start w:val="1"/>
      <w:numFmt w:val="bullet"/>
      <w:lvlText w:val="-"/>
      <w:lvlJc w:val="left"/>
      <w:pPr>
        <w:ind w:left="360" w:hanging="360"/>
      </w:pPr>
      <w:rPr>
        <w:rFonts w:ascii="Calibri" w:hAnsi="Calibri" w:hint="default"/>
      </w:rPr>
    </w:lvl>
    <w:lvl w:ilvl="1" w:tplc="C736F5AC">
      <w:start w:val="1"/>
      <w:numFmt w:val="bullet"/>
      <w:lvlText w:val="o"/>
      <w:lvlJc w:val="left"/>
      <w:pPr>
        <w:ind w:left="1080" w:hanging="360"/>
      </w:pPr>
      <w:rPr>
        <w:rFonts w:ascii="Courier New" w:hAnsi="Courier New" w:hint="default"/>
      </w:rPr>
    </w:lvl>
    <w:lvl w:ilvl="2" w:tplc="5ADC22F2">
      <w:start w:val="1"/>
      <w:numFmt w:val="bullet"/>
      <w:lvlText w:val=""/>
      <w:lvlJc w:val="left"/>
      <w:pPr>
        <w:ind w:left="1800" w:hanging="360"/>
      </w:pPr>
      <w:rPr>
        <w:rFonts w:ascii="Wingdings" w:hAnsi="Wingdings" w:hint="default"/>
      </w:rPr>
    </w:lvl>
    <w:lvl w:ilvl="3" w:tplc="ECE47740">
      <w:start w:val="1"/>
      <w:numFmt w:val="bullet"/>
      <w:lvlText w:val=""/>
      <w:lvlJc w:val="left"/>
      <w:pPr>
        <w:ind w:left="2520" w:hanging="360"/>
      </w:pPr>
      <w:rPr>
        <w:rFonts w:ascii="Symbol" w:hAnsi="Symbol" w:hint="default"/>
      </w:rPr>
    </w:lvl>
    <w:lvl w:ilvl="4" w:tplc="393651E6">
      <w:start w:val="1"/>
      <w:numFmt w:val="bullet"/>
      <w:lvlText w:val="o"/>
      <w:lvlJc w:val="left"/>
      <w:pPr>
        <w:ind w:left="3240" w:hanging="360"/>
      </w:pPr>
      <w:rPr>
        <w:rFonts w:ascii="Courier New" w:hAnsi="Courier New" w:hint="default"/>
      </w:rPr>
    </w:lvl>
    <w:lvl w:ilvl="5" w:tplc="50E28858">
      <w:start w:val="1"/>
      <w:numFmt w:val="bullet"/>
      <w:lvlText w:val=""/>
      <w:lvlJc w:val="left"/>
      <w:pPr>
        <w:ind w:left="3960" w:hanging="360"/>
      </w:pPr>
      <w:rPr>
        <w:rFonts w:ascii="Wingdings" w:hAnsi="Wingdings" w:hint="default"/>
      </w:rPr>
    </w:lvl>
    <w:lvl w:ilvl="6" w:tplc="2C2CE218">
      <w:start w:val="1"/>
      <w:numFmt w:val="bullet"/>
      <w:lvlText w:val=""/>
      <w:lvlJc w:val="left"/>
      <w:pPr>
        <w:ind w:left="4680" w:hanging="360"/>
      </w:pPr>
      <w:rPr>
        <w:rFonts w:ascii="Symbol" w:hAnsi="Symbol" w:hint="default"/>
      </w:rPr>
    </w:lvl>
    <w:lvl w:ilvl="7" w:tplc="4594BB42">
      <w:start w:val="1"/>
      <w:numFmt w:val="bullet"/>
      <w:lvlText w:val="o"/>
      <w:lvlJc w:val="left"/>
      <w:pPr>
        <w:ind w:left="5400" w:hanging="360"/>
      </w:pPr>
      <w:rPr>
        <w:rFonts w:ascii="Courier New" w:hAnsi="Courier New" w:hint="default"/>
      </w:rPr>
    </w:lvl>
    <w:lvl w:ilvl="8" w:tplc="45789234">
      <w:start w:val="1"/>
      <w:numFmt w:val="bullet"/>
      <w:lvlText w:val=""/>
      <w:lvlJc w:val="left"/>
      <w:pPr>
        <w:ind w:left="6120" w:hanging="360"/>
      </w:pPr>
      <w:rPr>
        <w:rFonts w:ascii="Wingdings" w:hAnsi="Wingdings" w:hint="default"/>
      </w:rPr>
    </w:lvl>
  </w:abstractNum>
  <w:abstractNum w:abstractNumId="14" w15:restartNumberingAfterBreak="0">
    <w:nsid w:val="28DF3E4C"/>
    <w:multiLevelType w:val="multilevel"/>
    <w:tmpl w:val="58DEC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DD720C"/>
    <w:multiLevelType w:val="hybridMultilevel"/>
    <w:tmpl w:val="9650E552"/>
    <w:lvl w:ilvl="0" w:tplc="2D96219C">
      <w:start w:val="1"/>
      <w:numFmt w:val="decimal"/>
      <w:lvlText w:val="%1."/>
      <w:lvlJc w:val="left"/>
      <w:pPr>
        <w:ind w:left="928" w:hanging="360"/>
      </w:pPr>
      <w:rPr>
        <w:rFonts w:ascii="Times New Roman" w:hAnsi="Times New Roman" w:hint="default"/>
      </w:rPr>
    </w:lvl>
    <w:lvl w:ilvl="1" w:tplc="AD9255A0">
      <w:start w:val="1"/>
      <w:numFmt w:val="lowerLetter"/>
      <w:lvlText w:val="%2."/>
      <w:lvlJc w:val="left"/>
      <w:pPr>
        <w:ind w:left="1440" w:hanging="360"/>
      </w:pPr>
    </w:lvl>
    <w:lvl w:ilvl="2" w:tplc="48566366">
      <w:start w:val="1"/>
      <w:numFmt w:val="lowerRoman"/>
      <w:lvlText w:val="%3."/>
      <w:lvlJc w:val="right"/>
      <w:pPr>
        <w:ind w:left="2160" w:hanging="180"/>
      </w:pPr>
    </w:lvl>
    <w:lvl w:ilvl="3" w:tplc="C6C2B7EC">
      <w:start w:val="1"/>
      <w:numFmt w:val="decimal"/>
      <w:lvlText w:val="%4."/>
      <w:lvlJc w:val="left"/>
      <w:pPr>
        <w:ind w:left="2880" w:hanging="360"/>
      </w:pPr>
    </w:lvl>
    <w:lvl w:ilvl="4" w:tplc="472E33D2">
      <w:start w:val="1"/>
      <w:numFmt w:val="lowerLetter"/>
      <w:lvlText w:val="%5."/>
      <w:lvlJc w:val="left"/>
      <w:pPr>
        <w:ind w:left="3600" w:hanging="360"/>
      </w:pPr>
    </w:lvl>
    <w:lvl w:ilvl="5" w:tplc="76F643E6">
      <w:start w:val="1"/>
      <w:numFmt w:val="lowerRoman"/>
      <w:lvlText w:val="%6."/>
      <w:lvlJc w:val="right"/>
      <w:pPr>
        <w:ind w:left="4320" w:hanging="180"/>
      </w:pPr>
    </w:lvl>
    <w:lvl w:ilvl="6" w:tplc="596A9266">
      <w:start w:val="1"/>
      <w:numFmt w:val="decimal"/>
      <w:lvlText w:val="%7."/>
      <w:lvlJc w:val="left"/>
      <w:pPr>
        <w:ind w:left="5040" w:hanging="360"/>
      </w:pPr>
    </w:lvl>
    <w:lvl w:ilvl="7" w:tplc="C95E9A9E">
      <w:start w:val="1"/>
      <w:numFmt w:val="lowerLetter"/>
      <w:lvlText w:val="%8."/>
      <w:lvlJc w:val="left"/>
      <w:pPr>
        <w:ind w:left="5760" w:hanging="360"/>
      </w:pPr>
    </w:lvl>
    <w:lvl w:ilvl="8" w:tplc="2C541C0C">
      <w:start w:val="1"/>
      <w:numFmt w:val="lowerRoman"/>
      <w:lvlText w:val="%9."/>
      <w:lvlJc w:val="right"/>
      <w:pPr>
        <w:ind w:left="6480" w:hanging="180"/>
      </w:pPr>
    </w:lvl>
  </w:abstractNum>
  <w:abstractNum w:abstractNumId="16" w15:restartNumberingAfterBreak="0">
    <w:nsid w:val="3521C804"/>
    <w:multiLevelType w:val="hybridMultilevel"/>
    <w:tmpl w:val="A258883C"/>
    <w:lvl w:ilvl="0" w:tplc="CA4A1C58">
      <w:start w:val="1"/>
      <w:numFmt w:val="decimal"/>
      <w:lvlText w:val="%1."/>
      <w:lvlJc w:val="left"/>
      <w:pPr>
        <w:ind w:left="720" w:hanging="360"/>
      </w:pPr>
    </w:lvl>
    <w:lvl w:ilvl="1" w:tplc="A0D6D504">
      <w:start w:val="1"/>
      <w:numFmt w:val="lowerLetter"/>
      <w:lvlText w:val="%2."/>
      <w:lvlJc w:val="left"/>
      <w:pPr>
        <w:ind w:left="1440" w:hanging="360"/>
      </w:pPr>
    </w:lvl>
    <w:lvl w:ilvl="2" w:tplc="B8C8491A">
      <w:start w:val="1"/>
      <w:numFmt w:val="lowerRoman"/>
      <w:lvlText w:val="%3."/>
      <w:lvlJc w:val="right"/>
      <w:pPr>
        <w:ind w:left="2160" w:hanging="180"/>
      </w:pPr>
    </w:lvl>
    <w:lvl w:ilvl="3" w:tplc="C24E9FD0">
      <w:start w:val="1"/>
      <w:numFmt w:val="decimal"/>
      <w:lvlText w:val="%4."/>
      <w:lvlJc w:val="left"/>
      <w:pPr>
        <w:ind w:left="2880" w:hanging="360"/>
      </w:pPr>
    </w:lvl>
    <w:lvl w:ilvl="4" w:tplc="90F0B8FA">
      <w:start w:val="1"/>
      <w:numFmt w:val="lowerLetter"/>
      <w:lvlText w:val="%5."/>
      <w:lvlJc w:val="left"/>
      <w:pPr>
        <w:ind w:left="3600" w:hanging="360"/>
      </w:pPr>
    </w:lvl>
    <w:lvl w:ilvl="5" w:tplc="076AD92A">
      <w:start w:val="1"/>
      <w:numFmt w:val="lowerRoman"/>
      <w:lvlText w:val="%6."/>
      <w:lvlJc w:val="right"/>
      <w:pPr>
        <w:ind w:left="4320" w:hanging="180"/>
      </w:pPr>
    </w:lvl>
    <w:lvl w:ilvl="6" w:tplc="98347708">
      <w:start w:val="1"/>
      <w:numFmt w:val="decimal"/>
      <w:lvlText w:val="%7."/>
      <w:lvlJc w:val="left"/>
      <w:pPr>
        <w:ind w:left="5040" w:hanging="360"/>
      </w:pPr>
    </w:lvl>
    <w:lvl w:ilvl="7" w:tplc="F2F09A58">
      <w:start w:val="1"/>
      <w:numFmt w:val="lowerLetter"/>
      <w:lvlText w:val="%8."/>
      <w:lvlJc w:val="left"/>
      <w:pPr>
        <w:ind w:left="5760" w:hanging="360"/>
      </w:pPr>
    </w:lvl>
    <w:lvl w:ilvl="8" w:tplc="CFAA375A">
      <w:start w:val="1"/>
      <w:numFmt w:val="lowerRoman"/>
      <w:lvlText w:val="%9."/>
      <w:lvlJc w:val="right"/>
      <w:pPr>
        <w:ind w:left="6480" w:hanging="180"/>
      </w:pPr>
    </w:lvl>
  </w:abstractNum>
  <w:abstractNum w:abstractNumId="17" w15:restartNumberingAfterBreak="0">
    <w:nsid w:val="35A78B43"/>
    <w:multiLevelType w:val="multilevel"/>
    <w:tmpl w:val="5F3CFFAC"/>
    <w:lvl w:ilvl="0">
      <w:start w:val="1"/>
      <w:numFmt w:val="decimal"/>
      <w:lvlText w:val="%1."/>
      <w:lvlJc w:val="left"/>
      <w:pPr>
        <w:ind w:left="1069" w:hanging="360"/>
      </w:pPr>
    </w:lvl>
    <w:lvl w:ilvl="1">
      <w:start w:val="1"/>
      <w:numFmt w:val="decimal"/>
      <w:lvlText w:val="%1.%2."/>
      <w:lvlJc w:val="left"/>
      <w:pPr>
        <w:ind w:left="1789" w:hanging="360"/>
      </w:pPr>
    </w:lvl>
    <w:lvl w:ilvl="2">
      <w:start w:val="1"/>
      <w:numFmt w:val="decimal"/>
      <w:lvlText w:val="%1.%2.%3."/>
      <w:lvlJc w:val="left"/>
      <w:pPr>
        <w:ind w:left="2509" w:hanging="180"/>
      </w:pPr>
    </w:lvl>
    <w:lvl w:ilvl="3">
      <w:start w:val="1"/>
      <w:numFmt w:val="decimal"/>
      <w:lvlText w:val="%1.%2.%3.%4."/>
      <w:lvlJc w:val="left"/>
      <w:pPr>
        <w:ind w:left="3229" w:hanging="360"/>
      </w:pPr>
    </w:lvl>
    <w:lvl w:ilvl="4">
      <w:start w:val="1"/>
      <w:numFmt w:val="decimal"/>
      <w:lvlText w:val="%1.%2.%3.%4.%5."/>
      <w:lvlJc w:val="left"/>
      <w:pPr>
        <w:ind w:left="3949" w:hanging="360"/>
      </w:pPr>
    </w:lvl>
    <w:lvl w:ilvl="5">
      <w:start w:val="1"/>
      <w:numFmt w:val="decimal"/>
      <w:lvlText w:val="%1.%2.%3.%4.%5.%6."/>
      <w:lvlJc w:val="left"/>
      <w:pPr>
        <w:ind w:left="4669" w:hanging="180"/>
      </w:pPr>
    </w:lvl>
    <w:lvl w:ilvl="6">
      <w:start w:val="1"/>
      <w:numFmt w:val="decimal"/>
      <w:lvlText w:val="%1.%2.%3.%4.%5.%6.%7."/>
      <w:lvlJc w:val="left"/>
      <w:pPr>
        <w:ind w:left="5389" w:hanging="360"/>
      </w:pPr>
    </w:lvl>
    <w:lvl w:ilvl="7">
      <w:start w:val="1"/>
      <w:numFmt w:val="decimal"/>
      <w:lvlText w:val="%1.%2.%3.%4.%5.%6.%7.%8."/>
      <w:lvlJc w:val="left"/>
      <w:pPr>
        <w:ind w:left="6109" w:hanging="360"/>
      </w:pPr>
    </w:lvl>
    <w:lvl w:ilvl="8">
      <w:start w:val="1"/>
      <w:numFmt w:val="decimal"/>
      <w:lvlText w:val="%1.%2.%3.%4.%5.%6.%7.%8.%9."/>
      <w:lvlJc w:val="left"/>
      <w:pPr>
        <w:ind w:left="6829" w:hanging="180"/>
      </w:pPr>
    </w:lvl>
  </w:abstractNum>
  <w:abstractNum w:abstractNumId="18" w15:restartNumberingAfterBreak="0">
    <w:nsid w:val="373E7210"/>
    <w:multiLevelType w:val="multilevel"/>
    <w:tmpl w:val="5A1A0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9EE26E"/>
    <w:multiLevelType w:val="hybridMultilevel"/>
    <w:tmpl w:val="FFFFFFFF"/>
    <w:lvl w:ilvl="0" w:tplc="C97AD204">
      <w:start w:val="1"/>
      <w:numFmt w:val="bullet"/>
      <w:lvlText w:val=""/>
      <w:lvlJc w:val="left"/>
      <w:pPr>
        <w:ind w:left="720" w:hanging="360"/>
      </w:pPr>
      <w:rPr>
        <w:rFonts w:ascii="Symbol" w:hAnsi="Symbol" w:hint="default"/>
      </w:rPr>
    </w:lvl>
    <w:lvl w:ilvl="1" w:tplc="7026C054">
      <w:start w:val="1"/>
      <w:numFmt w:val="bullet"/>
      <w:lvlText w:val="o"/>
      <w:lvlJc w:val="left"/>
      <w:pPr>
        <w:ind w:left="1440" w:hanging="360"/>
      </w:pPr>
      <w:rPr>
        <w:rFonts w:ascii="Courier New" w:hAnsi="Courier New" w:hint="default"/>
      </w:rPr>
    </w:lvl>
    <w:lvl w:ilvl="2" w:tplc="EE26BD56">
      <w:start w:val="1"/>
      <w:numFmt w:val="bullet"/>
      <w:lvlText w:val=""/>
      <w:lvlJc w:val="left"/>
      <w:pPr>
        <w:ind w:left="2160" w:hanging="360"/>
      </w:pPr>
      <w:rPr>
        <w:rFonts w:ascii="Wingdings" w:hAnsi="Wingdings" w:hint="default"/>
      </w:rPr>
    </w:lvl>
    <w:lvl w:ilvl="3" w:tplc="2D047984">
      <w:start w:val="1"/>
      <w:numFmt w:val="bullet"/>
      <w:lvlText w:val=""/>
      <w:lvlJc w:val="left"/>
      <w:pPr>
        <w:ind w:left="2880" w:hanging="360"/>
      </w:pPr>
      <w:rPr>
        <w:rFonts w:ascii="Symbol" w:hAnsi="Symbol" w:hint="default"/>
      </w:rPr>
    </w:lvl>
    <w:lvl w:ilvl="4" w:tplc="43B86794">
      <w:start w:val="1"/>
      <w:numFmt w:val="bullet"/>
      <w:lvlText w:val="o"/>
      <w:lvlJc w:val="left"/>
      <w:pPr>
        <w:ind w:left="3600" w:hanging="360"/>
      </w:pPr>
      <w:rPr>
        <w:rFonts w:ascii="Courier New" w:hAnsi="Courier New" w:hint="default"/>
      </w:rPr>
    </w:lvl>
    <w:lvl w:ilvl="5" w:tplc="100E61F4">
      <w:start w:val="1"/>
      <w:numFmt w:val="bullet"/>
      <w:lvlText w:val=""/>
      <w:lvlJc w:val="left"/>
      <w:pPr>
        <w:ind w:left="4320" w:hanging="360"/>
      </w:pPr>
      <w:rPr>
        <w:rFonts w:ascii="Wingdings" w:hAnsi="Wingdings" w:hint="default"/>
      </w:rPr>
    </w:lvl>
    <w:lvl w:ilvl="6" w:tplc="493E4468">
      <w:start w:val="1"/>
      <w:numFmt w:val="bullet"/>
      <w:lvlText w:val=""/>
      <w:lvlJc w:val="left"/>
      <w:pPr>
        <w:ind w:left="5040" w:hanging="360"/>
      </w:pPr>
      <w:rPr>
        <w:rFonts w:ascii="Symbol" w:hAnsi="Symbol" w:hint="default"/>
      </w:rPr>
    </w:lvl>
    <w:lvl w:ilvl="7" w:tplc="CC4C35DC">
      <w:start w:val="1"/>
      <w:numFmt w:val="bullet"/>
      <w:lvlText w:val="o"/>
      <w:lvlJc w:val="left"/>
      <w:pPr>
        <w:ind w:left="5760" w:hanging="360"/>
      </w:pPr>
      <w:rPr>
        <w:rFonts w:ascii="Courier New" w:hAnsi="Courier New" w:hint="default"/>
      </w:rPr>
    </w:lvl>
    <w:lvl w:ilvl="8" w:tplc="AA146364">
      <w:start w:val="1"/>
      <w:numFmt w:val="bullet"/>
      <w:lvlText w:val=""/>
      <w:lvlJc w:val="left"/>
      <w:pPr>
        <w:ind w:left="6480" w:hanging="360"/>
      </w:pPr>
      <w:rPr>
        <w:rFonts w:ascii="Wingdings" w:hAnsi="Wingdings" w:hint="default"/>
      </w:rPr>
    </w:lvl>
  </w:abstractNum>
  <w:abstractNum w:abstractNumId="20" w15:restartNumberingAfterBreak="0">
    <w:nsid w:val="3EB71728"/>
    <w:multiLevelType w:val="hybridMultilevel"/>
    <w:tmpl w:val="E9C6D7DA"/>
    <w:lvl w:ilvl="0" w:tplc="4F468912">
      <w:start w:val="1"/>
      <w:numFmt w:val="decimal"/>
      <w:lvlText w:val="%1."/>
      <w:lvlJc w:val="left"/>
      <w:pPr>
        <w:ind w:left="720" w:hanging="360"/>
      </w:pPr>
    </w:lvl>
    <w:lvl w:ilvl="1" w:tplc="FD6836C6">
      <w:start w:val="1"/>
      <w:numFmt w:val="lowerLetter"/>
      <w:lvlText w:val="%2."/>
      <w:lvlJc w:val="left"/>
      <w:pPr>
        <w:ind w:left="1440" w:hanging="360"/>
      </w:pPr>
    </w:lvl>
    <w:lvl w:ilvl="2" w:tplc="9F00340A">
      <w:start w:val="1"/>
      <w:numFmt w:val="lowerRoman"/>
      <w:lvlText w:val="%3."/>
      <w:lvlJc w:val="right"/>
      <w:pPr>
        <w:ind w:left="2160" w:hanging="180"/>
      </w:pPr>
    </w:lvl>
    <w:lvl w:ilvl="3" w:tplc="F524EAA6">
      <w:start w:val="1"/>
      <w:numFmt w:val="decimal"/>
      <w:lvlText w:val="%4."/>
      <w:lvlJc w:val="left"/>
      <w:pPr>
        <w:ind w:left="2880" w:hanging="360"/>
      </w:pPr>
    </w:lvl>
    <w:lvl w:ilvl="4" w:tplc="74A67534">
      <w:start w:val="1"/>
      <w:numFmt w:val="lowerLetter"/>
      <w:lvlText w:val="%5."/>
      <w:lvlJc w:val="left"/>
      <w:pPr>
        <w:ind w:left="3600" w:hanging="360"/>
      </w:pPr>
    </w:lvl>
    <w:lvl w:ilvl="5" w:tplc="A5902C54">
      <w:start w:val="1"/>
      <w:numFmt w:val="lowerRoman"/>
      <w:lvlText w:val="%6."/>
      <w:lvlJc w:val="right"/>
      <w:pPr>
        <w:ind w:left="4320" w:hanging="180"/>
      </w:pPr>
    </w:lvl>
    <w:lvl w:ilvl="6" w:tplc="0178CA0A">
      <w:start w:val="1"/>
      <w:numFmt w:val="decimal"/>
      <w:lvlText w:val="%7."/>
      <w:lvlJc w:val="left"/>
      <w:pPr>
        <w:ind w:left="5040" w:hanging="360"/>
      </w:pPr>
    </w:lvl>
    <w:lvl w:ilvl="7" w:tplc="6AF6E854">
      <w:start w:val="1"/>
      <w:numFmt w:val="lowerLetter"/>
      <w:lvlText w:val="%8."/>
      <w:lvlJc w:val="left"/>
      <w:pPr>
        <w:ind w:left="5760" w:hanging="360"/>
      </w:pPr>
    </w:lvl>
    <w:lvl w:ilvl="8" w:tplc="7F4AB778">
      <w:start w:val="1"/>
      <w:numFmt w:val="lowerRoman"/>
      <w:lvlText w:val="%9."/>
      <w:lvlJc w:val="right"/>
      <w:pPr>
        <w:ind w:left="6480" w:hanging="180"/>
      </w:pPr>
    </w:lvl>
  </w:abstractNum>
  <w:abstractNum w:abstractNumId="21" w15:restartNumberingAfterBreak="0">
    <w:nsid w:val="4132A4D7"/>
    <w:multiLevelType w:val="hybridMultilevel"/>
    <w:tmpl w:val="AC34BD12"/>
    <w:lvl w:ilvl="0" w:tplc="CDB2B3DA">
      <w:start w:val="1"/>
      <w:numFmt w:val="bullet"/>
      <w:lvlText w:val=""/>
      <w:lvlJc w:val="left"/>
      <w:pPr>
        <w:ind w:left="720" w:hanging="360"/>
      </w:pPr>
      <w:rPr>
        <w:rFonts w:ascii="Symbol" w:hAnsi="Symbol" w:hint="default"/>
      </w:rPr>
    </w:lvl>
    <w:lvl w:ilvl="1" w:tplc="375639C0">
      <w:start w:val="1"/>
      <w:numFmt w:val="bullet"/>
      <w:lvlText w:val="o"/>
      <w:lvlJc w:val="left"/>
      <w:pPr>
        <w:ind w:left="1440" w:hanging="360"/>
      </w:pPr>
      <w:rPr>
        <w:rFonts w:ascii="Courier New" w:hAnsi="Courier New" w:hint="default"/>
      </w:rPr>
    </w:lvl>
    <w:lvl w:ilvl="2" w:tplc="EA845FF4">
      <w:start w:val="1"/>
      <w:numFmt w:val="bullet"/>
      <w:lvlText w:val=""/>
      <w:lvlJc w:val="left"/>
      <w:pPr>
        <w:ind w:left="2160" w:hanging="360"/>
      </w:pPr>
      <w:rPr>
        <w:rFonts w:ascii="Wingdings" w:hAnsi="Wingdings" w:hint="default"/>
      </w:rPr>
    </w:lvl>
    <w:lvl w:ilvl="3" w:tplc="70CCBCA4">
      <w:start w:val="1"/>
      <w:numFmt w:val="bullet"/>
      <w:lvlText w:val=""/>
      <w:lvlJc w:val="left"/>
      <w:pPr>
        <w:ind w:left="2880" w:hanging="360"/>
      </w:pPr>
      <w:rPr>
        <w:rFonts w:ascii="Symbol" w:hAnsi="Symbol" w:hint="default"/>
      </w:rPr>
    </w:lvl>
    <w:lvl w:ilvl="4" w:tplc="67FC9600">
      <w:start w:val="1"/>
      <w:numFmt w:val="bullet"/>
      <w:lvlText w:val="o"/>
      <w:lvlJc w:val="left"/>
      <w:pPr>
        <w:ind w:left="3600" w:hanging="360"/>
      </w:pPr>
      <w:rPr>
        <w:rFonts w:ascii="Courier New" w:hAnsi="Courier New" w:hint="default"/>
      </w:rPr>
    </w:lvl>
    <w:lvl w:ilvl="5" w:tplc="0BB68714">
      <w:start w:val="1"/>
      <w:numFmt w:val="bullet"/>
      <w:lvlText w:val=""/>
      <w:lvlJc w:val="left"/>
      <w:pPr>
        <w:ind w:left="4320" w:hanging="360"/>
      </w:pPr>
      <w:rPr>
        <w:rFonts w:ascii="Wingdings" w:hAnsi="Wingdings" w:hint="default"/>
      </w:rPr>
    </w:lvl>
    <w:lvl w:ilvl="6" w:tplc="7C8EB5A4">
      <w:start w:val="1"/>
      <w:numFmt w:val="bullet"/>
      <w:lvlText w:val=""/>
      <w:lvlJc w:val="left"/>
      <w:pPr>
        <w:ind w:left="5040" w:hanging="360"/>
      </w:pPr>
      <w:rPr>
        <w:rFonts w:ascii="Symbol" w:hAnsi="Symbol" w:hint="default"/>
      </w:rPr>
    </w:lvl>
    <w:lvl w:ilvl="7" w:tplc="DBB2E232">
      <w:start w:val="1"/>
      <w:numFmt w:val="bullet"/>
      <w:lvlText w:val="o"/>
      <w:lvlJc w:val="left"/>
      <w:pPr>
        <w:ind w:left="5760" w:hanging="360"/>
      </w:pPr>
      <w:rPr>
        <w:rFonts w:ascii="Courier New" w:hAnsi="Courier New" w:hint="default"/>
      </w:rPr>
    </w:lvl>
    <w:lvl w:ilvl="8" w:tplc="5574AAF6">
      <w:start w:val="1"/>
      <w:numFmt w:val="bullet"/>
      <w:lvlText w:val=""/>
      <w:lvlJc w:val="left"/>
      <w:pPr>
        <w:ind w:left="6480" w:hanging="360"/>
      </w:pPr>
      <w:rPr>
        <w:rFonts w:ascii="Wingdings" w:hAnsi="Wingdings" w:hint="default"/>
      </w:rPr>
    </w:lvl>
  </w:abstractNum>
  <w:abstractNum w:abstractNumId="22" w15:restartNumberingAfterBreak="0">
    <w:nsid w:val="418C6606"/>
    <w:multiLevelType w:val="multilevel"/>
    <w:tmpl w:val="5BA2AF78"/>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3" w15:restartNumberingAfterBreak="0">
    <w:nsid w:val="449C4F94"/>
    <w:multiLevelType w:val="multilevel"/>
    <w:tmpl w:val="4B7422D6"/>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4" w15:restartNumberingAfterBreak="0">
    <w:nsid w:val="486E6F2A"/>
    <w:multiLevelType w:val="hybridMultilevel"/>
    <w:tmpl w:val="DFD0BA66"/>
    <w:lvl w:ilvl="0" w:tplc="6D14FC3C">
      <w:start w:val="1"/>
      <w:numFmt w:val="lowerLetter"/>
      <w:lvlText w:val="%1."/>
      <w:lvlJc w:val="left"/>
      <w:pPr>
        <w:ind w:left="1069" w:hanging="360"/>
      </w:pPr>
    </w:lvl>
    <w:lvl w:ilvl="1" w:tplc="3484F8C0">
      <w:start w:val="1"/>
      <w:numFmt w:val="lowerLetter"/>
      <w:lvlText w:val="%2."/>
      <w:lvlJc w:val="left"/>
      <w:pPr>
        <w:ind w:left="1789" w:hanging="360"/>
      </w:pPr>
    </w:lvl>
    <w:lvl w:ilvl="2" w:tplc="A72CEEA2">
      <w:start w:val="1"/>
      <w:numFmt w:val="lowerRoman"/>
      <w:lvlText w:val="%3."/>
      <w:lvlJc w:val="right"/>
      <w:pPr>
        <w:ind w:left="2509" w:hanging="180"/>
      </w:pPr>
    </w:lvl>
    <w:lvl w:ilvl="3" w:tplc="7930BDC8">
      <w:start w:val="1"/>
      <w:numFmt w:val="decimal"/>
      <w:lvlText w:val="%4."/>
      <w:lvlJc w:val="left"/>
      <w:pPr>
        <w:ind w:left="3229" w:hanging="360"/>
      </w:pPr>
    </w:lvl>
    <w:lvl w:ilvl="4" w:tplc="246CC042">
      <w:start w:val="1"/>
      <w:numFmt w:val="lowerLetter"/>
      <w:lvlText w:val="%5."/>
      <w:lvlJc w:val="left"/>
      <w:pPr>
        <w:ind w:left="3949" w:hanging="360"/>
      </w:pPr>
    </w:lvl>
    <w:lvl w:ilvl="5" w:tplc="22FC8488">
      <w:start w:val="1"/>
      <w:numFmt w:val="lowerRoman"/>
      <w:lvlText w:val="%6."/>
      <w:lvlJc w:val="right"/>
      <w:pPr>
        <w:ind w:left="4669" w:hanging="180"/>
      </w:pPr>
    </w:lvl>
    <w:lvl w:ilvl="6" w:tplc="F6E43D16">
      <w:start w:val="1"/>
      <w:numFmt w:val="decimal"/>
      <w:lvlText w:val="%7."/>
      <w:lvlJc w:val="left"/>
      <w:pPr>
        <w:ind w:left="5389" w:hanging="360"/>
      </w:pPr>
    </w:lvl>
    <w:lvl w:ilvl="7" w:tplc="D8AE0B5C">
      <w:start w:val="1"/>
      <w:numFmt w:val="lowerLetter"/>
      <w:lvlText w:val="%8."/>
      <w:lvlJc w:val="left"/>
      <w:pPr>
        <w:ind w:left="6109" w:hanging="360"/>
      </w:pPr>
    </w:lvl>
    <w:lvl w:ilvl="8" w:tplc="4C583BE2">
      <w:start w:val="1"/>
      <w:numFmt w:val="lowerRoman"/>
      <w:lvlText w:val="%9."/>
      <w:lvlJc w:val="right"/>
      <w:pPr>
        <w:ind w:left="6829" w:hanging="180"/>
      </w:pPr>
    </w:lvl>
  </w:abstractNum>
  <w:abstractNum w:abstractNumId="25" w15:restartNumberingAfterBreak="0">
    <w:nsid w:val="48BA7388"/>
    <w:multiLevelType w:val="hybridMultilevel"/>
    <w:tmpl w:val="7AE4DA8A"/>
    <w:lvl w:ilvl="0" w:tplc="801076E4">
      <w:start w:val="1"/>
      <w:numFmt w:val="bullet"/>
      <w:lvlText w:val=""/>
      <w:lvlJc w:val="left"/>
      <w:pPr>
        <w:ind w:left="720" w:hanging="360"/>
      </w:pPr>
      <w:rPr>
        <w:rFonts w:ascii="Symbol" w:hAnsi="Symbol" w:hint="default"/>
      </w:rPr>
    </w:lvl>
    <w:lvl w:ilvl="1" w:tplc="6DA00A32">
      <w:start w:val="1"/>
      <w:numFmt w:val="bullet"/>
      <w:lvlText w:val="o"/>
      <w:lvlJc w:val="left"/>
      <w:pPr>
        <w:ind w:left="1440" w:hanging="360"/>
      </w:pPr>
      <w:rPr>
        <w:rFonts w:ascii="Courier New" w:hAnsi="Courier New" w:hint="default"/>
      </w:rPr>
    </w:lvl>
    <w:lvl w:ilvl="2" w:tplc="A328A5A2">
      <w:start w:val="1"/>
      <w:numFmt w:val="bullet"/>
      <w:lvlText w:val=""/>
      <w:lvlJc w:val="left"/>
      <w:pPr>
        <w:ind w:left="2160" w:hanging="360"/>
      </w:pPr>
      <w:rPr>
        <w:rFonts w:ascii="Wingdings" w:hAnsi="Wingdings" w:hint="default"/>
      </w:rPr>
    </w:lvl>
    <w:lvl w:ilvl="3" w:tplc="B5D8B21C">
      <w:start w:val="1"/>
      <w:numFmt w:val="bullet"/>
      <w:lvlText w:val=""/>
      <w:lvlJc w:val="left"/>
      <w:pPr>
        <w:ind w:left="2880" w:hanging="360"/>
      </w:pPr>
      <w:rPr>
        <w:rFonts w:ascii="Symbol" w:hAnsi="Symbol" w:hint="default"/>
      </w:rPr>
    </w:lvl>
    <w:lvl w:ilvl="4" w:tplc="88F6DD88">
      <w:start w:val="1"/>
      <w:numFmt w:val="bullet"/>
      <w:lvlText w:val="o"/>
      <w:lvlJc w:val="left"/>
      <w:pPr>
        <w:ind w:left="3600" w:hanging="360"/>
      </w:pPr>
      <w:rPr>
        <w:rFonts w:ascii="Courier New" w:hAnsi="Courier New" w:hint="default"/>
      </w:rPr>
    </w:lvl>
    <w:lvl w:ilvl="5" w:tplc="50960584">
      <w:start w:val="1"/>
      <w:numFmt w:val="bullet"/>
      <w:lvlText w:val=""/>
      <w:lvlJc w:val="left"/>
      <w:pPr>
        <w:ind w:left="4320" w:hanging="360"/>
      </w:pPr>
      <w:rPr>
        <w:rFonts w:ascii="Wingdings" w:hAnsi="Wingdings" w:hint="default"/>
      </w:rPr>
    </w:lvl>
    <w:lvl w:ilvl="6" w:tplc="D396E028">
      <w:start w:val="1"/>
      <w:numFmt w:val="bullet"/>
      <w:lvlText w:val=""/>
      <w:lvlJc w:val="left"/>
      <w:pPr>
        <w:ind w:left="5040" w:hanging="360"/>
      </w:pPr>
      <w:rPr>
        <w:rFonts w:ascii="Symbol" w:hAnsi="Symbol" w:hint="default"/>
      </w:rPr>
    </w:lvl>
    <w:lvl w:ilvl="7" w:tplc="E822F0AE">
      <w:start w:val="1"/>
      <w:numFmt w:val="bullet"/>
      <w:lvlText w:val="o"/>
      <w:lvlJc w:val="left"/>
      <w:pPr>
        <w:ind w:left="5760" w:hanging="360"/>
      </w:pPr>
      <w:rPr>
        <w:rFonts w:ascii="Courier New" w:hAnsi="Courier New" w:hint="default"/>
      </w:rPr>
    </w:lvl>
    <w:lvl w:ilvl="8" w:tplc="D12E83D4">
      <w:start w:val="1"/>
      <w:numFmt w:val="bullet"/>
      <w:lvlText w:val=""/>
      <w:lvlJc w:val="left"/>
      <w:pPr>
        <w:ind w:left="6480" w:hanging="360"/>
      </w:pPr>
      <w:rPr>
        <w:rFonts w:ascii="Wingdings" w:hAnsi="Wingdings" w:hint="default"/>
      </w:rPr>
    </w:lvl>
  </w:abstractNum>
  <w:abstractNum w:abstractNumId="26" w15:restartNumberingAfterBreak="0">
    <w:nsid w:val="49922128"/>
    <w:multiLevelType w:val="multilevel"/>
    <w:tmpl w:val="757A4F40"/>
    <w:lvl w:ilvl="0">
      <w:start w:val="4"/>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27" w15:restartNumberingAfterBreak="0">
    <w:nsid w:val="4BB9473F"/>
    <w:multiLevelType w:val="multilevel"/>
    <w:tmpl w:val="0AA245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EC1B30"/>
    <w:multiLevelType w:val="multilevel"/>
    <w:tmpl w:val="6EE6F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333425"/>
    <w:multiLevelType w:val="multilevel"/>
    <w:tmpl w:val="618A642C"/>
    <w:lvl w:ilvl="0">
      <w:start w:val="3"/>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0" w15:restartNumberingAfterBreak="0">
    <w:nsid w:val="5B8F47AF"/>
    <w:multiLevelType w:val="multilevel"/>
    <w:tmpl w:val="93A47C98"/>
    <w:lvl w:ilvl="0">
      <w:start w:val="2"/>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1" w15:restartNumberingAfterBreak="0">
    <w:nsid w:val="60A75E9D"/>
    <w:multiLevelType w:val="hybridMultilevel"/>
    <w:tmpl w:val="67021134"/>
    <w:lvl w:ilvl="0" w:tplc="72324FE2">
      <w:start w:val="1"/>
      <w:numFmt w:val="bullet"/>
      <w:lvlText w:val=""/>
      <w:lvlJc w:val="left"/>
      <w:pPr>
        <w:ind w:left="720" w:hanging="360"/>
      </w:pPr>
      <w:rPr>
        <w:rFonts w:ascii="Symbol" w:hAnsi="Symbol" w:hint="default"/>
      </w:rPr>
    </w:lvl>
    <w:lvl w:ilvl="1" w:tplc="F1F85EB2">
      <w:start w:val="1"/>
      <w:numFmt w:val="bullet"/>
      <w:lvlText w:val="o"/>
      <w:lvlJc w:val="left"/>
      <w:pPr>
        <w:ind w:left="1440" w:hanging="360"/>
      </w:pPr>
      <w:rPr>
        <w:rFonts w:ascii="Courier New" w:hAnsi="Courier New" w:hint="default"/>
      </w:rPr>
    </w:lvl>
    <w:lvl w:ilvl="2" w:tplc="3F54D602">
      <w:start w:val="1"/>
      <w:numFmt w:val="bullet"/>
      <w:lvlText w:val=""/>
      <w:lvlJc w:val="left"/>
      <w:pPr>
        <w:ind w:left="2160" w:hanging="360"/>
      </w:pPr>
      <w:rPr>
        <w:rFonts w:ascii="Wingdings" w:hAnsi="Wingdings" w:hint="default"/>
      </w:rPr>
    </w:lvl>
    <w:lvl w:ilvl="3" w:tplc="85B6FEDE">
      <w:start w:val="1"/>
      <w:numFmt w:val="bullet"/>
      <w:lvlText w:val=""/>
      <w:lvlJc w:val="left"/>
      <w:pPr>
        <w:ind w:left="2880" w:hanging="360"/>
      </w:pPr>
      <w:rPr>
        <w:rFonts w:ascii="Symbol" w:hAnsi="Symbol" w:hint="default"/>
      </w:rPr>
    </w:lvl>
    <w:lvl w:ilvl="4" w:tplc="3EFCBEC6">
      <w:start w:val="1"/>
      <w:numFmt w:val="bullet"/>
      <w:lvlText w:val="o"/>
      <w:lvlJc w:val="left"/>
      <w:pPr>
        <w:ind w:left="3600" w:hanging="360"/>
      </w:pPr>
      <w:rPr>
        <w:rFonts w:ascii="Courier New" w:hAnsi="Courier New" w:hint="default"/>
      </w:rPr>
    </w:lvl>
    <w:lvl w:ilvl="5" w:tplc="2FCCFE34">
      <w:start w:val="1"/>
      <w:numFmt w:val="bullet"/>
      <w:lvlText w:val=""/>
      <w:lvlJc w:val="left"/>
      <w:pPr>
        <w:ind w:left="4320" w:hanging="360"/>
      </w:pPr>
      <w:rPr>
        <w:rFonts w:ascii="Wingdings" w:hAnsi="Wingdings" w:hint="default"/>
      </w:rPr>
    </w:lvl>
    <w:lvl w:ilvl="6" w:tplc="DD2A50BC">
      <w:start w:val="1"/>
      <w:numFmt w:val="bullet"/>
      <w:lvlText w:val=""/>
      <w:lvlJc w:val="left"/>
      <w:pPr>
        <w:ind w:left="5040" w:hanging="360"/>
      </w:pPr>
      <w:rPr>
        <w:rFonts w:ascii="Symbol" w:hAnsi="Symbol" w:hint="default"/>
      </w:rPr>
    </w:lvl>
    <w:lvl w:ilvl="7" w:tplc="8FC861A2">
      <w:start w:val="1"/>
      <w:numFmt w:val="bullet"/>
      <w:lvlText w:val="o"/>
      <w:lvlJc w:val="left"/>
      <w:pPr>
        <w:ind w:left="5760" w:hanging="360"/>
      </w:pPr>
      <w:rPr>
        <w:rFonts w:ascii="Courier New" w:hAnsi="Courier New" w:hint="default"/>
      </w:rPr>
    </w:lvl>
    <w:lvl w:ilvl="8" w:tplc="1696F4E2">
      <w:start w:val="1"/>
      <w:numFmt w:val="bullet"/>
      <w:lvlText w:val=""/>
      <w:lvlJc w:val="left"/>
      <w:pPr>
        <w:ind w:left="6480" w:hanging="360"/>
      </w:pPr>
      <w:rPr>
        <w:rFonts w:ascii="Wingdings" w:hAnsi="Wingdings" w:hint="default"/>
      </w:rPr>
    </w:lvl>
  </w:abstractNum>
  <w:abstractNum w:abstractNumId="32" w15:restartNumberingAfterBreak="0">
    <w:nsid w:val="63947A25"/>
    <w:multiLevelType w:val="multilevel"/>
    <w:tmpl w:val="45CE6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C65C0C"/>
    <w:multiLevelType w:val="hybridMultilevel"/>
    <w:tmpl w:val="6CA44656"/>
    <w:lvl w:ilvl="0" w:tplc="DD14E5B0">
      <w:start w:val="1"/>
      <w:numFmt w:val="bullet"/>
      <w:lvlText w:val=""/>
      <w:lvlJc w:val="left"/>
      <w:pPr>
        <w:ind w:left="720" w:hanging="360"/>
      </w:pPr>
      <w:rPr>
        <w:rFonts w:ascii="Symbol" w:hAnsi="Symbol" w:hint="default"/>
      </w:rPr>
    </w:lvl>
    <w:lvl w:ilvl="1" w:tplc="54442FB4">
      <w:start w:val="1"/>
      <w:numFmt w:val="bullet"/>
      <w:lvlText w:val="o"/>
      <w:lvlJc w:val="left"/>
      <w:pPr>
        <w:ind w:left="1440" w:hanging="360"/>
      </w:pPr>
      <w:rPr>
        <w:rFonts w:ascii="Courier New" w:hAnsi="Courier New" w:hint="default"/>
      </w:rPr>
    </w:lvl>
    <w:lvl w:ilvl="2" w:tplc="6888A8B8">
      <w:start w:val="1"/>
      <w:numFmt w:val="bullet"/>
      <w:lvlText w:val=""/>
      <w:lvlJc w:val="left"/>
      <w:pPr>
        <w:ind w:left="2160" w:hanging="360"/>
      </w:pPr>
      <w:rPr>
        <w:rFonts w:ascii="Wingdings" w:hAnsi="Wingdings" w:hint="default"/>
      </w:rPr>
    </w:lvl>
    <w:lvl w:ilvl="3" w:tplc="41B294D0">
      <w:start w:val="1"/>
      <w:numFmt w:val="bullet"/>
      <w:lvlText w:val=""/>
      <w:lvlJc w:val="left"/>
      <w:pPr>
        <w:ind w:left="2880" w:hanging="360"/>
      </w:pPr>
      <w:rPr>
        <w:rFonts w:ascii="Symbol" w:hAnsi="Symbol" w:hint="default"/>
      </w:rPr>
    </w:lvl>
    <w:lvl w:ilvl="4" w:tplc="5B5C4DB2">
      <w:start w:val="1"/>
      <w:numFmt w:val="bullet"/>
      <w:lvlText w:val="o"/>
      <w:lvlJc w:val="left"/>
      <w:pPr>
        <w:ind w:left="3600" w:hanging="360"/>
      </w:pPr>
      <w:rPr>
        <w:rFonts w:ascii="Courier New" w:hAnsi="Courier New" w:hint="default"/>
      </w:rPr>
    </w:lvl>
    <w:lvl w:ilvl="5" w:tplc="3F90F7CC">
      <w:start w:val="1"/>
      <w:numFmt w:val="bullet"/>
      <w:lvlText w:val=""/>
      <w:lvlJc w:val="left"/>
      <w:pPr>
        <w:ind w:left="4320" w:hanging="360"/>
      </w:pPr>
      <w:rPr>
        <w:rFonts w:ascii="Wingdings" w:hAnsi="Wingdings" w:hint="default"/>
      </w:rPr>
    </w:lvl>
    <w:lvl w:ilvl="6" w:tplc="05A8458C">
      <w:start w:val="1"/>
      <w:numFmt w:val="bullet"/>
      <w:lvlText w:val=""/>
      <w:lvlJc w:val="left"/>
      <w:pPr>
        <w:ind w:left="5040" w:hanging="360"/>
      </w:pPr>
      <w:rPr>
        <w:rFonts w:ascii="Symbol" w:hAnsi="Symbol" w:hint="default"/>
      </w:rPr>
    </w:lvl>
    <w:lvl w:ilvl="7" w:tplc="74009324">
      <w:start w:val="1"/>
      <w:numFmt w:val="bullet"/>
      <w:lvlText w:val="o"/>
      <w:lvlJc w:val="left"/>
      <w:pPr>
        <w:ind w:left="5760" w:hanging="360"/>
      </w:pPr>
      <w:rPr>
        <w:rFonts w:ascii="Courier New" w:hAnsi="Courier New" w:hint="default"/>
      </w:rPr>
    </w:lvl>
    <w:lvl w:ilvl="8" w:tplc="78AAADF0">
      <w:start w:val="1"/>
      <w:numFmt w:val="bullet"/>
      <w:lvlText w:val=""/>
      <w:lvlJc w:val="left"/>
      <w:pPr>
        <w:ind w:left="6480" w:hanging="360"/>
      </w:pPr>
      <w:rPr>
        <w:rFonts w:ascii="Wingdings" w:hAnsi="Wingdings" w:hint="default"/>
      </w:rPr>
    </w:lvl>
  </w:abstractNum>
  <w:abstractNum w:abstractNumId="34" w15:restartNumberingAfterBreak="0">
    <w:nsid w:val="67724D19"/>
    <w:multiLevelType w:val="multilevel"/>
    <w:tmpl w:val="F0C2F0AC"/>
    <w:lvl w:ilvl="0">
      <w:start w:val="1"/>
      <w:numFmt w:val="lowerLetter"/>
      <w:lvlText w:val="%1."/>
      <w:lvlJc w:val="left"/>
      <w:pPr>
        <w:tabs>
          <w:tab w:val="num" w:pos="720"/>
        </w:tabs>
        <w:ind w:left="11" w:hanging="360"/>
      </w:pPr>
    </w:lvl>
    <w:lvl w:ilvl="1" w:tentative="1">
      <w:start w:val="1"/>
      <w:numFmt w:val="lowerLetter"/>
      <w:lvlText w:val="%2."/>
      <w:lvlJc w:val="left"/>
      <w:pPr>
        <w:tabs>
          <w:tab w:val="num" w:pos="1440"/>
        </w:tabs>
        <w:ind w:left="731" w:hanging="360"/>
      </w:pPr>
    </w:lvl>
    <w:lvl w:ilvl="2" w:tentative="1">
      <w:start w:val="1"/>
      <w:numFmt w:val="lowerLetter"/>
      <w:lvlText w:val="%3."/>
      <w:lvlJc w:val="left"/>
      <w:pPr>
        <w:tabs>
          <w:tab w:val="num" w:pos="2160"/>
        </w:tabs>
        <w:ind w:left="1451" w:hanging="360"/>
      </w:pPr>
    </w:lvl>
    <w:lvl w:ilvl="3" w:tentative="1">
      <w:start w:val="1"/>
      <w:numFmt w:val="lowerLetter"/>
      <w:lvlText w:val="%4."/>
      <w:lvlJc w:val="left"/>
      <w:pPr>
        <w:tabs>
          <w:tab w:val="num" w:pos="2880"/>
        </w:tabs>
        <w:ind w:left="2171" w:hanging="360"/>
      </w:pPr>
    </w:lvl>
    <w:lvl w:ilvl="4" w:tentative="1">
      <w:start w:val="1"/>
      <w:numFmt w:val="lowerLetter"/>
      <w:lvlText w:val="%5."/>
      <w:lvlJc w:val="left"/>
      <w:pPr>
        <w:tabs>
          <w:tab w:val="num" w:pos="3600"/>
        </w:tabs>
        <w:ind w:left="2891" w:hanging="360"/>
      </w:pPr>
    </w:lvl>
    <w:lvl w:ilvl="5" w:tentative="1">
      <w:start w:val="1"/>
      <w:numFmt w:val="lowerLetter"/>
      <w:lvlText w:val="%6."/>
      <w:lvlJc w:val="left"/>
      <w:pPr>
        <w:tabs>
          <w:tab w:val="num" w:pos="4320"/>
        </w:tabs>
        <w:ind w:left="3611" w:hanging="360"/>
      </w:pPr>
    </w:lvl>
    <w:lvl w:ilvl="6" w:tentative="1">
      <w:start w:val="1"/>
      <w:numFmt w:val="lowerLetter"/>
      <w:lvlText w:val="%7."/>
      <w:lvlJc w:val="left"/>
      <w:pPr>
        <w:tabs>
          <w:tab w:val="num" w:pos="5040"/>
        </w:tabs>
        <w:ind w:left="4331" w:hanging="360"/>
      </w:pPr>
    </w:lvl>
    <w:lvl w:ilvl="7" w:tentative="1">
      <w:start w:val="1"/>
      <w:numFmt w:val="lowerLetter"/>
      <w:lvlText w:val="%8."/>
      <w:lvlJc w:val="left"/>
      <w:pPr>
        <w:tabs>
          <w:tab w:val="num" w:pos="5760"/>
        </w:tabs>
        <w:ind w:left="5051" w:hanging="360"/>
      </w:pPr>
    </w:lvl>
    <w:lvl w:ilvl="8" w:tentative="1">
      <w:start w:val="1"/>
      <w:numFmt w:val="lowerLetter"/>
      <w:lvlText w:val="%9."/>
      <w:lvlJc w:val="left"/>
      <w:pPr>
        <w:tabs>
          <w:tab w:val="num" w:pos="6480"/>
        </w:tabs>
        <w:ind w:left="5771" w:hanging="360"/>
      </w:pPr>
    </w:lvl>
  </w:abstractNum>
  <w:abstractNum w:abstractNumId="35" w15:restartNumberingAfterBreak="0">
    <w:nsid w:val="6AC80F9B"/>
    <w:multiLevelType w:val="hybridMultilevel"/>
    <w:tmpl w:val="B4BE7C84"/>
    <w:lvl w:ilvl="0" w:tplc="4C2A3FCA">
      <w:start w:val="1"/>
      <w:numFmt w:val="bullet"/>
      <w:lvlText w:val=""/>
      <w:lvlJc w:val="left"/>
      <w:pPr>
        <w:ind w:left="720" w:hanging="360"/>
      </w:pPr>
      <w:rPr>
        <w:rFonts w:ascii="Symbol" w:hAnsi="Symbol" w:hint="default"/>
      </w:rPr>
    </w:lvl>
    <w:lvl w:ilvl="1" w:tplc="B22CC63E">
      <w:start w:val="1"/>
      <w:numFmt w:val="bullet"/>
      <w:lvlText w:val="o"/>
      <w:lvlJc w:val="left"/>
      <w:pPr>
        <w:ind w:left="1440" w:hanging="360"/>
      </w:pPr>
      <w:rPr>
        <w:rFonts w:ascii="Courier New" w:hAnsi="Courier New" w:hint="default"/>
      </w:rPr>
    </w:lvl>
    <w:lvl w:ilvl="2" w:tplc="D78EDD5C">
      <w:start w:val="1"/>
      <w:numFmt w:val="bullet"/>
      <w:lvlText w:val=""/>
      <w:lvlJc w:val="left"/>
      <w:pPr>
        <w:ind w:left="2160" w:hanging="360"/>
      </w:pPr>
      <w:rPr>
        <w:rFonts w:ascii="Wingdings" w:hAnsi="Wingdings" w:hint="default"/>
      </w:rPr>
    </w:lvl>
    <w:lvl w:ilvl="3" w:tplc="B01474C0">
      <w:start w:val="1"/>
      <w:numFmt w:val="bullet"/>
      <w:lvlText w:val=""/>
      <w:lvlJc w:val="left"/>
      <w:pPr>
        <w:ind w:left="2880" w:hanging="360"/>
      </w:pPr>
      <w:rPr>
        <w:rFonts w:ascii="Symbol" w:hAnsi="Symbol" w:hint="default"/>
      </w:rPr>
    </w:lvl>
    <w:lvl w:ilvl="4" w:tplc="46EEA66C">
      <w:start w:val="1"/>
      <w:numFmt w:val="bullet"/>
      <w:lvlText w:val="o"/>
      <w:lvlJc w:val="left"/>
      <w:pPr>
        <w:ind w:left="3600" w:hanging="360"/>
      </w:pPr>
      <w:rPr>
        <w:rFonts w:ascii="Courier New" w:hAnsi="Courier New" w:hint="default"/>
      </w:rPr>
    </w:lvl>
    <w:lvl w:ilvl="5" w:tplc="0668094A">
      <w:start w:val="1"/>
      <w:numFmt w:val="bullet"/>
      <w:lvlText w:val=""/>
      <w:lvlJc w:val="left"/>
      <w:pPr>
        <w:ind w:left="4320" w:hanging="360"/>
      </w:pPr>
      <w:rPr>
        <w:rFonts w:ascii="Wingdings" w:hAnsi="Wingdings" w:hint="default"/>
      </w:rPr>
    </w:lvl>
    <w:lvl w:ilvl="6" w:tplc="AF5E2EF6">
      <w:start w:val="1"/>
      <w:numFmt w:val="bullet"/>
      <w:lvlText w:val=""/>
      <w:lvlJc w:val="left"/>
      <w:pPr>
        <w:ind w:left="5040" w:hanging="360"/>
      </w:pPr>
      <w:rPr>
        <w:rFonts w:ascii="Symbol" w:hAnsi="Symbol" w:hint="default"/>
      </w:rPr>
    </w:lvl>
    <w:lvl w:ilvl="7" w:tplc="08144E70">
      <w:start w:val="1"/>
      <w:numFmt w:val="bullet"/>
      <w:lvlText w:val="o"/>
      <w:lvlJc w:val="left"/>
      <w:pPr>
        <w:ind w:left="5760" w:hanging="360"/>
      </w:pPr>
      <w:rPr>
        <w:rFonts w:ascii="Courier New" w:hAnsi="Courier New" w:hint="default"/>
      </w:rPr>
    </w:lvl>
    <w:lvl w:ilvl="8" w:tplc="ABAA1FF2">
      <w:start w:val="1"/>
      <w:numFmt w:val="bullet"/>
      <w:lvlText w:val=""/>
      <w:lvlJc w:val="left"/>
      <w:pPr>
        <w:ind w:left="6480" w:hanging="360"/>
      </w:pPr>
      <w:rPr>
        <w:rFonts w:ascii="Wingdings" w:hAnsi="Wingdings" w:hint="default"/>
      </w:rPr>
    </w:lvl>
  </w:abstractNum>
  <w:abstractNum w:abstractNumId="36" w15:restartNumberingAfterBreak="0">
    <w:nsid w:val="6D1F7FDB"/>
    <w:multiLevelType w:val="multilevel"/>
    <w:tmpl w:val="A7D6675A"/>
    <w:lvl w:ilvl="0">
      <w:start w:val="8"/>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37" w15:restartNumberingAfterBreak="0">
    <w:nsid w:val="715886D1"/>
    <w:multiLevelType w:val="hybridMultilevel"/>
    <w:tmpl w:val="AB4E5F46"/>
    <w:lvl w:ilvl="0" w:tplc="85B62C14">
      <w:start w:val="1"/>
      <w:numFmt w:val="bullet"/>
      <w:lvlText w:val=""/>
      <w:lvlJc w:val="left"/>
      <w:pPr>
        <w:ind w:left="720" w:hanging="360"/>
      </w:pPr>
      <w:rPr>
        <w:rFonts w:ascii="Symbol" w:hAnsi="Symbol" w:hint="default"/>
      </w:rPr>
    </w:lvl>
    <w:lvl w:ilvl="1" w:tplc="45CE4BC0">
      <w:start w:val="1"/>
      <w:numFmt w:val="bullet"/>
      <w:lvlText w:val="o"/>
      <w:lvlJc w:val="left"/>
      <w:pPr>
        <w:ind w:left="1440" w:hanging="360"/>
      </w:pPr>
      <w:rPr>
        <w:rFonts w:ascii="Courier New" w:hAnsi="Courier New" w:hint="default"/>
      </w:rPr>
    </w:lvl>
    <w:lvl w:ilvl="2" w:tplc="8C0C3262">
      <w:start w:val="1"/>
      <w:numFmt w:val="bullet"/>
      <w:lvlText w:val=""/>
      <w:lvlJc w:val="left"/>
      <w:pPr>
        <w:ind w:left="2160" w:hanging="360"/>
      </w:pPr>
      <w:rPr>
        <w:rFonts w:ascii="Wingdings" w:hAnsi="Wingdings" w:hint="default"/>
      </w:rPr>
    </w:lvl>
    <w:lvl w:ilvl="3" w:tplc="45D6890C">
      <w:start w:val="1"/>
      <w:numFmt w:val="bullet"/>
      <w:lvlText w:val=""/>
      <w:lvlJc w:val="left"/>
      <w:pPr>
        <w:ind w:left="2880" w:hanging="360"/>
      </w:pPr>
      <w:rPr>
        <w:rFonts w:ascii="Symbol" w:hAnsi="Symbol" w:hint="default"/>
      </w:rPr>
    </w:lvl>
    <w:lvl w:ilvl="4" w:tplc="1C600CD2">
      <w:start w:val="1"/>
      <w:numFmt w:val="bullet"/>
      <w:lvlText w:val="o"/>
      <w:lvlJc w:val="left"/>
      <w:pPr>
        <w:ind w:left="3600" w:hanging="360"/>
      </w:pPr>
      <w:rPr>
        <w:rFonts w:ascii="Courier New" w:hAnsi="Courier New" w:hint="default"/>
      </w:rPr>
    </w:lvl>
    <w:lvl w:ilvl="5" w:tplc="4FB43CAE">
      <w:start w:val="1"/>
      <w:numFmt w:val="bullet"/>
      <w:lvlText w:val=""/>
      <w:lvlJc w:val="left"/>
      <w:pPr>
        <w:ind w:left="4320" w:hanging="360"/>
      </w:pPr>
      <w:rPr>
        <w:rFonts w:ascii="Wingdings" w:hAnsi="Wingdings" w:hint="default"/>
      </w:rPr>
    </w:lvl>
    <w:lvl w:ilvl="6" w:tplc="6622AB72">
      <w:start w:val="1"/>
      <w:numFmt w:val="bullet"/>
      <w:lvlText w:val=""/>
      <w:lvlJc w:val="left"/>
      <w:pPr>
        <w:ind w:left="5040" w:hanging="360"/>
      </w:pPr>
      <w:rPr>
        <w:rFonts w:ascii="Symbol" w:hAnsi="Symbol" w:hint="default"/>
      </w:rPr>
    </w:lvl>
    <w:lvl w:ilvl="7" w:tplc="EA30BC2A">
      <w:start w:val="1"/>
      <w:numFmt w:val="bullet"/>
      <w:lvlText w:val="o"/>
      <w:lvlJc w:val="left"/>
      <w:pPr>
        <w:ind w:left="5760" w:hanging="360"/>
      </w:pPr>
      <w:rPr>
        <w:rFonts w:ascii="Courier New" w:hAnsi="Courier New" w:hint="default"/>
      </w:rPr>
    </w:lvl>
    <w:lvl w:ilvl="8" w:tplc="4366F92E">
      <w:start w:val="1"/>
      <w:numFmt w:val="bullet"/>
      <w:lvlText w:val=""/>
      <w:lvlJc w:val="left"/>
      <w:pPr>
        <w:ind w:left="6480" w:hanging="360"/>
      </w:pPr>
      <w:rPr>
        <w:rFonts w:ascii="Wingdings" w:hAnsi="Wingdings" w:hint="default"/>
      </w:rPr>
    </w:lvl>
  </w:abstractNum>
  <w:abstractNum w:abstractNumId="38" w15:restartNumberingAfterBreak="0">
    <w:nsid w:val="754168BE"/>
    <w:multiLevelType w:val="hybridMultilevel"/>
    <w:tmpl w:val="E1D68FF2"/>
    <w:lvl w:ilvl="0" w:tplc="DC621F48">
      <w:start w:val="1"/>
      <w:numFmt w:val="bullet"/>
      <w:lvlText w:val=""/>
      <w:lvlJc w:val="left"/>
      <w:pPr>
        <w:ind w:left="720" w:hanging="360"/>
      </w:pPr>
      <w:rPr>
        <w:rFonts w:ascii="Symbol" w:hAnsi="Symbol" w:hint="default"/>
      </w:rPr>
    </w:lvl>
    <w:lvl w:ilvl="1" w:tplc="6DCA5956">
      <w:start w:val="1"/>
      <w:numFmt w:val="bullet"/>
      <w:lvlText w:val="o"/>
      <w:lvlJc w:val="left"/>
      <w:pPr>
        <w:ind w:left="1440" w:hanging="360"/>
      </w:pPr>
      <w:rPr>
        <w:rFonts w:ascii="Courier New" w:hAnsi="Courier New" w:hint="default"/>
      </w:rPr>
    </w:lvl>
    <w:lvl w:ilvl="2" w:tplc="CDE2F7FA">
      <w:start w:val="1"/>
      <w:numFmt w:val="bullet"/>
      <w:lvlText w:val=""/>
      <w:lvlJc w:val="left"/>
      <w:pPr>
        <w:ind w:left="2160" w:hanging="360"/>
      </w:pPr>
      <w:rPr>
        <w:rFonts w:ascii="Wingdings" w:hAnsi="Wingdings" w:hint="default"/>
      </w:rPr>
    </w:lvl>
    <w:lvl w:ilvl="3" w:tplc="C8E6AC36">
      <w:start w:val="1"/>
      <w:numFmt w:val="bullet"/>
      <w:lvlText w:val=""/>
      <w:lvlJc w:val="left"/>
      <w:pPr>
        <w:ind w:left="2880" w:hanging="360"/>
      </w:pPr>
      <w:rPr>
        <w:rFonts w:ascii="Symbol" w:hAnsi="Symbol" w:hint="default"/>
      </w:rPr>
    </w:lvl>
    <w:lvl w:ilvl="4" w:tplc="0DB4FE12">
      <w:start w:val="1"/>
      <w:numFmt w:val="bullet"/>
      <w:lvlText w:val="o"/>
      <w:lvlJc w:val="left"/>
      <w:pPr>
        <w:ind w:left="3600" w:hanging="360"/>
      </w:pPr>
      <w:rPr>
        <w:rFonts w:ascii="Courier New" w:hAnsi="Courier New" w:hint="default"/>
      </w:rPr>
    </w:lvl>
    <w:lvl w:ilvl="5" w:tplc="AC8AA008">
      <w:start w:val="1"/>
      <w:numFmt w:val="bullet"/>
      <w:lvlText w:val=""/>
      <w:lvlJc w:val="left"/>
      <w:pPr>
        <w:ind w:left="4320" w:hanging="360"/>
      </w:pPr>
      <w:rPr>
        <w:rFonts w:ascii="Wingdings" w:hAnsi="Wingdings" w:hint="default"/>
      </w:rPr>
    </w:lvl>
    <w:lvl w:ilvl="6" w:tplc="B9F697C6">
      <w:start w:val="1"/>
      <w:numFmt w:val="bullet"/>
      <w:lvlText w:val=""/>
      <w:lvlJc w:val="left"/>
      <w:pPr>
        <w:ind w:left="5040" w:hanging="360"/>
      </w:pPr>
      <w:rPr>
        <w:rFonts w:ascii="Symbol" w:hAnsi="Symbol" w:hint="default"/>
      </w:rPr>
    </w:lvl>
    <w:lvl w:ilvl="7" w:tplc="25EAD8B4">
      <w:start w:val="1"/>
      <w:numFmt w:val="bullet"/>
      <w:lvlText w:val="o"/>
      <w:lvlJc w:val="left"/>
      <w:pPr>
        <w:ind w:left="5760" w:hanging="360"/>
      </w:pPr>
      <w:rPr>
        <w:rFonts w:ascii="Courier New" w:hAnsi="Courier New" w:hint="default"/>
      </w:rPr>
    </w:lvl>
    <w:lvl w:ilvl="8" w:tplc="2F16A536">
      <w:start w:val="1"/>
      <w:numFmt w:val="bullet"/>
      <w:lvlText w:val=""/>
      <w:lvlJc w:val="left"/>
      <w:pPr>
        <w:ind w:left="6480" w:hanging="360"/>
      </w:pPr>
      <w:rPr>
        <w:rFonts w:ascii="Wingdings" w:hAnsi="Wingdings" w:hint="default"/>
      </w:rPr>
    </w:lvl>
  </w:abstractNum>
  <w:abstractNum w:abstractNumId="39" w15:restartNumberingAfterBreak="0">
    <w:nsid w:val="78011370"/>
    <w:multiLevelType w:val="multilevel"/>
    <w:tmpl w:val="A45CE770"/>
    <w:lvl w:ilvl="0">
      <w:start w:val="6"/>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0" w15:restartNumberingAfterBreak="0">
    <w:nsid w:val="781F11C9"/>
    <w:multiLevelType w:val="multilevel"/>
    <w:tmpl w:val="E564C4EE"/>
    <w:lvl w:ilvl="0">
      <w:start w:val="4"/>
      <w:numFmt w:val="decimal"/>
      <w:lvlText w:val="%1."/>
      <w:lvlJc w:val="left"/>
      <w:pPr>
        <w:tabs>
          <w:tab w:val="num" w:pos="720"/>
        </w:tabs>
        <w:ind w:left="11" w:hanging="360"/>
      </w:pPr>
    </w:lvl>
    <w:lvl w:ilvl="1" w:tentative="1">
      <w:start w:val="1"/>
      <w:numFmt w:val="decimal"/>
      <w:lvlText w:val="%2."/>
      <w:lvlJc w:val="left"/>
      <w:pPr>
        <w:tabs>
          <w:tab w:val="num" w:pos="1440"/>
        </w:tabs>
        <w:ind w:left="731" w:hanging="360"/>
      </w:pPr>
    </w:lvl>
    <w:lvl w:ilvl="2" w:tentative="1">
      <w:start w:val="1"/>
      <w:numFmt w:val="decimal"/>
      <w:lvlText w:val="%3."/>
      <w:lvlJc w:val="left"/>
      <w:pPr>
        <w:tabs>
          <w:tab w:val="num" w:pos="2160"/>
        </w:tabs>
        <w:ind w:left="1451" w:hanging="360"/>
      </w:pPr>
    </w:lvl>
    <w:lvl w:ilvl="3" w:tentative="1">
      <w:start w:val="1"/>
      <w:numFmt w:val="decimal"/>
      <w:lvlText w:val="%4."/>
      <w:lvlJc w:val="left"/>
      <w:pPr>
        <w:tabs>
          <w:tab w:val="num" w:pos="2880"/>
        </w:tabs>
        <w:ind w:left="2171" w:hanging="360"/>
      </w:pPr>
    </w:lvl>
    <w:lvl w:ilvl="4" w:tentative="1">
      <w:start w:val="1"/>
      <w:numFmt w:val="decimal"/>
      <w:lvlText w:val="%5."/>
      <w:lvlJc w:val="left"/>
      <w:pPr>
        <w:tabs>
          <w:tab w:val="num" w:pos="3600"/>
        </w:tabs>
        <w:ind w:left="2891" w:hanging="360"/>
      </w:pPr>
    </w:lvl>
    <w:lvl w:ilvl="5" w:tentative="1">
      <w:start w:val="1"/>
      <w:numFmt w:val="decimal"/>
      <w:lvlText w:val="%6."/>
      <w:lvlJc w:val="left"/>
      <w:pPr>
        <w:tabs>
          <w:tab w:val="num" w:pos="4320"/>
        </w:tabs>
        <w:ind w:left="3611" w:hanging="360"/>
      </w:pPr>
    </w:lvl>
    <w:lvl w:ilvl="6" w:tentative="1">
      <w:start w:val="1"/>
      <w:numFmt w:val="decimal"/>
      <w:lvlText w:val="%7."/>
      <w:lvlJc w:val="left"/>
      <w:pPr>
        <w:tabs>
          <w:tab w:val="num" w:pos="5040"/>
        </w:tabs>
        <w:ind w:left="4331" w:hanging="360"/>
      </w:pPr>
    </w:lvl>
    <w:lvl w:ilvl="7" w:tentative="1">
      <w:start w:val="1"/>
      <w:numFmt w:val="decimal"/>
      <w:lvlText w:val="%8."/>
      <w:lvlJc w:val="left"/>
      <w:pPr>
        <w:tabs>
          <w:tab w:val="num" w:pos="5760"/>
        </w:tabs>
        <w:ind w:left="5051" w:hanging="360"/>
      </w:pPr>
    </w:lvl>
    <w:lvl w:ilvl="8" w:tentative="1">
      <w:start w:val="1"/>
      <w:numFmt w:val="decimal"/>
      <w:lvlText w:val="%9."/>
      <w:lvlJc w:val="left"/>
      <w:pPr>
        <w:tabs>
          <w:tab w:val="num" w:pos="6480"/>
        </w:tabs>
        <w:ind w:left="5771" w:hanging="360"/>
      </w:pPr>
    </w:lvl>
  </w:abstractNum>
  <w:abstractNum w:abstractNumId="41" w15:restartNumberingAfterBreak="0">
    <w:nsid w:val="7B4F4F4F"/>
    <w:multiLevelType w:val="hybridMultilevel"/>
    <w:tmpl w:val="FFFFFFFF"/>
    <w:lvl w:ilvl="0" w:tplc="1F08CE52">
      <w:start w:val="1"/>
      <w:numFmt w:val="bullet"/>
      <w:lvlText w:val=""/>
      <w:lvlJc w:val="left"/>
      <w:pPr>
        <w:ind w:left="720" w:hanging="360"/>
      </w:pPr>
      <w:rPr>
        <w:rFonts w:ascii="Symbol" w:hAnsi="Symbol" w:hint="default"/>
      </w:rPr>
    </w:lvl>
    <w:lvl w:ilvl="1" w:tplc="D9308666">
      <w:start w:val="1"/>
      <w:numFmt w:val="bullet"/>
      <w:lvlText w:val=""/>
      <w:lvlJc w:val="left"/>
      <w:pPr>
        <w:ind w:left="1440" w:hanging="360"/>
      </w:pPr>
      <w:rPr>
        <w:rFonts w:ascii="Symbol" w:hAnsi="Symbol" w:hint="default"/>
      </w:rPr>
    </w:lvl>
    <w:lvl w:ilvl="2" w:tplc="70340ABC">
      <w:start w:val="1"/>
      <w:numFmt w:val="bullet"/>
      <w:lvlText w:val=""/>
      <w:lvlJc w:val="left"/>
      <w:pPr>
        <w:ind w:left="2160" w:hanging="360"/>
      </w:pPr>
      <w:rPr>
        <w:rFonts w:ascii="Wingdings" w:hAnsi="Wingdings" w:hint="default"/>
      </w:rPr>
    </w:lvl>
    <w:lvl w:ilvl="3" w:tplc="45C6406E">
      <w:start w:val="1"/>
      <w:numFmt w:val="bullet"/>
      <w:lvlText w:val=""/>
      <w:lvlJc w:val="left"/>
      <w:pPr>
        <w:ind w:left="2880" w:hanging="360"/>
      </w:pPr>
      <w:rPr>
        <w:rFonts w:ascii="Symbol" w:hAnsi="Symbol" w:hint="default"/>
      </w:rPr>
    </w:lvl>
    <w:lvl w:ilvl="4" w:tplc="516891AC">
      <w:start w:val="1"/>
      <w:numFmt w:val="bullet"/>
      <w:lvlText w:val="o"/>
      <w:lvlJc w:val="left"/>
      <w:pPr>
        <w:ind w:left="3600" w:hanging="360"/>
      </w:pPr>
      <w:rPr>
        <w:rFonts w:ascii="Courier New" w:hAnsi="Courier New" w:hint="default"/>
      </w:rPr>
    </w:lvl>
    <w:lvl w:ilvl="5" w:tplc="E8628508">
      <w:start w:val="1"/>
      <w:numFmt w:val="bullet"/>
      <w:lvlText w:val=""/>
      <w:lvlJc w:val="left"/>
      <w:pPr>
        <w:ind w:left="4320" w:hanging="360"/>
      </w:pPr>
      <w:rPr>
        <w:rFonts w:ascii="Wingdings" w:hAnsi="Wingdings" w:hint="default"/>
      </w:rPr>
    </w:lvl>
    <w:lvl w:ilvl="6" w:tplc="0E3EA374">
      <w:start w:val="1"/>
      <w:numFmt w:val="bullet"/>
      <w:lvlText w:val=""/>
      <w:lvlJc w:val="left"/>
      <w:pPr>
        <w:ind w:left="5040" w:hanging="360"/>
      </w:pPr>
      <w:rPr>
        <w:rFonts w:ascii="Symbol" w:hAnsi="Symbol" w:hint="default"/>
      </w:rPr>
    </w:lvl>
    <w:lvl w:ilvl="7" w:tplc="3A16BA72">
      <w:start w:val="1"/>
      <w:numFmt w:val="bullet"/>
      <w:lvlText w:val="o"/>
      <w:lvlJc w:val="left"/>
      <w:pPr>
        <w:ind w:left="5760" w:hanging="360"/>
      </w:pPr>
      <w:rPr>
        <w:rFonts w:ascii="Courier New" w:hAnsi="Courier New" w:hint="default"/>
      </w:rPr>
    </w:lvl>
    <w:lvl w:ilvl="8" w:tplc="53823246">
      <w:start w:val="1"/>
      <w:numFmt w:val="bullet"/>
      <w:lvlText w:val=""/>
      <w:lvlJc w:val="left"/>
      <w:pPr>
        <w:ind w:left="6480" w:hanging="360"/>
      </w:pPr>
      <w:rPr>
        <w:rFonts w:ascii="Wingdings" w:hAnsi="Wingdings" w:hint="default"/>
      </w:rPr>
    </w:lvl>
  </w:abstractNum>
  <w:num w:numId="1" w16cid:durableId="1885562894">
    <w:abstractNumId w:val="17"/>
  </w:num>
  <w:num w:numId="2" w16cid:durableId="69814833">
    <w:abstractNumId w:val="25"/>
  </w:num>
  <w:num w:numId="3" w16cid:durableId="286084506">
    <w:abstractNumId w:val="35"/>
  </w:num>
  <w:num w:numId="4" w16cid:durableId="1434546251">
    <w:abstractNumId w:val="37"/>
  </w:num>
  <w:num w:numId="5" w16cid:durableId="8146374">
    <w:abstractNumId w:val="31"/>
  </w:num>
  <w:num w:numId="6" w16cid:durableId="897282942">
    <w:abstractNumId w:val="38"/>
  </w:num>
  <w:num w:numId="7" w16cid:durableId="1819876288">
    <w:abstractNumId w:val="21"/>
  </w:num>
  <w:num w:numId="8" w16cid:durableId="603658569">
    <w:abstractNumId w:val="33"/>
  </w:num>
  <w:num w:numId="9" w16cid:durableId="688065606">
    <w:abstractNumId w:val="41"/>
  </w:num>
  <w:num w:numId="10" w16cid:durableId="2127574422">
    <w:abstractNumId w:val="19"/>
  </w:num>
  <w:num w:numId="11" w16cid:durableId="131793647">
    <w:abstractNumId w:val="0"/>
  </w:num>
  <w:num w:numId="12" w16cid:durableId="944310765">
    <w:abstractNumId w:val="16"/>
  </w:num>
  <w:num w:numId="13" w16cid:durableId="675571498">
    <w:abstractNumId w:val="2"/>
  </w:num>
  <w:num w:numId="14" w16cid:durableId="1191143687">
    <w:abstractNumId w:val="24"/>
  </w:num>
  <w:num w:numId="15" w16cid:durableId="327027751">
    <w:abstractNumId w:val="20"/>
  </w:num>
  <w:num w:numId="16" w16cid:durableId="103888618">
    <w:abstractNumId w:val="13"/>
  </w:num>
  <w:num w:numId="17" w16cid:durableId="1749766692">
    <w:abstractNumId w:val="18"/>
  </w:num>
  <w:num w:numId="18" w16cid:durableId="1991326244">
    <w:abstractNumId w:val="1"/>
  </w:num>
  <w:num w:numId="19" w16cid:durableId="666636418">
    <w:abstractNumId w:val="28"/>
  </w:num>
  <w:num w:numId="20" w16cid:durableId="1843624329">
    <w:abstractNumId w:val="32"/>
  </w:num>
  <w:num w:numId="21" w16cid:durableId="782001234">
    <w:abstractNumId w:val="10"/>
  </w:num>
  <w:num w:numId="22" w16cid:durableId="62146898">
    <w:abstractNumId w:val="7"/>
  </w:num>
  <w:num w:numId="23" w16cid:durableId="93791223">
    <w:abstractNumId w:val="22"/>
  </w:num>
  <w:num w:numId="24" w16cid:durableId="1828279140">
    <w:abstractNumId w:val="5"/>
  </w:num>
  <w:num w:numId="25" w16cid:durableId="1467552409">
    <w:abstractNumId w:val="30"/>
  </w:num>
  <w:num w:numId="26" w16cid:durableId="430320617">
    <w:abstractNumId w:val="29"/>
  </w:num>
  <w:num w:numId="27" w16cid:durableId="1410729295">
    <w:abstractNumId w:val="40"/>
  </w:num>
  <w:num w:numId="28" w16cid:durableId="1220242072">
    <w:abstractNumId w:val="4"/>
  </w:num>
  <w:num w:numId="29" w16cid:durableId="82995254">
    <w:abstractNumId w:val="39"/>
  </w:num>
  <w:num w:numId="30" w16cid:durableId="1008480366">
    <w:abstractNumId w:val="8"/>
  </w:num>
  <w:num w:numId="31" w16cid:durableId="580483577">
    <w:abstractNumId w:val="36"/>
  </w:num>
  <w:num w:numId="32" w16cid:durableId="586812801">
    <w:abstractNumId w:val="12"/>
  </w:num>
  <w:num w:numId="33" w16cid:durableId="1003775186">
    <w:abstractNumId w:val="23"/>
  </w:num>
  <w:num w:numId="34" w16cid:durableId="427123634">
    <w:abstractNumId w:val="26"/>
  </w:num>
  <w:num w:numId="35" w16cid:durableId="2061517333">
    <w:abstractNumId w:val="3"/>
  </w:num>
  <w:num w:numId="36" w16cid:durableId="1557204048">
    <w:abstractNumId w:val="9"/>
  </w:num>
  <w:num w:numId="37" w16cid:durableId="334770282">
    <w:abstractNumId w:val="34"/>
  </w:num>
  <w:num w:numId="38" w16cid:durableId="1853521201">
    <w:abstractNumId w:val="6"/>
  </w:num>
  <w:num w:numId="39" w16cid:durableId="1237010319">
    <w:abstractNumId w:val="14"/>
  </w:num>
  <w:num w:numId="40" w16cid:durableId="1505778394">
    <w:abstractNumId w:val="27"/>
  </w:num>
  <w:num w:numId="41" w16cid:durableId="1538741314">
    <w:abstractNumId w:val="15"/>
  </w:num>
  <w:num w:numId="42" w16cid:durableId="6673077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73"/>
    <w:rsid w:val="00007C64"/>
    <w:rsid w:val="00015A79"/>
    <w:rsid w:val="0002008B"/>
    <w:rsid w:val="00037A24"/>
    <w:rsid w:val="000573CA"/>
    <w:rsid w:val="00060C82"/>
    <w:rsid w:val="000718C5"/>
    <w:rsid w:val="0008255D"/>
    <w:rsid w:val="000A25E7"/>
    <w:rsid w:val="000C43A9"/>
    <w:rsid w:val="000D7EAA"/>
    <w:rsid w:val="00122A0F"/>
    <w:rsid w:val="001371FE"/>
    <w:rsid w:val="001372FB"/>
    <w:rsid w:val="0015756F"/>
    <w:rsid w:val="001B4E03"/>
    <w:rsid w:val="001C7837"/>
    <w:rsid w:val="001E3282"/>
    <w:rsid w:val="0020280C"/>
    <w:rsid w:val="002139F2"/>
    <w:rsid w:val="00227590"/>
    <w:rsid w:val="00235394"/>
    <w:rsid w:val="00235FD3"/>
    <w:rsid w:val="00254F23"/>
    <w:rsid w:val="00262973"/>
    <w:rsid w:val="002642F7"/>
    <w:rsid w:val="00276DFB"/>
    <w:rsid w:val="0028584C"/>
    <w:rsid w:val="002A27D5"/>
    <w:rsid w:val="002B38D3"/>
    <w:rsid w:val="002D1175"/>
    <w:rsid w:val="002D22D6"/>
    <w:rsid w:val="002D3395"/>
    <w:rsid w:val="00304938"/>
    <w:rsid w:val="00342DD5"/>
    <w:rsid w:val="00355D0B"/>
    <w:rsid w:val="00365555"/>
    <w:rsid w:val="003734D1"/>
    <w:rsid w:val="0039323B"/>
    <w:rsid w:val="00397164"/>
    <w:rsid w:val="003A684B"/>
    <w:rsid w:val="003C66F1"/>
    <w:rsid w:val="003E6042"/>
    <w:rsid w:val="003E7AFF"/>
    <w:rsid w:val="003F426C"/>
    <w:rsid w:val="00420E06"/>
    <w:rsid w:val="00421BA4"/>
    <w:rsid w:val="00423188"/>
    <w:rsid w:val="00426208"/>
    <w:rsid w:val="004348DA"/>
    <w:rsid w:val="004350D3"/>
    <w:rsid w:val="00436042"/>
    <w:rsid w:val="00451BFC"/>
    <w:rsid w:val="00460815"/>
    <w:rsid w:val="004851DC"/>
    <w:rsid w:val="0049337F"/>
    <w:rsid w:val="00495053"/>
    <w:rsid w:val="004A7AA5"/>
    <w:rsid w:val="004A7CF0"/>
    <w:rsid w:val="004D63F8"/>
    <w:rsid w:val="004EF0BA"/>
    <w:rsid w:val="00512B6D"/>
    <w:rsid w:val="00532B3C"/>
    <w:rsid w:val="00555310"/>
    <w:rsid w:val="005A339D"/>
    <w:rsid w:val="005D24B9"/>
    <w:rsid w:val="005E2237"/>
    <w:rsid w:val="00600A8B"/>
    <w:rsid w:val="00611329"/>
    <w:rsid w:val="00615263"/>
    <w:rsid w:val="006275F0"/>
    <w:rsid w:val="0063DEF7"/>
    <w:rsid w:val="00654CD3"/>
    <w:rsid w:val="0066005E"/>
    <w:rsid w:val="00670A0E"/>
    <w:rsid w:val="00674139"/>
    <w:rsid w:val="00693BB8"/>
    <w:rsid w:val="006D1170"/>
    <w:rsid w:val="006D6777"/>
    <w:rsid w:val="00712FFA"/>
    <w:rsid w:val="007260D5"/>
    <w:rsid w:val="007352EE"/>
    <w:rsid w:val="007C1136"/>
    <w:rsid w:val="007C1B63"/>
    <w:rsid w:val="007C542A"/>
    <w:rsid w:val="007D72D3"/>
    <w:rsid w:val="007D7346"/>
    <w:rsid w:val="0080778E"/>
    <w:rsid w:val="0081096C"/>
    <w:rsid w:val="0081713F"/>
    <w:rsid w:val="00856B21"/>
    <w:rsid w:val="00874CF5"/>
    <w:rsid w:val="00891912"/>
    <w:rsid w:val="008A2224"/>
    <w:rsid w:val="008A2ECC"/>
    <w:rsid w:val="008A401A"/>
    <w:rsid w:val="008B0B2E"/>
    <w:rsid w:val="008B706E"/>
    <w:rsid w:val="00907661"/>
    <w:rsid w:val="00924798"/>
    <w:rsid w:val="00925E48"/>
    <w:rsid w:val="00950E3E"/>
    <w:rsid w:val="009B9E30"/>
    <w:rsid w:val="009C6646"/>
    <w:rsid w:val="00A22936"/>
    <w:rsid w:val="00A243B5"/>
    <w:rsid w:val="00A244F9"/>
    <w:rsid w:val="00A2E028"/>
    <w:rsid w:val="00A43805"/>
    <w:rsid w:val="00A43BCD"/>
    <w:rsid w:val="00A517EC"/>
    <w:rsid w:val="00A66BE6"/>
    <w:rsid w:val="00A76833"/>
    <w:rsid w:val="00A9505C"/>
    <w:rsid w:val="00AB8DC7"/>
    <w:rsid w:val="00AF2E0F"/>
    <w:rsid w:val="00B07B31"/>
    <w:rsid w:val="00B116F9"/>
    <w:rsid w:val="00B31E8A"/>
    <w:rsid w:val="00B6096E"/>
    <w:rsid w:val="00B72B1B"/>
    <w:rsid w:val="00B74E24"/>
    <w:rsid w:val="00B80DC2"/>
    <w:rsid w:val="00B8779F"/>
    <w:rsid w:val="00BC098D"/>
    <w:rsid w:val="00BC2D1A"/>
    <w:rsid w:val="00BC4331"/>
    <w:rsid w:val="00BD1B9E"/>
    <w:rsid w:val="00BD4439"/>
    <w:rsid w:val="00BD4B8B"/>
    <w:rsid w:val="00BF68FE"/>
    <w:rsid w:val="00C12E18"/>
    <w:rsid w:val="00C2780E"/>
    <w:rsid w:val="00C46A4F"/>
    <w:rsid w:val="00C72BA7"/>
    <w:rsid w:val="00C83A92"/>
    <w:rsid w:val="00C97D02"/>
    <w:rsid w:val="00CC1B9B"/>
    <w:rsid w:val="00CD682E"/>
    <w:rsid w:val="00CE0E8B"/>
    <w:rsid w:val="00D06B86"/>
    <w:rsid w:val="00D30736"/>
    <w:rsid w:val="00D3114F"/>
    <w:rsid w:val="00D3413E"/>
    <w:rsid w:val="00D44E83"/>
    <w:rsid w:val="00D46942"/>
    <w:rsid w:val="00DC476F"/>
    <w:rsid w:val="00DC7DCD"/>
    <w:rsid w:val="00E250FA"/>
    <w:rsid w:val="00E546FD"/>
    <w:rsid w:val="00E56DAA"/>
    <w:rsid w:val="00E877F2"/>
    <w:rsid w:val="00E93690"/>
    <w:rsid w:val="00EA57E4"/>
    <w:rsid w:val="00EE0CFD"/>
    <w:rsid w:val="00EE6254"/>
    <w:rsid w:val="00F04AAB"/>
    <w:rsid w:val="00F34B88"/>
    <w:rsid w:val="00F42C8E"/>
    <w:rsid w:val="00F43DF9"/>
    <w:rsid w:val="00F48F93"/>
    <w:rsid w:val="00F61E8E"/>
    <w:rsid w:val="00F6207D"/>
    <w:rsid w:val="00F94922"/>
    <w:rsid w:val="00F953D5"/>
    <w:rsid w:val="00FA746B"/>
    <w:rsid w:val="00FC45BB"/>
    <w:rsid w:val="00FD2574"/>
    <w:rsid w:val="0104891C"/>
    <w:rsid w:val="010C632E"/>
    <w:rsid w:val="0122AD37"/>
    <w:rsid w:val="0140165E"/>
    <w:rsid w:val="018CD76F"/>
    <w:rsid w:val="019E2263"/>
    <w:rsid w:val="01A3B170"/>
    <w:rsid w:val="01C5661D"/>
    <w:rsid w:val="020FA031"/>
    <w:rsid w:val="0211DBC1"/>
    <w:rsid w:val="022C46C2"/>
    <w:rsid w:val="023EB089"/>
    <w:rsid w:val="026ECC1D"/>
    <w:rsid w:val="027C5CA7"/>
    <w:rsid w:val="027CF7AA"/>
    <w:rsid w:val="02A7EA29"/>
    <w:rsid w:val="02CF788B"/>
    <w:rsid w:val="02DBE6BF"/>
    <w:rsid w:val="02EDAE63"/>
    <w:rsid w:val="02EE92C4"/>
    <w:rsid w:val="03027719"/>
    <w:rsid w:val="03052657"/>
    <w:rsid w:val="0306C8E2"/>
    <w:rsid w:val="0330958C"/>
    <w:rsid w:val="035D793D"/>
    <w:rsid w:val="035E3C81"/>
    <w:rsid w:val="039B245E"/>
    <w:rsid w:val="03C6642B"/>
    <w:rsid w:val="03C6AE23"/>
    <w:rsid w:val="03C81723"/>
    <w:rsid w:val="03EF359B"/>
    <w:rsid w:val="03FA6B12"/>
    <w:rsid w:val="03FF636A"/>
    <w:rsid w:val="04029F0E"/>
    <w:rsid w:val="0418C80B"/>
    <w:rsid w:val="043AFB00"/>
    <w:rsid w:val="044541D1"/>
    <w:rsid w:val="0457DC87"/>
    <w:rsid w:val="0471A474"/>
    <w:rsid w:val="0488DF66"/>
    <w:rsid w:val="048C37C4"/>
    <w:rsid w:val="04B406EB"/>
    <w:rsid w:val="04BB384A"/>
    <w:rsid w:val="04E398E5"/>
    <w:rsid w:val="05963B73"/>
    <w:rsid w:val="05A533A3"/>
    <w:rsid w:val="05D9798D"/>
    <w:rsid w:val="05E12D3C"/>
    <w:rsid w:val="05E72594"/>
    <w:rsid w:val="06120F5D"/>
    <w:rsid w:val="063F33ED"/>
    <w:rsid w:val="06500516"/>
    <w:rsid w:val="0657AA77"/>
    <w:rsid w:val="0669BB6D"/>
    <w:rsid w:val="067EB53A"/>
    <w:rsid w:val="06ABD0B5"/>
    <w:rsid w:val="06CE9B46"/>
    <w:rsid w:val="06D72D3F"/>
    <w:rsid w:val="06DD0134"/>
    <w:rsid w:val="06E3FED3"/>
    <w:rsid w:val="06E414B0"/>
    <w:rsid w:val="070ADDA4"/>
    <w:rsid w:val="075C46CF"/>
    <w:rsid w:val="076302C8"/>
    <w:rsid w:val="07701465"/>
    <w:rsid w:val="079CBC45"/>
    <w:rsid w:val="07CC474E"/>
    <w:rsid w:val="07E5EA6D"/>
    <w:rsid w:val="07FC18F3"/>
    <w:rsid w:val="08314DA2"/>
    <w:rsid w:val="0875286C"/>
    <w:rsid w:val="087F7712"/>
    <w:rsid w:val="08803E8C"/>
    <w:rsid w:val="08837752"/>
    <w:rsid w:val="08CA9444"/>
    <w:rsid w:val="08D6E69D"/>
    <w:rsid w:val="09131496"/>
    <w:rsid w:val="09189FF0"/>
    <w:rsid w:val="0919D978"/>
    <w:rsid w:val="0934DA70"/>
    <w:rsid w:val="09388CA6"/>
    <w:rsid w:val="096BBCBB"/>
    <w:rsid w:val="0997E954"/>
    <w:rsid w:val="09AFEA96"/>
    <w:rsid w:val="09D866A8"/>
    <w:rsid w:val="0A52AB2B"/>
    <w:rsid w:val="0A6664A5"/>
    <w:rsid w:val="0A6E36CA"/>
    <w:rsid w:val="0A7D4898"/>
    <w:rsid w:val="0A829BD7"/>
    <w:rsid w:val="0A94B855"/>
    <w:rsid w:val="0A94F998"/>
    <w:rsid w:val="0AB5A9D9"/>
    <w:rsid w:val="0ACA4612"/>
    <w:rsid w:val="0ACBC4B8"/>
    <w:rsid w:val="0AD45D07"/>
    <w:rsid w:val="0AE0D8F3"/>
    <w:rsid w:val="0B33B9B5"/>
    <w:rsid w:val="0B46F1CF"/>
    <w:rsid w:val="0B4D30D1"/>
    <w:rsid w:val="0BB6C2EF"/>
    <w:rsid w:val="0BBBDDCF"/>
    <w:rsid w:val="0BEC8694"/>
    <w:rsid w:val="0C0DC6EB"/>
    <w:rsid w:val="0C0F556F"/>
    <w:rsid w:val="0C400FF1"/>
    <w:rsid w:val="0C97E945"/>
    <w:rsid w:val="0CA55E06"/>
    <w:rsid w:val="0CD71284"/>
    <w:rsid w:val="0CF2B729"/>
    <w:rsid w:val="0D04BEC5"/>
    <w:rsid w:val="0D3EBF2C"/>
    <w:rsid w:val="0D4336EB"/>
    <w:rsid w:val="0D6AB6D5"/>
    <w:rsid w:val="0DA17404"/>
    <w:rsid w:val="0DAA3D78"/>
    <w:rsid w:val="0DBF22E1"/>
    <w:rsid w:val="0DE56E6D"/>
    <w:rsid w:val="0DEAAFBD"/>
    <w:rsid w:val="0DEE265D"/>
    <w:rsid w:val="0DFA24FF"/>
    <w:rsid w:val="0E12AFD5"/>
    <w:rsid w:val="0E43BEFE"/>
    <w:rsid w:val="0E865D5C"/>
    <w:rsid w:val="0EA50640"/>
    <w:rsid w:val="0EDAEDF8"/>
    <w:rsid w:val="0EF4384F"/>
    <w:rsid w:val="0EF98EF3"/>
    <w:rsid w:val="0F4064C5"/>
    <w:rsid w:val="0F45BB54"/>
    <w:rsid w:val="0F55B8E5"/>
    <w:rsid w:val="0F5E057C"/>
    <w:rsid w:val="0F633ECD"/>
    <w:rsid w:val="0F9604BA"/>
    <w:rsid w:val="0FA7DD27"/>
    <w:rsid w:val="0FC45F71"/>
    <w:rsid w:val="0FF59A5C"/>
    <w:rsid w:val="0FFD4A19"/>
    <w:rsid w:val="1003111A"/>
    <w:rsid w:val="1003A607"/>
    <w:rsid w:val="1014CE8A"/>
    <w:rsid w:val="10732F06"/>
    <w:rsid w:val="1076D9B9"/>
    <w:rsid w:val="10816751"/>
    <w:rsid w:val="1084F27B"/>
    <w:rsid w:val="10BAE36E"/>
    <w:rsid w:val="11043B1C"/>
    <w:rsid w:val="11268E91"/>
    <w:rsid w:val="1131C5C1"/>
    <w:rsid w:val="113B0D24"/>
    <w:rsid w:val="11476F57"/>
    <w:rsid w:val="116FEF52"/>
    <w:rsid w:val="118A8F67"/>
    <w:rsid w:val="11B09EEB"/>
    <w:rsid w:val="12095E46"/>
    <w:rsid w:val="121F5EE2"/>
    <w:rsid w:val="1228BD13"/>
    <w:rsid w:val="122E6E9B"/>
    <w:rsid w:val="127695F6"/>
    <w:rsid w:val="1279C42C"/>
    <w:rsid w:val="12A735F9"/>
    <w:rsid w:val="12AB9864"/>
    <w:rsid w:val="12CD9622"/>
    <w:rsid w:val="12D79366"/>
    <w:rsid w:val="130BBFB3"/>
    <w:rsid w:val="132B3FC0"/>
    <w:rsid w:val="13556076"/>
    <w:rsid w:val="13BB2F43"/>
    <w:rsid w:val="13DFBAD0"/>
    <w:rsid w:val="140E2F12"/>
    <w:rsid w:val="14313EB9"/>
    <w:rsid w:val="144EDDC7"/>
    <w:rsid w:val="146176E0"/>
    <w:rsid w:val="147D081A"/>
    <w:rsid w:val="1495C870"/>
    <w:rsid w:val="14B6D286"/>
    <w:rsid w:val="14F41317"/>
    <w:rsid w:val="14FC9D82"/>
    <w:rsid w:val="159E5473"/>
    <w:rsid w:val="15A9174C"/>
    <w:rsid w:val="15AC24F0"/>
    <w:rsid w:val="15B53691"/>
    <w:rsid w:val="1627B356"/>
    <w:rsid w:val="16536340"/>
    <w:rsid w:val="167D2F3E"/>
    <w:rsid w:val="16BA5464"/>
    <w:rsid w:val="16DBEEE2"/>
    <w:rsid w:val="16DD701D"/>
    <w:rsid w:val="1713C0D2"/>
    <w:rsid w:val="1748501E"/>
    <w:rsid w:val="1767E0F3"/>
    <w:rsid w:val="176ED286"/>
    <w:rsid w:val="1795284D"/>
    <w:rsid w:val="17955286"/>
    <w:rsid w:val="17C64341"/>
    <w:rsid w:val="17DBBA44"/>
    <w:rsid w:val="17DC4212"/>
    <w:rsid w:val="18004739"/>
    <w:rsid w:val="1819F031"/>
    <w:rsid w:val="181CC361"/>
    <w:rsid w:val="181DD04A"/>
    <w:rsid w:val="183B1F37"/>
    <w:rsid w:val="187C90AB"/>
    <w:rsid w:val="187E790C"/>
    <w:rsid w:val="18A6C74A"/>
    <w:rsid w:val="18DB2FF2"/>
    <w:rsid w:val="18ECD753"/>
    <w:rsid w:val="18ED7227"/>
    <w:rsid w:val="194FFC20"/>
    <w:rsid w:val="195C1F30"/>
    <w:rsid w:val="198A738B"/>
    <w:rsid w:val="198B0402"/>
    <w:rsid w:val="19941BB6"/>
    <w:rsid w:val="199C7E15"/>
    <w:rsid w:val="19E1FB0C"/>
    <w:rsid w:val="1A404301"/>
    <w:rsid w:val="1A4ED41B"/>
    <w:rsid w:val="1A622EBA"/>
    <w:rsid w:val="1A70807B"/>
    <w:rsid w:val="1A78366E"/>
    <w:rsid w:val="1A7C886F"/>
    <w:rsid w:val="1A800999"/>
    <w:rsid w:val="1A899C03"/>
    <w:rsid w:val="1A8C4FA9"/>
    <w:rsid w:val="1A980482"/>
    <w:rsid w:val="1AEBFF6C"/>
    <w:rsid w:val="1B312E47"/>
    <w:rsid w:val="1B317047"/>
    <w:rsid w:val="1B4EB436"/>
    <w:rsid w:val="1B571419"/>
    <w:rsid w:val="1B86FFB4"/>
    <w:rsid w:val="1B97B373"/>
    <w:rsid w:val="1BADDEF7"/>
    <w:rsid w:val="1BBEE583"/>
    <w:rsid w:val="1BC79589"/>
    <w:rsid w:val="1BCC590B"/>
    <w:rsid w:val="1C33D4E3"/>
    <w:rsid w:val="1C8D27C2"/>
    <w:rsid w:val="1C92CAC9"/>
    <w:rsid w:val="1CC375BF"/>
    <w:rsid w:val="1D060928"/>
    <w:rsid w:val="1D491805"/>
    <w:rsid w:val="1D516D12"/>
    <w:rsid w:val="1D524EE3"/>
    <w:rsid w:val="1D5AB9FF"/>
    <w:rsid w:val="1D8268A0"/>
    <w:rsid w:val="1D8674DD"/>
    <w:rsid w:val="1DC04876"/>
    <w:rsid w:val="1DD255D9"/>
    <w:rsid w:val="1DE999A3"/>
    <w:rsid w:val="1DF9AA4C"/>
    <w:rsid w:val="1E22E695"/>
    <w:rsid w:val="1E504413"/>
    <w:rsid w:val="1E51F74B"/>
    <w:rsid w:val="1E6EB725"/>
    <w:rsid w:val="1E7BE0D2"/>
    <w:rsid w:val="1E9A3643"/>
    <w:rsid w:val="1EAD777F"/>
    <w:rsid w:val="1EAD7EE1"/>
    <w:rsid w:val="1EBEA076"/>
    <w:rsid w:val="1EF547BC"/>
    <w:rsid w:val="1F0C9A14"/>
    <w:rsid w:val="1F1891FD"/>
    <w:rsid w:val="1F541C93"/>
    <w:rsid w:val="1FA720FC"/>
    <w:rsid w:val="1FB56D3F"/>
    <w:rsid w:val="1FDA7355"/>
    <w:rsid w:val="1FF81599"/>
    <w:rsid w:val="2032DFDA"/>
    <w:rsid w:val="203A90B4"/>
    <w:rsid w:val="20575A80"/>
    <w:rsid w:val="205FCC32"/>
    <w:rsid w:val="206C0045"/>
    <w:rsid w:val="206D489A"/>
    <w:rsid w:val="2075958F"/>
    <w:rsid w:val="2077E161"/>
    <w:rsid w:val="2081501A"/>
    <w:rsid w:val="209E2F38"/>
    <w:rsid w:val="20A6CEF8"/>
    <w:rsid w:val="20BEEB44"/>
    <w:rsid w:val="210828CC"/>
    <w:rsid w:val="21084222"/>
    <w:rsid w:val="21237A4D"/>
    <w:rsid w:val="2142F15D"/>
    <w:rsid w:val="2177B74B"/>
    <w:rsid w:val="217A5664"/>
    <w:rsid w:val="21A4C1EA"/>
    <w:rsid w:val="21B2AB0F"/>
    <w:rsid w:val="21D66864"/>
    <w:rsid w:val="21E50E70"/>
    <w:rsid w:val="21F4F97C"/>
    <w:rsid w:val="21F59452"/>
    <w:rsid w:val="222C1399"/>
    <w:rsid w:val="2262D52A"/>
    <w:rsid w:val="22670441"/>
    <w:rsid w:val="22AC4220"/>
    <w:rsid w:val="22BE1CCD"/>
    <w:rsid w:val="22ED1D1B"/>
    <w:rsid w:val="22EEE439"/>
    <w:rsid w:val="22F0932A"/>
    <w:rsid w:val="233D8B78"/>
    <w:rsid w:val="2362D541"/>
    <w:rsid w:val="23921199"/>
    <w:rsid w:val="23AAF74A"/>
    <w:rsid w:val="23CD87DE"/>
    <w:rsid w:val="23CD8E99"/>
    <w:rsid w:val="24109CE3"/>
    <w:rsid w:val="24885FA9"/>
    <w:rsid w:val="249D4702"/>
    <w:rsid w:val="24ACDEE8"/>
    <w:rsid w:val="24B4B530"/>
    <w:rsid w:val="24B6DA77"/>
    <w:rsid w:val="24C33A4F"/>
    <w:rsid w:val="24CEF94D"/>
    <w:rsid w:val="24F4BBD4"/>
    <w:rsid w:val="24F9F260"/>
    <w:rsid w:val="24FE054B"/>
    <w:rsid w:val="251B2DD4"/>
    <w:rsid w:val="2527CFF6"/>
    <w:rsid w:val="252B123A"/>
    <w:rsid w:val="252C9A3E"/>
    <w:rsid w:val="255A24E3"/>
    <w:rsid w:val="256E6F04"/>
    <w:rsid w:val="25A3713B"/>
    <w:rsid w:val="25C3A4AB"/>
    <w:rsid w:val="25E17D7C"/>
    <w:rsid w:val="25E5BC10"/>
    <w:rsid w:val="25F04B3B"/>
    <w:rsid w:val="26171EC2"/>
    <w:rsid w:val="2618C19C"/>
    <w:rsid w:val="2668D2FD"/>
    <w:rsid w:val="26922F50"/>
    <w:rsid w:val="26C1C653"/>
    <w:rsid w:val="26C61F22"/>
    <w:rsid w:val="26C6E29B"/>
    <w:rsid w:val="26D49094"/>
    <w:rsid w:val="26EDEC3F"/>
    <w:rsid w:val="26F31AF7"/>
    <w:rsid w:val="273FF940"/>
    <w:rsid w:val="274994A0"/>
    <w:rsid w:val="2788EB43"/>
    <w:rsid w:val="2791A217"/>
    <w:rsid w:val="27B02974"/>
    <w:rsid w:val="27E45491"/>
    <w:rsid w:val="27E8D0CB"/>
    <w:rsid w:val="27F70E79"/>
    <w:rsid w:val="27F75B72"/>
    <w:rsid w:val="28262105"/>
    <w:rsid w:val="284602F2"/>
    <w:rsid w:val="287060F5"/>
    <w:rsid w:val="28AC2634"/>
    <w:rsid w:val="28CFEF36"/>
    <w:rsid w:val="28E5254B"/>
    <w:rsid w:val="28EB22E6"/>
    <w:rsid w:val="2902FB60"/>
    <w:rsid w:val="2903AD54"/>
    <w:rsid w:val="291C7239"/>
    <w:rsid w:val="293104B9"/>
    <w:rsid w:val="29359956"/>
    <w:rsid w:val="297F5EC6"/>
    <w:rsid w:val="298F5014"/>
    <w:rsid w:val="2996AB72"/>
    <w:rsid w:val="29A44ADD"/>
    <w:rsid w:val="29F596FF"/>
    <w:rsid w:val="2A034F78"/>
    <w:rsid w:val="2A26A2E6"/>
    <w:rsid w:val="2A270F52"/>
    <w:rsid w:val="2A473CFC"/>
    <w:rsid w:val="2A6B7AC6"/>
    <w:rsid w:val="2A6BB539"/>
    <w:rsid w:val="2A813562"/>
    <w:rsid w:val="2A8F432A"/>
    <w:rsid w:val="2ABFDEA9"/>
    <w:rsid w:val="2B2FCE4E"/>
    <w:rsid w:val="2B462857"/>
    <w:rsid w:val="2B6D46CF"/>
    <w:rsid w:val="2B86E92D"/>
    <w:rsid w:val="2B88C2E2"/>
    <w:rsid w:val="2B8EC932"/>
    <w:rsid w:val="2BA5691B"/>
    <w:rsid w:val="2BF9F8B3"/>
    <w:rsid w:val="2C2F99AA"/>
    <w:rsid w:val="2C423342"/>
    <w:rsid w:val="2C5412FB"/>
    <w:rsid w:val="2CBA4F5D"/>
    <w:rsid w:val="2CE1F8B8"/>
    <w:rsid w:val="2CFBD45F"/>
    <w:rsid w:val="2CFD101E"/>
    <w:rsid w:val="2CFE5457"/>
    <w:rsid w:val="2D091730"/>
    <w:rsid w:val="2D385616"/>
    <w:rsid w:val="2D6536C8"/>
    <w:rsid w:val="2DE9B522"/>
    <w:rsid w:val="2DF533C7"/>
    <w:rsid w:val="2E084C08"/>
    <w:rsid w:val="2E1B0920"/>
    <w:rsid w:val="2E2A2244"/>
    <w:rsid w:val="2E52CFE9"/>
    <w:rsid w:val="2E6E827D"/>
    <w:rsid w:val="2E8C5031"/>
    <w:rsid w:val="2EF7CB40"/>
    <w:rsid w:val="2F670CBF"/>
    <w:rsid w:val="2F8F847B"/>
    <w:rsid w:val="2F9EE3A0"/>
    <w:rsid w:val="3034B0E0"/>
    <w:rsid w:val="304BED69"/>
    <w:rsid w:val="3082A673"/>
    <w:rsid w:val="309430BB"/>
    <w:rsid w:val="30B982F7"/>
    <w:rsid w:val="30D5E4CA"/>
    <w:rsid w:val="30DC26EF"/>
    <w:rsid w:val="30EB6F11"/>
    <w:rsid w:val="30ECE096"/>
    <w:rsid w:val="3100BD66"/>
    <w:rsid w:val="31131806"/>
    <w:rsid w:val="3123DB7A"/>
    <w:rsid w:val="3182BFD1"/>
    <w:rsid w:val="31C3B7CF"/>
    <w:rsid w:val="31CF4582"/>
    <w:rsid w:val="31D46A19"/>
    <w:rsid w:val="31D756CA"/>
    <w:rsid w:val="31FA9A2A"/>
    <w:rsid w:val="32196797"/>
    <w:rsid w:val="321FFB18"/>
    <w:rsid w:val="3228C9CB"/>
    <w:rsid w:val="3233C025"/>
    <w:rsid w:val="3237F538"/>
    <w:rsid w:val="3238A7EB"/>
    <w:rsid w:val="3281D181"/>
    <w:rsid w:val="32AADB45"/>
    <w:rsid w:val="32B722E9"/>
    <w:rsid w:val="32BD7724"/>
    <w:rsid w:val="32E07393"/>
    <w:rsid w:val="32FC8DEC"/>
    <w:rsid w:val="331B4CAD"/>
    <w:rsid w:val="331C5110"/>
    <w:rsid w:val="3334F40B"/>
    <w:rsid w:val="33577C08"/>
    <w:rsid w:val="335DDF71"/>
    <w:rsid w:val="33763E3F"/>
    <w:rsid w:val="337BF800"/>
    <w:rsid w:val="338A2488"/>
    <w:rsid w:val="33A398AD"/>
    <w:rsid w:val="340B38C3"/>
    <w:rsid w:val="3436B913"/>
    <w:rsid w:val="3469103B"/>
    <w:rsid w:val="3494FD1D"/>
    <w:rsid w:val="34B01030"/>
    <w:rsid w:val="34BEAB5A"/>
    <w:rsid w:val="3506E644"/>
    <w:rsid w:val="350E75C6"/>
    <w:rsid w:val="353970FA"/>
    <w:rsid w:val="354A46BA"/>
    <w:rsid w:val="3550315D"/>
    <w:rsid w:val="35787763"/>
    <w:rsid w:val="35830FCE"/>
    <w:rsid w:val="35D28974"/>
    <w:rsid w:val="35E1CCE4"/>
    <w:rsid w:val="3605DEF9"/>
    <w:rsid w:val="362A2354"/>
    <w:rsid w:val="36589670"/>
    <w:rsid w:val="36877F8F"/>
    <w:rsid w:val="3688DAFE"/>
    <w:rsid w:val="36A2B6A5"/>
    <w:rsid w:val="36B59061"/>
    <w:rsid w:val="36B5B062"/>
    <w:rsid w:val="36E007F1"/>
    <w:rsid w:val="36E63AAC"/>
    <w:rsid w:val="36E8224F"/>
    <w:rsid w:val="36FF0DF3"/>
    <w:rsid w:val="3708B7B6"/>
    <w:rsid w:val="3713B07F"/>
    <w:rsid w:val="375376FA"/>
    <w:rsid w:val="378DEAF4"/>
    <w:rsid w:val="37A455DD"/>
    <w:rsid w:val="37DCE2BF"/>
    <w:rsid w:val="37EEBDD0"/>
    <w:rsid w:val="38228445"/>
    <w:rsid w:val="3856C02D"/>
    <w:rsid w:val="3879C36F"/>
    <w:rsid w:val="38AABAFC"/>
    <w:rsid w:val="38EC91B2"/>
    <w:rsid w:val="39068F8E"/>
    <w:rsid w:val="39221A8B"/>
    <w:rsid w:val="39921C7D"/>
    <w:rsid w:val="399D9CF3"/>
    <w:rsid w:val="39A43ABA"/>
    <w:rsid w:val="39BCB6C0"/>
    <w:rsid w:val="39D7F47E"/>
    <w:rsid w:val="39DBCE44"/>
    <w:rsid w:val="39F95F11"/>
    <w:rsid w:val="3A0F504D"/>
    <w:rsid w:val="3A5D8020"/>
    <w:rsid w:val="3A64F585"/>
    <w:rsid w:val="3A78E4B3"/>
    <w:rsid w:val="3AD5B20F"/>
    <w:rsid w:val="3AD67550"/>
    <w:rsid w:val="3ADE6C00"/>
    <w:rsid w:val="3AFCDA94"/>
    <w:rsid w:val="3B097F60"/>
    <w:rsid w:val="3B32959F"/>
    <w:rsid w:val="3B39DD10"/>
    <w:rsid w:val="3B3D82D1"/>
    <w:rsid w:val="3B89E294"/>
    <w:rsid w:val="3BA0BA60"/>
    <w:rsid w:val="3BA8B8D0"/>
    <w:rsid w:val="3BB6C7C1"/>
    <w:rsid w:val="3BBE49EE"/>
    <w:rsid w:val="3BC4753E"/>
    <w:rsid w:val="3BF95081"/>
    <w:rsid w:val="3C14B514"/>
    <w:rsid w:val="3C52CF7F"/>
    <w:rsid w:val="3C902278"/>
    <w:rsid w:val="3D073A32"/>
    <w:rsid w:val="3D138535"/>
    <w:rsid w:val="3D3AB84E"/>
    <w:rsid w:val="3D42A493"/>
    <w:rsid w:val="3D45C947"/>
    <w:rsid w:val="3D4EB8B3"/>
    <w:rsid w:val="3D55BD73"/>
    <w:rsid w:val="3D8AE217"/>
    <w:rsid w:val="3D9DF0C0"/>
    <w:rsid w:val="3DCFE316"/>
    <w:rsid w:val="3E0B79E3"/>
    <w:rsid w:val="3E19AE36"/>
    <w:rsid w:val="3E23F409"/>
    <w:rsid w:val="3E6F0588"/>
    <w:rsid w:val="3E77ABDD"/>
    <w:rsid w:val="3EA91ADE"/>
    <w:rsid w:val="3EB611C4"/>
    <w:rsid w:val="3EB79BEB"/>
    <w:rsid w:val="3ECC6139"/>
    <w:rsid w:val="3ECCA992"/>
    <w:rsid w:val="3ECED495"/>
    <w:rsid w:val="3EE9FF02"/>
    <w:rsid w:val="3F2795B7"/>
    <w:rsid w:val="3F465815"/>
    <w:rsid w:val="3F7DB563"/>
    <w:rsid w:val="3F942DF9"/>
    <w:rsid w:val="3FA96E4D"/>
    <w:rsid w:val="3FF02588"/>
    <w:rsid w:val="402A0C9C"/>
    <w:rsid w:val="404A7AB1"/>
    <w:rsid w:val="4073807D"/>
    <w:rsid w:val="40C84DF3"/>
    <w:rsid w:val="40D0F4DB"/>
    <w:rsid w:val="4132F068"/>
    <w:rsid w:val="41341280"/>
    <w:rsid w:val="4139C204"/>
    <w:rsid w:val="414EEDA2"/>
    <w:rsid w:val="41A1367D"/>
    <w:rsid w:val="41E7E4FC"/>
    <w:rsid w:val="41EBBE89"/>
    <w:rsid w:val="41F2D8CC"/>
    <w:rsid w:val="425FA3EA"/>
    <w:rsid w:val="42812A4E"/>
    <w:rsid w:val="4283F698"/>
    <w:rsid w:val="42B06E14"/>
    <w:rsid w:val="42B46335"/>
    <w:rsid w:val="42BA930F"/>
    <w:rsid w:val="42BC6A08"/>
    <w:rsid w:val="42C2B46C"/>
    <w:rsid w:val="42D9A100"/>
    <w:rsid w:val="4339614F"/>
    <w:rsid w:val="433979A8"/>
    <w:rsid w:val="43576DBD"/>
    <w:rsid w:val="4383911D"/>
    <w:rsid w:val="438597BD"/>
    <w:rsid w:val="43A223EA"/>
    <w:rsid w:val="43A23151"/>
    <w:rsid w:val="43C10F7B"/>
    <w:rsid w:val="43CA7386"/>
    <w:rsid w:val="43F627EE"/>
    <w:rsid w:val="4417C598"/>
    <w:rsid w:val="442E4C18"/>
    <w:rsid w:val="443977A4"/>
    <w:rsid w:val="4462FE09"/>
    <w:rsid w:val="4468AF8E"/>
    <w:rsid w:val="446E3BB7"/>
    <w:rsid w:val="4483FB23"/>
    <w:rsid w:val="448BB05A"/>
    <w:rsid w:val="44C5565C"/>
    <w:rsid w:val="44D7E360"/>
    <w:rsid w:val="44E763AE"/>
    <w:rsid w:val="450C1711"/>
    <w:rsid w:val="45116BAC"/>
    <w:rsid w:val="453DF44B"/>
    <w:rsid w:val="4551C245"/>
    <w:rsid w:val="4586B565"/>
    <w:rsid w:val="45E4434F"/>
    <w:rsid w:val="45E68AC5"/>
    <w:rsid w:val="45F40ACA"/>
    <w:rsid w:val="46299EB5"/>
    <w:rsid w:val="462FB4F4"/>
    <w:rsid w:val="4658FD99"/>
    <w:rsid w:val="4662CAC1"/>
    <w:rsid w:val="466390ED"/>
    <w:rsid w:val="4668B8CE"/>
    <w:rsid w:val="466C1E8C"/>
    <w:rsid w:val="46C202D2"/>
    <w:rsid w:val="46C9B8C5"/>
    <w:rsid w:val="46CAB029"/>
    <w:rsid w:val="46E986D9"/>
    <w:rsid w:val="4704025A"/>
    <w:rsid w:val="4748DE4B"/>
    <w:rsid w:val="476FBA6F"/>
    <w:rsid w:val="47802541"/>
    <w:rsid w:val="479986CC"/>
    <w:rsid w:val="47A2217B"/>
    <w:rsid w:val="47DA9BE6"/>
    <w:rsid w:val="48288BB1"/>
    <w:rsid w:val="482CA036"/>
    <w:rsid w:val="48565691"/>
    <w:rsid w:val="4875950D"/>
    <w:rsid w:val="48A4E8D9"/>
    <w:rsid w:val="48BE1D96"/>
    <w:rsid w:val="48C63A4E"/>
    <w:rsid w:val="48D3AE6C"/>
    <w:rsid w:val="48DA276A"/>
    <w:rsid w:val="48E22DF4"/>
    <w:rsid w:val="48F09786"/>
    <w:rsid w:val="49065B05"/>
    <w:rsid w:val="493C8837"/>
    <w:rsid w:val="494E540B"/>
    <w:rsid w:val="495B83BB"/>
    <w:rsid w:val="498A0AB3"/>
    <w:rsid w:val="499E42D5"/>
    <w:rsid w:val="49AC3C56"/>
    <w:rsid w:val="49B41C2E"/>
    <w:rsid w:val="49C24C0A"/>
    <w:rsid w:val="49D03DCB"/>
    <w:rsid w:val="49E1C052"/>
    <w:rsid w:val="49E2A0ED"/>
    <w:rsid w:val="4A015987"/>
    <w:rsid w:val="4A17B211"/>
    <w:rsid w:val="4A2ACA48"/>
    <w:rsid w:val="4A2FF9E1"/>
    <w:rsid w:val="4A4A597B"/>
    <w:rsid w:val="4A5600D1"/>
    <w:rsid w:val="4A8B6A23"/>
    <w:rsid w:val="4AD7D247"/>
    <w:rsid w:val="4ADC58C4"/>
    <w:rsid w:val="4B0B5EC0"/>
    <w:rsid w:val="4B45A2C8"/>
    <w:rsid w:val="4B4CB510"/>
    <w:rsid w:val="4BF65F97"/>
    <w:rsid w:val="4C4FA7A3"/>
    <w:rsid w:val="4C830FCA"/>
    <w:rsid w:val="4CC73391"/>
    <w:rsid w:val="4CE0EE77"/>
    <w:rsid w:val="4CFD7CF3"/>
    <w:rsid w:val="4D38FA49"/>
    <w:rsid w:val="4D42A0D2"/>
    <w:rsid w:val="4D7621F0"/>
    <w:rsid w:val="4D8B1043"/>
    <w:rsid w:val="4DA87C5B"/>
    <w:rsid w:val="4DB3DA6C"/>
    <w:rsid w:val="4DCDDF6A"/>
    <w:rsid w:val="4DD855A5"/>
    <w:rsid w:val="4DDFA923"/>
    <w:rsid w:val="4E051CF8"/>
    <w:rsid w:val="4E0FF95A"/>
    <w:rsid w:val="4E41B6AB"/>
    <w:rsid w:val="4E446269"/>
    <w:rsid w:val="4E4BCFB5"/>
    <w:rsid w:val="4E60ACCE"/>
    <w:rsid w:val="4E6CB6E5"/>
    <w:rsid w:val="4EAF17A3"/>
    <w:rsid w:val="4ED0B192"/>
    <w:rsid w:val="4EF8F974"/>
    <w:rsid w:val="4F5DBAB9"/>
    <w:rsid w:val="4F5FC89F"/>
    <w:rsid w:val="4FA091D4"/>
    <w:rsid w:val="4FAAC4C9"/>
    <w:rsid w:val="4FF2D1E4"/>
    <w:rsid w:val="5047D731"/>
    <w:rsid w:val="50720093"/>
    <w:rsid w:val="5093137A"/>
    <w:rsid w:val="509ECB44"/>
    <w:rsid w:val="50A2330F"/>
    <w:rsid w:val="50B7E447"/>
    <w:rsid w:val="50C3DC3B"/>
    <w:rsid w:val="50E30621"/>
    <w:rsid w:val="50FA0C45"/>
    <w:rsid w:val="51207BA4"/>
    <w:rsid w:val="51469B1E"/>
    <w:rsid w:val="519A5D53"/>
    <w:rsid w:val="51A457A7"/>
    <w:rsid w:val="51B60B97"/>
    <w:rsid w:val="51CD5DEF"/>
    <w:rsid w:val="522ABE1E"/>
    <w:rsid w:val="526736B6"/>
    <w:rsid w:val="5281F780"/>
    <w:rsid w:val="52820428"/>
    <w:rsid w:val="528BF744"/>
    <w:rsid w:val="5294C8E9"/>
    <w:rsid w:val="529D6ACC"/>
    <w:rsid w:val="52A58048"/>
    <w:rsid w:val="52CBAA36"/>
    <w:rsid w:val="52E5829F"/>
    <w:rsid w:val="534213F5"/>
    <w:rsid w:val="535ADE44"/>
    <w:rsid w:val="53656FAA"/>
    <w:rsid w:val="537E186A"/>
    <w:rsid w:val="5387326B"/>
    <w:rsid w:val="539F04F5"/>
    <w:rsid w:val="53C1FE37"/>
    <w:rsid w:val="53C28D39"/>
    <w:rsid w:val="53EBE971"/>
    <w:rsid w:val="5409067A"/>
    <w:rsid w:val="5414C105"/>
    <w:rsid w:val="543C1C4F"/>
    <w:rsid w:val="5459ADE2"/>
    <w:rsid w:val="54D7C7BF"/>
    <w:rsid w:val="5504FEB1"/>
    <w:rsid w:val="554AA9DE"/>
    <w:rsid w:val="55997603"/>
    <w:rsid w:val="559F5A64"/>
    <w:rsid w:val="55B09166"/>
    <w:rsid w:val="55D9A8AA"/>
    <w:rsid w:val="55E82DC9"/>
    <w:rsid w:val="55F3ECC7"/>
    <w:rsid w:val="5609D068"/>
    <w:rsid w:val="56180C8B"/>
    <w:rsid w:val="5618550B"/>
    <w:rsid w:val="56385B06"/>
    <w:rsid w:val="5644AC21"/>
    <w:rsid w:val="5677C8CA"/>
    <w:rsid w:val="56B1D23C"/>
    <w:rsid w:val="56C3485B"/>
    <w:rsid w:val="570382A7"/>
    <w:rsid w:val="577F2C23"/>
    <w:rsid w:val="5791E74F"/>
    <w:rsid w:val="57B3051E"/>
    <w:rsid w:val="57B40E8A"/>
    <w:rsid w:val="57D42B67"/>
    <w:rsid w:val="57F4E5FD"/>
    <w:rsid w:val="580C463B"/>
    <w:rsid w:val="5813992B"/>
    <w:rsid w:val="58570BF0"/>
    <w:rsid w:val="589D2262"/>
    <w:rsid w:val="58A31A89"/>
    <w:rsid w:val="58EF6ABD"/>
    <w:rsid w:val="58F0431B"/>
    <w:rsid w:val="58F8210F"/>
    <w:rsid w:val="58FB8C75"/>
    <w:rsid w:val="58FE7515"/>
    <w:rsid w:val="5906A62E"/>
    <w:rsid w:val="592612FA"/>
    <w:rsid w:val="592DAA3D"/>
    <w:rsid w:val="592DB7B0"/>
    <w:rsid w:val="592FF933"/>
    <w:rsid w:val="5944B91B"/>
    <w:rsid w:val="595C032C"/>
    <w:rsid w:val="599582CB"/>
    <w:rsid w:val="59AFC5FF"/>
    <w:rsid w:val="59D5EC4B"/>
    <w:rsid w:val="59E95940"/>
    <w:rsid w:val="5A085583"/>
    <w:rsid w:val="5A4D9CE4"/>
    <w:rsid w:val="5A6773A5"/>
    <w:rsid w:val="5A6BED71"/>
    <w:rsid w:val="5A7847FE"/>
    <w:rsid w:val="5A840289"/>
    <w:rsid w:val="5A8DF611"/>
    <w:rsid w:val="5AA2768F"/>
    <w:rsid w:val="5ACE376F"/>
    <w:rsid w:val="5AF1BC05"/>
    <w:rsid w:val="5AF7D38D"/>
    <w:rsid w:val="5AFF0D54"/>
    <w:rsid w:val="5B2F6F0E"/>
    <w:rsid w:val="5B55BEB3"/>
    <w:rsid w:val="5BA02890"/>
    <w:rsid w:val="5BA1F880"/>
    <w:rsid w:val="5BA65968"/>
    <w:rsid w:val="5BC280EF"/>
    <w:rsid w:val="5BE4B6D1"/>
    <w:rsid w:val="5BFE7799"/>
    <w:rsid w:val="5C2545EA"/>
    <w:rsid w:val="5C2A9687"/>
    <w:rsid w:val="5C3073AE"/>
    <w:rsid w:val="5C545B8E"/>
    <w:rsid w:val="5C84F778"/>
    <w:rsid w:val="5C8E61DE"/>
    <w:rsid w:val="5C99253B"/>
    <w:rsid w:val="5CC3864B"/>
    <w:rsid w:val="5CF52944"/>
    <w:rsid w:val="5D281707"/>
    <w:rsid w:val="5D2C8372"/>
    <w:rsid w:val="5D3BE6CF"/>
    <w:rsid w:val="5D3F2309"/>
    <w:rsid w:val="5D8DDA72"/>
    <w:rsid w:val="5D9F241E"/>
    <w:rsid w:val="5DC9E347"/>
    <w:rsid w:val="5DD55112"/>
    <w:rsid w:val="5DD7EC42"/>
    <w:rsid w:val="5DE15906"/>
    <w:rsid w:val="5E20C7D9"/>
    <w:rsid w:val="5E29BFB8"/>
    <w:rsid w:val="5E487691"/>
    <w:rsid w:val="5E5B7810"/>
    <w:rsid w:val="5E642781"/>
    <w:rsid w:val="5E9DA014"/>
    <w:rsid w:val="5EA040E0"/>
    <w:rsid w:val="5EAFF5BF"/>
    <w:rsid w:val="5EB40D99"/>
    <w:rsid w:val="5EB975F4"/>
    <w:rsid w:val="5ED8569E"/>
    <w:rsid w:val="5F0373B9"/>
    <w:rsid w:val="5F76703A"/>
    <w:rsid w:val="5F8D699E"/>
    <w:rsid w:val="5F9440A1"/>
    <w:rsid w:val="5FA16352"/>
    <w:rsid w:val="5FB6518F"/>
    <w:rsid w:val="5FCD7A57"/>
    <w:rsid w:val="5FDCFFDE"/>
    <w:rsid w:val="5FE1C780"/>
    <w:rsid w:val="5FF51B04"/>
    <w:rsid w:val="5FFFF7E2"/>
    <w:rsid w:val="60005414"/>
    <w:rsid w:val="600CE1A0"/>
    <w:rsid w:val="602B18DA"/>
    <w:rsid w:val="6031F297"/>
    <w:rsid w:val="603FC00C"/>
    <w:rsid w:val="60554655"/>
    <w:rsid w:val="607E2B6B"/>
    <w:rsid w:val="60C420F5"/>
    <w:rsid w:val="60F09E3F"/>
    <w:rsid w:val="60F4C77A"/>
    <w:rsid w:val="61224BEE"/>
    <w:rsid w:val="612C08E0"/>
    <w:rsid w:val="615B9192"/>
    <w:rsid w:val="61904687"/>
    <w:rsid w:val="619B72F4"/>
    <w:rsid w:val="61A8A2A7"/>
    <w:rsid w:val="61BDADB6"/>
    <w:rsid w:val="61C268F7"/>
    <w:rsid w:val="61E07DCF"/>
    <w:rsid w:val="622CE7A7"/>
    <w:rsid w:val="6284B6B7"/>
    <w:rsid w:val="62D86121"/>
    <w:rsid w:val="62DBF590"/>
    <w:rsid w:val="62F472B5"/>
    <w:rsid w:val="62F4F842"/>
    <w:rsid w:val="6303CF83"/>
    <w:rsid w:val="631347A1"/>
    <w:rsid w:val="63557978"/>
    <w:rsid w:val="635E9D30"/>
    <w:rsid w:val="636D6A43"/>
    <w:rsid w:val="6384872E"/>
    <w:rsid w:val="63A92949"/>
    <w:rsid w:val="63BE2366"/>
    <w:rsid w:val="63DB51FE"/>
    <w:rsid w:val="63E5F4B1"/>
    <w:rsid w:val="640E8806"/>
    <w:rsid w:val="6449501F"/>
    <w:rsid w:val="644A6B38"/>
    <w:rsid w:val="6459ECB0"/>
    <w:rsid w:val="645A40CD"/>
    <w:rsid w:val="64630CCA"/>
    <w:rsid w:val="6466AA1E"/>
    <w:rsid w:val="649E4BAE"/>
    <w:rsid w:val="64A5572C"/>
    <w:rsid w:val="64AAC419"/>
    <w:rsid w:val="64D52D56"/>
    <w:rsid w:val="64E1A246"/>
    <w:rsid w:val="64FA09B9"/>
    <w:rsid w:val="65017F04"/>
    <w:rsid w:val="6516C7C0"/>
    <w:rsid w:val="651DB0C4"/>
    <w:rsid w:val="6564B60C"/>
    <w:rsid w:val="656914B6"/>
    <w:rsid w:val="65902D86"/>
    <w:rsid w:val="65AB2DDF"/>
    <w:rsid w:val="65B20AE7"/>
    <w:rsid w:val="65DA9A31"/>
    <w:rsid w:val="65DE60F5"/>
    <w:rsid w:val="661D95A6"/>
    <w:rsid w:val="662803EF"/>
    <w:rsid w:val="6630EAF5"/>
    <w:rsid w:val="668268A1"/>
    <w:rsid w:val="668B0C90"/>
    <w:rsid w:val="66A2630B"/>
    <w:rsid w:val="66BE25B6"/>
    <w:rsid w:val="66E4AB27"/>
    <w:rsid w:val="66FB69E3"/>
    <w:rsid w:val="671AB070"/>
    <w:rsid w:val="671AF08D"/>
    <w:rsid w:val="6720097E"/>
    <w:rsid w:val="672167CD"/>
    <w:rsid w:val="674E32C3"/>
    <w:rsid w:val="67E55703"/>
    <w:rsid w:val="680B4D0B"/>
    <w:rsid w:val="6817E42B"/>
    <w:rsid w:val="6818634A"/>
    <w:rsid w:val="6831AA7B"/>
    <w:rsid w:val="6841D140"/>
    <w:rsid w:val="6849070D"/>
    <w:rsid w:val="68684084"/>
    <w:rsid w:val="68723A80"/>
    <w:rsid w:val="68C29218"/>
    <w:rsid w:val="68ECBCE5"/>
    <w:rsid w:val="69149C0D"/>
    <w:rsid w:val="692D5DD3"/>
    <w:rsid w:val="694CD21B"/>
    <w:rsid w:val="69527640"/>
    <w:rsid w:val="695EC8A5"/>
    <w:rsid w:val="69731107"/>
    <w:rsid w:val="697365F8"/>
    <w:rsid w:val="6986BAEF"/>
    <w:rsid w:val="6988161A"/>
    <w:rsid w:val="699E24ED"/>
    <w:rsid w:val="69C2AD52"/>
    <w:rsid w:val="6A07029A"/>
    <w:rsid w:val="6A091122"/>
    <w:rsid w:val="6A449E13"/>
    <w:rsid w:val="6A8D4344"/>
    <w:rsid w:val="6A96594E"/>
    <w:rsid w:val="6AB0DDB3"/>
    <w:rsid w:val="6AC080E1"/>
    <w:rsid w:val="6AC087DF"/>
    <w:rsid w:val="6AF2222A"/>
    <w:rsid w:val="6B1305AD"/>
    <w:rsid w:val="6B5E4F1E"/>
    <w:rsid w:val="6B7C67BB"/>
    <w:rsid w:val="6B855FAE"/>
    <w:rsid w:val="6B8ABFBA"/>
    <w:rsid w:val="6BFF26A6"/>
    <w:rsid w:val="6C3ABAAE"/>
    <w:rsid w:val="6C47B262"/>
    <w:rsid w:val="6C9D1DAC"/>
    <w:rsid w:val="6CC6B4AA"/>
    <w:rsid w:val="6CDCEA43"/>
    <w:rsid w:val="6CE224B8"/>
    <w:rsid w:val="6CEE0D6E"/>
    <w:rsid w:val="6CEE9630"/>
    <w:rsid w:val="6CF74D42"/>
    <w:rsid w:val="6CFDCD1A"/>
    <w:rsid w:val="6D39A88E"/>
    <w:rsid w:val="6D4DEE7C"/>
    <w:rsid w:val="6D69D04C"/>
    <w:rsid w:val="6DB03592"/>
    <w:rsid w:val="6DD68B0F"/>
    <w:rsid w:val="6DD8CFF4"/>
    <w:rsid w:val="6E2D6090"/>
    <w:rsid w:val="6E32F39D"/>
    <w:rsid w:val="6E37255C"/>
    <w:rsid w:val="6EDFBAB9"/>
    <w:rsid w:val="6EE8FE76"/>
    <w:rsid w:val="6EF8759B"/>
    <w:rsid w:val="6F404A10"/>
    <w:rsid w:val="6F535349"/>
    <w:rsid w:val="6F6F5D6B"/>
    <w:rsid w:val="6F725B70"/>
    <w:rsid w:val="6F80828A"/>
    <w:rsid w:val="6F8F32C3"/>
    <w:rsid w:val="6FCE87FE"/>
    <w:rsid w:val="6FEBBE0C"/>
    <w:rsid w:val="6FF1768E"/>
    <w:rsid w:val="701CD7E0"/>
    <w:rsid w:val="70414871"/>
    <w:rsid w:val="706621A2"/>
    <w:rsid w:val="70737C6A"/>
    <w:rsid w:val="708DF9E7"/>
    <w:rsid w:val="70927943"/>
    <w:rsid w:val="70B7DFC3"/>
    <w:rsid w:val="7103E596"/>
    <w:rsid w:val="711A5496"/>
    <w:rsid w:val="712B0324"/>
    <w:rsid w:val="712FC963"/>
    <w:rsid w:val="7140A0E1"/>
    <w:rsid w:val="71450B8C"/>
    <w:rsid w:val="7146BAE6"/>
    <w:rsid w:val="71559B3C"/>
    <w:rsid w:val="716EC61E"/>
    <w:rsid w:val="7171F047"/>
    <w:rsid w:val="71946884"/>
    <w:rsid w:val="71B004CA"/>
    <w:rsid w:val="71D09710"/>
    <w:rsid w:val="71E3AF75"/>
    <w:rsid w:val="71E8C084"/>
    <w:rsid w:val="721EF2DC"/>
    <w:rsid w:val="722B13A8"/>
    <w:rsid w:val="726D1E1E"/>
    <w:rsid w:val="727F81EE"/>
    <w:rsid w:val="728C86A3"/>
    <w:rsid w:val="72B7B257"/>
    <w:rsid w:val="72CBE75B"/>
    <w:rsid w:val="72DCC17B"/>
    <w:rsid w:val="72FF7F2F"/>
    <w:rsid w:val="73077AFA"/>
    <w:rsid w:val="731B3B1C"/>
    <w:rsid w:val="73487C22"/>
    <w:rsid w:val="735CE2D4"/>
    <w:rsid w:val="73839673"/>
    <w:rsid w:val="7384A4DF"/>
    <w:rsid w:val="7388F0FD"/>
    <w:rsid w:val="739B1FA6"/>
    <w:rsid w:val="73BE0865"/>
    <w:rsid w:val="73C02C24"/>
    <w:rsid w:val="73C9B5EA"/>
    <w:rsid w:val="73CEAB56"/>
    <w:rsid w:val="74040601"/>
    <w:rsid w:val="740B7174"/>
    <w:rsid w:val="74416A0F"/>
    <w:rsid w:val="745D5DA5"/>
    <w:rsid w:val="746DCF16"/>
    <w:rsid w:val="74B731A3"/>
    <w:rsid w:val="74C22D58"/>
    <w:rsid w:val="74CDF38C"/>
    <w:rsid w:val="74D67C16"/>
    <w:rsid w:val="74F70526"/>
    <w:rsid w:val="754C8115"/>
    <w:rsid w:val="756D3BD5"/>
    <w:rsid w:val="75826323"/>
    <w:rsid w:val="759FD662"/>
    <w:rsid w:val="75D4B1A7"/>
    <w:rsid w:val="75EBEDDA"/>
    <w:rsid w:val="7616652F"/>
    <w:rsid w:val="762677FB"/>
    <w:rsid w:val="762E617A"/>
    <w:rsid w:val="7647D420"/>
    <w:rsid w:val="76634F2E"/>
    <w:rsid w:val="7669B0BA"/>
    <w:rsid w:val="7679DD0D"/>
    <w:rsid w:val="7699032B"/>
    <w:rsid w:val="76A7A6C8"/>
    <w:rsid w:val="76DA2622"/>
    <w:rsid w:val="76E9941A"/>
    <w:rsid w:val="777AEA81"/>
    <w:rsid w:val="77B1100E"/>
    <w:rsid w:val="77E9BCBF"/>
    <w:rsid w:val="77F77EBE"/>
    <w:rsid w:val="785933FD"/>
    <w:rsid w:val="7871B7F7"/>
    <w:rsid w:val="78A11A73"/>
    <w:rsid w:val="78AC82F3"/>
    <w:rsid w:val="78B75C71"/>
    <w:rsid w:val="797057E1"/>
    <w:rsid w:val="7973320F"/>
    <w:rsid w:val="7981C589"/>
    <w:rsid w:val="79934F1F"/>
    <w:rsid w:val="799DD082"/>
    <w:rsid w:val="79AE1D13"/>
    <w:rsid w:val="79B91CFA"/>
    <w:rsid w:val="79C948CD"/>
    <w:rsid w:val="79F57157"/>
    <w:rsid w:val="79F77573"/>
    <w:rsid w:val="7A2134DC"/>
    <w:rsid w:val="7A5997B5"/>
    <w:rsid w:val="7A888DFE"/>
    <w:rsid w:val="7A90A43D"/>
    <w:rsid w:val="7A9B2C46"/>
    <w:rsid w:val="7ABC002E"/>
    <w:rsid w:val="7ADA44F8"/>
    <w:rsid w:val="7AFB4366"/>
    <w:rsid w:val="7B17D18E"/>
    <w:rsid w:val="7B1D95EA"/>
    <w:rsid w:val="7B2224D9"/>
    <w:rsid w:val="7B2CF2B8"/>
    <w:rsid w:val="7B471731"/>
    <w:rsid w:val="7B54ED5B"/>
    <w:rsid w:val="7B603E6E"/>
    <w:rsid w:val="7B7C8B3C"/>
    <w:rsid w:val="7B8D2A4C"/>
    <w:rsid w:val="7BABFA96"/>
    <w:rsid w:val="7BACE781"/>
    <w:rsid w:val="7BD6CC51"/>
    <w:rsid w:val="7C11E0E9"/>
    <w:rsid w:val="7C19EE90"/>
    <w:rsid w:val="7C4D4E6D"/>
    <w:rsid w:val="7C524840"/>
    <w:rsid w:val="7C7F513F"/>
    <w:rsid w:val="7C907B09"/>
    <w:rsid w:val="7C94F7DE"/>
    <w:rsid w:val="7C9BE0B4"/>
    <w:rsid w:val="7CC8C319"/>
    <w:rsid w:val="7CD0404C"/>
    <w:rsid w:val="7D22E80F"/>
    <w:rsid w:val="7D33421F"/>
    <w:rsid w:val="7D439EB8"/>
    <w:rsid w:val="7D570283"/>
    <w:rsid w:val="7D63C0A6"/>
    <w:rsid w:val="7D75313D"/>
    <w:rsid w:val="7D754730"/>
    <w:rsid w:val="7D9DC99B"/>
    <w:rsid w:val="7DADA959"/>
    <w:rsid w:val="7DBFF5BD"/>
    <w:rsid w:val="7DF312DF"/>
    <w:rsid w:val="7DFEE1CE"/>
    <w:rsid w:val="7E0B3C3F"/>
    <w:rsid w:val="7E0EE85E"/>
    <w:rsid w:val="7E1B21A0"/>
    <w:rsid w:val="7E44AB0B"/>
    <w:rsid w:val="7E52578C"/>
    <w:rsid w:val="7E5536AC"/>
    <w:rsid w:val="7E610410"/>
    <w:rsid w:val="7E92449B"/>
    <w:rsid w:val="7EDF6F19"/>
    <w:rsid w:val="7F3736D4"/>
    <w:rsid w:val="7F62AB10"/>
    <w:rsid w:val="7F6C5346"/>
    <w:rsid w:val="7F8C8D02"/>
    <w:rsid w:val="7F983624"/>
    <w:rsid w:val="7FB60DA0"/>
    <w:rsid w:val="7FB6F201"/>
    <w:rsid w:val="7FB73374"/>
    <w:rsid w:val="7FB94F88"/>
    <w:rsid w:val="7FBC6A1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6908"/>
  <w15:chartTrackingRefBased/>
  <w15:docId w15:val="{520064CA-4CB8-427F-84EC-B8345D4DF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015A79"/>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customStyle="1" w:styleId="eop">
    <w:name w:val="eop"/>
    <w:basedOn w:val="Fuentedeprrafopredeter"/>
    <w:rsid w:val="00015A79"/>
  </w:style>
  <w:style w:type="character" w:customStyle="1" w:styleId="normaltextrun">
    <w:name w:val="normaltextrun"/>
    <w:basedOn w:val="Fuentedeprrafopredeter"/>
    <w:rsid w:val="00015A79"/>
  </w:style>
  <w:style w:type="paragraph" w:styleId="Prrafodelista">
    <w:name w:val="List Paragraph"/>
    <w:basedOn w:val="Normal"/>
    <w:uiPriority w:val="34"/>
    <w:qFormat/>
    <w:rsid w:val="00F04AAB"/>
    <w:pPr>
      <w:ind w:left="720"/>
      <w:contextualSpacing/>
    </w:pPr>
  </w:style>
  <w:style w:type="table" w:styleId="Tablaconcuadrcula">
    <w:name w:val="Table Grid"/>
    <w:basedOn w:val="Tablanormal"/>
    <w:uiPriority w:val="59"/>
    <w:rsid w:val="00342D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007C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7C64"/>
  </w:style>
  <w:style w:type="paragraph" w:styleId="Piedepgina">
    <w:name w:val="footer"/>
    <w:basedOn w:val="Normal"/>
    <w:link w:val="PiedepginaCar"/>
    <w:uiPriority w:val="99"/>
    <w:unhideWhenUsed/>
    <w:rsid w:val="00007C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7C64"/>
  </w:style>
  <w:style w:type="paragraph" w:styleId="Asuntodelcomentario">
    <w:name w:val="annotation subject"/>
    <w:basedOn w:val="Textocomentario"/>
    <w:next w:val="Textocomentario"/>
    <w:link w:val="AsuntodelcomentarioCar"/>
    <w:uiPriority w:val="99"/>
    <w:semiHidden/>
    <w:unhideWhenUsed/>
    <w:rsid w:val="00254F23"/>
    <w:rPr>
      <w:b/>
      <w:bCs/>
    </w:rPr>
  </w:style>
  <w:style w:type="character" w:customStyle="1" w:styleId="AsuntodelcomentarioCar">
    <w:name w:val="Asunto del comentario Car"/>
    <w:basedOn w:val="TextocomentarioCar"/>
    <w:link w:val="Asuntodelcomentario"/>
    <w:uiPriority w:val="99"/>
    <w:semiHidden/>
    <w:rsid w:val="00254F23"/>
    <w:rPr>
      <w:b/>
      <w:bCs/>
      <w:sz w:val="20"/>
      <w:szCs w:val="20"/>
    </w:rPr>
  </w:style>
  <w:style w:type="paragraph" w:styleId="Revisin">
    <w:name w:val="Revision"/>
    <w:hidden/>
    <w:uiPriority w:val="99"/>
    <w:semiHidden/>
    <w:rsid w:val="00C83A92"/>
    <w:pPr>
      <w:spacing w:after="0" w:line="240" w:lineRule="auto"/>
    </w:pPr>
  </w:style>
  <w:style w:type="paragraph" w:customStyle="1" w:styleId="Default">
    <w:name w:val="Default"/>
    <w:rsid w:val="007C113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39821">
      <w:bodyDiv w:val="1"/>
      <w:marLeft w:val="0"/>
      <w:marRight w:val="0"/>
      <w:marTop w:val="0"/>
      <w:marBottom w:val="0"/>
      <w:divBdr>
        <w:top w:val="none" w:sz="0" w:space="0" w:color="auto"/>
        <w:left w:val="none" w:sz="0" w:space="0" w:color="auto"/>
        <w:bottom w:val="none" w:sz="0" w:space="0" w:color="auto"/>
        <w:right w:val="none" w:sz="0" w:space="0" w:color="auto"/>
      </w:divBdr>
    </w:div>
    <w:div w:id="610206552">
      <w:bodyDiv w:val="1"/>
      <w:marLeft w:val="0"/>
      <w:marRight w:val="0"/>
      <w:marTop w:val="0"/>
      <w:marBottom w:val="0"/>
      <w:divBdr>
        <w:top w:val="none" w:sz="0" w:space="0" w:color="auto"/>
        <w:left w:val="none" w:sz="0" w:space="0" w:color="auto"/>
        <w:bottom w:val="none" w:sz="0" w:space="0" w:color="auto"/>
        <w:right w:val="none" w:sz="0" w:space="0" w:color="auto"/>
      </w:divBdr>
    </w:div>
    <w:div w:id="619653377">
      <w:bodyDiv w:val="1"/>
      <w:marLeft w:val="0"/>
      <w:marRight w:val="0"/>
      <w:marTop w:val="0"/>
      <w:marBottom w:val="0"/>
      <w:divBdr>
        <w:top w:val="none" w:sz="0" w:space="0" w:color="auto"/>
        <w:left w:val="none" w:sz="0" w:space="0" w:color="auto"/>
        <w:bottom w:val="none" w:sz="0" w:space="0" w:color="auto"/>
        <w:right w:val="none" w:sz="0" w:space="0" w:color="auto"/>
      </w:divBdr>
    </w:div>
    <w:div w:id="642122101">
      <w:bodyDiv w:val="1"/>
      <w:marLeft w:val="0"/>
      <w:marRight w:val="0"/>
      <w:marTop w:val="0"/>
      <w:marBottom w:val="0"/>
      <w:divBdr>
        <w:top w:val="none" w:sz="0" w:space="0" w:color="auto"/>
        <w:left w:val="none" w:sz="0" w:space="0" w:color="auto"/>
        <w:bottom w:val="none" w:sz="0" w:space="0" w:color="auto"/>
        <w:right w:val="none" w:sz="0" w:space="0" w:color="auto"/>
      </w:divBdr>
    </w:div>
    <w:div w:id="776368377">
      <w:bodyDiv w:val="1"/>
      <w:marLeft w:val="0"/>
      <w:marRight w:val="0"/>
      <w:marTop w:val="0"/>
      <w:marBottom w:val="0"/>
      <w:divBdr>
        <w:top w:val="none" w:sz="0" w:space="0" w:color="auto"/>
        <w:left w:val="none" w:sz="0" w:space="0" w:color="auto"/>
        <w:bottom w:val="none" w:sz="0" w:space="0" w:color="auto"/>
        <w:right w:val="none" w:sz="0" w:space="0" w:color="auto"/>
      </w:divBdr>
      <w:divsChild>
        <w:div w:id="30962883">
          <w:marLeft w:val="0"/>
          <w:marRight w:val="0"/>
          <w:marTop w:val="0"/>
          <w:marBottom w:val="0"/>
          <w:divBdr>
            <w:top w:val="none" w:sz="0" w:space="0" w:color="auto"/>
            <w:left w:val="none" w:sz="0" w:space="0" w:color="auto"/>
            <w:bottom w:val="none" w:sz="0" w:space="0" w:color="auto"/>
            <w:right w:val="none" w:sz="0" w:space="0" w:color="auto"/>
          </w:divBdr>
        </w:div>
        <w:div w:id="129787720">
          <w:marLeft w:val="0"/>
          <w:marRight w:val="0"/>
          <w:marTop w:val="0"/>
          <w:marBottom w:val="0"/>
          <w:divBdr>
            <w:top w:val="none" w:sz="0" w:space="0" w:color="auto"/>
            <w:left w:val="none" w:sz="0" w:space="0" w:color="auto"/>
            <w:bottom w:val="none" w:sz="0" w:space="0" w:color="auto"/>
            <w:right w:val="none" w:sz="0" w:space="0" w:color="auto"/>
          </w:divBdr>
          <w:divsChild>
            <w:div w:id="461388044">
              <w:marLeft w:val="0"/>
              <w:marRight w:val="0"/>
              <w:marTop w:val="0"/>
              <w:marBottom w:val="0"/>
              <w:divBdr>
                <w:top w:val="none" w:sz="0" w:space="0" w:color="auto"/>
                <w:left w:val="none" w:sz="0" w:space="0" w:color="auto"/>
                <w:bottom w:val="none" w:sz="0" w:space="0" w:color="auto"/>
                <w:right w:val="none" w:sz="0" w:space="0" w:color="auto"/>
              </w:divBdr>
            </w:div>
            <w:div w:id="541289501">
              <w:marLeft w:val="0"/>
              <w:marRight w:val="0"/>
              <w:marTop w:val="0"/>
              <w:marBottom w:val="0"/>
              <w:divBdr>
                <w:top w:val="none" w:sz="0" w:space="0" w:color="auto"/>
                <w:left w:val="none" w:sz="0" w:space="0" w:color="auto"/>
                <w:bottom w:val="none" w:sz="0" w:space="0" w:color="auto"/>
                <w:right w:val="none" w:sz="0" w:space="0" w:color="auto"/>
              </w:divBdr>
            </w:div>
            <w:div w:id="781460981">
              <w:marLeft w:val="0"/>
              <w:marRight w:val="0"/>
              <w:marTop w:val="0"/>
              <w:marBottom w:val="0"/>
              <w:divBdr>
                <w:top w:val="none" w:sz="0" w:space="0" w:color="auto"/>
                <w:left w:val="none" w:sz="0" w:space="0" w:color="auto"/>
                <w:bottom w:val="none" w:sz="0" w:space="0" w:color="auto"/>
                <w:right w:val="none" w:sz="0" w:space="0" w:color="auto"/>
              </w:divBdr>
            </w:div>
            <w:div w:id="904876978">
              <w:marLeft w:val="0"/>
              <w:marRight w:val="0"/>
              <w:marTop w:val="0"/>
              <w:marBottom w:val="0"/>
              <w:divBdr>
                <w:top w:val="none" w:sz="0" w:space="0" w:color="auto"/>
                <w:left w:val="none" w:sz="0" w:space="0" w:color="auto"/>
                <w:bottom w:val="none" w:sz="0" w:space="0" w:color="auto"/>
                <w:right w:val="none" w:sz="0" w:space="0" w:color="auto"/>
              </w:divBdr>
            </w:div>
            <w:div w:id="984509998">
              <w:marLeft w:val="0"/>
              <w:marRight w:val="0"/>
              <w:marTop w:val="0"/>
              <w:marBottom w:val="0"/>
              <w:divBdr>
                <w:top w:val="none" w:sz="0" w:space="0" w:color="auto"/>
                <w:left w:val="none" w:sz="0" w:space="0" w:color="auto"/>
                <w:bottom w:val="none" w:sz="0" w:space="0" w:color="auto"/>
                <w:right w:val="none" w:sz="0" w:space="0" w:color="auto"/>
              </w:divBdr>
            </w:div>
            <w:div w:id="1192035229">
              <w:marLeft w:val="0"/>
              <w:marRight w:val="0"/>
              <w:marTop w:val="0"/>
              <w:marBottom w:val="0"/>
              <w:divBdr>
                <w:top w:val="none" w:sz="0" w:space="0" w:color="auto"/>
                <w:left w:val="none" w:sz="0" w:space="0" w:color="auto"/>
                <w:bottom w:val="none" w:sz="0" w:space="0" w:color="auto"/>
                <w:right w:val="none" w:sz="0" w:space="0" w:color="auto"/>
              </w:divBdr>
            </w:div>
          </w:divsChild>
        </w:div>
        <w:div w:id="169293955">
          <w:marLeft w:val="0"/>
          <w:marRight w:val="0"/>
          <w:marTop w:val="0"/>
          <w:marBottom w:val="0"/>
          <w:divBdr>
            <w:top w:val="none" w:sz="0" w:space="0" w:color="auto"/>
            <w:left w:val="none" w:sz="0" w:space="0" w:color="auto"/>
            <w:bottom w:val="none" w:sz="0" w:space="0" w:color="auto"/>
            <w:right w:val="none" w:sz="0" w:space="0" w:color="auto"/>
          </w:divBdr>
        </w:div>
        <w:div w:id="180360539">
          <w:marLeft w:val="0"/>
          <w:marRight w:val="0"/>
          <w:marTop w:val="0"/>
          <w:marBottom w:val="0"/>
          <w:divBdr>
            <w:top w:val="none" w:sz="0" w:space="0" w:color="auto"/>
            <w:left w:val="none" w:sz="0" w:space="0" w:color="auto"/>
            <w:bottom w:val="none" w:sz="0" w:space="0" w:color="auto"/>
            <w:right w:val="none" w:sz="0" w:space="0" w:color="auto"/>
          </w:divBdr>
        </w:div>
        <w:div w:id="202793259">
          <w:marLeft w:val="0"/>
          <w:marRight w:val="0"/>
          <w:marTop w:val="0"/>
          <w:marBottom w:val="0"/>
          <w:divBdr>
            <w:top w:val="none" w:sz="0" w:space="0" w:color="auto"/>
            <w:left w:val="none" w:sz="0" w:space="0" w:color="auto"/>
            <w:bottom w:val="none" w:sz="0" w:space="0" w:color="auto"/>
            <w:right w:val="none" w:sz="0" w:space="0" w:color="auto"/>
          </w:divBdr>
        </w:div>
        <w:div w:id="347608356">
          <w:marLeft w:val="0"/>
          <w:marRight w:val="0"/>
          <w:marTop w:val="0"/>
          <w:marBottom w:val="0"/>
          <w:divBdr>
            <w:top w:val="none" w:sz="0" w:space="0" w:color="auto"/>
            <w:left w:val="none" w:sz="0" w:space="0" w:color="auto"/>
            <w:bottom w:val="none" w:sz="0" w:space="0" w:color="auto"/>
            <w:right w:val="none" w:sz="0" w:space="0" w:color="auto"/>
          </w:divBdr>
          <w:divsChild>
            <w:div w:id="239481623">
              <w:marLeft w:val="0"/>
              <w:marRight w:val="0"/>
              <w:marTop w:val="0"/>
              <w:marBottom w:val="0"/>
              <w:divBdr>
                <w:top w:val="none" w:sz="0" w:space="0" w:color="auto"/>
                <w:left w:val="none" w:sz="0" w:space="0" w:color="auto"/>
                <w:bottom w:val="none" w:sz="0" w:space="0" w:color="auto"/>
                <w:right w:val="none" w:sz="0" w:space="0" w:color="auto"/>
              </w:divBdr>
            </w:div>
            <w:div w:id="276299843">
              <w:marLeft w:val="0"/>
              <w:marRight w:val="0"/>
              <w:marTop w:val="0"/>
              <w:marBottom w:val="0"/>
              <w:divBdr>
                <w:top w:val="none" w:sz="0" w:space="0" w:color="auto"/>
                <w:left w:val="none" w:sz="0" w:space="0" w:color="auto"/>
                <w:bottom w:val="none" w:sz="0" w:space="0" w:color="auto"/>
                <w:right w:val="none" w:sz="0" w:space="0" w:color="auto"/>
              </w:divBdr>
            </w:div>
            <w:div w:id="355621597">
              <w:marLeft w:val="0"/>
              <w:marRight w:val="0"/>
              <w:marTop w:val="0"/>
              <w:marBottom w:val="0"/>
              <w:divBdr>
                <w:top w:val="none" w:sz="0" w:space="0" w:color="auto"/>
                <w:left w:val="none" w:sz="0" w:space="0" w:color="auto"/>
                <w:bottom w:val="none" w:sz="0" w:space="0" w:color="auto"/>
                <w:right w:val="none" w:sz="0" w:space="0" w:color="auto"/>
              </w:divBdr>
            </w:div>
            <w:div w:id="387269041">
              <w:marLeft w:val="0"/>
              <w:marRight w:val="0"/>
              <w:marTop w:val="0"/>
              <w:marBottom w:val="0"/>
              <w:divBdr>
                <w:top w:val="none" w:sz="0" w:space="0" w:color="auto"/>
                <w:left w:val="none" w:sz="0" w:space="0" w:color="auto"/>
                <w:bottom w:val="none" w:sz="0" w:space="0" w:color="auto"/>
                <w:right w:val="none" w:sz="0" w:space="0" w:color="auto"/>
              </w:divBdr>
            </w:div>
            <w:div w:id="435828950">
              <w:marLeft w:val="0"/>
              <w:marRight w:val="0"/>
              <w:marTop w:val="0"/>
              <w:marBottom w:val="0"/>
              <w:divBdr>
                <w:top w:val="none" w:sz="0" w:space="0" w:color="auto"/>
                <w:left w:val="none" w:sz="0" w:space="0" w:color="auto"/>
                <w:bottom w:val="none" w:sz="0" w:space="0" w:color="auto"/>
                <w:right w:val="none" w:sz="0" w:space="0" w:color="auto"/>
              </w:divBdr>
            </w:div>
            <w:div w:id="516190683">
              <w:marLeft w:val="0"/>
              <w:marRight w:val="0"/>
              <w:marTop w:val="0"/>
              <w:marBottom w:val="0"/>
              <w:divBdr>
                <w:top w:val="none" w:sz="0" w:space="0" w:color="auto"/>
                <w:left w:val="none" w:sz="0" w:space="0" w:color="auto"/>
                <w:bottom w:val="none" w:sz="0" w:space="0" w:color="auto"/>
                <w:right w:val="none" w:sz="0" w:space="0" w:color="auto"/>
              </w:divBdr>
            </w:div>
            <w:div w:id="560404483">
              <w:marLeft w:val="0"/>
              <w:marRight w:val="0"/>
              <w:marTop w:val="0"/>
              <w:marBottom w:val="0"/>
              <w:divBdr>
                <w:top w:val="none" w:sz="0" w:space="0" w:color="auto"/>
                <w:left w:val="none" w:sz="0" w:space="0" w:color="auto"/>
                <w:bottom w:val="none" w:sz="0" w:space="0" w:color="auto"/>
                <w:right w:val="none" w:sz="0" w:space="0" w:color="auto"/>
              </w:divBdr>
            </w:div>
            <w:div w:id="651788031">
              <w:marLeft w:val="0"/>
              <w:marRight w:val="0"/>
              <w:marTop w:val="0"/>
              <w:marBottom w:val="0"/>
              <w:divBdr>
                <w:top w:val="none" w:sz="0" w:space="0" w:color="auto"/>
                <w:left w:val="none" w:sz="0" w:space="0" w:color="auto"/>
                <w:bottom w:val="none" w:sz="0" w:space="0" w:color="auto"/>
                <w:right w:val="none" w:sz="0" w:space="0" w:color="auto"/>
              </w:divBdr>
            </w:div>
            <w:div w:id="915478093">
              <w:marLeft w:val="0"/>
              <w:marRight w:val="0"/>
              <w:marTop w:val="0"/>
              <w:marBottom w:val="0"/>
              <w:divBdr>
                <w:top w:val="none" w:sz="0" w:space="0" w:color="auto"/>
                <w:left w:val="none" w:sz="0" w:space="0" w:color="auto"/>
                <w:bottom w:val="none" w:sz="0" w:space="0" w:color="auto"/>
                <w:right w:val="none" w:sz="0" w:space="0" w:color="auto"/>
              </w:divBdr>
            </w:div>
            <w:div w:id="953292084">
              <w:marLeft w:val="0"/>
              <w:marRight w:val="0"/>
              <w:marTop w:val="0"/>
              <w:marBottom w:val="0"/>
              <w:divBdr>
                <w:top w:val="none" w:sz="0" w:space="0" w:color="auto"/>
                <w:left w:val="none" w:sz="0" w:space="0" w:color="auto"/>
                <w:bottom w:val="none" w:sz="0" w:space="0" w:color="auto"/>
                <w:right w:val="none" w:sz="0" w:space="0" w:color="auto"/>
              </w:divBdr>
            </w:div>
            <w:div w:id="1013339917">
              <w:marLeft w:val="0"/>
              <w:marRight w:val="0"/>
              <w:marTop w:val="0"/>
              <w:marBottom w:val="0"/>
              <w:divBdr>
                <w:top w:val="none" w:sz="0" w:space="0" w:color="auto"/>
                <w:left w:val="none" w:sz="0" w:space="0" w:color="auto"/>
                <w:bottom w:val="none" w:sz="0" w:space="0" w:color="auto"/>
                <w:right w:val="none" w:sz="0" w:space="0" w:color="auto"/>
              </w:divBdr>
            </w:div>
            <w:div w:id="1153445688">
              <w:marLeft w:val="0"/>
              <w:marRight w:val="0"/>
              <w:marTop w:val="0"/>
              <w:marBottom w:val="0"/>
              <w:divBdr>
                <w:top w:val="none" w:sz="0" w:space="0" w:color="auto"/>
                <w:left w:val="none" w:sz="0" w:space="0" w:color="auto"/>
                <w:bottom w:val="none" w:sz="0" w:space="0" w:color="auto"/>
                <w:right w:val="none" w:sz="0" w:space="0" w:color="auto"/>
              </w:divBdr>
            </w:div>
            <w:div w:id="1324431293">
              <w:marLeft w:val="0"/>
              <w:marRight w:val="0"/>
              <w:marTop w:val="0"/>
              <w:marBottom w:val="0"/>
              <w:divBdr>
                <w:top w:val="none" w:sz="0" w:space="0" w:color="auto"/>
                <w:left w:val="none" w:sz="0" w:space="0" w:color="auto"/>
                <w:bottom w:val="none" w:sz="0" w:space="0" w:color="auto"/>
                <w:right w:val="none" w:sz="0" w:space="0" w:color="auto"/>
              </w:divBdr>
            </w:div>
            <w:div w:id="1446001007">
              <w:marLeft w:val="0"/>
              <w:marRight w:val="0"/>
              <w:marTop w:val="0"/>
              <w:marBottom w:val="0"/>
              <w:divBdr>
                <w:top w:val="none" w:sz="0" w:space="0" w:color="auto"/>
                <w:left w:val="none" w:sz="0" w:space="0" w:color="auto"/>
                <w:bottom w:val="none" w:sz="0" w:space="0" w:color="auto"/>
                <w:right w:val="none" w:sz="0" w:space="0" w:color="auto"/>
              </w:divBdr>
            </w:div>
            <w:div w:id="1468475812">
              <w:marLeft w:val="0"/>
              <w:marRight w:val="0"/>
              <w:marTop w:val="0"/>
              <w:marBottom w:val="0"/>
              <w:divBdr>
                <w:top w:val="none" w:sz="0" w:space="0" w:color="auto"/>
                <w:left w:val="none" w:sz="0" w:space="0" w:color="auto"/>
                <w:bottom w:val="none" w:sz="0" w:space="0" w:color="auto"/>
                <w:right w:val="none" w:sz="0" w:space="0" w:color="auto"/>
              </w:divBdr>
            </w:div>
            <w:div w:id="1506702146">
              <w:marLeft w:val="0"/>
              <w:marRight w:val="0"/>
              <w:marTop w:val="0"/>
              <w:marBottom w:val="0"/>
              <w:divBdr>
                <w:top w:val="none" w:sz="0" w:space="0" w:color="auto"/>
                <w:left w:val="none" w:sz="0" w:space="0" w:color="auto"/>
                <w:bottom w:val="none" w:sz="0" w:space="0" w:color="auto"/>
                <w:right w:val="none" w:sz="0" w:space="0" w:color="auto"/>
              </w:divBdr>
            </w:div>
            <w:div w:id="1633485348">
              <w:marLeft w:val="0"/>
              <w:marRight w:val="0"/>
              <w:marTop w:val="0"/>
              <w:marBottom w:val="0"/>
              <w:divBdr>
                <w:top w:val="none" w:sz="0" w:space="0" w:color="auto"/>
                <w:left w:val="none" w:sz="0" w:space="0" w:color="auto"/>
                <w:bottom w:val="none" w:sz="0" w:space="0" w:color="auto"/>
                <w:right w:val="none" w:sz="0" w:space="0" w:color="auto"/>
              </w:divBdr>
            </w:div>
            <w:div w:id="1660381758">
              <w:marLeft w:val="0"/>
              <w:marRight w:val="0"/>
              <w:marTop w:val="0"/>
              <w:marBottom w:val="0"/>
              <w:divBdr>
                <w:top w:val="none" w:sz="0" w:space="0" w:color="auto"/>
                <w:left w:val="none" w:sz="0" w:space="0" w:color="auto"/>
                <w:bottom w:val="none" w:sz="0" w:space="0" w:color="auto"/>
                <w:right w:val="none" w:sz="0" w:space="0" w:color="auto"/>
              </w:divBdr>
            </w:div>
            <w:div w:id="1776905695">
              <w:marLeft w:val="0"/>
              <w:marRight w:val="0"/>
              <w:marTop w:val="0"/>
              <w:marBottom w:val="0"/>
              <w:divBdr>
                <w:top w:val="none" w:sz="0" w:space="0" w:color="auto"/>
                <w:left w:val="none" w:sz="0" w:space="0" w:color="auto"/>
                <w:bottom w:val="none" w:sz="0" w:space="0" w:color="auto"/>
                <w:right w:val="none" w:sz="0" w:space="0" w:color="auto"/>
              </w:divBdr>
            </w:div>
            <w:div w:id="1804738787">
              <w:marLeft w:val="0"/>
              <w:marRight w:val="0"/>
              <w:marTop w:val="0"/>
              <w:marBottom w:val="0"/>
              <w:divBdr>
                <w:top w:val="none" w:sz="0" w:space="0" w:color="auto"/>
                <w:left w:val="none" w:sz="0" w:space="0" w:color="auto"/>
                <w:bottom w:val="none" w:sz="0" w:space="0" w:color="auto"/>
                <w:right w:val="none" w:sz="0" w:space="0" w:color="auto"/>
              </w:divBdr>
            </w:div>
          </w:divsChild>
        </w:div>
        <w:div w:id="772823620">
          <w:marLeft w:val="0"/>
          <w:marRight w:val="0"/>
          <w:marTop w:val="0"/>
          <w:marBottom w:val="0"/>
          <w:divBdr>
            <w:top w:val="none" w:sz="0" w:space="0" w:color="auto"/>
            <w:left w:val="none" w:sz="0" w:space="0" w:color="auto"/>
            <w:bottom w:val="none" w:sz="0" w:space="0" w:color="auto"/>
            <w:right w:val="none" w:sz="0" w:space="0" w:color="auto"/>
          </w:divBdr>
        </w:div>
        <w:div w:id="782654880">
          <w:marLeft w:val="0"/>
          <w:marRight w:val="0"/>
          <w:marTop w:val="0"/>
          <w:marBottom w:val="0"/>
          <w:divBdr>
            <w:top w:val="none" w:sz="0" w:space="0" w:color="auto"/>
            <w:left w:val="none" w:sz="0" w:space="0" w:color="auto"/>
            <w:bottom w:val="none" w:sz="0" w:space="0" w:color="auto"/>
            <w:right w:val="none" w:sz="0" w:space="0" w:color="auto"/>
          </w:divBdr>
        </w:div>
        <w:div w:id="869683913">
          <w:marLeft w:val="0"/>
          <w:marRight w:val="0"/>
          <w:marTop w:val="0"/>
          <w:marBottom w:val="0"/>
          <w:divBdr>
            <w:top w:val="none" w:sz="0" w:space="0" w:color="auto"/>
            <w:left w:val="none" w:sz="0" w:space="0" w:color="auto"/>
            <w:bottom w:val="none" w:sz="0" w:space="0" w:color="auto"/>
            <w:right w:val="none" w:sz="0" w:space="0" w:color="auto"/>
          </w:divBdr>
          <w:divsChild>
            <w:div w:id="29572147">
              <w:marLeft w:val="0"/>
              <w:marRight w:val="0"/>
              <w:marTop w:val="0"/>
              <w:marBottom w:val="0"/>
              <w:divBdr>
                <w:top w:val="none" w:sz="0" w:space="0" w:color="auto"/>
                <w:left w:val="none" w:sz="0" w:space="0" w:color="auto"/>
                <w:bottom w:val="none" w:sz="0" w:space="0" w:color="auto"/>
                <w:right w:val="none" w:sz="0" w:space="0" w:color="auto"/>
              </w:divBdr>
            </w:div>
            <w:div w:id="211384081">
              <w:marLeft w:val="0"/>
              <w:marRight w:val="0"/>
              <w:marTop w:val="0"/>
              <w:marBottom w:val="0"/>
              <w:divBdr>
                <w:top w:val="none" w:sz="0" w:space="0" w:color="auto"/>
                <w:left w:val="none" w:sz="0" w:space="0" w:color="auto"/>
                <w:bottom w:val="none" w:sz="0" w:space="0" w:color="auto"/>
                <w:right w:val="none" w:sz="0" w:space="0" w:color="auto"/>
              </w:divBdr>
            </w:div>
            <w:div w:id="213546155">
              <w:marLeft w:val="0"/>
              <w:marRight w:val="0"/>
              <w:marTop w:val="0"/>
              <w:marBottom w:val="0"/>
              <w:divBdr>
                <w:top w:val="none" w:sz="0" w:space="0" w:color="auto"/>
                <w:left w:val="none" w:sz="0" w:space="0" w:color="auto"/>
                <w:bottom w:val="none" w:sz="0" w:space="0" w:color="auto"/>
                <w:right w:val="none" w:sz="0" w:space="0" w:color="auto"/>
              </w:divBdr>
            </w:div>
            <w:div w:id="223492360">
              <w:marLeft w:val="0"/>
              <w:marRight w:val="0"/>
              <w:marTop w:val="0"/>
              <w:marBottom w:val="0"/>
              <w:divBdr>
                <w:top w:val="none" w:sz="0" w:space="0" w:color="auto"/>
                <w:left w:val="none" w:sz="0" w:space="0" w:color="auto"/>
                <w:bottom w:val="none" w:sz="0" w:space="0" w:color="auto"/>
                <w:right w:val="none" w:sz="0" w:space="0" w:color="auto"/>
              </w:divBdr>
            </w:div>
            <w:div w:id="345638885">
              <w:marLeft w:val="0"/>
              <w:marRight w:val="0"/>
              <w:marTop w:val="0"/>
              <w:marBottom w:val="0"/>
              <w:divBdr>
                <w:top w:val="none" w:sz="0" w:space="0" w:color="auto"/>
                <w:left w:val="none" w:sz="0" w:space="0" w:color="auto"/>
                <w:bottom w:val="none" w:sz="0" w:space="0" w:color="auto"/>
                <w:right w:val="none" w:sz="0" w:space="0" w:color="auto"/>
              </w:divBdr>
            </w:div>
            <w:div w:id="444226932">
              <w:marLeft w:val="0"/>
              <w:marRight w:val="0"/>
              <w:marTop w:val="0"/>
              <w:marBottom w:val="0"/>
              <w:divBdr>
                <w:top w:val="none" w:sz="0" w:space="0" w:color="auto"/>
                <w:left w:val="none" w:sz="0" w:space="0" w:color="auto"/>
                <w:bottom w:val="none" w:sz="0" w:space="0" w:color="auto"/>
                <w:right w:val="none" w:sz="0" w:space="0" w:color="auto"/>
              </w:divBdr>
            </w:div>
            <w:div w:id="782503061">
              <w:marLeft w:val="0"/>
              <w:marRight w:val="0"/>
              <w:marTop w:val="0"/>
              <w:marBottom w:val="0"/>
              <w:divBdr>
                <w:top w:val="none" w:sz="0" w:space="0" w:color="auto"/>
                <w:left w:val="none" w:sz="0" w:space="0" w:color="auto"/>
                <w:bottom w:val="none" w:sz="0" w:space="0" w:color="auto"/>
                <w:right w:val="none" w:sz="0" w:space="0" w:color="auto"/>
              </w:divBdr>
            </w:div>
            <w:div w:id="948320132">
              <w:marLeft w:val="0"/>
              <w:marRight w:val="0"/>
              <w:marTop w:val="0"/>
              <w:marBottom w:val="0"/>
              <w:divBdr>
                <w:top w:val="none" w:sz="0" w:space="0" w:color="auto"/>
                <w:left w:val="none" w:sz="0" w:space="0" w:color="auto"/>
                <w:bottom w:val="none" w:sz="0" w:space="0" w:color="auto"/>
                <w:right w:val="none" w:sz="0" w:space="0" w:color="auto"/>
              </w:divBdr>
            </w:div>
            <w:div w:id="1102146318">
              <w:marLeft w:val="0"/>
              <w:marRight w:val="0"/>
              <w:marTop w:val="0"/>
              <w:marBottom w:val="0"/>
              <w:divBdr>
                <w:top w:val="none" w:sz="0" w:space="0" w:color="auto"/>
                <w:left w:val="none" w:sz="0" w:space="0" w:color="auto"/>
                <w:bottom w:val="none" w:sz="0" w:space="0" w:color="auto"/>
                <w:right w:val="none" w:sz="0" w:space="0" w:color="auto"/>
              </w:divBdr>
            </w:div>
            <w:div w:id="1454910058">
              <w:marLeft w:val="0"/>
              <w:marRight w:val="0"/>
              <w:marTop w:val="0"/>
              <w:marBottom w:val="0"/>
              <w:divBdr>
                <w:top w:val="none" w:sz="0" w:space="0" w:color="auto"/>
                <w:left w:val="none" w:sz="0" w:space="0" w:color="auto"/>
                <w:bottom w:val="none" w:sz="0" w:space="0" w:color="auto"/>
                <w:right w:val="none" w:sz="0" w:space="0" w:color="auto"/>
              </w:divBdr>
            </w:div>
            <w:div w:id="1468013813">
              <w:marLeft w:val="0"/>
              <w:marRight w:val="0"/>
              <w:marTop w:val="0"/>
              <w:marBottom w:val="0"/>
              <w:divBdr>
                <w:top w:val="none" w:sz="0" w:space="0" w:color="auto"/>
                <w:left w:val="none" w:sz="0" w:space="0" w:color="auto"/>
                <w:bottom w:val="none" w:sz="0" w:space="0" w:color="auto"/>
                <w:right w:val="none" w:sz="0" w:space="0" w:color="auto"/>
              </w:divBdr>
            </w:div>
            <w:div w:id="1491408048">
              <w:marLeft w:val="0"/>
              <w:marRight w:val="0"/>
              <w:marTop w:val="0"/>
              <w:marBottom w:val="0"/>
              <w:divBdr>
                <w:top w:val="none" w:sz="0" w:space="0" w:color="auto"/>
                <w:left w:val="none" w:sz="0" w:space="0" w:color="auto"/>
                <w:bottom w:val="none" w:sz="0" w:space="0" w:color="auto"/>
                <w:right w:val="none" w:sz="0" w:space="0" w:color="auto"/>
              </w:divBdr>
            </w:div>
            <w:div w:id="1541235832">
              <w:marLeft w:val="0"/>
              <w:marRight w:val="0"/>
              <w:marTop w:val="0"/>
              <w:marBottom w:val="0"/>
              <w:divBdr>
                <w:top w:val="none" w:sz="0" w:space="0" w:color="auto"/>
                <w:left w:val="none" w:sz="0" w:space="0" w:color="auto"/>
                <w:bottom w:val="none" w:sz="0" w:space="0" w:color="auto"/>
                <w:right w:val="none" w:sz="0" w:space="0" w:color="auto"/>
              </w:divBdr>
            </w:div>
            <w:div w:id="1605457382">
              <w:marLeft w:val="0"/>
              <w:marRight w:val="0"/>
              <w:marTop w:val="0"/>
              <w:marBottom w:val="0"/>
              <w:divBdr>
                <w:top w:val="none" w:sz="0" w:space="0" w:color="auto"/>
                <w:left w:val="none" w:sz="0" w:space="0" w:color="auto"/>
                <w:bottom w:val="none" w:sz="0" w:space="0" w:color="auto"/>
                <w:right w:val="none" w:sz="0" w:space="0" w:color="auto"/>
              </w:divBdr>
            </w:div>
            <w:div w:id="1682270683">
              <w:marLeft w:val="0"/>
              <w:marRight w:val="0"/>
              <w:marTop w:val="0"/>
              <w:marBottom w:val="0"/>
              <w:divBdr>
                <w:top w:val="none" w:sz="0" w:space="0" w:color="auto"/>
                <w:left w:val="none" w:sz="0" w:space="0" w:color="auto"/>
                <w:bottom w:val="none" w:sz="0" w:space="0" w:color="auto"/>
                <w:right w:val="none" w:sz="0" w:space="0" w:color="auto"/>
              </w:divBdr>
            </w:div>
            <w:div w:id="1703675462">
              <w:marLeft w:val="0"/>
              <w:marRight w:val="0"/>
              <w:marTop w:val="0"/>
              <w:marBottom w:val="0"/>
              <w:divBdr>
                <w:top w:val="none" w:sz="0" w:space="0" w:color="auto"/>
                <w:left w:val="none" w:sz="0" w:space="0" w:color="auto"/>
                <w:bottom w:val="none" w:sz="0" w:space="0" w:color="auto"/>
                <w:right w:val="none" w:sz="0" w:space="0" w:color="auto"/>
              </w:divBdr>
            </w:div>
            <w:div w:id="1891578128">
              <w:marLeft w:val="0"/>
              <w:marRight w:val="0"/>
              <w:marTop w:val="0"/>
              <w:marBottom w:val="0"/>
              <w:divBdr>
                <w:top w:val="none" w:sz="0" w:space="0" w:color="auto"/>
                <w:left w:val="none" w:sz="0" w:space="0" w:color="auto"/>
                <w:bottom w:val="none" w:sz="0" w:space="0" w:color="auto"/>
                <w:right w:val="none" w:sz="0" w:space="0" w:color="auto"/>
              </w:divBdr>
            </w:div>
            <w:div w:id="2102794312">
              <w:marLeft w:val="0"/>
              <w:marRight w:val="0"/>
              <w:marTop w:val="0"/>
              <w:marBottom w:val="0"/>
              <w:divBdr>
                <w:top w:val="none" w:sz="0" w:space="0" w:color="auto"/>
                <w:left w:val="none" w:sz="0" w:space="0" w:color="auto"/>
                <w:bottom w:val="none" w:sz="0" w:space="0" w:color="auto"/>
                <w:right w:val="none" w:sz="0" w:space="0" w:color="auto"/>
              </w:divBdr>
            </w:div>
            <w:div w:id="2105177142">
              <w:marLeft w:val="0"/>
              <w:marRight w:val="0"/>
              <w:marTop w:val="0"/>
              <w:marBottom w:val="0"/>
              <w:divBdr>
                <w:top w:val="none" w:sz="0" w:space="0" w:color="auto"/>
                <w:left w:val="none" w:sz="0" w:space="0" w:color="auto"/>
                <w:bottom w:val="none" w:sz="0" w:space="0" w:color="auto"/>
                <w:right w:val="none" w:sz="0" w:space="0" w:color="auto"/>
              </w:divBdr>
            </w:div>
            <w:div w:id="2137789318">
              <w:marLeft w:val="0"/>
              <w:marRight w:val="0"/>
              <w:marTop w:val="0"/>
              <w:marBottom w:val="0"/>
              <w:divBdr>
                <w:top w:val="none" w:sz="0" w:space="0" w:color="auto"/>
                <w:left w:val="none" w:sz="0" w:space="0" w:color="auto"/>
                <w:bottom w:val="none" w:sz="0" w:space="0" w:color="auto"/>
                <w:right w:val="none" w:sz="0" w:space="0" w:color="auto"/>
              </w:divBdr>
            </w:div>
          </w:divsChild>
        </w:div>
        <w:div w:id="1121073601">
          <w:marLeft w:val="0"/>
          <w:marRight w:val="0"/>
          <w:marTop w:val="0"/>
          <w:marBottom w:val="0"/>
          <w:divBdr>
            <w:top w:val="none" w:sz="0" w:space="0" w:color="auto"/>
            <w:left w:val="none" w:sz="0" w:space="0" w:color="auto"/>
            <w:bottom w:val="none" w:sz="0" w:space="0" w:color="auto"/>
            <w:right w:val="none" w:sz="0" w:space="0" w:color="auto"/>
          </w:divBdr>
        </w:div>
        <w:div w:id="1237396828">
          <w:marLeft w:val="0"/>
          <w:marRight w:val="0"/>
          <w:marTop w:val="0"/>
          <w:marBottom w:val="0"/>
          <w:divBdr>
            <w:top w:val="none" w:sz="0" w:space="0" w:color="auto"/>
            <w:left w:val="none" w:sz="0" w:space="0" w:color="auto"/>
            <w:bottom w:val="none" w:sz="0" w:space="0" w:color="auto"/>
            <w:right w:val="none" w:sz="0" w:space="0" w:color="auto"/>
          </w:divBdr>
        </w:div>
        <w:div w:id="1382096762">
          <w:marLeft w:val="0"/>
          <w:marRight w:val="0"/>
          <w:marTop w:val="0"/>
          <w:marBottom w:val="0"/>
          <w:divBdr>
            <w:top w:val="none" w:sz="0" w:space="0" w:color="auto"/>
            <w:left w:val="none" w:sz="0" w:space="0" w:color="auto"/>
            <w:bottom w:val="none" w:sz="0" w:space="0" w:color="auto"/>
            <w:right w:val="none" w:sz="0" w:space="0" w:color="auto"/>
          </w:divBdr>
        </w:div>
        <w:div w:id="1523012739">
          <w:marLeft w:val="0"/>
          <w:marRight w:val="0"/>
          <w:marTop w:val="0"/>
          <w:marBottom w:val="0"/>
          <w:divBdr>
            <w:top w:val="none" w:sz="0" w:space="0" w:color="auto"/>
            <w:left w:val="none" w:sz="0" w:space="0" w:color="auto"/>
            <w:bottom w:val="none" w:sz="0" w:space="0" w:color="auto"/>
            <w:right w:val="none" w:sz="0" w:space="0" w:color="auto"/>
          </w:divBdr>
          <w:divsChild>
            <w:div w:id="74057354">
              <w:marLeft w:val="0"/>
              <w:marRight w:val="0"/>
              <w:marTop w:val="0"/>
              <w:marBottom w:val="0"/>
              <w:divBdr>
                <w:top w:val="none" w:sz="0" w:space="0" w:color="auto"/>
                <w:left w:val="none" w:sz="0" w:space="0" w:color="auto"/>
                <w:bottom w:val="none" w:sz="0" w:space="0" w:color="auto"/>
                <w:right w:val="none" w:sz="0" w:space="0" w:color="auto"/>
              </w:divBdr>
            </w:div>
            <w:div w:id="246691185">
              <w:marLeft w:val="0"/>
              <w:marRight w:val="0"/>
              <w:marTop w:val="0"/>
              <w:marBottom w:val="0"/>
              <w:divBdr>
                <w:top w:val="none" w:sz="0" w:space="0" w:color="auto"/>
                <w:left w:val="none" w:sz="0" w:space="0" w:color="auto"/>
                <w:bottom w:val="none" w:sz="0" w:space="0" w:color="auto"/>
                <w:right w:val="none" w:sz="0" w:space="0" w:color="auto"/>
              </w:divBdr>
            </w:div>
            <w:div w:id="364139597">
              <w:marLeft w:val="0"/>
              <w:marRight w:val="0"/>
              <w:marTop w:val="0"/>
              <w:marBottom w:val="0"/>
              <w:divBdr>
                <w:top w:val="none" w:sz="0" w:space="0" w:color="auto"/>
                <w:left w:val="none" w:sz="0" w:space="0" w:color="auto"/>
                <w:bottom w:val="none" w:sz="0" w:space="0" w:color="auto"/>
                <w:right w:val="none" w:sz="0" w:space="0" w:color="auto"/>
              </w:divBdr>
            </w:div>
            <w:div w:id="378012557">
              <w:marLeft w:val="0"/>
              <w:marRight w:val="0"/>
              <w:marTop w:val="0"/>
              <w:marBottom w:val="0"/>
              <w:divBdr>
                <w:top w:val="none" w:sz="0" w:space="0" w:color="auto"/>
                <w:left w:val="none" w:sz="0" w:space="0" w:color="auto"/>
                <w:bottom w:val="none" w:sz="0" w:space="0" w:color="auto"/>
                <w:right w:val="none" w:sz="0" w:space="0" w:color="auto"/>
              </w:divBdr>
            </w:div>
            <w:div w:id="463961316">
              <w:marLeft w:val="0"/>
              <w:marRight w:val="0"/>
              <w:marTop w:val="0"/>
              <w:marBottom w:val="0"/>
              <w:divBdr>
                <w:top w:val="none" w:sz="0" w:space="0" w:color="auto"/>
                <w:left w:val="none" w:sz="0" w:space="0" w:color="auto"/>
                <w:bottom w:val="none" w:sz="0" w:space="0" w:color="auto"/>
                <w:right w:val="none" w:sz="0" w:space="0" w:color="auto"/>
              </w:divBdr>
            </w:div>
            <w:div w:id="675769679">
              <w:marLeft w:val="0"/>
              <w:marRight w:val="0"/>
              <w:marTop w:val="0"/>
              <w:marBottom w:val="0"/>
              <w:divBdr>
                <w:top w:val="none" w:sz="0" w:space="0" w:color="auto"/>
                <w:left w:val="none" w:sz="0" w:space="0" w:color="auto"/>
                <w:bottom w:val="none" w:sz="0" w:space="0" w:color="auto"/>
                <w:right w:val="none" w:sz="0" w:space="0" w:color="auto"/>
              </w:divBdr>
            </w:div>
            <w:div w:id="814446487">
              <w:marLeft w:val="0"/>
              <w:marRight w:val="0"/>
              <w:marTop w:val="0"/>
              <w:marBottom w:val="0"/>
              <w:divBdr>
                <w:top w:val="none" w:sz="0" w:space="0" w:color="auto"/>
                <w:left w:val="none" w:sz="0" w:space="0" w:color="auto"/>
                <w:bottom w:val="none" w:sz="0" w:space="0" w:color="auto"/>
                <w:right w:val="none" w:sz="0" w:space="0" w:color="auto"/>
              </w:divBdr>
            </w:div>
            <w:div w:id="1144470836">
              <w:marLeft w:val="0"/>
              <w:marRight w:val="0"/>
              <w:marTop w:val="0"/>
              <w:marBottom w:val="0"/>
              <w:divBdr>
                <w:top w:val="none" w:sz="0" w:space="0" w:color="auto"/>
                <w:left w:val="none" w:sz="0" w:space="0" w:color="auto"/>
                <w:bottom w:val="none" w:sz="0" w:space="0" w:color="auto"/>
                <w:right w:val="none" w:sz="0" w:space="0" w:color="auto"/>
              </w:divBdr>
            </w:div>
            <w:div w:id="1147554848">
              <w:marLeft w:val="0"/>
              <w:marRight w:val="0"/>
              <w:marTop w:val="0"/>
              <w:marBottom w:val="0"/>
              <w:divBdr>
                <w:top w:val="none" w:sz="0" w:space="0" w:color="auto"/>
                <w:left w:val="none" w:sz="0" w:space="0" w:color="auto"/>
                <w:bottom w:val="none" w:sz="0" w:space="0" w:color="auto"/>
                <w:right w:val="none" w:sz="0" w:space="0" w:color="auto"/>
              </w:divBdr>
            </w:div>
            <w:div w:id="1164202006">
              <w:marLeft w:val="0"/>
              <w:marRight w:val="0"/>
              <w:marTop w:val="0"/>
              <w:marBottom w:val="0"/>
              <w:divBdr>
                <w:top w:val="none" w:sz="0" w:space="0" w:color="auto"/>
                <w:left w:val="none" w:sz="0" w:space="0" w:color="auto"/>
                <w:bottom w:val="none" w:sz="0" w:space="0" w:color="auto"/>
                <w:right w:val="none" w:sz="0" w:space="0" w:color="auto"/>
              </w:divBdr>
            </w:div>
            <w:div w:id="1192451967">
              <w:marLeft w:val="0"/>
              <w:marRight w:val="0"/>
              <w:marTop w:val="0"/>
              <w:marBottom w:val="0"/>
              <w:divBdr>
                <w:top w:val="none" w:sz="0" w:space="0" w:color="auto"/>
                <w:left w:val="none" w:sz="0" w:space="0" w:color="auto"/>
                <w:bottom w:val="none" w:sz="0" w:space="0" w:color="auto"/>
                <w:right w:val="none" w:sz="0" w:space="0" w:color="auto"/>
              </w:divBdr>
            </w:div>
            <w:div w:id="1245457721">
              <w:marLeft w:val="0"/>
              <w:marRight w:val="0"/>
              <w:marTop w:val="0"/>
              <w:marBottom w:val="0"/>
              <w:divBdr>
                <w:top w:val="none" w:sz="0" w:space="0" w:color="auto"/>
                <w:left w:val="none" w:sz="0" w:space="0" w:color="auto"/>
                <w:bottom w:val="none" w:sz="0" w:space="0" w:color="auto"/>
                <w:right w:val="none" w:sz="0" w:space="0" w:color="auto"/>
              </w:divBdr>
            </w:div>
            <w:div w:id="1456366586">
              <w:marLeft w:val="0"/>
              <w:marRight w:val="0"/>
              <w:marTop w:val="0"/>
              <w:marBottom w:val="0"/>
              <w:divBdr>
                <w:top w:val="none" w:sz="0" w:space="0" w:color="auto"/>
                <w:left w:val="none" w:sz="0" w:space="0" w:color="auto"/>
                <w:bottom w:val="none" w:sz="0" w:space="0" w:color="auto"/>
                <w:right w:val="none" w:sz="0" w:space="0" w:color="auto"/>
              </w:divBdr>
            </w:div>
            <w:div w:id="1652053980">
              <w:marLeft w:val="0"/>
              <w:marRight w:val="0"/>
              <w:marTop w:val="0"/>
              <w:marBottom w:val="0"/>
              <w:divBdr>
                <w:top w:val="none" w:sz="0" w:space="0" w:color="auto"/>
                <w:left w:val="none" w:sz="0" w:space="0" w:color="auto"/>
                <w:bottom w:val="none" w:sz="0" w:space="0" w:color="auto"/>
                <w:right w:val="none" w:sz="0" w:space="0" w:color="auto"/>
              </w:divBdr>
            </w:div>
            <w:div w:id="1851605020">
              <w:marLeft w:val="0"/>
              <w:marRight w:val="0"/>
              <w:marTop w:val="0"/>
              <w:marBottom w:val="0"/>
              <w:divBdr>
                <w:top w:val="none" w:sz="0" w:space="0" w:color="auto"/>
                <w:left w:val="none" w:sz="0" w:space="0" w:color="auto"/>
                <w:bottom w:val="none" w:sz="0" w:space="0" w:color="auto"/>
                <w:right w:val="none" w:sz="0" w:space="0" w:color="auto"/>
              </w:divBdr>
            </w:div>
            <w:div w:id="2111387572">
              <w:marLeft w:val="0"/>
              <w:marRight w:val="0"/>
              <w:marTop w:val="0"/>
              <w:marBottom w:val="0"/>
              <w:divBdr>
                <w:top w:val="none" w:sz="0" w:space="0" w:color="auto"/>
                <w:left w:val="none" w:sz="0" w:space="0" w:color="auto"/>
                <w:bottom w:val="none" w:sz="0" w:space="0" w:color="auto"/>
                <w:right w:val="none" w:sz="0" w:space="0" w:color="auto"/>
              </w:divBdr>
            </w:div>
          </w:divsChild>
        </w:div>
        <w:div w:id="1593852074">
          <w:marLeft w:val="0"/>
          <w:marRight w:val="0"/>
          <w:marTop w:val="0"/>
          <w:marBottom w:val="0"/>
          <w:divBdr>
            <w:top w:val="none" w:sz="0" w:space="0" w:color="auto"/>
            <w:left w:val="none" w:sz="0" w:space="0" w:color="auto"/>
            <w:bottom w:val="none" w:sz="0" w:space="0" w:color="auto"/>
            <w:right w:val="none" w:sz="0" w:space="0" w:color="auto"/>
          </w:divBdr>
        </w:div>
        <w:div w:id="1661687513">
          <w:marLeft w:val="0"/>
          <w:marRight w:val="0"/>
          <w:marTop w:val="0"/>
          <w:marBottom w:val="0"/>
          <w:divBdr>
            <w:top w:val="none" w:sz="0" w:space="0" w:color="auto"/>
            <w:left w:val="none" w:sz="0" w:space="0" w:color="auto"/>
            <w:bottom w:val="none" w:sz="0" w:space="0" w:color="auto"/>
            <w:right w:val="none" w:sz="0" w:space="0" w:color="auto"/>
          </w:divBdr>
        </w:div>
        <w:div w:id="2023966048">
          <w:marLeft w:val="0"/>
          <w:marRight w:val="0"/>
          <w:marTop w:val="0"/>
          <w:marBottom w:val="0"/>
          <w:divBdr>
            <w:top w:val="none" w:sz="0" w:space="0" w:color="auto"/>
            <w:left w:val="none" w:sz="0" w:space="0" w:color="auto"/>
            <w:bottom w:val="none" w:sz="0" w:space="0" w:color="auto"/>
            <w:right w:val="none" w:sz="0" w:space="0" w:color="auto"/>
          </w:divBdr>
        </w:div>
        <w:div w:id="2090806504">
          <w:marLeft w:val="0"/>
          <w:marRight w:val="0"/>
          <w:marTop w:val="0"/>
          <w:marBottom w:val="0"/>
          <w:divBdr>
            <w:top w:val="none" w:sz="0" w:space="0" w:color="auto"/>
            <w:left w:val="none" w:sz="0" w:space="0" w:color="auto"/>
            <w:bottom w:val="none" w:sz="0" w:space="0" w:color="auto"/>
            <w:right w:val="none" w:sz="0" w:space="0" w:color="auto"/>
          </w:divBdr>
          <w:divsChild>
            <w:div w:id="217056449">
              <w:marLeft w:val="0"/>
              <w:marRight w:val="0"/>
              <w:marTop w:val="0"/>
              <w:marBottom w:val="0"/>
              <w:divBdr>
                <w:top w:val="none" w:sz="0" w:space="0" w:color="auto"/>
                <w:left w:val="none" w:sz="0" w:space="0" w:color="auto"/>
                <w:bottom w:val="none" w:sz="0" w:space="0" w:color="auto"/>
                <w:right w:val="none" w:sz="0" w:space="0" w:color="auto"/>
              </w:divBdr>
            </w:div>
            <w:div w:id="429082834">
              <w:marLeft w:val="0"/>
              <w:marRight w:val="0"/>
              <w:marTop w:val="0"/>
              <w:marBottom w:val="0"/>
              <w:divBdr>
                <w:top w:val="none" w:sz="0" w:space="0" w:color="auto"/>
                <w:left w:val="none" w:sz="0" w:space="0" w:color="auto"/>
                <w:bottom w:val="none" w:sz="0" w:space="0" w:color="auto"/>
                <w:right w:val="none" w:sz="0" w:space="0" w:color="auto"/>
              </w:divBdr>
            </w:div>
            <w:div w:id="563679989">
              <w:marLeft w:val="0"/>
              <w:marRight w:val="0"/>
              <w:marTop w:val="0"/>
              <w:marBottom w:val="0"/>
              <w:divBdr>
                <w:top w:val="none" w:sz="0" w:space="0" w:color="auto"/>
                <w:left w:val="none" w:sz="0" w:space="0" w:color="auto"/>
                <w:bottom w:val="none" w:sz="0" w:space="0" w:color="auto"/>
                <w:right w:val="none" w:sz="0" w:space="0" w:color="auto"/>
              </w:divBdr>
            </w:div>
            <w:div w:id="613483830">
              <w:marLeft w:val="0"/>
              <w:marRight w:val="0"/>
              <w:marTop w:val="0"/>
              <w:marBottom w:val="0"/>
              <w:divBdr>
                <w:top w:val="none" w:sz="0" w:space="0" w:color="auto"/>
                <w:left w:val="none" w:sz="0" w:space="0" w:color="auto"/>
                <w:bottom w:val="none" w:sz="0" w:space="0" w:color="auto"/>
                <w:right w:val="none" w:sz="0" w:space="0" w:color="auto"/>
              </w:divBdr>
            </w:div>
            <w:div w:id="797723886">
              <w:marLeft w:val="0"/>
              <w:marRight w:val="0"/>
              <w:marTop w:val="0"/>
              <w:marBottom w:val="0"/>
              <w:divBdr>
                <w:top w:val="none" w:sz="0" w:space="0" w:color="auto"/>
                <w:left w:val="none" w:sz="0" w:space="0" w:color="auto"/>
                <w:bottom w:val="none" w:sz="0" w:space="0" w:color="auto"/>
                <w:right w:val="none" w:sz="0" w:space="0" w:color="auto"/>
              </w:divBdr>
            </w:div>
            <w:div w:id="803548139">
              <w:marLeft w:val="0"/>
              <w:marRight w:val="0"/>
              <w:marTop w:val="0"/>
              <w:marBottom w:val="0"/>
              <w:divBdr>
                <w:top w:val="none" w:sz="0" w:space="0" w:color="auto"/>
                <w:left w:val="none" w:sz="0" w:space="0" w:color="auto"/>
                <w:bottom w:val="none" w:sz="0" w:space="0" w:color="auto"/>
                <w:right w:val="none" w:sz="0" w:space="0" w:color="auto"/>
              </w:divBdr>
            </w:div>
            <w:div w:id="832405171">
              <w:marLeft w:val="0"/>
              <w:marRight w:val="0"/>
              <w:marTop w:val="0"/>
              <w:marBottom w:val="0"/>
              <w:divBdr>
                <w:top w:val="none" w:sz="0" w:space="0" w:color="auto"/>
                <w:left w:val="none" w:sz="0" w:space="0" w:color="auto"/>
                <w:bottom w:val="none" w:sz="0" w:space="0" w:color="auto"/>
                <w:right w:val="none" w:sz="0" w:space="0" w:color="auto"/>
              </w:divBdr>
            </w:div>
            <w:div w:id="873924116">
              <w:marLeft w:val="0"/>
              <w:marRight w:val="0"/>
              <w:marTop w:val="0"/>
              <w:marBottom w:val="0"/>
              <w:divBdr>
                <w:top w:val="none" w:sz="0" w:space="0" w:color="auto"/>
                <w:left w:val="none" w:sz="0" w:space="0" w:color="auto"/>
                <w:bottom w:val="none" w:sz="0" w:space="0" w:color="auto"/>
                <w:right w:val="none" w:sz="0" w:space="0" w:color="auto"/>
              </w:divBdr>
            </w:div>
            <w:div w:id="948045046">
              <w:marLeft w:val="0"/>
              <w:marRight w:val="0"/>
              <w:marTop w:val="0"/>
              <w:marBottom w:val="0"/>
              <w:divBdr>
                <w:top w:val="none" w:sz="0" w:space="0" w:color="auto"/>
                <w:left w:val="none" w:sz="0" w:space="0" w:color="auto"/>
                <w:bottom w:val="none" w:sz="0" w:space="0" w:color="auto"/>
                <w:right w:val="none" w:sz="0" w:space="0" w:color="auto"/>
              </w:divBdr>
            </w:div>
            <w:div w:id="975187642">
              <w:marLeft w:val="0"/>
              <w:marRight w:val="0"/>
              <w:marTop w:val="0"/>
              <w:marBottom w:val="0"/>
              <w:divBdr>
                <w:top w:val="none" w:sz="0" w:space="0" w:color="auto"/>
                <w:left w:val="none" w:sz="0" w:space="0" w:color="auto"/>
                <w:bottom w:val="none" w:sz="0" w:space="0" w:color="auto"/>
                <w:right w:val="none" w:sz="0" w:space="0" w:color="auto"/>
              </w:divBdr>
            </w:div>
            <w:div w:id="1050110383">
              <w:marLeft w:val="0"/>
              <w:marRight w:val="0"/>
              <w:marTop w:val="0"/>
              <w:marBottom w:val="0"/>
              <w:divBdr>
                <w:top w:val="none" w:sz="0" w:space="0" w:color="auto"/>
                <w:left w:val="none" w:sz="0" w:space="0" w:color="auto"/>
                <w:bottom w:val="none" w:sz="0" w:space="0" w:color="auto"/>
                <w:right w:val="none" w:sz="0" w:space="0" w:color="auto"/>
              </w:divBdr>
            </w:div>
            <w:div w:id="1301686061">
              <w:marLeft w:val="0"/>
              <w:marRight w:val="0"/>
              <w:marTop w:val="0"/>
              <w:marBottom w:val="0"/>
              <w:divBdr>
                <w:top w:val="none" w:sz="0" w:space="0" w:color="auto"/>
                <w:left w:val="none" w:sz="0" w:space="0" w:color="auto"/>
                <w:bottom w:val="none" w:sz="0" w:space="0" w:color="auto"/>
                <w:right w:val="none" w:sz="0" w:space="0" w:color="auto"/>
              </w:divBdr>
            </w:div>
            <w:div w:id="1404914819">
              <w:marLeft w:val="0"/>
              <w:marRight w:val="0"/>
              <w:marTop w:val="0"/>
              <w:marBottom w:val="0"/>
              <w:divBdr>
                <w:top w:val="none" w:sz="0" w:space="0" w:color="auto"/>
                <w:left w:val="none" w:sz="0" w:space="0" w:color="auto"/>
                <w:bottom w:val="none" w:sz="0" w:space="0" w:color="auto"/>
                <w:right w:val="none" w:sz="0" w:space="0" w:color="auto"/>
              </w:divBdr>
            </w:div>
            <w:div w:id="1429932594">
              <w:marLeft w:val="0"/>
              <w:marRight w:val="0"/>
              <w:marTop w:val="0"/>
              <w:marBottom w:val="0"/>
              <w:divBdr>
                <w:top w:val="none" w:sz="0" w:space="0" w:color="auto"/>
                <w:left w:val="none" w:sz="0" w:space="0" w:color="auto"/>
                <w:bottom w:val="none" w:sz="0" w:space="0" w:color="auto"/>
                <w:right w:val="none" w:sz="0" w:space="0" w:color="auto"/>
              </w:divBdr>
            </w:div>
            <w:div w:id="1459451774">
              <w:marLeft w:val="0"/>
              <w:marRight w:val="0"/>
              <w:marTop w:val="0"/>
              <w:marBottom w:val="0"/>
              <w:divBdr>
                <w:top w:val="none" w:sz="0" w:space="0" w:color="auto"/>
                <w:left w:val="none" w:sz="0" w:space="0" w:color="auto"/>
                <w:bottom w:val="none" w:sz="0" w:space="0" w:color="auto"/>
                <w:right w:val="none" w:sz="0" w:space="0" w:color="auto"/>
              </w:divBdr>
            </w:div>
            <w:div w:id="1702700742">
              <w:marLeft w:val="0"/>
              <w:marRight w:val="0"/>
              <w:marTop w:val="0"/>
              <w:marBottom w:val="0"/>
              <w:divBdr>
                <w:top w:val="none" w:sz="0" w:space="0" w:color="auto"/>
                <w:left w:val="none" w:sz="0" w:space="0" w:color="auto"/>
                <w:bottom w:val="none" w:sz="0" w:space="0" w:color="auto"/>
                <w:right w:val="none" w:sz="0" w:space="0" w:color="auto"/>
              </w:divBdr>
            </w:div>
            <w:div w:id="1778526332">
              <w:marLeft w:val="0"/>
              <w:marRight w:val="0"/>
              <w:marTop w:val="0"/>
              <w:marBottom w:val="0"/>
              <w:divBdr>
                <w:top w:val="none" w:sz="0" w:space="0" w:color="auto"/>
                <w:left w:val="none" w:sz="0" w:space="0" w:color="auto"/>
                <w:bottom w:val="none" w:sz="0" w:space="0" w:color="auto"/>
                <w:right w:val="none" w:sz="0" w:space="0" w:color="auto"/>
              </w:divBdr>
            </w:div>
            <w:div w:id="1800298097">
              <w:marLeft w:val="0"/>
              <w:marRight w:val="0"/>
              <w:marTop w:val="0"/>
              <w:marBottom w:val="0"/>
              <w:divBdr>
                <w:top w:val="none" w:sz="0" w:space="0" w:color="auto"/>
                <w:left w:val="none" w:sz="0" w:space="0" w:color="auto"/>
                <w:bottom w:val="none" w:sz="0" w:space="0" w:color="auto"/>
                <w:right w:val="none" w:sz="0" w:space="0" w:color="auto"/>
              </w:divBdr>
            </w:div>
            <w:div w:id="1945380486">
              <w:marLeft w:val="0"/>
              <w:marRight w:val="0"/>
              <w:marTop w:val="0"/>
              <w:marBottom w:val="0"/>
              <w:divBdr>
                <w:top w:val="none" w:sz="0" w:space="0" w:color="auto"/>
                <w:left w:val="none" w:sz="0" w:space="0" w:color="auto"/>
                <w:bottom w:val="none" w:sz="0" w:space="0" w:color="auto"/>
                <w:right w:val="none" w:sz="0" w:space="0" w:color="auto"/>
              </w:divBdr>
            </w:div>
            <w:div w:id="20642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1493">
      <w:bodyDiv w:val="1"/>
      <w:marLeft w:val="0"/>
      <w:marRight w:val="0"/>
      <w:marTop w:val="0"/>
      <w:marBottom w:val="0"/>
      <w:divBdr>
        <w:top w:val="none" w:sz="0" w:space="0" w:color="auto"/>
        <w:left w:val="none" w:sz="0" w:space="0" w:color="auto"/>
        <w:bottom w:val="none" w:sz="0" w:space="0" w:color="auto"/>
        <w:right w:val="none" w:sz="0" w:space="0" w:color="auto"/>
      </w:divBdr>
    </w:div>
    <w:div w:id="1746610826">
      <w:bodyDiv w:val="1"/>
      <w:marLeft w:val="0"/>
      <w:marRight w:val="0"/>
      <w:marTop w:val="0"/>
      <w:marBottom w:val="0"/>
      <w:divBdr>
        <w:top w:val="none" w:sz="0" w:space="0" w:color="auto"/>
        <w:left w:val="none" w:sz="0" w:space="0" w:color="auto"/>
        <w:bottom w:val="none" w:sz="0" w:space="0" w:color="auto"/>
        <w:right w:val="none" w:sz="0" w:space="0" w:color="auto"/>
      </w:divBdr>
      <w:divsChild>
        <w:div w:id="174348736">
          <w:marLeft w:val="0"/>
          <w:marRight w:val="0"/>
          <w:marTop w:val="0"/>
          <w:marBottom w:val="0"/>
          <w:divBdr>
            <w:top w:val="none" w:sz="0" w:space="0" w:color="auto"/>
            <w:left w:val="none" w:sz="0" w:space="0" w:color="auto"/>
            <w:bottom w:val="none" w:sz="0" w:space="0" w:color="auto"/>
            <w:right w:val="none" w:sz="0" w:space="0" w:color="auto"/>
          </w:divBdr>
        </w:div>
        <w:div w:id="176314169">
          <w:marLeft w:val="0"/>
          <w:marRight w:val="0"/>
          <w:marTop w:val="0"/>
          <w:marBottom w:val="0"/>
          <w:divBdr>
            <w:top w:val="none" w:sz="0" w:space="0" w:color="auto"/>
            <w:left w:val="none" w:sz="0" w:space="0" w:color="auto"/>
            <w:bottom w:val="none" w:sz="0" w:space="0" w:color="auto"/>
            <w:right w:val="none" w:sz="0" w:space="0" w:color="auto"/>
          </w:divBdr>
        </w:div>
        <w:div w:id="541746843">
          <w:marLeft w:val="0"/>
          <w:marRight w:val="0"/>
          <w:marTop w:val="0"/>
          <w:marBottom w:val="0"/>
          <w:divBdr>
            <w:top w:val="none" w:sz="0" w:space="0" w:color="auto"/>
            <w:left w:val="none" w:sz="0" w:space="0" w:color="auto"/>
            <w:bottom w:val="none" w:sz="0" w:space="0" w:color="auto"/>
            <w:right w:val="none" w:sz="0" w:space="0" w:color="auto"/>
          </w:divBdr>
        </w:div>
        <w:div w:id="1433208178">
          <w:marLeft w:val="0"/>
          <w:marRight w:val="0"/>
          <w:marTop w:val="0"/>
          <w:marBottom w:val="0"/>
          <w:divBdr>
            <w:top w:val="none" w:sz="0" w:space="0" w:color="auto"/>
            <w:left w:val="none" w:sz="0" w:space="0" w:color="auto"/>
            <w:bottom w:val="none" w:sz="0" w:space="0" w:color="auto"/>
            <w:right w:val="none" w:sz="0" w:space="0" w:color="auto"/>
          </w:divBdr>
        </w:div>
        <w:div w:id="1446608415">
          <w:marLeft w:val="0"/>
          <w:marRight w:val="0"/>
          <w:marTop w:val="0"/>
          <w:marBottom w:val="0"/>
          <w:divBdr>
            <w:top w:val="none" w:sz="0" w:space="0" w:color="auto"/>
            <w:left w:val="none" w:sz="0" w:space="0" w:color="auto"/>
            <w:bottom w:val="none" w:sz="0" w:space="0" w:color="auto"/>
            <w:right w:val="none" w:sz="0" w:space="0" w:color="auto"/>
          </w:divBdr>
        </w:div>
        <w:div w:id="1764229821">
          <w:marLeft w:val="0"/>
          <w:marRight w:val="0"/>
          <w:marTop w:val="0"/>
          <w:marBottom w:val="0"/>
          <w:divBdr>
            <w:top w:val="none" w:sz="0" w:space="0" w:color="auto"/>
            <w:left w:val="none" w:sz="0" w:space="0" w:color="auto"/>
            <w:bottom w:val="none" w:sz="0" w:space="0" w:color="auto"/>
            <w:right w:val="none" w:sz="0" w:space="0" w:color="auto"/>
          </w:divBdr>
        </w:div>
        <w:div w:id="2010984660">
          <w:marLeft w:val="0"/>
          <w:marRight w:val="0"/>
          <w:marTop w:val="0"/>
          <w:marBottom w:val="0"/>
          <w:divBdr>
            <w:top w:val="none" w:sz="0" w:space="0" w:color="auto"/>
            <w:left w:val="none" w:sz="0" w:space="0" w:color="auto"/>
            <w:bottom w:val="none" w:sz="0" w:space="0" w:color="auto"/>
            <w:right w:val="none" w:sz="0" w:space="0" w:color="auto"/>
          </w:divBdr>
        </w:div>
        <w:div w:id="2096121467">
          <w:marLeft w:val="0"/>
          <w:marRight w:val="0"/>
          <w:marTop w:val="0"/>
          <w:marBottom w:val="0"/>
          <w:divBdr>
            <w:top w:val="none" w:sz="0" w:space="0" w:color="auto"/>
            <w:left w:val="none" w:sz="0" w:space="0" w:color="auto"/>
            <w:bottom w:val="none" w:sz="0" w:space="0" w:color="auto"/>
            <w:right w:val="none" w:sz="0" w:space="0" w:color="auto"/>
          </w:divBdr>
        </w:div>
        <w:div w:id="2133202464">
          <w:marLeft w:val="0"/>
          <w:marRight w:val="0"/>
          <w:marTop w:val="0"/>
          <w:marBottom w:val="0"/>
          <w:divBdr>
            <w:top w:val="none" w:sz="0" w:space="0" w:color="auto"/>
            <w:left w:val="none" w:sz="0" w:space="0" w:color="auto"/>
            <w:bottom w:val="none" w:sz="0" w:space="0" w:color="auto"/>
            <w:right w:val="none" w:sz="0" w:space="0" w:color="auto"/>
          </w:divBdr>
        </w:div>
      </w:divsChild>
    </w:div>
    <w:div w:id="1790582839">
      <w:bodyDiv w:val="1"/>
      <w:marLeft w:val="0"/>
      <w:marRight w:val="0"/>
      <w:marTop w:val="0"/>
      <w:marBottom w:val="0"/>
      <w:divBdr>
        <w:top w:val="none" w:sz="0" w:space="0" w:color="auto"/>
        <w:left w:val="none" w:sz="0" w:space="0" w:color="auto"/>
        <w:bottom w:val="none" w:sz="0" w:space="0" w:color="auto"/>
        <w:right w:val="none" w:sz="0" w:space="0" w:color="auto"/>
      </w:divBdr>
      <w:divsChild>
        <w:div w:id="743333319">
          <w:marLeft w:val="0"/>
          <w:marRight w:val="0"/>
          <w:marTop w:val="0"/>
          <w:marBottom w:val="0"/>
          <w:divBdr>
            <w:top w:val="none" w:sz="0" w:space="0" w:color="auto"/>
            <w:left w:val="none" w:sz="0" w:space="0" w:color="auto"/>
            <w:bottom w:val="none" w:sz="0" w:space="0" w:color="auto"/>
            <w:right w:val="none" w:sz="0" w:space="0" w:color="auto"/>
          </w:divBdr>
        </w:div>
        <w:div w:id="964890898">
          <w:marLeft w:val="0"/>
          <w:marRight w:val="0"/>
          <w:marTop w:val="0"/>
          <w:marBottom w:val="0"/>
          <w:divBdr>
            <w:top w:val="none" w:sz="0" w:space="0" w:color="auto"/>
            <w:left w:val="none" w:sz="0" w:space="0" w:color="auto"/>
            <w:bottom w:val="none" w:sz="0" w:space="0" w:color="auto"/>
            <w:right w:val="none" w:sz="0" w:space="0" w:color="auto"/>
          </w:divBdr>
        </w:div>
        <w:div w:id="1170218371">
          <w:marLeft w:val="0"/>
          <w:marRight w:val="0"/>
          <w:marTop w:val="0"/>
          <w:marBottom w:val="0"/>
          <w:divBdr>
            <w:top w:val="none" w:sz="0" w:space="0" w:color="auto"/>
            <w:left w:val="none" w:sz="0" w:space="0" w:color="auto"/>
            <w:bottom w:val="none" w:sz="0" w:space="0" w:color="auto"/>
            <w:right w:val="none" w:sz="0" w:space="0" w:color="auto"/>
          </w:divBdr>
        </w:div>
        <w:div w:id="1213883717">
          <w:marLeft w:val="0"/>
          <w:marRight w:val="0"/>
          <w:marTop w:val="0"/>
          <w:marBottom w:val="0"/>
          <w:divBdr>
            <w:top w:val="none" w:sz="0" w:space="0" w:color="auto"/>
            <w:left w:val="none" w:sz="0" w:space="0" w:color="auto"/>
            <w:bottom w:val="none" w:sz="0" w:space="0" w:color="auto"/>
            <w:right w:val="none" w:sz="0" w:space="0" w:color="auto"/>
          </w:divBdr>
        </w:div>
        <w:div w:id="1617563572">
          <w:marLeft w:val="0"/>
          <w:marRight w:val="0"/>
          <w:marTop w:val="0"/>
          <w:marBottom w:val="0"/>
          <w:divBdr>
            <w:top w:val="none" w:sz="0" w:space="0" w:color="auto"/>
            <w:left w:val="none" w:sz="0" w:space="0" w:color="auto"/>
            <w:bottom w:val="none" w:sz="0" w:space="0" w:color="auto"/>
            <w:right w:val="none" w:sz="0" w:space="0" w:color="auto"/>
          </w:divBdr>
        </w:div>
        <w:div w:id="1984188039">
          <w:marLeft w:val="0"/>
          <w:marRight w:val="0"/>
          <w:marTop w:val="0"/>
          <w:marBottom w:val="0"/>
          <w:divBdr>
            <w:top w:val="none" w:sz="0" w:space="0" w:color="auto"/>
            <w:left w:val="none" w:sz="0" w:space="0" w:color="auto"/>
            <w:bottom w:val="none" w:sz="0" w:space="0" w:color="auto"/>
            <w:right w:val="none" w:sz="0" w:space="0" w:color="auto"/>
          </w:divBdr>
        </w:div>
      </w:divsChild>
    </w:div>
    <w:div w:id="1877699123">
      <w:bodyDiv w:val="1"/>
      <w:marLeft w:val="0"/>
      <w:marRight w:val="0"/>
      <w:marTop w:val="0"/>
      <w:marBottom w:val="0"/>
      <w:divBdr>
        <w:top w:val="none" w:sz="0" w:space="0" w:color="auto"/>
        <w:left w:val="none" w:sz="0" w:space="0" w:color="auto"/>
        <w:bottom w:val="none" w:sz="0" w:space="0" w:color="auto"/>
        <w:right w:val="none" w:sz="0" w:space="0" w:color="auto"/>
      </w:divBdr>
      <w:divsChild>
        <w:div w:id="52000978">
          <w:marLeft w:val="0"/>
          <w:marRight w:val="0"/>
          <w:marTop w:val="0"/>
          <w:marBottom w:val="0"/>
          <w:divBdr>
            <w:top w:val="none" w:sz="0" w:space="0" w:color="auto"/>
            <w:left w:val="none" w:sz="0" w:space="0" w:color="auto"/>
            <w:bottom w:val="none" w:sz="0" w:space="0" w:color="auto"/>
            <w:right w:val="none" w:sz="0" w:space="0" w:color="auto"/>
          </w:divBdr>
        </w:div>
        <w:div w:id="90050940">
          <w:marLeft w:val="0"/>
          <w:marRight w:val="0"/>
          <w:marTop w:val="0"/>
          <w:marBottom w:val="0"/>
          <w:divBdr>
            <w:top w:val="none" w:sz="0" w:space="0" w:color="auto"/>
            <w:left w:val="none" w:sz="0" w:space="0" w:color="auto"/>
            <w:bottom w:val="none" w:sz="0" w:space="0" w:color="auto"/>
            <w:right w:val="none" w:sz="0" w:space="0" w:color="auto"/>
          </w:divBdr>
        </w:div>
        <w:div w:id="337999566">
          <w:marLeft w:val="0"/>
          <w:marRight w:val="0"/>
          <w:marTop w:val="0"/>
          <w:marBottom w:val="0"/>
          <w:divBdr>
            <w:top w:val="none" w:sz="0" w:space="0" w:color="auto"/>
            <w:left w:val="none" w:sz="0" w:space="0" w:color="auto"/>
            <w:bottom w:val="none" w:sz="0" w:space="0" w:color="auto"/>
            <w:right w:val="none" w:sz="0" w:space="0" w:color="auto"/>
          </w:divBdr>
        </w:div>
        <w:div w:id="439842328">
          <w:marLeft w:val="0"/>
          <w:marRight w:val="0"/>
          <w:marTop w:val="0"/>
          <w:marBottom w:val="0"/>
          <w:divBdr>
            <w:top w:val="none" w:sz="0" w:space="0" w:color="auto"/>
            <w:left w:val="none" w:sz="0" w:space="0" w:color="auto"/>
            <w:bottom w:val="none" w:sz="0" w:space="0" w:color="auto"/>
            <w:right w:val="none" w:sz="0" w:space="0" w:color="auto"/>
          </w:divBdr>
        </w:div>
        <w:div w:id="501242293">
          <w:marLeft w:val="0"/>
          <w:marRight w:val="0"/>
          <w:marTop w:val="0"/>
          <w:marBottom w:val="0"/>
          <w:divBdr>
            <w:top w:val="none" w:sz="0" w:space="0" w:color="auto"/>
            <w:left w:val="none" w:sz="0" w:space="0" w:color="auto"/>
            <w:bottom w:val="none" w:sz="0" w:space="0" w:color="auto"/>
            <w:right w:val="none" w:sz="0" w:space="0" w:color="auto"/>
          </w:divBdr>
        </w:div>
        <w:div w:id="505753598">
          <w:marLeft w:val="0"/>
          <w:marRight w:val="0"/>
          <w:marTop w:val="0"/>
          <w:marBottom w:val="0"/>
          <w:divBdr>
            <w:top w:val="none" w:sz="0" w:space="0" w:color="auto"/>
            <w:left w:val="none" w:sz="0" w:space="0" w:color="auto"/>
            <w:bottom w:val="none" w:sz="0" w:space="0" w:color="auto"/>
            <w:right w:val="none" w:sz="0" w:space="0" w:color="auto"/>
          </w:divBdr>
        </w:div>
        <w:div w:id="506402252">
          <w:marLeft w:val="0"/>
          <w:marRight w:val="0"/>
          <w:marTop w:val="0"/>
          <w:marBottom w:val="0"/>
          <w:divBdr>
            <w:top w:val="none" w:sz="0" w:space="0" w:color="auto"/>
            <w:left w:val="none" w:sz="0" w:space="0" w:color="auto"/>
            <w:bottom w:val="none" w:sz="0" w:space="0" w:color="auto"/>
            <w:right w:val="none" w:sz="0" w:space="0" w:color="auto"/>
          </w:divBdr>
        </w:div>
        <w:div w:id="524901110">
          <w:marLeft w:val="0"/>
          <w:marRight w:val="0"/>
          <w:marTop w:val="0"/>
          <w:marBottom w:val="0"/>
          <w:divBdr>
            <w:top w:val="none" w:sz="0" w:space="0" w:color="auto"/>
            <w:left w:val="none" w:sz="0" w:space="0" w:color="auto"/>
            <w:bottom w:val="none" w:sz="0" w:space="0" w:color="auto"/>
            <w:right w:val="none" w:sz="0" w:space="0" w:color="auto"/>
          </w:divBdr>
        </w:div>
        <w:div w:id="536089639">
          <w:marLeft w:val="0"/>
          <w:marRight w:val="0"/>
          <w:marTop w:val="0"/>
          <w:marBottom w:val="0"/>
          <w:divBdr>
            <w:top w:val="none" w:sz="0" w:space="0" w:color="auto"/>
            <w:left w:val="none" w:sz="0" w:space="0" w:color="auto"/>
            <w:bottom w:val="none" w:sz="0" w:space="0" w:color="auto"/>
            <w:right w:val="none" w:sz="0" w:space="0" w:color="auto"/>
          </w:divBdr>
        </w:div>
        <w:div w:id="600381844">
          <w:marLeft w:val="0"/>
          <w:marRight w:val="0"/>
          <w:marTop w:val="0"/>
          <w:marBottom w:val="0"/>
          <w:divBdr>
            <w:top w:val="none" w:sz="0" w:space="0" w:color="auto"/>
            <w:left w:val="none" w:sz="0" w:space="0" w:color="auto"/>
            <w:bottom w:val="none" w:sz="0" w:space="0" w:color="auto"/>
            <w:right w:val="none" w:sz="0" w:space="0" w:color="auto"/>
          </w:divBdr>
        </w:div>
        <w:div w:id="668097359">
          <w:marLeft w:val="0"/>
          <w:marRight w:val="0"/>
          <w:marTop w:val="0"/>
          <w:marBottom w:val="0"/>
          <w:divBdr>
            <w:top w:val="none" w:sz="0" w:space="0" w:color="auto"/>
            <w:left w:val="none" w:sz="0" w:space="0" w:color="auto"/>
            <w:bottom w:val="none" w:sz="0" w:space="0" w:color="auto"/>
            <w:right w:val="none" w:sz="0" w:space="0" w:color="auto"/>
          </w:divBdr>
        </w:div>
        <w:div w:id="960458138">
          <w:marLeft w:val="0"/>
          <w:marRight w:val="0"/>
          <w:marTop w:val="0"/>
          <w:marBottom w:val="0"/>
          <w:divBdr>
            <w:top w:val="none" w:sz="0" w:space="0" w:color="auto"/>
            <w:left w:val="none" w:sz="0" w:space="0" w:color="auto"/>
            <w:bottom w:val="none" w:sz="0" w:space="0" w:color="auto"/>
            <w:right w:val="none" w:sz="0" w:space="0" w:color="auto"/>
          </w:divBdr>
        </w:div>
        <w:div w:id="1069618053">
          <w:marLeft w:val="0"/>
          <w:marRight w:val="0"/>
          <w:marTop w:val="0"/>
          <w:marBottom w:val="0"/>
          <w:divBdr>
            <w:top w:val="none" w:sz="0" w:space="0" w:color="auto"/>
            <w:left w:val="none" w:sz="0" w:space="0" w:color="auto"/>
            <w:bottom w:val="none" w:sz="0" w:space="0" w:color="auto"/>
            <w:right w:val="none" w:sz="0" w:space="0" w:color="auto"/>
          </w:divBdr>
        </w:div>
        <w:div w:id="1085152599">
          <w:marLeft w:val="0"/>
          <w:marRight w:val="0"/>
          <w:marTop w:val="0"/>
          <w:marBottom w:val="0"/>
          <w:divBdr>
            <w:top w:val="none" w:sz="0" w:space="0" w:color="auto"/>
            <w:left w:val="none" w:sz="0" w:space="0" w:color="auto"/>
            <w:bottom w:val="none" w:sz="0" w:space="0" w:color="auto"/>
            <w:right w:val="none" w:sz="0" w:space="0" w:color="auto"/>
          </w:divBdr>
        </w:div>
        <w:div w:id="1173060888">
          <w:marLeft w:val="0"/>
          <w:marRight w:val="0"/>
          <w:marTop w:val="0"/>
          <w:marBottom w:val="0"/>
          <w:divBdr>
            <w:top w:val="none" w:sz="0" w:space="0" w:color="auto"/>
            <w:left w:val="none" w:sz="0" w:space="0" w:color="auto"/>
            <w:bottom w:val="none" w:sz="0" w:space="0" w:color="auto"/>
            <w:right w:val="none" w:sz="0" w:space="0" w:color="auto"/>
          </w:divBdr>
        </w:div>
        <w:div w:id="1279020851">
          <w:marLeft w:val="0"/>
          <w:marRight w:val="0"/>
          <w:marTop w:val="0"/>
          <w:marBottom w:val="0"/>
          <w:divBdr>
            <w:top w:val="none" w:sz="0" w:space="0" w:color="auto"/>
            <w:left w:val="none" w:sz="0" w:space="0" w:color="auto"/>
            <w:bottom w:val="none" w:sz="0" w:space="0" w:color="auto"/>
            <w:right w:val="none" w:sz="0" w:space="0" w:color="auto"/>
          </w:divBdr>
        </w:div>
        <w:div w:id="1333486606">
          <w:marLeft w:val="0"/>
          <w:marRight w:val="0"/>
          <w:marTop w:val="0"/>
          <w:marBottom w:val="0"/>
          <w:divBdr>
            <w:top w:val="none" w:sz="0" w:space="0" w:color="auto"/>
            <w:left w:val="none" w:sz="0" w:space="0" w:color="auto"/>
            <w:bottom w:val="none" w:sz="0" w:space="0" w:color="auto"/>
            <w:right w:val="none" w:sz="0" w:space="0" w:color="auto"/>
          </w:divBdr>
        </w:div>
        <w:div w:id="1333799365">
          <w:marLeft w:val="0"/>
          <w:marRight w:val="0"/>
          <w:marTop w:val="0"/>
          <w:marBottom w:val="0"/>
          <w:divBdr>
            <w:top w:val="none" w:sz="0" w:space="0" w:color="auto"/>
            <w:left w:val="none" w:sz="0" w:space="0" w:color="auto"/>
            <w:bottom w:val="none" w:sz="0" w:space="0" w:color="auto"/>
            <w:right w:val="none" w:sz="0" w:space="0" w:color="auto"/>
          </w:divBdr>
        </w:div>
        <w:div w:id="1434278551">
          <w:marLeft w:val="0"/>
          <w:marRight w:val="0"/>
          <w:marTop w:val="0"/>
          <w:marBottom w:val="0"/>
          <w:divBdr>
            <w:top w:val="none" w:sz="0" w:space="0" w:color="auto"/>
            <w:left w:val="none" w:sz="0" w:space="0" w:color="auto"/>
            <w:bottom w:val="none" w:sz="0" w:space="0" w:color="auto"/>
            <w:right w:val="none" w:sz="0" w:space="0" w:color="auto"/>
          </w:divBdr>
        </w:div>
        <w:div w:id="1525554950">
          <w:marLeft w:val="0"/>
          <w:marRight w:val="0"/>
          <w:marTop w:val="0"/>
          <w:marBottom w:val="0"/>
          <w:divBdr>
            <w:top w:val="none" w:sz="0" w:space="0" w:color="auto"/>
            <w:left w:val="none" w:sz="0" w:space="0" w:color="auto"/>
            <w:bottom w:val="none" w:sz="0" w:space="0" w:color="auto"/>
            <w:right w:val="none" w:sz="0" w:space="0" w:color="auto"/>
          </w:divBdr>
        </w:div>
        <w:div w:id="1539975833">
          <w:marLeft w:val="0"/>
          <w:marRight w:val="0"/>
          <w:marTop w:val="0"/>
          <w:marBottom w:val="0"/>
          <w:divBdr>
            <w:top w:val="none" w:sz="0" w:space="0" w:color="auto"/>
            <w:left w:val="none" w:sz="0" w:space="0" w:color="auto"/>
            <w:bottom w:val="none" w:sz="0" w:space="0" w:color="auto"/>
            <w:right w:val="none" w:sz="0" w:space="0" w:color="auto"/>
          </w:divBdr>
        </w:div>
        <w:div w:id="1587809078">
          <w:marLeft w:val="0"/>
          <w:marRight w:val="0"/>
          <w:marTop w:val="0"/>
          <w:marBottom w:val="0"/>
          <w:divBdr>
            <w:top w:val="none" w:sz="0" w:space="0" w:color="auto"/>
            <w:left w:val="none" w:sz="0" w:space="0" w:color="auto"/>
            <w:bottom w:val="none" w:sz="0" w:space="0" w:color="auto"/>
            <w:right w:val="none" w:sz="0" w:space="0" w:color="auto"/>
          </w:divBdr>
        </w:div>
        <w:div w:id="1634288423">
          <w:marLeft w:val="0"/>
          <w:marRight w:val="0"/>
          <w:marTop w:val="0"/>
          <w:marBottom w:val="0"/>
          <w:divBdr>
            <w:top w:val="none" w:sz="0" w:space="0" w:color="auto"/>
            <w:left w:val="none" w:sz="0" w:space="0" w:color="auto"/>
            <w:bottom w:val="none" w:sz="0" w:space="0" w:color="auto"/>
            <w:right w:val="none" w:sz="0" w:space="0" w:color="auto"/>
          </w:divBdr>
        </w:div>
        <w:div w:id="1721661994">
          <w:marLeft w:val="0"/>
          <w:marRight w:val="0"/>
          <w:marTop w:val="0"/>
          <w:marBottom w:val="0"/>
          <w:divBdr>
            <w:top w:val="none" w:sz="0" w:space="0" w:color="auto"/>
            <w:left w:val="none" w:sz="0" w:space="0" w:color="auto"/>
            <w:bottom w:val="none" w:sz="0" w:space="0" w:color="auto"/>
            <w:right w:val="none" w:sz="0" w:space="0" w:color="auto"/>
          </w:divBdr>
        </w:div>
        <w:div w:id="1742829475">
          <w:marLeft w:val="0"/>
          <w:marRight w:val="0"/>
          <w:marTop w:val="0"/>
          <w:marBottom w:val="0"/>
          <w:divBdr>
            <w:top w:val="none" w:sz="0" w:space="0" w:color="auto"/>
            <w:left w:val="none" w:sz="0" w:space="0" w:color="auto"/>
            <w:bottom w:val="none" w:sz="0" w:space="0" w:color="auto"/>
            <w:right w:val="none" w:sz="0" w:space="0" w:color="auto"/>
          </w:divBdr>
        </w:div>
        <w:div w:id="1956977972">
          <w:marLeft w:val="0"/>
          <w:marRight w:val="0"/>
          <w:marTop w:val="0"/>
          <w:marBottom w:val="0"/>
          <w:divBdr>
            <w:top w:val="none" w:sz="0" w:space="0" w:color="auto"/>
            <w:left w:val="none" w:sz="0" w:space="0" w:color="auto"/>
            <w:bottom w:val="none" w:sz="0" w:space="0" w:color="auto"/>
            <w:right w:val="none" w:sz="0" w:space="0" w:color="auto"/>
          </w:divBdr>
        </w:div>
        <w:div w:id="1997225761">
          <w:marLeft w:val="0"/>
          <w:marRight w:val="0"/>
          <w:marTop w:val="0"/>
          <w:marBottom w:val="0"/>
          <w:divBdr>
            <w:top w:val="none" w:sz="0" w:space="0" w:color="auto"/>
            <w:left w:val="none" w:sz="0" w:space="0" w:color="auto"/>
            <w:bottom w:val="none" w:sz="0" w:space="0" w:color="auto"/>
            <w:right w:val="none" w:sz="0" w:space="0" w:color="auto"/>
          </w:divBdr>
        </w:div>
        <w:div w:id="2003846821">
          <w:marLeft w:val="0"/>
          <w:marRight w:val="0"/>
          <w:marTop w:val="0"/>
          <w:marBottom w:val="0"/>
          <w:divBdr>
            <w:top w:val="none" w:sz="0" w:space="0" w:color="auto"/>
            <w:left w:val="none" w:sz="0" w:space="0" w:color="auto"/>
            <w:bottom w:val="none" w:sz="0" w:space="0" w:color="auto"/>
            <w:right w:val="none" w:sz="0" w:space="0" w:color="auto"/>
          </w:divBdr>
        </w:div>
        <w:div w:id="2015691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ice.gva.es/va/web/formacion-profesorado"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ice.gva.es/va/web/formacion-profesora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ice.gva.es/va/web/formacion-profesorad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6493D113F65314FA253674598725EA1" ma:contentTypeVersion="10" ma:contentTypeDescription="Crear nuevo documento." ma:contentTypeScope="" ma:versionID="756a06b8a414ae35b89d8ca0e4ef206a">
  <xsd:schema xmlns:xsd="http://www.w3.org/2001/XMLSchema" xmlns:xs="http://www.w3.org/2001/XMLSchema" xmlns:p="http://schemas.microsoft.com/office/2006/metadata/properties" xmlns:ns2="1b9b9453-1dba-4b25-893f-1876bd0037de" xmlns:ns3="cb0b8b05-053f-4b30-ba9a-1bc0082ec5f3" targetNamespace="http://schemas.microsoft.com/office/2006/metadata/properties" ma:root="true" ma:fieldsID="cc6537576527e95ee9099eb62bcef0b0" ns2:_="" ns3:_="">
    <xsd:import namespace="1b9b9453-1dba-4b25-893f-1876bd0037de"/>
    <xsd:import namespace="cb0b8b05-053f-4b30-ba9a-1bc0082ec5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9b9453-1dba-4b25-893f-1876bd003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0b8b05-053f-4b30-ba9a-1bc0082ec5f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b0b8b05-053f-4b30-ba9a-1bc0082ec5f3">
      <UserInfo>
        <DisplayName>PART JULIO, VICENT</DisplayName>
        <AccountId>59</AccountId>
        <AccountType/>
      </UserInfo>
    </SharedWithUsers>
  </documentManagement>
</p:properties>
</file>

<file path=customXml/itemProps1.xml><?xml version="1.0" encoding="utf-8"?>
<ds:datastoreItem xmlns:ds="http://schemas.openxmlformats.org/officeDocument/2006/customXml" ds:itemID="{1FAE4C53-49D2-43F4-B1A4-746AF78BA628}">
  <ds:schemaRefs>
    <ds:schemaRef ds:uri="http://schemas.openxmlformats.org/officeDocument/2006/bibliography"/>
  </ds:schemaRefs>
</ds:datastoreItem>
</file>

<file path=customXml/itemProps2.xml><?xml version="1.0" encoding="utf-8"?>
<ds:datastoreItem xmlns:ds="http://schemas.openxmlformats.org/officeDocument/2006/customXml" ds:itemID="{B5F74164-5829-47AD-AC67-4E3DC02B1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9b9453-1dba-4b25-893f-1876bd0037de"/>
    <ds:schemaRef ds:uri="cb0b8b05-053f-4b30-ba9a-1bc0082ec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BDFEB6-6DCB-420E-9517-4D251EDCA210}">
  <ds:schemaRefs>
    <ds:schemaRef ds:uri="http://schemas.microsoft.com/sharepoint/v3/contenttype/forms"/>
  </ds:schemaRefs>
</ds:datastoreItem>
</file>

<file path=customXml/itemProps4.xml><?xml version="1.0" encoding="utf-8"?>
<ds:datastoreItem xmlns:ds="http://schemas.openxmlformats.org/officeDocument/2006/customXml" ds:itemID="{E99A38D0-624A-478B-BEE0-2E9234FF4DDF}">
  <ds:schemaRefs>
    <ds:schemaRef ds:uri="http://schemas.microsoft.com/office/2006/metadata/properties"/>
    <ds:schemaRef ds:uri="http://schemas.microsoft.com/office/infopath/2007/PartnerControls"/>
    <ds:schemaRef ds:uri="cb0b8b05-053f-4b30-ba9a-1bc0082ec5f3"/>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3754</Words>
  <Characters>20651</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TORTOSA AMOR, JAIME</dc:creator>
  <cp:keywords/>
  <dc:description/>
  <cp:lastModifiedBy>GAVARRELL ARTES, DAGMAR</cp:lastModifiedBy>
  <cp:revision>4</cp:revision>
  <cp:lastPrinted>2024-04-25T15:23:00Z</cp:lastPrinted>
  <dcterms:created xsi:type="dcterms:W3CDTF">2024-05-16T11:39:00Z</dcterms:created>
  <dcterms:modified xsi:type="dcterms:W3CDTF">2024-05-16T12:23:00Z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0x010100E6493D113F65314FA253674598725EA1</vt:lpwstr>
  </property>
</Properties>
</file>