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7EBC3" w14:textId="3DACCA01" w:rsidR="0089701A" w:rsidRPr="004616F2" w:rsidRDefault="34C53FB5" w:rsidP="00A82AA1">
      <w:pPr>
        <w:rPr>
          <w:lang w:val="ca-ES-valencia"/>
        </w:rPr>
      </w:pPr>
      <w:r w:rsidRPr="004616F2">
        <w:rPr>
          <w:lang w:val="ca-ES-valencia"/>
        </w:rPr>
        <w:t xml:space="preserve">RESOLUCIÓN </w:t>
      </w:r>
      <w:r w:rsidRPr="00E735FC">
        <w:rPr>
          <w:lang w:val="ca-ES-valencia"/>
        </w:rPr>
        <w:t xml:space="preserve">de </w:t>
      </w:r>
      <w:r w:rsidR="00E735FC" w:rsidRPr="00E735FC">
        <w:rPr>
          <w:lang w:val="ca-ES-valencia"/>
        </w:rPr>
        <w:t>__</w:t>
      </w:r>
      <w:r w:rsidRPr="00E735FC">
        <w:rPr>
          <w:lang w:val="ca-ES-valencia"/>
        </w:rPr>
        <w:t xml:space="preserve"> de </w:t>
      </w:r>
      <w:r w:rsidR="00E735FC" w:rsidRPr="00E735FC">
        <w:rPr>
          <w:lang w:val="ca-ES-valencia"/>
        </w:rPr>
        <w:t>____</w:t>
      </w:r>
      <w:r w:rsidRPr="00E735FC">
        <w:rPr>
          <w:lang w:val="ca-ES-valencia"/>
        </w:rPr>
        <w:t xml:space="preserve"> de 2022,</w:t>
      </w:r>
      <w:r w:rsidRPr="004616F2">
        <w:rPr>
          <w:lang w:val="ca-ES-valencia"/>
        </w:rPr>
        <w:t xml:space="preserve"> de la Secretaría Autonómica de Educación y Formación </w:t>
      </w:r>
      <w:proofErr w:type="spellStart"/>
      <w:r w:rsidRPr="004616F2">
        <w:rPr>
          <w:lang w:val="ca-ES-valencia"/>
        </w:rPr>
        <w:t>Profesional</w:t>
      </w:r>
      <w:proofErr w:type="spellEnd"/>
      <w:r w:rsidRPr="004616F2">
        <w:rPr>
          <w:lang w:val="ca-ES-valencia"/>
        </w:rPr>
        <w:t xml:space="preserve">, por la </w:t>
      </w:r>
      <w:r w:rsidR="00486B2A">
        <w:rPr>
          <w:lang w:val="ca-ES-valencia"/>
        </w:rPr>
        <w:t>que</w:t>
      </w:r>
      <w:r w:rsidRPr="004616F2">
        <w:rPr>
          <w:lang w:val="ca-ES-valencia"/>
        </w:rPr>
        <w:t xml:space="preserve"> se </w:t>
      </w:r>
      <w:proofErr w:type="spellStart"/>
      <w:r w:rsidRPr="004616F2">
        <w:rPr>
          <w:lang w:val="ca-ES-valencia"/>
        </w:rPr>
        <w:t>dictan</w:t>
      </w:r>
      <w:proofErr w:type="spellEnd"/>
      <w:r w:rsidRPr="004616F2">
        <w:rPr>
          <w:lang w:val="ca-ES-valencia"/>
        </w:rPr>
        <w:t xml:space="preserve"> </w:t>
      </w:r>
      <w:proofErr w:type="spellStart"/>
      <w:r w:rsidRPr="004616F2">
        <w:rPr>
          <w:lang w:val="ca-ES-valencia"/>
        </w:rPr>
        <w:t>instrucciones</w:t>
      </w:r>
      <w:proofErr w:type="spellEnd"/>
      <w:r w:rsidRPr="004616F2">
        <w:rPr>
          <w:lang w:val="ca-ES-valencia"/>
        </w:rPr>
        <w:t xml:space="preserve"> </w:t>
      </w:r>
      <w:r w:rsidR="43155B6E" w:rsidRPr="004616F2">
        <w:rPr>
          <w:lang w:val="ca-ES-valencia"/>
        </w:rPr>
        <w:t>relativas a la</w:t>
      </w:r>
      <w:r w:rsidRPr="004616F2">
        <w:rPr>
          <w:lang w:val="ca-ES-valencia"/>
        </w:rPr>
        <w:t xml:space="preserve"> evaluación </w:t>
      </w:r>
      <w:r w:rsidR="000726CE" w:rsidRPr="004616F2">
        <w:rPr>
          <w:lang w:val="ca-ES-valencia"/>
        </w:rPr>
        <w:t>final</w:t>
      </w:r>
      <w:r w:rsidRPr="004616F2">
        <w:rPr>
          <w:lang w:val="ca-ES-valencia"/>
        </w:rPr>
        <w:t xml:space="preserve"> y la promoción en Educación Primaria, así como</w:t>
      </w:r>
      <w:r w:rsidR="00BD1F31">
        <w:rPr>
          <w:lang w:val="ca-ES-valencia"/>
        </w:rPr>
        <w:t xml:space="preserve"> a la</w:t>
      </w:r>
      <w:r w:rsidRPr="004616F2">
        <w:rPr>
          <w:lang w:val="ca-ES-valencia"/>
        </w:rPr>
        <w:t xml:space="preserve"> </w:t>
      </w:r>
      <w:proofErr w:type="spellStart"/>
      <w:r w:rsidRPr="004616F2">
        <w:rPr>
          <w:lang w:val="ca-ES-valencia"/>
        </w:rPr>
        <w:t>evaluación</w:t>
      </w:r>
      <w:proofErr w:type="spellEnd"/>
      <w:r w:rsidR="00E620C8" w:rsidRPr="004616F2">
        <w:rPr>
          <w:lang w:val="ca-ES-valencia"/>
        </w:rPr>
        <w:t xml:space="preserve"> final</w:t>
      </w:r>
      <w:r w:rsidRPr="004616F2">
        <w:rPr>
          <w:lang w:val="ca-ES-valencia"/>
        </w:rPr>
        <w:t xml:space="preserve">, </w:t>
      </w:r>
      <w:r w:rsidR="00E735FC">
        <w:rPr>
          <w:lang w:val="ca-ES-valencia"/>
        </w:rPr>
        <w:t xml:space="preserve">la </w:t>
      </w:r>
      <w:proofErr w:type="spellStart"/>
      <w:r w:rsidRPr="004616F2">
        <w:rPr>
          <w:lang w:val="ca-ES-valencia"/>
        </w:rPr>
        <w:t>promoción</w:t>
      </w:r>
      <w:proofErr w:type="spellEnd"/>
      <w:r w:rsidRPr="004616F2">
        <w:rPr>
          <w:lang w:val="ca-ES-valencia"/>
        </w:rPr>
        <w:t xml:space="preserve"> y </w:t>
      </w:r>
      <w:r w:rsidR="00E735FC">
        <w:rPr>
          <w:lang w:val="ca-ES-valencia"/>
        </w:rPr>
        <w:t xml:space="preserve">la </w:t>
      </w:r>
      <w:proofErr w:type="spellStart"/>
      <w:r w:rsidRPr="004616F2">
        <w:rPr>
          <w:lang w:val="ca-ES-valencia"/>
        </w:rPr>
        <w:t>titulación</w:t>
      </w:r>
      <w:proofErr w:type="spellEnd"/>
      <w:r w:rsidRPr="004616F2">
        <w:rPr>
          <w:lang w:val="ca-ES-valencia"/>
        </w:rPr>
        <w:t xml:space="preserve"> en Educación Secundaria Obligatoria, en Bachillerato, en las enseñanzas de la Educación de las Personas Adultas y en la Formación Profesional </w:t>
      </w:r>
      <w:r w:rsidR="005617ED" w:rsidRPr="004616F2">
        <w:rPr>
          <w:lang w:val="ca-ES-valencia"/>
        </w:rPr>
        <w:t>para el curso 2021-2022</w:t>
      </w:r>
      <w:r w:rsidRPr="004616F2">
        <w:rPr>
          <w:lang w:val="ca-ES-valencia"/>
        </w:rPr>
        <w:t>.</w:t>
      </w:r>
    </w:p>
    <w:p w14:paraId="736C9860" w14:textId="0D2E2ED0" w:rsidR="40BF2282" w:rsidRPr="004616F2" w:rsidRDefault="40BF2282" w:rsidP="004F6543">
      <w:pPr>
        <w:rPr>
          <w:rFonts w:eastAsia="Calibri"/>
          <w:lang w:val="ca-ES-valencia"/>
        </w:rPr>
      </w:pPr>
    </w:p>
    <w:p w14:paraId="10F16DDF" w14:textId="4BC45921" w:rsidR="62E72FC8" w:rsidRPr="00E276A2" w:rsidRDefault="62E72FC8" w:rsidP="0CA061F8">
      <w:pPr>
        <w:spacing w:line="257" w:lineRule="auto"/>
        <w:rPr>
          <w:lang w:val="ca-ES-valencia"/>
        </w:rPr>
      </w:pPr>
      <w:r w:rsidRPr="004616F2">
        <w:rPr>
          <w:rFonts w:eastAsia="Arial"/>
          <w:lang w:val="ca-ES-valencia"/>
        </w:rPr>
        <w:t xml:space="preserve">La Ley Orgánica 3/2020, de 29 de </w:t>
      </w:r>
      <w:proofErr w:type="spellStart"/>
      <w:r w:rsidRPr="004616F2">
        <w:rPr>
          <w:rFonts w:eastAsia="Arial"/>
          <w:lang w:val="ca-ES-valencia"/>
        </w:rPr>
        <w:t>diciembre</w:t>
      </w:r>
      <w:proofErr w:type="spellEnd"/>
      <w:r w:rsidRPr="004616F2">
        <w:rPr>
          <w:rFonts w:eastAsia="Arial"/>
          <w:lang w:val="ca-ES-valencia"/>
        </w:rPr>
        <w:t xml:space="preserve">, por la </w:t>
      </w:r>
      <w:r w:rsidR="007350B3">
        <w:rPr>
          <w:rFonts w:eastAsia="Arial"/>
          <w:lang w:val="ca-ES-valencia"/>
        </w:rPr>
        <w:t>que</w:t>
      </w:r>
      <w:r w:rsidRPr="004616F2">
        <w:rPr>
          <w:rFonts w:eastAsia="Arial"/>
          <w:lang w:val="ca-ES-valencia"/>
        </w:rPr>
        <w:t xml:space="preserve"> se modifica la Ley Orgánica 2/2006, de 3 de </w:t>
      </w:r>
      <w:proofErr w:type="spellStart"/>
      <w:r w:rsidRPr="004616F2">
        <w:rPr>
          <w:rFonts w:eastAsia="Arial"/>
          <w:lang w:val="ca-ES-valencia"/>
        </w:rPr>
        <w:t>mayo</w:t>
      </w:r>
      <w:proofErr w:type="spellEnd"/>
      <w:r w:rsidRPr="004616F2">
        <w:rPr>
          <w:rFonts w:eastAsia="Arial"/>
          <w:lang w:val="ca-ES-valencia"/>
        </w:rPr>
        <w:t xml:space="preserve">, de </w:t>
      </w:r>
      <w:proofErr w:type="spellStart"/>
      <w:r w:rsidR="00F3564D">
        <w:rPr>
          <w:rFonts w:eastAsia="Arial"/>
          <w:lang w:val="ca-ES-valencia"/>
        </w:rPr>
        <w:t>e</w:t>
      </w:r>
      <w:r w:rsidRPr="004616F2">
        <w:rPr>
          <w:rFonts w:eastAsia="Arial"/>
          <w:lang w:val="ca-ES-valencia"/>
        </w:rPr>
        <w:t>ducación</w:t>
      </w:r>
      <w:proofErr w:type="spellEnd"/>
      <w:r w:rsidR="0F9A7F2F" w:rsidRPr="004616F2">
        <w:rPr>
          <w:rFonts w:eastAsia="Arial"/>
          <w:lang w:val="ca-ES-valencia"/>
        </w:rPr>
        <w:t xml:space="preserve"> (LOMLOE)</w:t>
      </w:r>
      <w:r w:rsidRPr="004616F2">
        <w:rPr>
          <w:rFonts w:eastAsia="Arial"/>
          <w:lang w:val="ca-ES-valencia"/>
        </w:rPr>
        <w:t xml:space="preserve">, </w:t>
      </w:r>
      <w:proofErr w:type="spellStart"/>
      <w:r w:rsidRPr="004616F2">
        <w:rPr>
          <w:rFonts w:eastAsia="Arial"/>
          <w:lang w:val="ca-ES-valencia"/>
        </w:rPr>
        <w:t>tiene</w:t>
      </w:r>
      <w:proofErr w:type="spellEnd"/>
      <w:r w:rsidRPr="004616F2">
        <w:rPr>
          <w:rFonts w:eastAsia="Arial"/>
          <w:lang w:val="ca-ES-valencia"/>
        </w:rPr>
        <w:t xml:space="preserve"> la </w:t>
      </w:r>
      <w:proofErr w:type="spellStart"/>
      <w:r w:rsidRPr="004616F2">
        <w:rPr>
          <w:rFonts w:eastAsia="Arial"/>
          <w:lang w:val="ca-ES-valencia"/>
        </w:rPr>
        <w:t>finalidad</w:t>
      </w:r>
      <w:proofErr w:type="spellEnd"/>
      <w:r w:rsidRPr="004616F2">
        <w:rPr>
          <w:rFonts w:eastAsia="Arial"/>
          <w:lang w:val="ca-ES-valencia"/>
        </w:rPr>
        <w:t xml:space="preserve"> de establecer </w:t>
      </w:r>
      <w:r w:rsidR="00BD1F31">
        <w:rPr>
          <w:rFonts w:eastAsia="Arial"/>
          <w:lang w:val="ca-ES-valencia"/>
        </w:rPr>
        <w:t xml:space="preserve">un </w:t>
      </w:r>
      <w:proofErr w:type="spellStart"/>
      <w:r w:rsidRPr="004616F2">
        <w:rPr>
          <w:rFonts w:eastAsia="Arial"/>
          <w:lang w:val="ca-ES-valencia"/>
        </w:rPr>
        <w:t>ordenamiento</w:t>
      </w:r>
      <w:proofErr w:type="spellEnd"/>
      <w:r w:rsidRPr="004616F2">
        <w:rPr>
          <w:rFonts w:eastAsia="Arial"/>
          <w:lang w:val="ca-ES-valencia"/>
        </w:rPr>
        <w:t xml:space="preserve"> legal</w:t>
      </w:r>
      <w:r w:rsidR="00BD1F31">
        <w:rPr>
          <w:rFonts w:eastAsia="Arial"/>
          <w:lang w:val="ca-ES-valencia"/>
        </w:rPr>
        <w:t xml:space="preserve"> </w:t>
      </w:r>
      <w:proofErr w:type="spellStart"/>
      <w:r w:rsidR="00BD1F31">
        <w:rPr>
          <w:rFonts w:eastAsia="Arial"/>
          <w:lang w:val="ca-ES-valencia"/>
        </w:rPr>
        <w:t>renovado</w:t>
      </w:r>
      <w:proofErr w:type="spellEnd"/>
      <w:r w:rsidRPr="004616F2">
        <w:rPr>
          <w:rFonts w:eastAsia="Arial"/>
          <w:lang w:val="ca-ES-valencia"/>
        </w:rPr>
        <w:t xml:space="preserve"> que </w:t>
      </w:r>
      <w:proofErr w:type="spellStart"/>
      <w:r w:rsidRPr="004616F2">
        <w:rPr>
          <w:rFonts w:eastAsia="Arial"/>
          <w:lang w:val="ca-ES-valencia"/>
        </w:rPr>
        <w:t>aument</w:t>
      </w:r>
      <w:r w:rsidR="00B0738D">
        <w:rPr>
          <w:rFonts w:eastAsia="Arial"/>
          <w:lang w:val="ca-ES-valencia"/>
        </w:rPr>
        <w:t>e</w:t>
      </w:r>
      <w:proofErr w:type="spellEnd"/>
      <w:r w:rsidRPr="004616F2">
        <w:rPr>
          <w:rFonts w:eastAsia="Arial"/>
          <w:lang w:val="ca-ES-valencia"/>
        </w:rPr>
        <w:t xml:space="preserve"> las </w:t>
      </w:r>
      <w:proofErr w:type="spellStart"/>
      <w:r w:rsidRPr="004616F2">
        <w:rPr>
          <w:rFonts w:eastAsia="Arial"/>
          <w:lang w:val="ca-ES-valencia"/>
        </w:rPr>
        <w:t>oportunidades</w:t>
      </w:r>
      <w:proofErr w:type="spellEnd"/>
      <w:r w:rsidRPr="004616F2">
        <w:rPr>
          <w:rFonts w:eastAsia="Arial"/>
          <w:lang w:val="ca-ES-valencia"/>
        </w:rPr>
        <w:t xml:space="preserve"> </w:t>
      </w:r>
      <w:proofErr w:type="spellStart"/>
      <w:r w:rsidRPr="004616F2">
        <w:rPr>
          <w:rFonts w:eastAsia="Arial"/>
          <w:lang w:val="ca-ES-valencia"/>
        </w:rPr>
        <w:t>educativas</w:t>
      </w:r>
      <w:proofErr w:type="spellEnd"/>
      <w:r w:rsidRPr="004616F2">
        <w:rPr>
          <w:rFonts w:eastAsia="Arial"/>
          <w:lang w:val="ca-ES-valencia"/>
        </w:rPr>
        <w:t xml:space="preserve"> y </w:t>
      </w:r>
      <w:proofErr w:type="spellStart"/>
      <w:r w:rsidRPr="004616F2">
        <w:rPr>
          <w:rFonts w:eastAsia="Arial"/>
          <w:lang w:val="ca-ES-valencia"/>
        </w:rPr>
        <w:t>formativas</w:t>
      </w:r>
      <w:proofErr w:type="spellEnd"/>
      <w:r w:rsidRPr="004616F2">
        <w:rPr>
          <w:rFonts w:eastAsia="Arial"/>
          <w:lang w:val="ca-ES-valencia"/>
        </w:rPr>
        <w:t xml:space="preserve"> de </w:t>
      </w:r>
      <w:proofErr w:type="spellStart"/>
      <w:r w:rsidRPr="004616F2">
        <w:rPr>
          <w:rFonts w:eastAsia="Arial"/>
          <w:lang w:val="ca-ES-valencia"/>
        </w:rPr>
        <w:t>toda</w:t>
      </w:r>
      <w:proofErr w:type="spellEnd"/>
      <w:r w:rsidRPr="004616F2">
        <w:rPr>
          <w:rFonts w:eastAsia="Arial"/>
          <w:lang w:val="ca-ES-valencia"/>
        </w:rPr>
        <w:t xml:space="preserve"> la </w:t>
      </w:r>
      <w:proofErr w:type="spellStart"/>
      <w:r w:rsidRPr="004616F2">
        <w:rPr>
          <w:rFonts w:eastAsia="Arial"/>
          <w:lang w:val="ca-ES-valencia"/>
        </w:rPr>
        <w:t>población</w:t>
      </w:r>
      <w:proofErr w:type="spellEnd"/>
      <w:r w:rsidRPr="004616F2">
        <w:rPr>
          <w:rFonts w:eastAsia="Arial"/>
          <w:lang w:val="ca-ES-valencia"/>
        </w:rPr>
        <w:t xml:space="preserve">, </w:t>
      </w:r>
      <w:r w:rsidR="00BD1F31">
        <w:rPr>
          <w:rFonts w:eastAsia="Arial"/>
          <w:lang w:val="ca-ES-valencia"/>
        </w:rPr>
        <w:t>que</w:t>
      </w:r>
      <w:r w:rsidRPr="004616F2">
        <w:rPr>
          <w:rFonts w:eastAsia="Arial"/>
          <w:lang w:val="ca-ES-valencia"/>
        </w:rPr>
        <w:t xml:space="preserve"> </w:t>
      </w:r>
      <w:proofErr w:type="spellStart"/>
      <w:r w:rsidRPr="004616F2">
        <w:rPr>
          <w:rFonts w:eastAsia="Arial"/>
          <w:lang w:val="ca-ES-valencia"/>
        </w:rPr>
        <w:t>contribuy</w:t>
      </w:r>
      <w:r w:rsidR="00B0738D">
        <w:rPr>
          <w:rFonts w:eastAsia="Arial"/>
          <w:lang w:val="ca-ES-valencia"/>
        </w:rPr>
        <w:t>a</w:t>
      </w:r>
      <w:proofErr w:type="spellEnd"/>
      <w:r w:rsidRPr="004616F2">
        <w:rPr>
          <w:rFonts w:eastAsia="Arial"/>
          <w:lang w:val="ca-ES-valencia"/>
        </w:rPr>
        <w:t xml:space="preserve"> a la </w:t>
      </w:r>
      <w:proofErr w:type="spellStart"/>
      <w:r w:rsidRPr="004616F2">
        <w:rPr>
          <w:rFonts w:eastAsia="Arial"/>
          <w:lang w:val="ca-ES-valencia"/>
        </w:rPr>
        <w:t>mejora</w:t>
      </w:r>
      <w:proofErr w:type="spellEnd"/>
      <w:r w:rsidRPr="004616F2">
        <w:rPr>
          <w:rFonts w:eastAsia="Arial"/>
          <w:lang w:val="ca-ES-valencia"/>
        </w:rPr>
        <w:t xml:space="preserve"> de los </w:t>
      </w:r>
      <w:proofErr w:type="spellStart"/>
      <w:r w:rsidRPr="004616F2">
        <w:rPr>
          <w:rFonts w:eastAsia="Arial"/>
          <w:lang w:val="ca-ES-valencia"/>
        </w:rPr>
        <w:t>resultados</w:t>
      </w:r>
      <w:proofErr w:type="spellEnd"/>
      <w:r w:rsidRPr="004616F2">
        <w:rPr>
          <w:rFonts w:eastAsia="Arial"/>
          <w:lang w:val="ca-ES-valencia"/>
        </w:rPr>
        <w:t xml:space="preserve"> educativos del alumnado, y satisfaga la demanda generalizada en la sociedad española de una educación de calidad para todas las personas.</w:t>
      </w:r>
    </w:p>
    <w:p w14:paraId="581E8FC0" w14:textId="05D76928" w:rsidR="62E72FC8" w:rsidRPr="004616F2" w:rsidRDefault="62E72FC8" w:rsidP="0CA061F8">
      <w:r w:rsidRPr="004616F2">
        <w:rPr>
          <w:rFonts w:eastAsia="Arial"/>
          <w:lang w:val="ca-ES-valencia"/>
        </w:rPr>
        <w:t xml:space="preserve">Esta nueva ley modifica significativamente la regulación de la evaluación, la promoción y la titulación en las etapas que integran la educación obligatoria y el Bachillerato, basándola principalmente en la consecución de los objetivos y en la </w:t>
      </w:r>
      <w:proofErr w:type="spellStart"/>
      <w:r w:rsidRPr="004616F2">
        <w:rPr>
          <w:rFonts w:eastAsia="Arial"/>
          <w:lang w:val="ca-ES-valencia"/>
        </w:rPr>
        <w:t>adquisición</w:t>
      </w:r>
      <w:proofErr w:type="spellEnd"/>
      <w:r w:rsidRPr="004616F2">
        <w:rPr>
          <w:rFonts w:eastAsia="Arial"/>
          <w:lang w:val="ca-ES-valencia"/>
        </w:rPr>
        <w:t xml:space="preserve"> de las </w:t>
      </w:r>
      <w:proofErr w:type="spellStart"/>
      <w:r w:rsidRPr="004616F2">
        <w:rPr>
          <w:rFonts w:eastAsia="Arial"/>
          <w:lang w:val="ca-ES-valencia"/>
        </w:rPr>
        <w:t>competencias</w:t>
      </w:r>
      <w:proofErr w:type="spellEnd"/>
      <w:r w:rsidRPr="004616F2">
        <w:rPr>
          <w:rFonts w:eastAsia="Arial"/>
          <w:lang w:val="ca-ES-valencia"/>
        </w:rPr>
        <w:t xml:space="preserve"> que se estim</w:t>
      </w:r>
      <w:r w:rsidR="00F3564D">
        <w:rPr>
          <w:rFonts w:eastAsia="Arial"/>
          <w:lang w:val="ca-ES-valencia"/>
        </w:rPr>
        <w:t>en</w:t>
      </w:r>
      <w:r w:rsidRPr="004616F2">
        <w:rPr>
          <w:rFonts w:eastAsia="Arial"/>
          <w:lang w:val="ca-ES-valencia"/>
        </w:rPr>
        <w:t xml:space="preserve"> </w:t>
      </w:r>
      <w:proofErr w:type="spellStart"/>
      <w:r w:rsidRPr="004616F2">
        <w:rPr>
          <w:rFonts w:eastAsia="Arial"/>
          <w:lang w:val="ca-ES-valencia"/>
        </w:rPr>
        <w:t>necesari</w:t>
      </w:r>
      <w:r w:rsidR="00B0738D">
        <w:rPr>
          <w:rFonts w:eastAsia="Arial"/>
          <w:lang w:val="ca-ES-valencia"/>
        </w:rPr>
        <w:t>as</w:t>
      </w:r>
      <w:proofErr w:type="spellEnd"/>
      <w:r w:rsidR="00B0738D">
        <w:rPr>
          <w:rFonts w:eastAsia="Arial"/>
          <w:lang w:val="ca-ES-valencia"/>
        </w:rPr>
        <w:t xml:space="preserve"> </w:t>
      </w:r>
      <w:r w:rsidRPr="004616F2">
        <w:rPr>
          <w:rFonts w:eastAsia="Arial"/>
          <w:lang w:val="ca-ES-valencia"/>
        </w:rPr>
        <w:t xml:space="preserve"> para la </w:t>
      </w:r>
      <w:proofErr w:type="spellStart"/>
      <w:r w:rsidRPr="004616F2">
        <w:rPr>
          <w:rFonts w:eastAsia="Arial"/>
          <w:lang w:val="ca-ES-valencia"/>
        </w:rPr>
        <w:t>formación</w:t>
      </w:r>
      <w:proofErr w:type="spellEnd"/>
      <w:r w:rsidRPr="004616F2">
        <w:rPr>
          <w:rFonts w:eastAsia="Arial"/>
          <w:lang w:val="ca-ES-valencia"/>
        </w:rPr>
        <w:t xml:space="preserve"> del alumnado en cada momento.</w:t>
      </w:r>
    </w:p>
    <w:p w14:paraId="080F82DB" w14:textId="334B1BD7" w:rsidR="62E72FC8" w:rsidRPr="00E276A2" w:rsidRDefault="62E72FC8" w:rsidP="0CA061F8">
      <w:pPr>
        <w:rPr>
          <w:lang w:val="ca-ES-valencia"/>
        </w:rPr>
      </w:pPr>
      <w:r w:rsidRPr="004616F2">
        <w:rPr>
          <w:rFonts w:eastAsia="Arial"/>
          <w:lang w:val="ca-ES-valencia"/>
        </w:rPr>
        <w:t xml:space="preserve">En el </w:t>
      </w:r>
      <w:proofErr w:type="spellStart"/>
      <w:r w:rsidRPr="004616F2">
        <w:rPr>
          <w:rFonts w:eastAsia="Arial"/>
          <w:lang w:val="ca-ES-valencia"/>
        </w:rPr>
        <w:t>calendario</w:t>
      </w:r>
      <w:proofErr w:type="spellEnd"/>
      <w:r w:rsidRPr="004616F2">
        <w:rPr>
          <w:rFonts w:eastAsia="Arial"/>
          <w:lang w:val="ca-ES-valencia"/>
        </w:rPr>
        <w:t xml:space="preserve"> de </w:t>
      </w:r>
      <w:proofErr w:type="spellStart"/>
      <w:r w:rsidRPr="004616F2">
        <w:rPr>
          <w:rFonts w:eastAsia="Arial"/>
          <w:lang w:val="ca-ES-valencia"/>
        </w:rPr>
        <w:t>implantación</w:t>
      </w:r>
      <w:proofErr w:type="spellEnd"/>
      <w:r w:rsidRPr="004616F2">
        <w:rPr>
          <w:rFonts w:eastAsia="Arial"/>
          <w:lang w:val="ca-ES-valencia"/>
        </w:rPr>
        <w:t xml:space="preserve"> que </w:t>
      </w:r>
      <w:proofErr w:type="spellStart"/>
      <w:r w:rsidRPr="004616F2">
        <w:rPr>
          <w:rFonts w:eastAsia="Arial"/>
          <w:lang w:val="ca-ES-valencia"/>
        </w:rPr>
        <w:t>recoge</w:t>
      </w:r>
      <w:proofErr w:type="spellEnd"/>
      <w:r w:rsidRPr="004616F2">
        <w:rPr>
          <w:rFonts w:eastAsia="Arial"/>
          <w:lang w:val="ca-ES-valencia"/>
        </w:rPr>
        <w:t xml:space="preserve"> </w:t>
      </w:r>
      <w:r w:rsidR="00F3564D">
        <w:rPr>
          <w:rFonts w:eastAsia="Arial"/>
          <w:lang w:val="ca-ES-valencia"/>
        </w:rPr>
        <w:t>la</w:t>
      </w:r>
      <w:r w:rsidRPr="004616F2">
        <w:rPr>
          <w:rFonts w:eastAsia="Arial"/>
          <w:lang w:val="ca-ES-valencia"/>
        </w:rPr>
        <w:t xml:space="preserve"> </w:t>
      </w:r>
      <w:proofErr w:type="spellStart"/>
      <w:r w:rsidRPr="004616F2">
        <w:rPr>
          <w:rFonts w:eastAsia="Arial"/>
          <w:lang w:val="ca-ES-valencia"/>
        </w:rPr>
        <w:t>disposición</w:t>
      </w:r>
      <w:proofErr w:type="spellEnd"/>
      <w:r w:rsidRPr="004616F2">
        <w:rPr>
          <w:rFonts w:eastAsia="Arial"/>
          <w:lang w:val="ca-ES-valencia"/>
        </w:rPr>
        <w:t xml:space="preserve"> final quinta, la nueva ley prevé la incorporación de las modificaciones previstas en diferentes fases, combinando la </w:t>
      </w:r>
      <w:proofErr w:type="spellStart"/>
      <w:r w:rsidRPr="004616F2">
        <w:rPr>
          <w:rFonts w:eastAsia="Arial"/>
          <w:lang w:val="ca-ES-valencia"/>
        </w:rPr>
        <w:t>conveniencia</w:t>
      </w:r>
      <w:proofErr w:type="spellEnd"/>
      <w:r w:rsidRPr="004616F2">
        <w:rPr>
          <w:rFonts w:eastAsia="Arial"/>
          <w:lang w:val="ca-ES-valencia"/>
        </w:rPr>
        <w:t xml:space="preserve"> de no </w:t>
      </w:r>
      <w:proofErr w:type="spellStart"/>
      <w:r w:rsidRPr="004616F2">
        <w:rPr>
          <w:rFonts w:eastAsia="Arial"/>
          <w:lang w:val="ca-ES-valencia"/>
        </w:rPr>
        <w:t>aplazar</w:t>
      </w:r>
      <w:proofErr w:type="spellEnd"/>
      <w:r w:rsidRPr="004616F2">
        <w:rPr>
          <w:rFonts w:eastAsia="Arial"/>
          <w:lang w:val="ca-ES-valencia"/>
        </w:rPr>
        <w:t xml:space="preserve"> </w:t>
      </w:r>
      <w:proofErr w:type="spellStart"/>
      <w:r w:rsidRPr="004616F2">
        <w:rPr>
          <w:rFonts w:eastAsia="Arial"/>
          <w:lang w:val="ca-ES-valencia"/>
        </w:rPr>
        <w:t>más</w:t>
      </w:r>
      <w:proofErr w:type="spellEnd"/>
      <w:r w:rsidRPr="004616F2">
        <w:rPr>
          <w:rFonts w:eastAsia="Arial"/>
          <w:lang w:val="ca-ES-valencia"/>
        </w:rPr>
        <w:t xml:space="preserve"> de</w:t>
      </w:r>
      <w:r w:rsidR="00B0738D">
        <w:rPr>
          <w:rFonts w:eastAsia="Arial"/>
          <w:lang w:val="ca-ES-valencia"/>
        </w:rPr>
        <w:t xml:space="preserve"> </w:t>
      </w:r>
      <w:r w:rsidRPr="004616F2">
        <w:rPr>
          <w:rFonts w:eastAsia="Arial"/>
          <w:lang w:val="ca-ES-valencia"/>
        </w:rPr>
        <w:t>l</w:t>
      </w:r>
      <w:r w:rsidR="00B0738D">
        <w:rPr>
          <w:rFonts w:eastAsia="Arial"/>
          <w:lang w:val="ca-ES-valencia"/>
        </w:rPr>
        <w:t xml:space="preserve">o </w:t>
      </w:r>
      <w:proofErr w:type="spellStart"/>
      <w:r w:rsidRPr="004616F2">
        <w:rPr>
          <w:rFonts w:eastAsia="Arial"/>
          <w:lang w:val="ca-ES-valencia"/>
        </w:rPr>
        <w:t>necesario</w:t>
      </w:r>
      <w:proofErr w:type="spellEnd"/>
      <w:r w:rsidRPr="004616F2">
        <w:rPr>
          <w:rFonts w:eastAsia="Arial"/>
          <w:lang w:val="ca-ES-valencia"/>
        </w:rPr>
        <w:t xml:space="preserve"> la </w:t>
      </w:r>
      <w:proofErr w:type="spellStart"/>
      <w:r w:rsidRPr="004616F2">
        <w:rPr>
          <w:rFonts w:eastAsia="Arial"/>
          <w:lang w:val="ca-ES-valencia"/>
        </w:rPr>
        <w:t>renovación</w:t>
      </w:r>
      <w:proofErr w:type="spellEnd"/>
      <w:r w:rsidRPr="004616F2">
        <w:rPr>
          <w:rFonts w:eastAsia="Arial"/>
          <w:lang w:val="ca-ES-valencia"/>
        </w:rPr>
        <w:t xml:space="preserve"> del sistema con la </w:t>
      </w:r>
      <w:proofErr w:type="spellStart"/>
      <w:r w:rsidRPr="004616F2">
        <w:rPr>
          <w:rFonts w:eastAsia="Arial"/>
          <w:lang w:val="ca-ES-valencia"/>
        </w:rPr>
        <w:t>necesidad</w:t>
      </w:r>
      <w:proofErr w:type="spellEnd"/>
      <w:r w:rsidRPr="004616F2">
        <w:rPr>
          <w:rFonts w:eastAsia="Arial"/>
          <w:lang w:val="ca-ES-valencia"/>
        </w:rPr>
        <w:t xml:space="preserve"> </w:t>
      </w:r>
      <w:r w:rsidR="00B0738D">
        <w:rPr>
          <w:rFonts w:eastAsia="Arial"/>
          <w:lang w:val="ca-ES-valencia"/>
        </w:rPr>
        <w:t xml:space="preserve">de </w:t>
      </w:r>
      <w:r w:rsidRPr="004616F2">
        <w:rPr>
          <w:rFonts w:eastAsia="Arial"/>
          <w:lang w:val="ca-ES-valencia"/>
        </w:rPr>
        <w:t xml:space="preserve">que las </w:t>
      </w:r>
      <w:proofErr w:type="spellStart"/>
      <w:r w:rsidR="00B0738D">
        <w:rPr>
          <w:rFonts w:eastAsia="Arial"/>
          <w:lang w:val="ca-ES-valencia"/>
        </w:rPr>
        <w:t>a</w:t>
      </w:r>
      <w:r w:rsidRPr="004616F2">
        <w:rPr>
          <w:rFonts w:eastAsia="Arial"/>
          <w:lang w:val="ca-ES-valencia"/>
        </w:rPr>
        <w:t>dministraciones</w:t>
      </w:r>
      <w:proofErr w:type="spellEnd"/>
      <w:r w:rsidRPr="004616F2">
        <w:rPr>
          <w:rFonts w:eastAsia="Arial"/>
          <w:lang w:val="ca-ES-valencia"/>
        </w:rPr>
        <w:t xml:space="preserve"> </w:t>
      </w:r>
      <w:proofErr w:type="spellStart"/>
      <w:r w:rsidRPr="004616F2">
        <w:rPr>
          <w:rFonts w:eastAsia="Arial"/>
          <w:lang w:val="ca-ES-valencia"/>
        </w:rPr>
        <w:t>disponen</w:t>
      </w:r>
      <w:proofErr w:type="spellEnd"/>
      <w:r w:rsidRPr="004616F2">
        <w:rPr>
          <w:rFonts w:eastAsia="Arial"/>
          <w:lang w:val="ca-ES-valencia"/>
        </w:rPr>
        <w:t xml:space="preserve"> de </w:t>
      </w:r>
      <w:proofErr w:type="spellStart"/>
      <w:r w:rsidRPr="004616F2">
        <w:rPr>
          <w:rFonts w:eastAsia="Arial"/>
          <w:lang w:val="ca-ES-valencia"/>
        </w:rPr>
        <w:t>tiempos</w:t>
      </w:r>
      <w:proofErr w:type="spellEnd"/>
      <w:r w:rsidRPr="004616F2">
        <w:rPr>
          <w:rFonts w:eastAsia="Arial"/>
          <w:lang w:val="ca-ES-valencia"/>
        </w:rPr>
        <w:t xml:space="preserve"> para la regulación de aquellos aspectos que exigen una preparación más laboriosa. De acuerdo con este calendario, las modificaciones introducidas en la evaluación y condiciones de promoción de las diferentes etapas educativas, así como las relativas a las condiciones de titulación de Educación Secundaria Obligatoria, Ciclos Formativos de Grado Básico y Bachillerato se implantarán al inicio del curso siguiente a la entrada en vigor de la ley, si bien, la incorporación gradual de las modificaciones introducidas en el currículum, la organización y objetivos de las diferentes etapas se posponen en el curso escolar que se inicie un año después.</w:t>
      </w:r>
    </w:p>
    <w:p w14:paraId="589A5875" w14:textId="3146386B" w:rsidR="62E72FC8" w:rsidRPr="004616F2" w:rsidRDefault="62E72FC8" w:rsidP="005413D5">
      <w:pPr>
        <w:rPr>
          <w:rFonts w:eastAsia="Calibri"/>
          <w:lang w:val="ca-ES-valencia"/>
        </w:rPr>
      </w:pPr>
      <w:r w:rsidRPr="004616F2">
        <w:rPr>
          <w:rFonts w:eastAsia="Arial"/>
          <w:lang w:val="ca-ES-valencia"/>
        </w:rPr>
        <w:t xml:space="preserve">Por </w:t>
      </w:r>
      <w:proofErr w:type="spellStart"/>
      <w:r w:rsidRPr="004616F2">
        <w:rPr>
          <w:rFonts w:eastAsia="Arial"/>
          <w:lang w:val="ca-ES-valencia"/>
        </w:rPr>
        <w:t>todo</w:t>
      </w:r>
      <w:proofErr w:type="spellEnd"/>
      <w:r w:rsidRPr="004616F2">
        <w:rPr>
          <w:rFonts w:eastAsia="Arial"/>
          <w:lang w:val="ca-ES-valencia"/>
        </w:rPr>
        <w:t xml:space="preserve"> </w:t>
      </w:r>
      <w:r w:rsidR="00B0738D">
        <w:rPr>
          <w:rFonts w:eastAsia="Arial"/>
          <w:lang w:val="ca-ES-valencia"/>
        </w:rPr>
        <w:t>lo anterior</w:t>
      </w:r>
      <w:r w:rsidRPr="004616F2">
        <w:rPr>
          <w:rFonts w:eastAsia="Arial"/>
          <w:lang w:val="ca-ES-valencia"/>
        </w:rPr>
        <w:t xml:space="preserve">, el </w:t>
      </w:r>
      <w:proofErr w:type="spellStart"/>
      <w:r w:rsidRPr="004616F2">
        <w:rPr>
          <w:rFonts w:eastAsia="Arial"/>
          <w:lang w:val="ca-ES-valencia"/>
        </w:rPr>
        <w:t>Ministerio</w:t>
      </w:r>
      <w:proofErr w:type="spellEnd"/>
      <w:r w:rsidRPr="004616F2">
        <w:rPr>
          <w:rFonts w:eastAsia="Arial"/>
          <w:lang w:val="ca-ES-valencia"/>
        </w:rPr>
        <w:t xml:space="preserve"> de Educación y Formación Profesional ha </w:t>
      </w:r>
      <w:proofErr w:type="spellStart"/>
      <w:r w:rsidRPr="004616F2">
        <w:rPr>
          <w:rFonts w:eastAsia="Arial"/>
          <w:lang w:val="ca-ES-valencia"/>
        </w:rPr>
        <w:t>publicado</w:t>
      </w:r>
      <w:proofErr w:type="spellEnd"/>
      <w:r w:rsidRPr="004616F2">
        <w:rPr>
          <w:rFonts w:eastAsia="Arial"/>
          <w:lang w:val="ca-ES-valencia"/>
        </w:rPr>
        <w:t xml:space="preserve"> el Real </w:t>
      </w:r>
      <w:r w:rsidR="00486B2A">
        <w:rPr>
          <w:rFonts w:eastAsia="Arial"/>
          <w:lang w:val="ca-ES-valencia"/>
        </w:rPr>
        <w:t>D</w:t>
      </w:r>
      <w:r w:rsidRPr="004616F2">
        <w:rPr>
          <w:rFonts w:eastAsia="Arial"/>
          <w:lang w:val="ca-ES-valencia"/>
        </w:rPr>
        <w:t xml:space="preserve">ecreto 984/2021, de 16 de </w:t>
      </w:r>
      <w:proofErr w:type="spellStart"/>
      <w:r w:rsidRPr="004616F2">
        <w:rPr>
          <w:rFonts w:eastAsia="Arial"/>
          <w:lang w:val="ca-ES-valencia"/>
        </w:rPr>
        <w:t>noviembre</w:t>
      </w:r>
      <w:proofErr w:type="spellEnd"/>
      <w:r w:rsidRPr="004616F2">
        <w:rPr>
          <w:rFonts w:eastAsia="Arial"/>
          <w:lang w:val="ca-ES-valencia"/>
        </w:rPr>
        <w:t xml:space="preserve">, por </w:t>
      </w:r>
      <w:r w:rsidR="00B445D1">
        <w:rPr>
          <w:rFonts w:eastAsia="Arial"/>
          <w:lang w:val="ca-ES-valencia"/>
        </w:rPr>
        <w:t>el que</w:t>
      </w:r>
      <w:r w:rsidRPr="004616F2">
        <w:rPr>
          <w:rFonts w:eastAsia="Arial"/>
          <w:lang w:val="ca-ES-valencia"/>
        </w:rPr>
        <w:t xml:space="preserve"> se </w:t>
      </w:r>
      <w:proofErr w:type="spellStart"/>
      <w:r w:rsidRPr="004616F2">
        <w:rPr>
          <w:rFonts w:eastAsia="Arial"/>
          <w:lang w:val="ca-ES-valencia"/>
        </w:rPr>
        <w:t>regul</w:t>
      </w:r>
      <w:r w:rsidR="00B0738D">
        <w:rPr>
          <w:rFonts w:eastAsia="Arial"/>
          <w:lang w:val="ca-ES-valencia"/>
        </w:rPr>
        <w:t>an</w:t>
      </w:r>
      <w:proofErr w:type="spellEnd"/>
      <w:r w:rsidRPr="004616F2">
        <w:rPr>
          <w:rFonts w:eastAsia="Arial"/>
          <w:lang w:val="ca-ES-valencia"/>
        </w:rPr>
        <w:t xml:space="preserve"> la </w:t>
      </w:r>
      <w:proofErr w:type="spellStart"/>
      <w:r w:rsidRPr="004616F2">
        <w:rPr>
          <w:rFonts w:eastAsia="Arial"/>
          <w:lang w:val="ca-ES-valencia"/>
        </w:rPr>
        <w:t>evaluación</w:t>
      </w:r>
      <w:proofErr w:type="spellEnd"/>
      <w:r w:rsidRPr="004616F2">
        <w:rPr>
          <w:rFonts w:eastAsia="Arial"/>
          <w:lang w:val="ca-ES-valencia"/>
        </w:rPr>
        <w:t xml:space="preserve"> y la promoción en la Educación Primaria, así como la evaluación, la promoción y la titulación en la Educación Secundaria Obligatoria, el Bachillerato y la Formación Profesional (BOE </w:t>
      </w:r>
      <w:r w:rsidR="00F71605" w:rsidRPr="004616F2">
        <w:rPr>
          <w:rFonts w:eastAsia="Arial"/>
          <w:lang w:val="ca-ES-valencia"/>
        </w:rPr>
        <w:t xml:space="preserve">n.º </w:t>
      </w:r>
      <w:r w:rsidRPr="004616F2">
        <w:rPr>
          <w:rFonts w:eastAsia="Arial"/>
          <w:lang w:val="ca-ES-valencia"/>
        </w:rPr>
        <w:t>275, 17</w:t>
      </w:r>
      <w:r w:rsidR="00F53383" w:rsidRPr="004616F2">
        <w:rPr>
          <w:rFonts w:eastAsia="Arial"/>
          <w:lang w:val="ca-ES-valencia"/>
        </w:rPr>
        <w:t>.11.2021</w:t>
      </w:r>
      <w:r w:rsidR="00D86D55" w:rsidRPr="004616F2">
        <w:rPr>
          <w:rFonts w:eastAsia="Arial"/>
          <w:lang w:val="ca-ES-valencia"/>
        </w:rPr>
        <w:t>)</w:t>
      </w:r>
      <w:r w:rsidR="00C41BEE">
        <w:rPr>
          <w:rFonts w:eastAsia="Arial"/>
          <w:lang w:val="ca-ES-valencia"/>
        </w:rPr>
        <w:t xml:space="preserve">. </w:t>
      </w:r>
      <w:r w:rsidR="009633D3" w:rsidRPr="004616F2">
        <w:rPr>
          <w:rFonts w:eastAsia="Arial"/>
          <w:lang w:val="ca-ES-valencia"/>
        </w:rPr>
        <w:t xml:space="preserve"> </w:t>
      </w:r>
      <w:proofErr w:type="spellStart"/>
      <w:r w:rsidR="00B0738D">
        <w:rPr>
          <w:rFonts w:eastAsia="Arial"/>
          <w:lang w:val="ca-ES-valencia"/>
        </w:rPr>
        <w:t>Cabe</w:t>
      </w:r>
      <w:proofErr w:type="spellEnd"/>
      <w:r w:rsidR="009633D3" w:rsidRPr="004616F2">
        <w:rPr>
          <w:rFonts w:eastAsia="Arial"/>
          <w:lang w:val="ca-ES-valencia"/>
        </w:rPr>
        <w:t xml:space="preserve"> </w:t>
      </w:r>
      <w:proofErr w:type="spellStart"/>
      <w:r w:rsidR="00205F51" w:rsidRPr="004616F2">
        <w:rPr>
          <w:rFonts w:eastAsia="Arial"/>
          <w:lang w:val="ca-ES-valencia"/>
        </w:rPr>
        <w:t>señalar</w:t>
      </w:r>
      <w:proofErr w:type="spellEnd"/>
      <w:r w:rsidR="00205F51" w:rsidRPr="004616F2">
        <w:rPr>
          <w:rFonts w:eastAsia="Arial"/>
          <w:lang w:val="ca-ES-valencia"/>
        </w:rPr>
        <w:t xml:space="preserve"> que este real decreto tiene </w:t>
      </w:r>
      <w:proofErr w:type="spellStart"/>
      <w:r w:rsidR="00205F51" w:rsidRPr="004616F2">
        <w:rPr>
          <w:rFonts w:eastAsia="Arial"/>
          <w:lang w:val="ca-ES-valencia"/>
        </w:rPr>
        <w:t>carácter</w:t>
      </w:r>
      <w:proofErr w:type="spellEnd"/>
      <w:r w:rsidR="00205F51" w:rsidRPr="004616F2">
        <w:rPr>
          <w:rFonts w:eastAsia="Arial"/>
          <w:lang w:val="ca-ES-valencia"/>
        </w:rPr>
        <w:t xml:space="preserve"> de norma </w:t>
      </w:r>
      <w:proofErr w:type="spellStart"/>
      <w:r w:rsidR="00205F51" w:rsidRPr="004616F2">
        <w:rPr>
          <w:rFonts w:eastAsia="Arial"/>
          <w:lang w:val="ca-ES-valencia"/>
        </w:rPr>
        <w:t>básica</w:t>
      </w:r>
      <w:proofErr w:type="spellEnd"/>
      <w:r w:rsidR="00205F51" w:rsidRPr="004616F2">
        <w:rPr>
          <w:rFonts w:eastAsia="Arial"/>
          <w:lang w:val="ca-ES-valencia"/>
        </w:rPr>
        <w:t xml:space="preserve"> </w:t>
      </w:r>
      <w:proofErr w:type="spellStart"/>
      <w:r w:rsidR="00B0738D">
        <w:rPr>
          <w:rFonts w:eastAsia="Arial"/>
          <w:lang w:val="ca-ES-valencia"/>
        </w:rPr>
        <w:t>cuya</w:t>
      </w:r>
      <w:proofErr w:type="spellEnd"/>
      <w:r w:rsidR="00B0738D">
        <w:rPr>
          <w:rFonts w:eastAsia="Arial"/>
          <w:lang w:val="ca-ES-valencia"/>
        </w:rPr>
        <w:t xml:space="preserve"> </w:t>
      </w:r>
      <w:proofErr w:type="spellStart"/>
      <w:r w:rsidR="00E93A3C" w:rsidRPr="004616F2">
        <w:rPr>
          <w:rFonts w:eastAsia="Arial"/>
          <w:lang w:val="ca-ES-valencia"/>
        </w:rPr>
        <w:t>aplicación</w:t>
      </w:r>
      <w:proofErr w:type="spellEnd"/>
      <w:r w:rsidR="00E93A3C" w:rsidRPr="004616F2">
        <w:rPr>
          <w:rFonts w:eastAsia="Arial"/>
          <w:lang w:val="ca-ES-valencia"/>
        </w:rPr>
        <w:t xml:space="preserve"> </w:t>
      </w:r>
      <w:r w:rsidR="003E7890" w:rsidRPr="004616F2">
        <w:rPr>
          <w:rFonts w:eastAsia="Arial"/>
          <w:lang w:val="ca-ES-valencia"/>
        </w:rPr>
        <w:t xml:space="preserve">se </w:t>
      </w:r>
      <w:proofErr w:type="spellStart"/>
      <w:r w:rsidR="00B445D1">
        <w:rPr>
          <w:rFonts w:eastAsia="Arial"/>
          <w:lang w:val="ca-ES-valencia"/>
        </w:rPr>
        <w:t>debe</w:t>
      </w:r>
      <w:proofErr w:type="spellEnd"/>
      <w:r w:rsidR="003E7890" w:rsidRPr="004616F2">
        <w:rPr>
          <w:rFonts w:eastAsia="Arial"/>
          <w:lang w:val="ca-ES-valencia"/>
        </w:rPr>
        <w:t xml:space="preserve"> implementar </w:t>
      </w:r>
      <w:r w:rsidR="006847E7" w:rsidRPr="004616F2">
        <w:rPr>
          <w:rFonts w:eastAsia="Arial"/>
          <w:lang w:val="ca-ES-valencia"/>
        </w:rPr>
        <w:t xml:space="preserve">en </w:t>
      </w:r>
      <w:r w:rsidR="002F45BC" w:rsidRPr="004616F2">
        <w:rPr>
          <w:rFonts w:eastAsia="Arial"/>
          <w:lang w:val="ca-ES-valencia"/>
        </w:rPr>
        <w:t>este</w:t>
      </w:r>
      <w:r w:rsidR="006847E7" w:rsidRPr="004616F2">
        <w:rPr>
          <w:rFonts w:eastAsia="Arial"/>
          <w:lang w:val="ca-ES-valencia"/>
        </w:rPr>
        <w:t xml:space="preserve"> curso académico 2021-2022.</w:t>
      </w:r>
    </w:p>
    <w:p w14:paraId="58C68683" w14:textId="0D5BAD6A" w:rsidR="62E72FC8" w:rsidRPr="004616F2" w:rsidRDefault="00B0738D" w:rsidP="292399C3">
      <w:pPr>
        <w:spacing w:line="257" w:lineRule="auto"/>
        <w:rPr>
          <w:rFonts w:eastAsia="Arial"/>
          <w:lang w:val="ca-ES-valencia"/>
        </w:rPr>
      </w:pPr>
      <w:proofErr w:type="spellStart"/>
      <w:r>
        <w:rPr>
          <w:rFonts w:eastAsia="Arial"/>
          <w:lang w:val="ca-ES-valencia"/>
        </w:rPr>
        <w:t>Estas</w:t>
      </w:r>
      <w:proofErr w:type="spellEnd"/>
      <w:r>
        <w:rPr>
          <w:rFonts w:eastAsia="Arial"/>
          <w:lang w:val="ca-ES-valencia"/>
        </w:rPr>
        <w:t xml:space="preserve"> </w:t>
      </w:r>
      <w:proofErr w:type="spellStart"/>
      <w:r>
        <w:rPr>
          <w:rFonts w:eastAsia="Arial"/>
          <w:lang w:val="ca-ES-valencia"/>
        </w:rPr>
        <w:t>instrucciones</w:t>
      </w:r>
      <w:proofErr w:type="spellEnd"/>
      <w:r w:rsidR="62E72FC8" w:rsidRPr="004616F2">
        <w:rPr>
          <w:rFonts w:eastAsia="Arial"/>
          <w:lang w:val="ca-ES-valencia"/>
        </w:rPr>
        <w:t xml:space="preserve"> </w:t>
      </w:r>
      <w:proofErr w:type="spellStart"/>
      <w:r w:rsidR="62E72FC8" w:rsidRPr="004616F2">
        <w:rPr>
          <w:rFonts w:eastAsia="Arial"/>
          <w:lang w:val="ca-ES-valencia"/>
        </w:rPr>
        <w:t>tienen</w:t>
      </w:r>
      <w:proofErr w:type="spellEnd"/>
      <w:r w:rsidR="62E72FC8" w:rsidRPr="004616F2">
        <w:rPr>
          <w:rFonts w:eastAsia="Arial"/>
          <w:lang w:val="ca-ES-valencia"/>
        </w:rPr>
        <w:t xml:space="preserve"> la </w:t>
      </w:r>
      <w:proofErr w:type="spellStart"/>
      <w:r w:rsidR="62E72FC8" w:rsidRPr="004616F2">
        <w:rPr>
          <w:rFonts w:eastAsia="Arial"/>
          <w:lang w:val="ca-ES-valencia"/>
        </w:rPr>
        <w:t>finalidad</w:t>
      </w:r>
      <w:proofErr w:type="spellEnd"/>
      <w:r w:rsidR="62E72FC8" w:rsidRPr="004616F2">
        <w:rPr>
          <w:rFonts w:eastAsia="Arial"/>
          <w:lang w:val="ca-ES-valencia"/>
        </w:rPr>
        <w:t xml:space="preserve"> de adaptar la normativa del </w:t>
      </w:r>
      <w:proofErr w:type="spellStart"/>
      <w:r w:rsidR="62E72FC8" w:rsidRPr="004616F2">
        <w:rPr>
          <w:rFonts w:eastAsia="Arial"/>
          <w:lang w:val="ca-ES-valencia"/>
        </w:rPr>
        <w:t>ámbito</w:t>
      </w:r>
      <w:proofErr w:type="spellEnd"/>
      <w:r w:rsidR="62E72FC8" w:rsidRPr="004616F2">
        <w:rPr>
          <w:rFonts w:eastAsia="Arial"/>
          <w:lang w:val="ca-ES-valencia"/>
        </w:rPr>
        <w:t xml:space="preserve"> del sistema </w:t>
      </w:r>
      <w:proofErr w:type="spellStart"/>
      <w:r w:rsidR="62E72FC8" w:rsidRPr="004616F2">
        <w:rPr>
          <w:rFonts w:eastAsia="Arial"/>
          <w:lang w:val="ca-ES-valencia"/>
        </w:rPr>
        <w:t>educativo</w:t>
      </w:r>
      <w:proofErr w:type="spellEnd"/>
      <w:r w:rsidR="62E72FC8" w:rsidRPr="004616F2">
        <w:rPr>
          <w:rFonts w:eastAsia="Arial"/>
          <w:lang w:val="ca-ES-valencia"/>
        </w:rPr>
        <w:t xml:space="preserve"> </w:t>
      </w:r>
      <w:proofErr w:type="spellStart"/>
      <w:r w:rsidR="00A82AA1">
        <w:rPr>
          <w:rFonts w:eastAsia="Arial"/>
          <w:lang w:val="ca-ES-valencia"/>
        </w:rPr>
        <w:t>valenciano</w:t>
      </w:r>
      <w:proofErr w:type="spellEnd"/>
      <w:r w:rsidR="62E72FC8" w:rsidRPr="004616F2">
        <w:rPr>
          <w:rFonts w:eastAsia="Arial"/>
          <w:lang w:val="ca-ES-valencia"/>
        </w:rPr>
        <w:t xml:space="preserve">, a </w:t>
      </w:r>
      <w:r>
        <w:rPr>
          <w:rFonts w:eastAsia="Arial"/>
          <w:lang w:val="ca-ES-valencia"/>
        </w:rPr>
        <w:t xml:space="preserve">lo </w:t>
      </w:r>
      <w:proofErr w:type="spellStart"/>
      <w:r w:rsidR="62E72FC8" w:rsidRPr="004616F2">
        <w:rPr>
          <w:rFonts w:eastAsia="Arial"/>
          <w:lang w:val="ca-ES-valencia"/>
        </w:rPr>
        <w:t>establec</w:t>
      </w:r>
      <w:r w:rsidR="00B445D1">
        <w:rPr>
          <w:rFonts w:eastAsia="Arial"/>
          <w:lang w:val="ca-ES-valencia"/>
        </w:rPr>
        <w:t>ido</w:t>
      </w:r>
      <w:proofErr w:type="spellEnd"/>
      <w:r w:rsidR="00B445D1">
        <w:rPr>
          <w:rFonts w:eastAsia="Arial"/>
          <w:lang w:val="ca-ES-valencia"/>
        </w:rPr>
        <w:t xml:space="preserve"> en el </w:t>
      </w:r>
      <w:r w:rsidR="62E72FC8" w:rsidRPr="004616F2">
        <w:rPr>
          <w:rFonts w:eastAsia="Arial"/>
          <w:lang w:val="ca-ES-valencia"/>
        </w:rPr>
        <w:t xml:space="preserve">Real </w:t>
      </w:r>
      <w:r w:rsidR="00486B2A">
        <w:rPr>
          <w:rFonts w:eastAsia="Arial"/>
          <w:lang w:val="ca-ES-valencia"/>
        </w:rPr>
        <w:t>D</w:t>
      </w:r>
      <w:r w:rsidR="62E72FC8" w:rsidRPr="004616F2">
        <w:rPr>
          <w:rFonts w:eastAsia="Arial"/>
          <w:lang w:val="ca-ES-valencia"/>
        </w:rPr>
        <w:t xml:space="preserve">ecreto 984/2021, de 16 de noviembre, todo esto con el propósito de facilitar en los </w:t>
      </w:r>
      <w:proofErr w:type="spellStart"/>
      <w:r w:rsidR="62E72FC8" w:rsidRPr="004616F2">
        <w:rPr>
          <w:rFonts w:eastAsia="Arial"/>
          <w:lang w:val="ca-ES-valencia"/>
        </w:rPr>
        <w:t>centros</w:t>
      </w:r>
      <w:proofErr w:type="spellEnd"/>
      <w:r w:rsidR="62E72FC8" w:rsidRPr="004616F2">
        <w:rPr>
          <w:rFonts w:eastAsia="Arial"/>
          <w:lang w:val="ca-ES-valencia"/>
        </w:rPr>
        <w:t xml:space="preserve"> </w:t>
      </w:r>
      <w:proofErr w:type="spellStart"/>
      <w:r w:rsidR="62E72FC8" w:rsidRPr="004616F2">
        <w:rPr>
          <w:rFonts w:eastAsia="Arial"/>
          <w:lang w:val="ca-ES-valencia"/>
        </w:rPr>
        <w:t>educativos</w:t>
      </w:r>
      <w:proofErr w:type="spellEnd"/>
      <w:r w:rsidR="62E72FC8" w:rsidRPr="004616F2">
        <w:rPr>
          <w:rFonts w:eastAsia="Arial"/>
          <w:lang w:val="ca-ES-valencia"/>
        </w:rPr>
        <w:t xml:space="preserve"> la </w:t>
      </w:r>
      <w:proofErr w:type="spellStart"/>
      <w:r w:rsidR="62E72FC8" w:rsidRPr="004616F2">
        <w:rPr>
          <w:rFonts w:eastAsia="Arial"/>
          <w:lang w:val="ca-ES-valencia"/>
        </w:rPr>
        <w:t>organización</w:t>
      </w:r>
      <w:proofErr w:type="spellEnd"/>
      <w:r w:rsidR="62E72FC8" w:rsidRPr="004616F2">
        <w:rPr>
          <w:rFonts w:eastAsia="Arial"/>
          <w:lang w:val="ca-ES-valencia"/>
        </w:rPr>
        <w:t xml:space="preserve"> de </w:t>
      </w:r>
      <w:r w:rsidR="00B445D1">
        <w:rPr>
          <w:rFonts w:eastAsia="Arial"/>
          <w:lang w:val="ca-ES-valencia"/>
        </w:rPr>
        <w:t>las</w:t>
      </w:r>
      <w:r w:rsidR="62E72FC8" w:rsidRPr="004616F2">
        <w:rPr>
          <w:rFonts w:eastAsia="Arial"/>
          <w:lang w:val="ca-ES-valencia"/>
        </w:rPr>
        <w:t xml:space="preserve"> </w:t>
      </w:r>
      <w:proofErr w:type="spellStart"/>
      <w:r w:rsidR="62E72FC8" w:rsidRPr="004616F2">
        <w:rPr>
          <w:rFonts w:eastAsia="Arial"/>
          <w:lang w:val="ca-ES-valencia"/>
        </w:rPr>
        <w:t>tareas</w:t>
      </w:r>
      <w:proofErr w:type="spellEnd"/>
      <w:r w:rsidR="62E72FC8" w:rsidRPr="004616F2">
        <w:rPr>
          <w:rFonts w:eastAsia="Arial"/>
          <w:lang w:val="ca-ES-valencia"/>
        </w:rPr>
        <w:t xml:space="preserve"> </w:t>
      </w:r>
      <w:proofErr w:type="spellStart"/>
      <w:r w:rsidR="62E72FC8" w:rsidRPr="004616F2">
        <w:rPr>
          <w:rFonts w:eastAsia="Arial"/>
          <w:lang w:val="ca-ES-valencia"/>
        </w:rPr>
        <w:t>relacionadas</w:t>
      </w:r>
      <w:proofErr w:type="spellEnd"/>
      <w:r w:rsidR="62E72FC8" w:rsidRPr="004616F2">
        <w:rPr>
          <w:rFonts w:eastAsia="Arial"/>
          <w:lang w:val="ca-ES-valencia"/>
        </w:rPr>
        <w:t xml:space="preserve"> con la </w:t>
      </w:r>
      <w:proofErr w:type="spellStart"/>
      <w:r w:rsidR="62E72FC8" w:rsidRPr="004616F2">
        <w:rPr>
          <w:rFonts w:eastAsia="Arial"/>
          <w:lang w:val="ca-ES-valencia"/>
        </w:rPr>
        <w:t>evaluación</w:t>
      </w:r>
      <w:proofErr w:type="spellEnd"/>
      <w:r w:rsidR="62E72FC8" w:rsidRPr="004616F2">
        <w:rPr>
          <w:rFonts w:eastAsia="Arial"/>
          <w:lang w:val="ca-ES-valencia"/>
        </w:rPr>
        <w:t xml:space="preserve"> </w:t>
      </w:r>
      <w:r w:rsidR="009205F5" w:rsidRPr="004616F2">
        <w:rPr>
          <w:rFonts w:eastAsia="Arial"/>
          <w:lang w:val="ca-ES-valencia"/>
        </w:rPr>
        <w:t>final</w:t>
      </w:r>
      <w:r w:rsidR="62E72FC8" w:rsidRPr="004616F2">
        <w:rPr>
          <w:rFonts w:eastAsia="Arial"/>
          <w:lang w:val="ca-ES-valencia"/>
        </w:rPr>
        <w:t xml:space="preserve"> y promoción en la Educación Primaria, así como la evaluación</w:t>
      </w:r>
      <w:r w:rsidR="009205F5" w:rsidRPr="004616F2">
        <w:rPr>
          <w:rFonts w:eastAsia="Arial"/>
          <w:lang w:val="ca-ES-valencia"/>
        </w:rPr>
        <w:t xml:space="preserve"> final</w:t>
      </w:r>
      <w:r w:rsidR="62E72FC8" w:rsidRPr="004616F2">
        <w:rPr>
          <w:rFonts w:eastAsia="Arial"/>
          <w:lang w:val="ca-ES-valencia"/>
        </w:rPr>
        <w:t>, promoción y titulación en Educación Secundaria Obligatoria, Bachillerato y Formación Profesional.</w:t>
      </w:r>
    </w:p>
    <w:p w14:paraId="6C5FC2A6" w14:textId="71668B37" w:rsidR="40BF2282" w:rsidRPr="004616F2" w:rsidRDefault="00B0738D" w:rsidP="0091151C">
      <w:pPr>
        <w:rPr>
          <w:lang w:val="ca-ES-valencia"/>
        </w:rPr>
      </w:pPr>
      <w:r>
        <w:rPr>
          <w:lang w:val="ca-ES-valencia"/>
        </w:rPr>
        <w:t xml:space="preserve">De </w:t>
      </w:r>
      <w:proofErr w:type="spellStart"/>
      <w:r w:rsidR="0091151C" w:rsidRPr="004616F2">
        <w:rPr>
          <w:lang w:val="ca-ES-valencia"/>
        </w:rPr>
        <w:t>conformidad</w:t>
      </w:r>
      <w:proofErr w:type="spellEnd"/>
      <w:r w:rsidR="0091151C" w:rsidRPr="004616F2">
        <w:rPr>
          <w:lang w:val="ca-ES-valencia"/>
        </w:rPr>
        <w:t xml:space="preserve"> con el Decreto 5/2019, de 16 de junio, del presidente de la Generalitat, por el </w:t>
      </w:r>
      <w:r w:rsidR="00B445D1">
        <w:rPr>
          <w:lang w:val="ca-ES-valencia"/>
        </w:rPr>
        <w:t>que</w:t>
      </w:r>
      <w:r w:rsidR="0091151C" w:rsidRPr="004616F2">
        <w:rPr>
          <w:lang w:val="ca-ES-valencia"/>
        </w:rPr>
        <w:t xml:space="preserve"> se </w:t>
      </w:r>
      <w:proofErr w:type="spellStart"/>
      <w:r w:rsidR="0091151C" w:rsidRPr="004616F2">
        <w:rPr>
          <w:lang w:val="ca-ES-valencia"/>
        </w:rPr>
        <w:t>determinan</w:t>
      </w:r>
      <w:proofErr w:type="spellEnd"/>
      <w:r w:rsidR="0091151C" w:rsidRPr="004616F2">
        <w:rPr>
          <w:lang w:val="ca-ES-valencia"/>
        </w:rPr>
        <w:t xml:space="preserve"> el número y la </w:t>
      </w:r>
      <w:proofErr w:type="spellStart"/>
      <w:r w:rsidR="0091151C" w:rsidRPr="004616F2">
        <w:rPr>
          <w:lang w:val="ca-ES-valencia"/>
        </w:rPr>
        <w:t>denominación</w:t>
      </w:r>
      <w:proofErr w:type="spellEnd"/>
      <w:r w:rsidR="0091151C" w:rsidRPr="004616F2">
        <w:rPr>
          <w:lang w:val="ca-ES-valencia"/>
        </w:rPr>
        <w:t xml:space="preserve"> de las </w:t>
      </w:r>
      <w:proofErr w:type="spellStart"/>
      <w:r w:rsidR="0091151C" w:rsidRPr="004616F2">
        <w:rPr>
          <w:lang w:val="ca-ES-valencia"/>
        </w:rPr>
        <w:t>conseller</w:t>
      </w:r>
      <w:r w:rsidR="00486B2A">
        <w:rPr>
          <w:lang w:val="ca-ES-valencia"/>
        </w:rPr>
        <w:t>i</w:t>
      </w:r>
      <w:r w:rsidR="0091151C" w:rsidRPr="004616F2">
        <w:rPr>
          <w:lang w:val="ca-ES-valencia"/>
        </w:rPr>
        <w:t>as</w:t>
      </w:r>
      <w:proofErr w:type="spellEnd"/>
      <w:r w:rsidR="0091151C" w:rsidRPr="004616F2">
        <w:rPr>
          <w:lang w:val="ca-ES-valencia"/>
        </w:rPr>
        <w:t xml:space="preserve">, y </w:t>
      </w:r>
      <w:proofErr w:type="spellStart"/>
      <w:r w:rsidR="0091151C" w:rsidRPr="004616F2">
        <w:rPr>
          <w:lang w:val="ca-ES-valencia"/>
        </w:rPr>
        <w:t>sus</w:t>
      </w:r>
      <w:proofErr w:type="spellEnd"/>
      <w:r w:rsidR="0091151C" w:rsidRPr="004616F2">
        <w:rPr>
          <w:lang w:val="ca-ES-valencia"/>
        </w:rPr>
        <w:t xml:space="preserve"> </w:t>
      </w:r>
      <w:proofErr w:type="spellStart"/>
      <w:r w:rsidR="0091151C" w:rsidRPr="004616F2">
        <w:rPr>
          <w:lang w:val="ca-ES-valencia"/>
        </w:rPr>
        <w:lastRenderedPageBreak/>
        <w:t>atribuciones</w:t>
      </w:r>
      <w:proofErr w:type="spellEnd"/>
      <w:r w:rsidR="0091151C" w:rsidRPr="004616F2">
        <w:rPr>
          <w:lang w:val="ca-ES-valencia"/>
        </w:rPr>
        <w:t xml:space="preserve"> (DOGV </w:t>
      </w:r>
      <w:r w:rsidR="000544DB">
        <w:rPr>
          <w:lang w:val="ca-ES-valencia"/>
        </w:rPr>
        <w:t xml:space="preserve">n.º </w:t>
      </w:r>
      <w:r w:rsidR="0091151C" w:rsidRPr="004616F2">
        <w:rPr>
          <w:lang w:val="ca-ES-valencia"/>
        </w:rPr>
        <w:t xml:space="preserve">8572, 17.06.2019), y el Decreto 7/2019, de 20 de junio, del presidente de la Generalitat, por el </w:t>
      </w:r>
      <w:r w:rsidR="00B445D1">
        <w:rPr>
          <w:lang w:val="ca-ES-valencia"/>
        </w:rPr>
        <w:t>que</w:t>
      </w:r>
      <w:r w:rsidR="0091151C" w:rsidRPr="004616F2">
        <w:rPr>
          <w:lang w:val="ca-ES-valencia"/>
        </w:rPr>
        <w:t xml:space="preserve"> se </w:t>
      </w:r>
      <w:proofErr w:type="spellStart"/>
      <w:r w:rsidR="0091151C" w:rsidRPr="004616F2">
        <w:rPr>
          <w:lang w:val="ca-ES-valencia"/>
        </w:rPr>
        <w:t>determinan</w:t>
      </w:r>
      <w:proofErr w:type="spellEnd"/>
      <w:r w:rsidR="0091151C" w:rsidRPr="004616F2">
        <w:rPr>
          <w:lang w:val="ca-ES-valencia"/>
        </w:rPr>
        <w:t xml:space="preserve"> las </w:t>
      </w:r>
      <w:proofErr w:type="spellStart"/>
      <w:r w:rsidR="0091151C" w:rsidRPr="004616F2">
        <w:rPr>
          <w:lang w:val="ca-ES-valencia"/>
        </w:rPr>
        <w:t>secretarías</w:t>
      </w:r>
      <w:proofErr w:type="spellEnd"/>
      <w:r w:rsidR="0091151C" w:rsidRPr="004616F2">
        <w:rPr>
          <w:lang w:val="ca-ES-valencia"/>
        </w:rPr>
        <w:t xml:space="preserve"> </w:t>
      </w:r>
      <w:proofErr w:type="spellStart"/>
      <w:r w:rsidR="0091151C" w:rsidRPr="004616F2">
        <w:rPr>
          <w:lang w:val="ca-ES-valencia"/>
        </w:rPr>
        <w:t>autonómicas</w:t>
      </w:r>
      <w:proofErr w:type="spellEnd"/>
      <w:r w:rsidR="0091151C" w:rsidRPr="004616F2">
        <w:rPr>
          <w:lang w:val="ca-ES-valencia"/>
        </w:rPr>
        <w:t xml:space="preserve"> de la Administración del Consell (DOGV </w:t>
      </w:r>
      <w:r w:rsidR="000544DB">
        <w:rPr>
          <w:lang w:val="ca-ES-valencia"/>
        </w:rPr>
        <w:t xml:space="preserve">n.º </w:t>
      </w:r>
      <w:r w:rsidR="0091151C" w:rsidRPr="004616F2">
        <w:rPr>
          <w:lang w:val="ca-ES-valencia"/>
        </w:rPr>
        <w:t>8576, 21.06.2019), resuelvo:</w:t>
      </w:r>
    </w:p>
    <w:p w14:paraId="1FF60FF2" w14:textId="77777777" w:rsidR="004B27DC" w:rsidRPr="004616F2" w:rsidRDefault="004B27DC" w:rsidP="0091151C">
      <w:pPr>
        <w:rPr>
          <w:lang w:val="ca-ES-valencia"/>
        </w:rPr>
      </w:pPr>
      <w:r w:rsidRPr="004616F2">
        <w:rPr>
          <w:lang w:val="ca-ES-valencia"/>
        </w:rPr>
        <w:t xml:space="preserve">Apartado único </w:t>
      </w:r>
    </w:p>
    <w:p w14:paraId="450EB8FC" w14:textId="6883199C" w:rsidR="004B27DC" w:rsidRPr="004616F2" w:rsidRDefault="004B27DC" w:rsidP="0091151C">
      <w:pPr>
        <w:rPr>
          <w:lang w:val="ca-ES-valencia"/>
        </w:rPr>
      </w:pPr>
      <w:r w:rsidRPr="004616F2">
        <w:rPr>
          <w:lang w:val="ca-ES-valencia"/>
        </w:rPr>
        <w:t xml:space="preserve">Aprobar las instrucciones incluidas en el anexo </w:t>
      </w:r>
      <w:proofErr w:type="spellStart"/>
      <w:r w:rsidRPr="004616F2">
        <w:rPr>
          <w:lang w:val="ca-ES-valencia"/>
        </w:rPr>
        <w:t>único</w:t>
      </w:r>
      <w:proofErr w:type="spellEnd"/>
      <w:r w:rsidRPr="004616F2">
        <w:rPr>
          <w:lang w:val="ca-ES-valencia"/>
        </w:rPr>
        <w:t xml:space="preserve">, a las </w:t>
      </w:r>
      <w:r w:rsidR="00486B2A">
        <w:rPr>
          <w:lang w:val="ca-ES-valencia"/>
        </w:rPr>
        <w:t xml:space="preserve">que </w:t>
      </w:r>
      <w:proofErr w:type="spellStart"/>
      <w:r w:rsidR="00486B2A">
        <w:rPr>
          <w:lang w:val="ca-ES-valencia"/>
        </w:rPr>
        <w:t>t</w:t>
      </w:r>
      <w:r w:rsidRPr="004616F2">
        <w:rPr>
          <w:lang w:val="ca-ES-valencia"/>
        </w:rPr>
        <w:t>endrá</w:t>
      </w:r>
      <w:proofErr w:type="spellEnd"/>
      <w:r w:rsidRPr="004616F2">
        <w:rPr>
          <w:lang w:val="ca-ES-valencia"/>
        </w:rPr>
        <w:t xml:space="preserve"> que </w:t>
      </w:r>
      <w:proofErr w:type="spellStart"/>
      <w:r w:rsidRPr="004616F2">
        <w:rPr>
          <w:lang w:val="ca-ES-valencia"/>
        </w:rPr>
        <w:t>ajustarse</w:t>
      </w:r>
      <w:proofErr w:type="spellEnd"/>
      <w:r w:rsidRPr="004616F2">
        <w:rPr>
          <w:lang w:val="ca-ES-valencia"/>
        </w:rPr>
        <w:t xml:space="preserve"> la</w:t>
      </w:r>
      <w:r w:rsidR="00B445D1">
        <w:rPr>
          <w:lang w:val="ca-ES-valencia"/>
        </w:rPr>
        <w:t xml:space="preserve"> </w:t>
      </w:r>
      <w:proofErr w:type="spellStart"/>
      <w:r w:rsidR="007713CA" w:rsidRPr="004616F2">
        <w:rPr>
          <w:lang w:val="ca-ES-valencia"/>
        </w:rPr>
        <w:t>evaluación</w:t>
      </w:r>
      <w:proofErr w:type="spellEnd"/>
      <w:r w:rsidR="00B72F56" w:rsidRPr="004616F2">
        <w:rPr>
          <w:lang w:val="ca-ES-valencia"/>
        </w:rPr>
        <w:t xml:space="preserve"> </w:t>
      </w:r>
      <w:r w:rsidR="00DB5BEA" w:rsidRPr="004616F2">
        <w:rPr>
          <w:lang w:val="ca-ES-valencia"/>
        </w:rPr>
        <w:t>final</w:t>
      </w:r>
      <w:r w:rsidR="00B72F56" w:rsidRPr="004616F2">
        <w:rPr>
          <w:lang w:val="ca-ES-valencia"/>
        </w:rPr>
        <w:t xml:space="preserve"> y la promoción</w:t>
      </w:r>
      <w:r w:rsidR="00623785" w:rsidRPr="004616F2">
        <w:rPr>
          <w:lang w:val="ca-ES-valencia"/>
        </w:rPr>
        <w:t xml:space="preserve"> en</w:t>
      </w:r>
      <w:r w:rsidR="007713CA" w:rsidRPr="004616F2">
        <w:rPr>
          <w:lang w:val="ca-ES-valencia"/>
        </w:rPr>
        <w:t xml:space="preserve"> </w:t>
      </w:r>
      <w:r w:rsidR="00B72F56" w:rsidRPr="004616F2">
        <w:rPr>
          <w:lang w:val="ca-ES-valencia"/>
        </w:rPr>
        <w:t xml:space="preserve">Educación Primaria, así como la </w:t>
      </w:r>
      <w:proofErr w:type="spellStart"/>
      <w:r w:rsidR="00B72F56" w:rsidRPr="004616F2">
        <w:rPr>
          <w:lang w:val="ca-ES-valencia"/>
        </w:rPr>
        <w:t>evaluación</w:t>
      </w:r>
      <w:proofErr w:type="spellEnd"/>
      <w:r w:rsidR="00DB5BEA" w:rsidRPr="004616F2">
        <w:rPr>
          <w:lang w:val="ca-ES-valencia"/>
        </w:rPr>
        <w:t xml:space="preserve"> final</w:t>
      </w:r>
      <w:r w:rsidR="00B72F56" w:rsidRPr="004616F2">
        <w:rPr>
          <w:lang w:val="ca-ES-valencia"/>
        </w:rPr>
        <w:t xml:space="preserve">, </w:t>
      </w:r>
      <w:r w:rsidR="00486B2A">
        <w:rPr>
          <w:lang w:val="ca-ES-valencia"/>
        </w:rPr>
        <w:t xml:space="preserve">la </w:t>
      </w:r>
      <w:proofErr w:type="spellStart"/>
      <w:r w:rsidR="00B72F56" w:rsidRPr="004616F2">
        <w:rPr>
          <w:lang w:val="ca-ES-valencia"/>
        </w:rPr>
        <w:t>promoción</w:t>
      </w:r>
      <w:proofErr w:type="spellEnd"/>
      <w:r w:rsidR="00B72F56" w:rsidRPr="004616F2">
        <w:rPr>
          <w:lang w:val="ca-ES-valencia"/>
        </w:rPr>
        <w:t xml:space="preserve"> y </w:t>
      </w:r>
      <w:r w:rsidR="00486B2A">
        <w:rPr>
          <w:lang w:val="ca-ES-valencia"/>
        </w:rPr>
        <w:t xml:space="preserve">la </w:t>
      </w:r>
      <w:proofErr w:type="spellStart"/>
      <w:r w:rsidR="00B72F56" w:rsidRPr="004616F2">
        <w:rPr>
          <w:lang w:val="ca-ES-valencia"/>
        </w:rPr>
        <w:t>titulación</w:t>
      </w:r>
      <w:proofErr w:type="spellEnd"/>
      <w:r w:rsidR="00B72F56" w:rsidRPr="004616F2">
        <w:rPr>
          <w:lang w:val="ca-ES-valencia"/>
        </w:rPr>
        <w:t xml:space="preserve"> en Educación Secundaria Obligatoria, en Bachillerato, en las enseñanzas de la Educación de las Personas Adultas y en la Formación Profesional </w:t>
      </w:r>
      <w:r w:rsidR="004D7F22" w:rsidRPr="004616F2">
        <w:rPr>
          <w:lang w:val="ca-ES-valencia"/>
        </w:rPr>
        <w:t xml:space="preserve">para el curso 2021-2022. </w:t>
      </w:r>
    </w:p>
    <w:p w14:paraId="32F60E6C" w14:textId="5F6EAFA7" w:rsidR="0091151C" w:rsidRPr="004616F2" w:rsidRDefault="004B27DC" w:rsidP="0091151C">
      <w:r w:rsidRPr="00E735FC">
        <w:rPr>
          <w:lang w:val="ca-ES-valencia"/>
        </w:rPr>
        <w:t xml:space="preserve">València, </w:t>
      </w:r>
      <w:r w:rsidR="00E735FC" w:rsidRPr="00E735FC">
        <w:rPr>
          <w:lang w:val="ca-ES-valencia"/>
        </w:rPr>
        <w:t>__</w:t>
      </w:r>
      <w:r w:rsidRPr="00E735FC">
        <w:rPr>
          <w:lang w:val="ca-ES-valencia"/>
        </w:rPr>
        <w:t xml:space="preserve"> de </w:t>
      </w:r>
      <w:r w:rsidR="00E735FC" w:rsidRPr="00E735FC">
        <w:rPr>
          <w:lang w:val="ca-ES-valencia"/>
        </w:rPr>
        <w:t>____</w:t>
      </w:r>
      <w:r w:rsidRPr="00E735FC">
        <w:rPr>
          <w:lang w:val="ca-ES-valencia"/>
        </w:rPr>
        <w:t xml:space="preserve"> de 202</w:t>
      </w:r>
      <w:r w:rsidR="00D47569" w:rsidRPr="00E735FC">
        <w:rPr>
          <w:lang w:val="ca-ES-valencia"/>
        </w:rPr>
        <w:t>2</w:t>
      </w:r>
      <w:r w:rsidRPr="00E735FC">
        <w:rPr>
          <w:lang w:val="ca-ES-valencia"/>
        </w:rPr>
        <w:t>.</w:t>
      </w:r>
      <w:r w:rsidRPr="004616F2">
        <w:rPr>
          <w:lang w:val="ca-ES-valencia"/>
        </w:rPr>
        <w:t xml:space="preserve"> El </w:t>
      </w:r>
      <w:proofErr w:type="spellStart"/>
      <w:r w:rsidR="00B0738D">
        <w:rPr>
          <w:lang w:val="ca-ES-valencia"/>
        </w:rPr>
        <w:t>s</w:t>
      </w:r>
      <w:r w:rsidRPr="004616F2">
        <w:rPr>
          <w:lang w:val="ca-ES-valencia"/>
        </w:rPr>
        <w:t>ecretario</w:t>
      </w:r>
      <w:proofErr w:type="spellEnd"/>
      <w:r w:rsidRPr="004616F2">
        <w:rPr>
          <w:lang w:val="ca-ES-valencia"/>
        </w:rPr>
        <w:t xml:space="preserve"> </w:t>
      </w:r>
      <w:proofErr w:type="spellStart"/>
      <w:r w:rsidR="00B0738D">
        <w:rPr>
          <w:lang w:val="ca-ES-valencia"/>
        </w:rPr>
        <w:t>a</w:t>
      </w:r>
      <w:r w:rsidRPr="004616F2">
        <w:rPr>
          <w:lang w:val="ca-ES-valencia"/>
        </w:rPr>
        <w:t>utonómico</w:t>
      </w:r>
      <w:proofErr w:type="spellEnd"/>
      <w:r w:rsidRPr="004616F2">
        <w:rPr>
          <w:lang w:val="ca-ES-valencia"/>
        </w:rPr>
        <w:t xml:space="preserve"> de Educación y Formación Profesional: Miguel Soler Gracia</w:t>
      </w:r>
      <w:r w:rsidRPr="004616F2">
        <w:t>.</w:t>
      </w:r>
    </w:p>
    <w:p w14:paraId="32ED5FE8" w14:textId="0C37F25C" w:rsidR="00D47569" w:rsidRPr="004616F2" w:rsidRDefault="00D47569" w:rsidP="00D47569">
      <w:pPr>
        <w:jc w:val="center"/>
      </w:pPr>
      <w:r w:rsidRPr="004616F2">
        <w:t>ANEXO ÚNICO</w:t>
      </w:r>
    </w:p>
    <w:p w14:paraId="565E8721" w14:textId="0E2B6231" w:rsidR="00D47569" w:rsidRPr="004616F2" w:rsidRDefault="00D47569" w:rsidP="00D47569">
      <w:pPr>
        <w:rPr>
          <w:lang w:val="ca-ES-valencia"/>
        </w:rPr>
      </w:pPr>
      <w:r w:rsidRPr="004616F2">
        <w:rPr>
          <w:lang w:val="ca-ES-valencia"/>
        </w:rPr>
        <w:t xml:space="preserve">Instrucciones relativas a la evaluación </w:t>
      </w:r>
      <w:r w:rsidR="004D7F22" w:rsidRPr="004616F2">
        <w:rPr>
          <w:lang w:val="ca-ES-valencia"/>
        </w:rPr>
        <w:t>final</w:t>
      </w:r>
      <w:r w:rsidRPr="004616F2">
        <w:rPr>
          <w:lang w:val="ca-ES-valencia"/>
        </w:rPr>
        <w:t xml:space="preserve"> y la promoción en Educación Primaria, así como la </w:t>
      </w:r>
      <w:proofErr w:type="spellStart"/>
      <w:r w:rsidRPr="004616F2">
        <w:rPr>
          <w:lang w:val="ca-ES-valencia"/>
        </w:rPr>
        <w:t>evaluación</w:t>
      </w:r>
      <w:proofErr w:type="spellEnd"/>
      <w:r w:rsidR="004D7F22" w:rsidRPr="004616F2">
        <w:rPr>
          <w:lang w:val="ca-ES-valencia"/>
        </w:rPr>
        <w:t xml:space="preserve"> final</w:t>
      </w:r>
      <w:r w:rsidRPr="004616F2">
        <w:rPr>
          <w:lang w:val="ca-ES-valencia"/>
        </w:rPr>
        <w:t xml:space="preserve">, </w:t>
      </w:r>
      <w:r w:rsidR="00486B2A">
        <w:rPr>
          <w:lang w:val="ca-ES-valencia"/>
        </w:rPr>
        <w:t xml:space="preserve">la </w:t>
      </w:r>
      <w:proofErr w:type="spellStart"/>
      <w:r w:rsidRPr="004616F2">
        <w:rPr>
          <w:lang w:val="ca-ES-valencia"/>
        </w:rPr>
        <w:t>promoción</w:t>
      </w:r>
      <w:proofErr w:type="spellEnd"/>
      <w:r w:rsidRPr="004616F2">
        <w:rPr>
          <w:lang w:val="ca-ES-valencia"/>
        </w:rPr>
        <w:t xml:space="preserve"> y </w:t>
      </w:r>
      <w:r w:rsidR="00486B2A">
        <w:rPr>
          <w:lang w:val="ca-ES-valencia"/>
        </w:rPr>
        <w:t xml:space="preserve">la </w:t>
      </w:r>
      <w:proofErr w:type="spellStart"/>
      <w:r w:rsidRPr="004616F2">
        <w:rPr>
          <w:lang w:val="ca-ES-valencia"/>
        </w:rPr>
        <w:t>titulación</w:t>
      </w:r>
      <w:proofErr w:type="spellEnd"/>
      <w:r w:rsidRPr="004616F2">
        <w:rPr>
          <w:lang w:val="ca-ES-valencia"/>
        </w:rPr>
        <w:t xml:space="preserve"> en Educación Secundaria </w:t>
      </w:r>
      <w:proofErr w:type="spellStart"/>
      <w:r w:rsidRPr="004616F2">
        <w:rPr>
          <w:lang w:val="ca-ES-valencia"/>
        </w:rPr>
        <w:t>Obligatoria</w:t>
      </w:r>
      <w:proofErr w:type="spellEnd"/>
      <w:r w:rsidRPr="004616F2">
        <w:rPr>
          <w:lang w:val="ca-ES-valencia"/>
        </w:rPr>
        <w:t xml:space="preserve">, en </w:t>
      </w:r>
      <w:proofErr w:type="spellStart"/>
      <w:r w:rsidRPr="004616F2">
        <w:rPr>
          <w:lang w:val="ca-ES-valencia"/>
        </w:rPr>
        <w:t>Bachillerato</w:t>
      </w:r>
      <w:proofErr w:type="spellEnd"/>
      <w:r w:rsidRPr="004616F2">
        <w:rPr>
          <w:lang w:val="ca-ES-valencia"/>
        </w:rPr>
        <w:t xml:space="preserve">, en las </w:t>
      </w:r>
      <w:proofErr w:type="spellStart"/>
      <w:r w:rsidR="00B445D1">
        <w:rPr>
          <w:lang w:val="ca-ES-valencia"/>
        </w:rPr>
        <w:t>E</w:t>
      </w:r>
      <w:r w:rsidRPr="004616F2">
        <w:rPr>
          <w:lang w:val="ca-ES-valencia"/>
        </w:rPr>
        <w:t>nseñanzas</w:t>
      </w:r>
      <w:proofErr w:type="spellEnd"/>
      <w:r w:rsidRPr="004616F2">
        <w:rPr>
          <w:lang w:val="ca-ES-valencia"/>
        </w:rPr>
        <w:t xml:space="preserve"> de la Educación de las </w:t>
      </w:r>
      <w:proofErr w:type="spellStart"/>
      <w:r w:rsidRPr="004616F2">
        <w:rPr>
          <w:lang w:val="ca-ES-valencia"/>
        </w:rPr>
        <w:t>Personas</w:t>
      </w:r>
      <w:proofErr w:type="spellEnd"/>
      <w:r w:rsidRPr="004616F2">
        <w:rPr>
          <w:lang w:val="ca-ES-valencia"/>
        </w:rPr>
        <w:t xml:space="preserve"> Adultas y en la Formación Profesional </w:t>
      </w:r>
      <w:r w:rsidR="004D7F22" w:rsidRPr="004616F2">
        <w:rPr>
          <w:lang w:val="ca-ES-valencia"/>
        </w:rPr>
        <w:t>para el curso 2021-2022.</w:t>
      </w:r>
      <w:r w:rsidRPr="004616F2">
        <w:rPr>
          <w:lang w:val="ca-ES-valencia"/>
        </w:rPr>
        <w:t xml:space="preserve"> </w:t>
      </w:r>
    </w:p>
    <w:p w14:paraId="18E65635" w14:textId="77777777" w:rsidR="00E17D82" w:rsidRPr="004616F2" w:rsidRDefault="00E17D82" w:rsidP="00D47569">
      <w:pPr>
        <w:rPr>
          <w:lang w:val="ca-ES-valencia"/>
        </w:rPr>
      </w:pPr>
    </w:p>
    <w:p w14:paraId="0677C04D" w14:textId="39A6AA6C" w:rsidR="00E17D82" w:rsidRPr="004616F2" w:rsidRDefault="00E17D82" w:rsidP="00D47569">
      <w:pPr>
        <w:rPr>
          <w:b/>
          <w:bCs/>
          <w:sz w:val="24"/>
          <w:szCs w:val="24"/>
          <w:lang w:val="ca-ES-valencia"/>
        </w:rPr>
      </w:pPr>
      <w:r w:rsidRPr="004616F2">
        <w:rPr>
          <w:b/>
          <w:bCs/>
          <w:sz w:val="24"/>
          <w:szCs w:val="24"/>
          <w:lang w:val="ca-ES-valencia"/>
        </w:rPr>
        <w:t>Índice</w:t>
      </w:r>
    </w:p>
    <w:sdt>
      <w:sdtPr>
        <w:rPr>
          <w:rFonts w:ascii="Arial" w:eastAsiaTheme="minorHAnsi" w:hAnsi="Arial" w:cs="Arial"/>
          <w:color w:val="auto"/>
          <w:sz w:val="20"/>
          <w:szCs w:val="20"/>
          <w:lang w:val="es-ES" w:eastAsia="en-US"/>
        </w:rPr>
        <w:id w:val="-1482384827"/>
        <w:docPartObj>
          <w:docPartGallery w:val="Table of Contents"/>
          <w:docPartUnique/>
        </w:docPartObj>
      </w:sdtPr>
      <w:sdtEndPr>
        <w:rPr>
          <w:b/>
          <w:bCs/>
        </w:rPr>
      </w:sdtEndPr>
      <w:sdtContent>
        <w:p w14:paraId="3C56FE69" w14:textId="0C1481BF" w:rsidR="003242D3" w:rsidRPr="004616F2" w:rsidRDefault="003242D3">
          <w:pPr>
            <w:pStyle w:val="TtoldelIDC"/>
            <w:rPr>
              <w:color w:val="auto"/>
              <w:sz w:val="20"/>
              <w:szCs w:val="20"/>
            </w:rPr>
          </w:pPr>
        </w:p>
        <w:p w14:paraId="4E263415" w14:textId="71EC5CFE" w:rsidR="00262E26" w:rsidRPr="004616F2" w:rsidRDefault="003242D3">
          <w:pPr>
            <w:pStyle w:val="IDC1"/>
            <w:tabs>
              <w:tab w:val="left" w:pos="440"/>
              <w:tab w:val="right" w:leader="dot" w:pos="8494"/>
            </w:tabs>
            <w:rPr>
              <w:rFonts w:asciiTheme="minorHAnsi" w:eastAsiaTheme="minorEastAsia" w:hAnsiTheme="minorHAnsi" w:cstheme="minorBidi"/>
              <w:noProof/>
              <w:lang w:val="ca-ES-valencia" w:eastAsia="ca-ES-valencia"/>
            </w:rPr>
          </w:pPr>
          <w:r w:rsidRPr="004616F2">
            <w:rPr>
              <w:sz w:val="20"/>
              <w:szCs w:val="20"/>
            </w:rPr>
            <w:fldChar w:fldCharType="begin"/>
          </w:r>
          <w:r w:rsidRPr="004616F2">
            <w:rPr>
              <w:sz w:val="20"/>
              <w:szCs w:val="20"/>
            </w:rPr>
            <w:instrText xml:space="preserve"> TOC \o "1-3" \h \z \u </w:instrText>
          </w:r>
          <w:r w:rsidRPr="004616F2">
            <w:rPr>
              <w:sz w:val="20"/>
              <w:szCs w:val="20"/>
            </w:rPr>
            <w:fldChar w:fldCharType="separate"/>
          </w:r>
          <w:hyperlink w:anchor="_Toc97038265" w:history="1">
            <w:r w:rsidR="00262E26" w:rsidRPr="004616F2">
              <w:rPr>
                <w:rStyle w:val="Enlla"/>
                <w:noProof/>
                <w:color w:val="auto"/>
                <w14:scene3d>
                  <w14:camera w14:prst="orthographicFront"/>
                  <w14:lightRig w14:rig="threePt" w14:dir="t">
                    <w14:rot w14:lat="0" w14:lon="0" w14:rev="0"/>
                  </w14:lightRig>
                </w14:scene3d>
              </w:rPr>
              <w:t>1.</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rPr>
              <w:t>INSTRUCCIONES GENERALES</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_Toc97038265 \h </w:instrText>
            </w:r>
            <w:r w:rsidR="00262E26" w:rsidRPr="004616F2">
              <w:rPr>
                <w:noProof/>
                <w:webHidden/>
              </w:rPr>
            </w:r>
            <w:r w:rsidR="00262E26" w:rsidRPr="004616F2">
              <w:rPr>
                <w:noProof/>
                <w:webHidden/>
              </w:rPr>
              <w:fldChar w:fldCharType="separate"/>
            </w:r>
            <w:r w:rsidR="00486B2A">
              <w:rPr>
                <w:noProof/>
                <w:webHidden/>
              </w:rPr>
              <w:t>4</w:t>
            </w:r>
            <w:r w:rsidR="00262E26" w:rsidRPr="004616F2">
              <w:rPr>
                <w:noProof/>
                <w:webHidden/>
              </w:rPr>
              <w:fldChar w:fldCharType="end"/>
            </w:r>
          </w:hyperlink>
        </w:p>
        <w:p w14:paraId="2AA8EF4F" w14:textId="5E7EB0C8" w:rsidR="00262E26" w:rsidRPr="004616F2" w:rsidRDefault="00E735FC">
          <w:pPr>
            <w:pStyle w:val="IDC2"/>
            <w:tabs>
              <w:tab w:val="left" w:pos="880"/>
              <w:tab w:val="right" w:leader="dot" w:pos="8494"/>
            </w:tabs>
            <w:rPr>
              <w:rFonts w:asciiTheme="minorHAnsi" w:eastAsiaTheme="minorEastAsia" w:hAnsiTheme="minorHAnsi" w:cstheme="minorBidi"/>
              <w:noProof/>
              <w:lang w:val="ca-ES-valencia" w:eastAsia="ca-ES-valencia"/>
            </w:rPr>
          </w:pPr>
          <w:hyperlink w:anchor="_Toc97038266" w:history="1">
            <w:r w:rsidR="00262E26" w:rsidRPr="004616F2">
              <w:rPr>
                <w:rStyle w:val="Enlla"/>
                <w:noProof/>
                <w:color w:val="auto"/>
              </w:rPr>
              <w:t>11.</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rPr>
              <w:t>Objeto.</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_Toc97038266 \h </w:instrText>
            </w:r>
            <w:r w:rsidR="00262E26" w:rsidRPr="004616F2">
              <w:rPr>
                <w:noProof/>
                <w:webHidden/>
              </w:rPr>
            </w:r>
            <w:r w:rsidR="00262E26" w:rsidRPr="004616F2">
              <w:rPr>
                <w:noProof/>
                <w:webHidden/>
              </w:rPr>
              <w:fldChar w:fldCharType="separate"/>
            </w:r>
            <w:r w:rsidR="00486B2A">
              <w:rPr>
                <w:noProof/>
                <w:webHidden/>
              </w:rPr>
              <w:t>4</w:t>
            </w:r>
            <w:r w:rsidR="00262E26" w:rsidRPr="004616F2">
              <w:rPr>
                <w:noProof/>
                <w:webHidden/>
              </w:rPr>
              <w:fldChar w:fldCharType="end"/>
            </w:r>
          </w:hyperlink>
        </w:p>
        <w:p w14:paraId="2DF16FD5" w14:textId="610853DD" w:rsidR="00262E26" w:rsidRPr="004616F2" w:rsidRDefault="00E735FC">
          <w:pPr>
            <w:pStyle w:val="IDC2"/>
            <w:tabs>
              <w:tab w:val="left" w:pos="880"/>
              <w:tab w:val="right" w:leader="dot" w:pos="8494"/>
            </w:tabs>
            <w:rPr>
              <w:rFonts w:asciiTheme="minorHAnsi" w:eastAsiaTheme="minorEastAsia" w:hAnsiTheme="minorHAnsi" w:cstheme="minorBidi"/>
              <w:noProof/>
              <w:lang w:val="ca-ES-valencia" w:eastAsia="ca-ES-valencia"/>
            </w:rPr>
          </w:pPr>
          <w:hyperlink w:anchor="_Toc97038267" w:history="1">
            <w:r w:rsidR="00262E26" w:rsidRPr="004616F2">
              <w:rPr>
                <w:rStyle w:val="Enlla"/>
                <w:noProof/>
                <w:color w:val="auto"/>
              </w:rPr>
              <w:t>1.2.</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rPr>
              <w:t>Ámbito de aplicación</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_Toc97038267 \h </w:instrText>
            </w:r>
            <w:r w:rsidR="00262E26" w:rsidRPr="004616F2">
              <w:rPr>
                <w:noProof/>
                <w:webHidden/>
              </w:rPr>
            </w:r>
            <w:r w:rsidR="00262E26" w:rsidRPr="004616F2">
              <w:rPr>
                <w:noProof/>
                <w:webHidden/>
              </w:rPr>
              <w:fldChar w:fldCharType="separate"/>
            </w:r>
            <w:r w:rsidR="00486B2A">
              <w:rPr>
                <w:noProof/>
                <w:webHidden/>
              </w:rPr>
              <w:t>5</w:t>
            </w:r>
            <w:r w:rsidR="00262E26" w:rsidRPr="004616F2">
              <w:rPr>
                <w:noProof/>
                <w:webHidden/>
              </w:rPr>
              <w:fldChar w:fldCharType="end"/>
            </w:r>
          </w:hyperlink>
        </w:p>
        <w:p w14:paraId="225C18D2" w14:textId="1202A22B" w:rsidR="00262E26" w:rsidRPr="004616F2" w:rsidRDefault="00E735FC">
          <w:pPr>
            <w:pStyle w:val="IDC2"/>
            <w:tabs>
              <w:tab w:val="left" w:pos="880"/>
              <w:tab w:val="right" w:leader="dot" w:pos="8494"/>
            </w:tabs>
            <w:rPr>
              <w:rFonts w:asciiTheme="minorHAnsi" w:eastAsiaTheme="minorEastAsia" w:hAnsiTheme="minorHAnsi" w:cstheme="minorBidi"/>
              <w:noProof/>
              <w:lang w:val="ca-ES-valencia" w:eastAsia="ca-ES-valencia"/>
            </w:rPr>
          </w:pPr>
          <w:hyperlink w:anchor="_Toc97038268" w:history="1">
            <w:r w:rsidR="00262E26" w:rsidRPr="004616F2">
              <w:rPr>
                <w:rStyle w:val="Enlla"/>
                <w:noProof/>
                <w:color w:val="auto"/>
              </w:rPr>
              <w:t>1.3.</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rPr>
              <w:t>Referentes de la evaluación.</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_Toc97038268 \h </w:instrText>
            </w:r>
            <w:r w:rsidR="00262E26" w:rsidRPr="004616F2">
              <w:rPr>
                <w:noProof/>
                <w:webHidden/>
              </w:rPr>
            </w:r>
            <w:r w:rsidR="00262E26" w:rsidRPr="004616F2">
              <w:rPr>
                <w:noProof/>
                <w:webHidden/>
              </w:rPr>
              <w:fldChar w:fldCharType="separate"/>
            </w:r>
            <w:r w:rsidR="00486B2A">
              <w:rPr>
                <w:noProof/>
                <w:webHidden/>
              </w:rPr>
              <w:t>5</w:t>
            </w:r>
            <w:r w:rsidR="00262E26" w:rsidRPr="004616F2">
              <w:rPr>
                <w:noProof/>
                <w:webHidden/>
              </w:rPr>
              <w:fldChar w:fldCharType="end"/>
            </w:r>
          </w:hyperlink>
        </w:p>
        <w:p w14:paraId="4230ECFB" w14:textId="3BF1D678" w:rsidR="00262E26" w:rsidRPr="004616F2" w:rsidRDefault="00E735FC">
          <w:pPr>
            <w:pStyle w:val="IDC2"/>
            <w:tabs>
              <w:tab w:val="left" w:pos="880"/>
              <w:tab w:val="right" w:leader="dot" w:pos="8494"/>
            </w:tabs>
            <w:rPr>
              <w:rFonts w:asciiTheme="minorHAnsi" w:eastAsiaTheme="minorEastAsia" w:hAnsiTheme="minorHAnsi" w:cstheme="minorBidi"/>
              <w:noProof/>
              <w:lang w:val="ca-ES-valencia" w:eastAsia="ca-ES-valencia"/>
            </w:rPr>
          </w:pPr>
          <w:hyperlink w:anchor="_Toc97038269" w:history="1">
            <w:r w:rsidR="00262E26" w:rsidRPr="004616F2">
              <w:rPr>
                <w:rStyle w:val="Enlla"/>
                <w:noProof/>
                <w:color w:val="auto"/>
              </w:rPr>
              <w:t>1.4.</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lang w:val="ca-ES-valencia"/>
              </w:rPr>
              <w:t xml:space="preserve">Derecho </w:t>
            </w:r>
            <w:r w:rsidR="00262E26" w:rsidRPr="004616F2">
              <w:rPr>
                <w:rStyle w:val="Enlla"/>
                <w:noProof/>
                <w:color w:val="auto"/>
              </w:rPr>
              <w:t>del alumnado a una evaluación objetiva.</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_Toc97038269 \h </w:instrText>
            </w:r>
            <w:r w:rsidR="00262E26" w:rsidRPr="004616F2">
              <w:rPr>
                <w:noProof/>
                <w:webHidden/>
              </w:rPr>
            </w:r>
            <w:r w:rsidR="00262E26" w:rsidRPr="004616F2">
              <w:rPr>
                <w:noProof/>
                <w:webHidden/>
              </w:rPr>
              <w:fldChar w:fldCharType="separate"/>
            </w:r>
            <w:r w:rsidR="00486B2A">
              <w:rPr>
                <w:noProof/>
                <w:webHidden/>
              </w:rPr>
              <w:t>6</w:t>
            </w:r>
            <w:r w:rsidR="00262E26" w:rsidRPr="004616F2">
              <w:rPr>
                <w:noProof/>
                <w:webHidden/>
              </w:rPr>
              <w:fldChar w:fldCharType="end"/>
            </w:r>
          </w:hyperlink>
        </w:p>
        <w:p w14:paraId="6A0037F7" w14:textId="50352AD4" w:rsidR="00262E26" w:rsidRPr="004616F2" w:rsidRDefault="00E735FC">
          <w:pPr>
            <w:pStyle w:val="IDC2"/>
            <w:tabs>
              <w:tab w:val="left" w:pos="880"/>
              <w:tab w:val="right" w:leader="dot" w:pos="8494"/>
            </w:tabs>
            <w:rPr>
              <w:rFonts w:asciiTheme="minorHAnsi" w:eastAsiaTheme="minorEastAsia" w:hAnsiTheme="minorHAnsi" w:cstheme="minorBidi"/>
              <w:noProof/>
              <w:lang w:val="ca-ES-valencia" w:eastAsia="ca-ES-valencia"/>
            </w:rPr>
          </w:pPr>
          <w:hyperlink w:anchor="_Toc97038270" w:history="1">
            <w:r w:rsidR="00262E26" w:rsidRPr="004616F2">
              <w:rPr>
                <w:rStyle w:val="Enlla"/>
                <w:noProof/>
                <w:color w:val="auto"/>
              </w:rPr>
              <w:t>1.5.1.5.</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rPr>
              <w:t>Participación y derecho a la información de madres, padres o tutores legales.</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_Toc97038270 \h </w:instrText>
            </w:r>
            <w:r w:rsidR="00262E26" w:rsidRPr="004616F2">
              <w:rPr>
                <w:noProof/>
                <w:webHidden/>
              </w:rPr>
            </w:r>
            <w:r w:rsidR="00262E26" w:rsidRPr="004616F2">
              <w:rPr>
                <w:noProof/>
                <w:webHidden/>
              </w:rPr>
              <w:fldChar w:fldCharType="separate"/>
            </w:r>
            <w:r w:rsidR="00486B2A">
              <w:rPr>
                <w:noProof/>
                <w:webHidden/>
              </w:rPr>
              <w:t>6</w:t>
            </w:r>
            <w:r w:rsidR="00262E26" w:rsidRPr="004616F2">
              <w:rPr>
                <w:noProof/>
                <w:webHidden/>
              </w:rPr>
              <w:fldChar w:fldCharType="end"/>
            </w:r>
          </w:hyperlink>
        </w:p>
        <w:p w14:paraId="256FF651" w14:textId="2CCFFE1E" w:rsidR="00262E26" w:rsidRPr="004616F2" w:rsidRDefault="00E735FC">
          <w:pPr>
            <w:pStyle w:val="IDC2"/>
            <w:tabs>
              <w:tab w:val="left" w:pos="880"/>
              <w:tab w:val="right" w:leader="dot" w:pos="8494"/>
            </w:tabs>
            <w:rPr>
              <w:rFonts w:asciiTheme="minorHAnsi" w:eastAsiaTheme="minorEastAsia" w:hAnsiTheme="minorHAnsi" w:cstheme="minorBidi"/>
              <w:noProof/>
              <w:lang w:val="ca-ES-valencia" w:eastAsia="ca-ES-valencia"/>
            </w:rPr>
          </w:pPr>
          <w:hyperlink w:anchor="_Toc97038271" w:history="1">
            <w:r w:rsidR="00262E26" w:rsidRPr="004616F2">
              <w:rPr>
                <w:rStyle w:val="Enlla"/>
                <w:noProof/>
                <w:color w:val="auto"/>
              </w:rPr>
              <w:t>1.6.1.6.</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rPr>
              <w:t>Atención a las diferencias individuales en la evaluación.</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_Toc97038271 \h </w:instrText>
            </w:r>
            <w:r w:rsidR="00262E26" w:rsidRPr="004616F2">
              <w:rPr>
                <w:noProof/>
                <w:webHidden/>
              </w:rPr>
            </w:r>
            <w:r w:rsidR="00262E26" w:rsidRPr="004616F2">
              <w:rPr>
                <w:noProof/>
                <w:webHidden/>
              </w:rPr>
              <w:fldChar w:fldCharType="separate"/>
            </w:r>
            <w:r w:rsidR="00486B2A">
              <w:rPr>
                <w:noProof/>
                <w:webHidden/>
              </w:rPr>
              <w:t>7</w:t>
            </w:r>
            <w:r w:rsidR="00262E26" w:rsidRPr="004616F2">
              <w:rPr>
                <w:noProof/>
                <w:webHidden/>
              </w:rPr>
              <w:fldChar w:fldCharType="end"/>
            </w:r>
          </w:hyperlink>
        </w:p>
        <w:p w14:paraId="5349575E" w14:textId="3E83A212" w:rsidR="00262E26" w:rsidRPr="004616F2" w:rsidRDefault="00E735FC">
          <w:pPr>
            <w:pStyle w:val="IDC1"/>
            <w:tabs>
              <w:tab w:val="left" w:pos="440"/>
              <w:tab w:val="right" w:leader="dot" w:pos="8494"/>
            </w:tabs>
            <w:rPr>
              <w:rFonts w:asciiTheme="minorHAnsi" w:eastAsiaTheme="minorEastAsia" w:hAnsiTheme="minorHAnsi" w:cstheme="minorBidi"/>
              <w:noProof/>
              <w:lang w:val="ca-ES-valencia" w:eastAsia="ca-ES-valencia"/>
            </w:rPr>
          </w:pPr>
          <w:hyperlink w:anchor="_Toc97038272" w:history="1">
            <w:r w:rsidR="00262E26" w:rsidRPr="004616F2">
              <w:rPr>
                <w:rStyle w:val="Enlla"/>
                <w:noProof/>
                <w:color w:val="auto"/>
                <w14:scene3d>
                  <w14:camera w14:prst="orthographicFront"/>
                  <w14:lightRig w14:rig="threePt" w14:dir="t">
                    <w14:rot w14:lat="0" w14:lon="0" w14:rev="0"/>
                  </w14:lightRig>
                </w14:scene3d>
              </w:rPr>
              <w:t>2.</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rPr>
              <w:t>DIRECTRICES ESPECÍFICAS PARA La ETAPA De EDUCACIÓN PRIMARIA.</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_Toc97038272 \h </w:instrText>
            </w:r>
            <w:r w:rsidR="00262E26" w:rsidRPr="004616F2">
              <w:rPr>
                <w:noProof/>
                <w:webHidden/>
              </w:rPr>
            </w:r>
            <w:r w:rsidR="00262E26" w:rsidRPr="004616F2">
              <w:rPr>
                <w:noProof/>
                <w:webHidden/>
              </w:rPr>
              <w:fldChar w:fldCharType="separate"/>
            </w:r>
            <w:r w:rsidR="00486B2A">
              <w:rPr>
                <w:noProof/>
                <w:webHidden/>
              </w:rPr>
              <w:t>7</w:t>
            </w:r>
            <w:r w:rsidR="00262E26" w:rsidRPr="004616F2">
              <w:rPr>
                <w:noProof/>
                <w:webHidden/>
              </w:rPr>
              <w:fldChar w:fldCharType="end"/>
            </w:r>
          </w:hyperlink>
        </w:p>
        <w:p w14:paraId="3FA9981A" w14:textId="6223F5E6" w:rsidR="00262E26" w:rsidRPr="004616F2" w:rsidRDefault="00E735FC">
          <w:pPr>
            <w:pStyle w:val="IDC2"/>
            <w:tabs>
              <w:tab w:val="left" w:pos="880"/>
              <w:tab w:val="right" w:leader="dot" w:pos="8494"/>
            </w:tabs>
            <w:rPr>
              <w:rFonts w:asciiTheme="minorHAnsi" w:eastAsiaTheme="minorEastAsia" w:hAnsiTheme="minorHAnsi" w:cstheme="minorBidi"/>
              <w:noProof/>
              <w:lang w:val="ca-ES-valencia" w:eastAsia="ca-ES-valencia"/>
            </w:rPr>
          </w:pPr>
          <w:hyperlink w:anchor="_Toc97038273" w:history="1">
            <w:r w:rsidR="00262E26" w:rsidRPr="004616F2">
              <w:rPr>
                <w:rStyle w:val="Enlla"/>
                <w:noProof/>
                <w:color w:val="auto"/>
              </w:rPr>
              <w:t>2.1.</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rPr>
              <w:t>Evaluación.</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_Toc97038273 \h </w:instrText>
            </w:r>
            <w:r w:rsidR="00262E26" w:rsidRPr="004616F2">
              <w:rPr>
                <w:noProof/>
                <w:webHidden/>
              </w:rPr>
            </w:r>
            <w:r w:rsidR="00262E26" w:rsidRPr="004616F2">
              <w:rPr>
                <w:noProof/>
                <w:webHidden/>
              </w:rPr>
              <w:fldChar w:fldCharType="separate"/>
            </w:r>
            <w:r w:rsidR="00486B2A">
              <w:rPr>
                <w:noProof/>
                <w:webHidden/>
              </w:rPr>
              <w:t>7</w:t>
            </w:r>
            <w:r w:rsidR="00262E26" w:rsidRPr="004616F2">
              <w:rPr>
                <w:noProof/>
                <w:webHidden/>
              </w:rPr>
              <w:fldChar w:fldCharType="end"/>
            </w:r>
          </w:hyperlink>
        </w:p>
        <w:p w14:paraId="683CE6F3" w14:textId="6791114D" w:rsidR="00262E26" w:rsidRPr="004616F2" w:rsidRDefault="00E735FC">
          <w:pPr>
            <w:pStyle w:val="IDC2"/>
            <w:tabs>
              <w:tab w:val="left" w:pos="880"/>
              <w:tab w:val="right" w:leader="dot" w:pos="8494"/>
            </w:tabs>
            <w:rPr>
              <w:rFonts w:asciiTheme="minorHAnsi" w:eastAsiaTheme="minorEastAsia" w:hAnsiTheme="minorHAnsi" w:cstheme="minorBidi"/>
              <w:noProof/>
              <w:lang w:val="ca-ES-valencia" w:eastAsia="ca-ES-valencia"/>
            </w:rPr>
          </w:pPr>
          <w:hyperlink w:anchor="_Toc97038274" w:history="1">
            <w:r w:rsidR="00262E26" w:rsidRPr="004616F2">
              <w:rPr>
                <w:rStyle w:val="Enlla"/>
                <w:noProof/>
                <w:color w:val="auto"/>
              </w:rPr>
              <w:t>"2.2.</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rPr>
              <w:t>Documentos oficiales de evaluación</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_Toc97038274 \h </w:instrText>
            </w:r>
            <w:r w:rsidR="00262E26" w:rsidRPr="004616F2">
              <w:rPr>
                <w:noProof/>
                <w:webHidden/>
              </w:rPr>
            </w:r>
            <w:r w:rsidR="00262E26" w:rsidRPr="004616F2">
              <w:rPr>
                <w:noProof/>
                <w:webHidden/>
              </w:rPr>
              <w:fldChar w:fldCharType="separate"/>
            </w:r>
            <w:r w:rsidR="00486B2A">
              <w:rPr>
                <w:noProof/>
                <w:webHidden/>
              </w:rPr>
              <w:t>8</w:t>
            </w:r>
            <w:r w:rsidR="00262E26" w:rsidRPr="004616F2">
              <w:rPr>
                <w:noProof/>
                <w:webHidden/>
              </w:rPr>
              <w:fldChar w:fldCharType="end"/>
            </w:r>
          </w:hyperlink>
        </w:p>
        <w:p w14:paraId="0374D963" w14:textId="2BF9640E" w:rsidR="00262E26" w:rsidRPr="004616F2" w:rsidRDefault="00E735FC">
          <w:pPr>
            <w:pStyle w:val="IDC3"/>
            <w:tabs>
              <w:tab w:val="left" w:pos="1320"/>
              <w:tab w:val="right" w:leader="dot" w:pos="8494"/>
            </w:tabs>
            <w:rPr>
              <w:rFonts w:asciiTheme="minorHAnsi" w:eastAsiaTheme="minorEastAsia" w:hAnsiTheme="minorHAnsi" w:cstheme="minorBidi"/>
              <w:noProof/>
              <w:lang w:val="ca-ES-valencia" w:eastAsia="ca-ES-valencia"/>
            </w:rPr>
          </w:pPr>
          <w:hyperlink w:anchor="_Toc97038275" w:history="1">
            <w:r w:rsidR="00262E26" w:rsidRPr="004616F2">
              <w:rPr>
                <w:rStyle w:val="Enlla"/>
                <w:noProof/>
                <w:color w:val="auto"/>
              </w:rPr>
              <w:t>2.2.1.</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rPr>
              <w:t>Documentos oficiales de evaluación</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_Toc97038275 \h </w:instrText>
            </w:r>
            <w:r w:rsidR="00262E26" w:rsidRPr="004616F2">
              <w:rPr>
                <w:noProof/>
                <w:webHidden/>
              </w:rPr>
            </w:r>
            <w:r w:rsidR="00262E26" w:rsidRPr="004616F2">
              <w:rPr>
                <w:noProof/>
                <w:webHidden/>
              </w:rPr>
              <w:fldChar w:fldCharType="separate"/>
            </w:r>
            <w:r w:rsidR="00486B2A">
              <w:rPr>
                <w:noProof/>
                <w:webHidden/>
              </w:rPr>
              <w:t>8</w:t>
            </w:r>
            <w:r w:rsidR="00262E26" w:rsidRPr="004616F2">
              <w:rPr>
                <w:noProof/>
                <w:webHidden/>
              </w:rPr>
              <w:fldChar w:fldCharType="end"/>
            </w:r>
          </w:hyperlink>
        </w:p>
        <w:p w14:paraId="34C46E07" w14:textId="6581CE0F" w:rsidR="00262E26" w:rsidRPr="004616F2" w:rsidRDefault="00E735FC">
          <w:pPr>
            <w:pStyle w:val="IDC3"/>
            <w:tabs>
              <w:tab w:val="left" w:pos="1320"/>
              <w:tab w:val="right" w:leader="dot" w:pos="8494"/>
            </w:tabs>
            <w:rPr>
              <w:rFonts w:asciiTheme="minorHAnsi" w:eastAsiaTheme="minorEastAsia" w:hAnsiTheme="minorHAnsi" w:cstheme="minorBidi"/>
              <w:noProof/>
              <w:lang w:val="ca-ES-valencia" w:eastAsia="ca-ES-valencia"/>
            </w:rPr>
          </w:pPr>
          <w:hyperlink w:anchor="_Toc97038276" w:history="1">
            <w:r w:rsidR="00262E26" w:rsidRPr="004616F2">
              <w:rPr>
                <w:rStyle w:val="Enlla"/>
                <w:noProof/>
                <w:color w:val="auto"/>
              </w:rPr>
              <w:t>2.2.2.</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rPr>
              <w:t>Informe individualizado sobre el grado de adquisición de las competencias.</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_Toc97038276 \h </w:instrText>
            </w:r>
            <w:r w:rsidR="00262E26" w:rsidRPr="004616F2">
              <w:rPr>
                <w:noProof/>
                <w:webHidden/>
              </w:rPr>
            </w:r>
            <w:r w:rsidR="00262E26" w:rsidRPr="004616F2">
              <w:rPr>
                <w:noProof/>
                <w:webHidden/>
              </w:rPr>
              <w:fldChar w:fldCharType="separate"/>
            </w:r>
            <w:r w:rsidR="00486B2A">
              <w:rPr>
                <w:noProof/>
                <w:webHidden/>
              </w:rPr>
              <w:t>8</w:t>
            </w:r>
            <w:r w:rsidR="00262E26" w:rsidRPr="004616F2">
              <w:rPr>
                <w:noProof/>
                <w:webHidden/>
              </w:rPr>
              <w:fldChar w:fldCharType="end"/>
            </w:r>
          </w:hyperlink>
        </w:p>
        <w:p w14:paraId="6EBDCBD2" w14:textId="67F453EC" w:rsidR="00262E26" w:rsidRPr="004616F2" w:rsidRDefault="00E735FC">
          <w:pPr>
            <w:pStyle w:val="IDC3"/>
            <w:tabs>
              <w:tab w:val="left" w:pos="1320"/>
              <w:tab w:val="right" w:leader="dot" w:pos="8494"/>
            </w:tabs>
            <w:rPr>
              <w:rFonts w:asciiTheme="minorHAnsi" w:eastAsiaTheme="minorEastAsia" w:hAnsiTheme="minorHAnsi" w:cstheme="minorBidi"/>
              <w:noProof/>
              <w:lang w:val="ca-ES-valencia" w:eastAsia="ca-ES-valencia"/>
            </w:rPr>
          </w:pPr>
          <w:hyperlink w:anchor="_Toc97038277" w:history="1">
            <w:r w:rsidR="00262E26" w:rsidRPr="004616F2">
              <w:rPr>
                <w:rStyle w:val="Enlla"/>
                <w:noProof/>
                <w:color w:val="auto"/>
              </w:rPr>
              <w:t>2.2.3.</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rPr>
              <w:t>Informe final de etapa</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_Toc97038277 \h </w:instrText>
            </w:r>
            <w:r w:rsidR="00262E26" w:rsidRPr="004616F2">
              <w:rPr>
                <w:noProof/>
                <w:webHidden/>
              </w:rPr>
            </w:r>
            <w:r w:rsidR="00262E26" w:rsidRPr="004616F2">
              <w:rPr>
                <w:noProof/>
                <w:webHidden/>
              </w:rPr>
              <w:fldChar w:fldCharType="separate"/>
            </w:r>
            <w:r w:rsidR="00486B2A">
              <w:rPr>
                <w:noProof/>
                <w:webHidden/>
              </w:rPr>
              <w:t>8</w:t>
            </w:r>
            <w:r w:rsidR="00262E26" w:rsidRPr="004616F2">
              <w:rPr>
                <w:noProof/>
                <w:webHidden/>
              </w:rPr>
              <w:fldChar w:fldCharType="end"/>
            </w:r>
          </w:hyperlink>
        </w:p>
        <w:p w14:paraId="024129DC" w14:textId="14AA3403" w:rsidR="00262E26" w:rsidRPr="004616F2" w:rsidRDefault="00E735FC">
          <w:pPr>
            <w:pStyle w:val="IDC2"/>
            <w:tabs>
              <w:tab w:val="left" w:pos="880"/>
              <w:tab w:val="right" w:leader="dot" w:pos="8494"/>
            </w:tabs>
            <w:rPr>
              <w:rFonts w:asciiTheme="minorHAnsi" w:eastAsiaTheme="minorEastAsia" w:hAnsiTheme="minorHAnsi" w:cstheme="minorBidi"/>
              <w:noProof/>
              <w:lang w:val="ca-ES-valencia" w:eastAsia="ca-ES-valencia"/>
            </w:rPr>
          </w:pPr>
          <w:hyperlink w:anchor="_Toc97038278" w:history="1">
            <w:r w:rsidR="00262E26" w:rsidRPr="004616F2">
              <w:rPr>
                <w:rStyle w:val="Enlla"/>
                <w:noProof/>
                <w:color w:val="auto"/>
              </w:rPr>
              <w:t>2.3.</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rPr>
              <w:t>Promoción.</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_Toc97038278 \h </w:instrText>
            </w:r>
            <w:r w:rsidR="00262E26" w:rsidRPr="004616F2">
              <w:rPr>
                <w:noProof/>
                <w:webHidden/>
              </w:rPr>
            </w:r>
            <w:r w:rsidR="00262E26" w:rsidRPr="004616F2">
              <w:rPr>
                <w:noProof/>
                <w:webHidden/>
              </w:rPr>
              <w:fldChar w:fldCharType="separate"/>
            </w:r>
            <w:r w:rsidR="00486B2A">
              <w:rPr>
                <w:noProof/>
                <w:webHidden/>
              </w:rPr>
              <w:t>9</w:t>
            </w:r>
            <w:r w:rsidR="00262E26" w:rsidRPr="004616F2">
              <w:rPr>
                <w:noProof/>
                <w:webHidden/>
              </w:rPr>
              <w:fldChar w:fldCharType="end"/>
            </w:r>
          </w:hyperlink>
        </w:p>
        <w:p w14:paraId="18EF860F" w14:textId="11D33FFF" w:rsidR="00262E26" w:rsidRPr="004616F2" w:rsidRDefault="00E735FC">
          <w:pPr>
            <w:pStyle w:val="IDC1"/>
            <w:tabs>
              <w:tab w:val="left" w:pos="440"/>
              <w:tab w:val="right" w:leader="dot" w:pos="8494"/>
            </w:tabs>
            <w:rPr>
              <w:rFonts w:asciiTheme="minorHAnsi" w:eastAsiaTheme="minorEastAsia" w:hAnsiTheme="minorHAnsi" w:cstheme="minorBidi"/>
              <w:noProof/>
              <w:lang w:val="ca-ES-valencia" w:eastAsia="ca-ES-valencia"/>
            </w:rPr>
          </w:pPr>
          <w:hyperlink w:anchor="_Toc97038279" w:history="1">
            <w:r w:rsidR="00262E26" w:rsidRPr="004616F2">
              <w:rPr>
                <w:rStyle w:val="Enlla"/>
                <w:noProof/>
                <w:color w:val="auto"/>
                <w14:scene3d>
                  <w14:camera w14:prst="orthographicFront"/>
                  <w14:lightRig w14:rig="threePt" w14:dir="t">
                    <w14:rot w14:lat="0" w14:lon="0" w14:rev="0"/>
                  </w14:lightRig>
                </w14:scene3d>
              </w:rPr>
              <w:t>3.</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rPr>
              <w:t>DIRECTRICES ESPECÍFICAS PARA La ETAPA De EDUCACIÓN SECUNDARIA OBLIGATORIA</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_Toc97038279 \h </w:instrText>
            </w:r>
            <w:r w:rsidR="00262E26" w:rsidRPr="004616F2">
              <w:rPr>
                <w:noProof/>
                <w:webHidden/>
              </w:rPr>
            </w:r>
            <w:r w:rsidR="00262E26" w:rsidRPr="004616F2">
              <w:rPr>
                <w:noProof/>
                <w:webHidden/>
              </w:rPr>
              <w:fldChar w:fldCharType="separate"/>
            </w:r>
            <w:r w:rsidR="00486B2A">
              <w:rPr>
                <w:noProof/>
                <w:webHidden/>
              </w:rPr>
              <w:t>9</w:t>
            </w:r>
            <w:r w:rsidR="00262E26" w:rsidRPr="004616F2">
              <w:rPr>
                <w:noProof/>
                <w:webHidden/>
              </w:rPr>
              <w:fldChar w:fldCharType="end"/>
            </w:r>
          </w:hyperlink>
        </w:p>
        <w:p w14:paraId="37F6BC94" w14:textId="010A7EF2" w:rsidR="00262E26" w:rsidRPr="004616F2" w:rsidRDefault="00E735FC">
          <w:pPr>
            <w:pStyle w:val="IDC2"/>
            <w:tabs>
              <w:tab w:val="left" w:pos="880"/>
              <w:tab w:val="right" w:leader="dot" w:pos="8494"/>
            </w:tabs>
            <w:rPr>
              <w:rFonts w:asciiTheme="minorHAnsi" w:eastAsiaTheme="minorEastAsia" w:hAnsiTheme="minorHAnsi" w:cstheme="minorBidi"/>
              <w:noProof/>
              <w:lang w:val="ca-ES-valencia" w:eastAsia="ca-ES-valencia"/>
            </w:rPr>
          </w:pPr>
          <w:hyperlink w:anchor="_Toc97038280" w:history="1">
            <w:r w:rsidR="00262E26" w:rsidRPr="004616F2">
              <w:rPr>
                <w:rStyle w:val="Enlla"/>
                <w:noProof/>
                <w:color w:val="auto"/>
              </w:rPr>
              <w:t>3.1.</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rPr>
              <w:t>Evaluación.</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_Toc97038280 \h </w:instrText>
            </w:r>
            <w:r w:rsidR="00262E26" w:rsidRPr="004616F2">
              <w:rPr>
                <w:noProof/>
                <w:webHidden/>
              </w:rPr>
            </w:r>
            <w:r w:rsidR="00262E26" w:rsidRPr="004616F2">
              <w:rPr>
                <w:noProof/>
                <w:webHidden/>
              </w:rPr>
              <w:fldChar w:fldCharType="separate"/>
            </w:r>
            <w:r w:rsidR="00486B2A">
              <w:rPr>
                <w:noProof/>
                <w:webHidden/>
              </w:rPr>
              <w:t>9</w:t>
            </w:r>
            <w:r w:rsidR="00262E26" w:rsidRPr="004616F2">
              <w:rPr>
                <w:noProof/>
                <w:webHidden/>
              </w:rPr>
              <w:fldChar w:fldCharType="end"/>
            </w:r>
          </w:hyperlink>
        </w:p>
        <w:p w14:paraId="0FAD3D0E" w14:textId="4FA21BBB" w:rsidR="00262E26" w:rsidRPr="004616F2" w:rsidRDefault="00E735FC">
          <w:pPr>
            <w:pStyle w:val="IDC2"/>
            <w:tabs>
              <w:tab w:val="left" w:pos="880"/>
              <w:tab w:val="right" w:leader="dot" w:pos="8494"/>
            </w:tabs>
            <w:rPr>
              <w:rFonts w:asciiTheme="minorHAnsi" w:eastAsiaTheme="minorEastAsia" w:hAnsiTheme="minorHAnsi" w:cstheme="minorBidi"/>
              <w:noProof/>
              <w:lang w:val="ca-ES-valencia" w:eastAsia="ca-ES-valencia"/>
            </w:rPr>
          </w:pPr>
          <w:hyperlink w:anchor="_Toc97038281" w:history="1">
            <w:r w:rsidR="00262E26" w:rsidRPr="004616F2">
              <w:rPr>
                <w:rStyle w:val="Enlla"/>
                <w:noProof/>
                <w:color w:val="auto"/>
              </w:rPr>
              <w:t>3.2.</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rPr>
              <w:t>Documentos oficiales de evaluación</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_Toc97038281 \h </w:instrText>
            </w:r>
            <w:r w:rsidR="00262E26" w:rsidRPr="004616F2">
              <w:rPr>
                <w:noProof/>
                <w:webHidden/>
              </w:rPr>
            </w:r>
            <w:r w:rsidR="00262E26" w:rsidRPr="004616F2">
              <w:rPr>
                <w:noProof/>
                <w:webHidden/>
              </w:rPr>
              <w:fldChar w:fldCharType="separate"/>
            </w:r>
            <w:r w:rsidR="00486B2A">
              <w:rPr>
                <w:noProof/>
                <w:webHidden/>
              </w:rPr>
              <w:t>10</w:t>
            </w:r>
            <w:r w:rsidR="00262E26" w:rsidRPr="004616F2">
              <w:rPr>
                <w:noProof/>
                <w:webHidden/>
              </w:rPr>
              <w:fldChar w:fldCharType="end"/>
            </w:r>
          </w:hyperlink>
        </w:p>
        <w:p w14:paraId="040BF9E9" w14:textId="62275127" w:rsidR="00262E26" w:rsidRPr="004616F2" w:rsidRDefault="00E735FC">
          <w:pPr>
            <w:pStyle w:val="IDC3"/>
            <w:tabs>
              <w:tab w:val="left" w:pos="1320"/>
              <w:tab w:val="right" w:leader="dot" w:pos="8494"/>
            </w:tabs>
            <w:rPr>
              <w:rFonts w:asciiTheme="minorHAnsi" w:eastAsiaTheme="minorEastAsia" w:hAnsiTheme="minorHAnsi" w:cstheme="minorBidi"/>
              <w:noProof/>
              <w:lang w:val="ca-ES-valencia" w:eastAsia="ca-ES-valencia"/>
            </w:rPr>
          </w:pPr>
          <w:hyperlink w:anchor="_Toc97038282" w:history="1">
            <w:r w:rsidR="00262E26" w:rsidRPr="004616F2">
              <w:rPr>
                <w:rStyle w:val="Enlla"/>
                <w:noProof/>
                <w:color w:val="auto"/>
                <w:lang w:val="ca-ES-valencia"/>
              </w:rPr>
              <w:t>3.2.1.</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lang w:val="ca-ES-valencia"/>
              </w:rPr>
              <w:t>Documentos oficiales de evaluación</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_Toc97038282 \h </w:instrText>
            </w:r>
            <w:r w:rsidR="00262E26" w:rsidRPr="004616F2">
              <w:rPr>
                <w:noProof/>
                <w:webHidden/>
              </w:rPr>
            </w:r>
            <w:r w:rsidR="00262E26" w:rsidRPr="004616F2">
              <w:rPr>
                <w:noProof/>
                <w:webHidden/>
              </w:rPr>
              <w:fldChar w:fldCharType="separate"/>
            </w:r>
            <w:r w:rsidR="00486B2A">
              <w:rPr>
                <w:noProof/>
                <w:webHidden/>
              </w:rPr>
              <w:t>10</w:t>
            </w:r>
            <w:r w:rsidR="00262E26" w:rsidRPr="004616F2">
              <w:rPr>
                <w:noProof/>
                <w:webHidden/>
              </w:rPr>
              <w:fldChar w:fldCharType="end"/>
            </w:r>
          </w:hyperlink>
        </w:p>
        <w:p w14:paraId="5A7F1F7B" w14:textId="3FAFCD39" w:rsidR="00262E26" w:rsidRPr="004616F2" w:rsidRDefault="00E735FC">
          <w:pPr>
            <w:pStyle w:val="IDC3"/>
            <w:tabs>
              <w:tab w:val="left" w:pos="1320"/>
              <w:tab w:val="right" w:leader="dot" w:pos="8494"/>
            </w:tabs>
            <w:rPr>
              <w:rFonts w:asciiTheme="minorHAnsi" w:eastAsiaTheme="minorEastAsia" w:hAnsiTheme="minorHAnsi" w:cstheme="minorBidi"/>
              <w:noProof/>
              <w:lang w:val="ca-ES-valencia" w:eastAsia="ca-ES-valencia"/>
            </w:rPr>
          </w:pPr>
          <w:hyperlink w:anchor="_Toc97038283" w:history="1">
            <w:r w:rsidR="00262E26" w:rsidRPr="004616F2">
              <w:rPr>
                <w:rStyle w:val="Enlla"/>
                <w:noProof/>
                <w:color w:val="auto"/>
                <w:lang w:val="ca-ES-valencia"/>
              </w:rPr>
              <w:t>3.2.2.</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lang w:val="ca-ES-valencia"/>
              </w:rPr>
              <w:t>Conse</w:t>
            </w:r>
            <w:r w:rsidR="00B445D1">
              <w:rPr>
                <w:rStyle w:val="Enlla"/>
                <w:noProof/>
                <w:color w:val="auto"/>
                <w:lang w:val="ca-ES-valencia"/>
              </w:rPr>
              <w:t>jo</w:t>
            </w:r>
            <w:r w:rsidR="00262E26" w:rsidRPr="004616F2">
              <w:rPr>
                <w:rStyle w:val="Enlla"/>
                <w:noProof/>
                <w:color w:val="auto"/>
                <w:lang w:val="ca-ES-valencia"/>
              </w:rPr>
              <w:t xml:space="preserve"> orientador</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_Toc97038283 \h </w:instrText>
            </w:r>
            <w:r w:rsidR="00262E26" w:rsidRPr="004616F2">
              <w:rPr>
                <w:noProof/>
                <w:webHidden/>
              </w:rPr>
            </w:r>
            <w:r w:rsidR="00262E26" w:rsidRPr="004616F2">
              <w:rPr>
                <w:noProof/>
                <w:webHidden/>
              </w:rPr>
              <w:fldChar w:fldCharType="separate"/>
            </w:r>
            <w:r w:rsidR="00486B2A">
              <w:rPr>
                <w:noProof/>
                <w:webHidden/>
              </w:rPr>
              <w:t>11</w:t>
            </w:r>
            <w:r w:rsidR="00262E26" w:rsidRPr="004616F2">
              <w:rPr>
                <w:noProof/>
                <w:webHidden/>
              </w:rPr>
              <w:fldChar w:fldCharType="end"/>
            </w:r>
          </w:hyperlink>
        </w:p>
        <w:p w14:paraId="59E7A898" w14:textId="5E734645" w:rsidR="00262E26" w:rsidRPr="004616F2" w:rsidRDefault="00E735FC">
          <w:pPr>
            <w:pStyle w:val="IDC2"/>
            <w:tabs>
              <w:tab w:val="left" w:pos="880"/>
              <w:tab w:val="right" w:leader="dot" w:pos="8494"/>
            </w:tabs>
            <w:rPr>
              <w:rFonts w:asciiTheme="minorHAnsi" w:eastAsiaTheme="minorEastAsia" w:hAnsiTheme="minorHAnsi" w:cstheme="minorBidi"/>
              <w:noProof/>
              <w:lang w:val="ca-ES-valencia" w:eastAsia="ca-ES-valencia"/>
            </w:rPr>
          </w:pPr>
          <w:hyperlink w:anchor="_Toc97038284" w:history="1">
            <w:r w:rsidR="00262E26" w:rsidRPr="004616F2">
              <w:rPr>
                <w:rStyle w:val="Enlla"/>
                <w:noProof/>
                <w:color w:val="auto"/>
              </w:rPr>
              <w:t>3.3.</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rPr>
              <w:t>Promoción</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_Toc97038284 \h </w:instrText>
            </w:r>
            <w:r w:rsidR="00262E26" w:rsidRPr="004616F2">
              <w:rPr>
                <w:noProof/>
                <w:webHidden/>
              </w:rPr>
            </w:r>
            <w:r w:rsidR="00262E26" w:rsidRPr="004616F2">
              <w:rPr>
                <w:noProof/>
                <w:webHidden/>
              </w:rPr>
              <w:fldChar w:fldCharType="separate"/>
            </w:r>
            <w:r w:rsidR="00486B2A">
              <w:rPr>
                <w:noProof/>
                <w:webHidden/>
              </w:rPr>
              <w:t>11</w:t>
            </w:r>
            <w:r w:rsidR="00262E26" w:rsidRPr="004616F2">
              <w:rPr>
                <w:noProof/>
                <w:webHidden/>
              </w:rPr>
              <w:fldChar w:fldCharType="end"/>
            </w:r>
          </w:hyperlink>
        </w:p>
        <w:p w14:paraId="273BB32D" w14:textId="62B7E742" w:rsidR="00262E26" w:rsidRPr="004616F2" w:rsidRDefault="00E735FC">
          <w:pPr>
            <w:pStyle w:val="IDC2"/>
            <w:tabs>
              <w:tab w:val="left" w:pos="880"/>
              <w:tab w:val="right" w:leader="dot" w:pos="8494"/>
            </w:tabs>
            <w:rPr>
              <w:rFonts w:asciiTheme="minorHAnsi" w:eastAsiaTheme="minorEastAsia" w:hAnsiTheme="minorHAnsi" w:cstheme="minorBidi"/>
              <w:noProof/>
              <w:lang w:val="ca-ES-valencia" w:eastAsia="ca-ES-valencia"/>
            </w:rPr>
          </w:pPr>
          <w:hyperlink w:anchor="_Toc97038285" w:history="1">
            <w:r w:rsidR="00262E26" w:rsidRPr="004616F2">
              <w:rPr>
                <w:rStyle w:val="Enlla"/>
                <w:noProof/>
                <w:color w:val="auto"/>
              </w:rPr>
              <w:t>3.4.</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rPr>
              <w:t>Requisitos de acceso en el programa de diversificación curricular de 3.º curso de la ESO, al programa de refuerzo de 4.º curso de la ESO y al programa de aula compartida de la ESO para el curso 2022-2023</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_Toc97038285 \h </w:instrText>
            </w:r>
            <w:r w:rsidR="00262E26" w:rsidRPr="004616F2">
              <w:rPr>
                <w:noProof/>
                <w:webHidden/>
              </w:rPr>
            </w:r>
            <w:r w:rsidR="00262E26" w:rsidRPr="004616F2">
              <w:rPr>
                <w:noProof/>
                <w:webHidden/>
              </w:rPr>
              <w:fldChar w:fldCharType="separate"/>
            </w:r>
            <w:r w:rsidR="00486B2A">
              <w:rPr>
                <w:noProof/>
                <w:webHidden/>
              </w:rPr>
              <w:t>12</w:t>
            </w:r>
            <w:r w:rsidR="00262E26" w:rsidRPr="004616F2">
              <w:rPr>
                <w:noProof/>
                <w:webHidden/>
              </w:rPr>
              <w:fldChar w:fldCharType="end"/>
            </w:r>
          </w:hyperlink>
        </w:p>
        <w:p w14:paraId="385584AA" w14:textId="7806B692" w:rsidR="00262E26" w:rsidRPr="004616F2" w:rsidRDefault="00E735FC">
          <w:pPr>
            <w:pStyle w:val="IDC3"/>
            <w:tabs>
              <w:tab w:val="left" w:pos="1320"/>
              <w:tab w:val="right" w:leader="dot" w:pos="8494"/>
            </w:tabs>
            <w:rPr>
              <w:rFonts w:asciiTheme="minorHAnsi" w:eastAsiaTheme="minorEastAsia" w:hAnsiTheme="minorHAnsi" w:cstheme="minorBidi"/>
              <w:noProof/>
              <w:lang w:val="ca-ES-valencia" w:eastAsia="ca-ES-valencia"/>
            </w:rPr>
          </w:pPr>
          <w:hyperlink w:anchor="_Toc97038286" w:history="1">
            <w:r w:rsidR="00262E26" w:rsidRPr="004616F2">
              <w:rPr>
                <w:rStyle w:val="Enlla"/>
                <w:noProof/>
                <w:color w:val="auto"/>
              </w:rPr>
              <w:t>3.4.1.</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rPr>
              <w:t>Requisitos de acceso en el programa de diversificación curricular de 3.º curso de la ESO para el curso 2022-2023</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_Toc97038286 \h </w:instrText>
            </w:r>
            <w:r w:rsidR="00262E26" w:rsidRPr="004616F2">
              <w:rPr>
                <w:noProof/>
                <w:webHidden/>
              </w:rPr>
            </w:r>
            <w:r w:rsidR="00262E26" w:rsidRPr="004616F2">
              <w:rPr>
                <w:noProof/>
                <w:webHidden/>
              </w:rPr>
              <w:fldChar w:fldCharType="separate"/>
            </w:r>
            <w:r w:rsidR="00486B2A">
              <w:rPr>
                <w:noProof/>
                <w:webHidden/>
              </w:rPr>
              <w:t>12</w:t>
            </w:r>
            <w:r w:rsidR="00262E26" w:rsidRPr="004616F2">
              <w:rPr>
                <w:noProof/>
                <w:webHidden/>
              </w:rPr>
              <w:fldChar w:fldCharType="end"/>
            </w:r>
          </w:hyperlink>
        </w:p>
        <w:p w14:paraId="43CF33E4" w14:textId="1F7A42E5" w:rsidR="00262E26" w:rsidRPr="004616F2" w:rsidRDefault="00E735FC">
          <w:pPr>
            <w:pStyle w:val="IDC3"/>
            <w:tabs>
              <w:tab w:val="left" w:pos="1320"/>
              <w:tab w:val="right" w:leader="dot" w:pos="8494"/>
            </w:tabs>
            <w:rPr>
              <w:rFonts w:asciiTheme="minorHAnsi" w:eastAsiaTheme="minorEastAsia" w:hAnsiTheme="minorHAnsi" w:cstheme="minorBidi"/>
              <w:noProof/>
              <w:lang w:val="ca-ES-valencia" w:eastAsia="ca-ES-valencia"/>
            </w:rPr>
          </w:pPr>
          <w:hyperlink w:anchor="_Toc97038287" w:history="1">
            <w:r w:rsidR="00262E26" w:rsidRPr="004616F2">
              <w:rPr>
                <w:rStyle w:val="Enlla"/>
                <w:noProof/>
                <w:color w:val="auto"/>
              </w:rPr>
              <w:t>3.4.2.</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rPr>
              <w:t>Requisitos de acceso en el programa de refuerzo de 4.º curso de la ESO para el curso 2022-2023</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_Toc97038287 \h </w:instrText>
            </w:r>
            <w:r w:rsidR="00262E26" w:rsidRPr="004616F2">
              <w:rPr>
                <w:noProof/>
                <w:webHidden/>
              </w:rPr>
            </w:r>
            <w:r w:rsidR="00262E26" w:rsidRPr="004616F2">
              <w:rPr>
                <w:noProof/>
                <w:webHidden/>
              </w:rPr>
              <w:fldChar w:fldCharType="separate"/>
            </w:r>
            <w:r w:rsidR="00486B2A">
              <w:rPr>
                <w:noProof/>
                <w:webHidden/>
              </w:rPr>
              <w:t>13</w:t>
            </w:r>
            <w:r w:rsidR="00262E26" w:rsidRPr="004616F2">
              <w:rPr>
                <w:noProof/>
                <w:webHidden/>
              </w:rPr>
              <w:fldChar w:fldCharType="end"/>
            </w:r>
          </w:hyperlink>
        </w:p>
        <w:p w14:paraId="7F068C43" w14:textId="2E904C07" w:rsidR="00262E26" w:rsidRPr="004616F2" w:rsidRDefault="00E735FC">
          <w:pPr>
            <w:pStyle w:val="IDC3"/>
            <w:tabs>
              <w:tab w:val="left" w:pos="1320"/>
              <w:tab w:val="right" w:leader="dot" w:pos="8494"/>
            </w:tabs>
            <w:rPr>
              <w:rFonts w:asciiTheme="minorHAnsi" w:eastAsiaTheme="minorEastAsia" w:hAnsiTheme="minorHAnsi" w:cstheme="minorBidi"/>
              <w:noProof/>
              <w:lang w:val="ca-ES-valencia" w:eastAsia="ca-ES-valencia"/>
            </w:rPr>
          </w:pPr>
          <w:hyperlink w:anchor="_Toc97038288" w:history="1">
            <w:r w:rsidR="00262E26" w:rsidRPr="004616F2">
              <w:rPr>
                <w:rStyle w:val="Enlla"/>
                <w:noProof/>
                <w:color w:val="auto"/>
                <w:lang w:val="ca-ES-valencia"/>
              </w:rPr>
              <w:t>3.4.3.</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lang w:val="ca-ES-valencia"/>
              </w:rPr>
              <w:t>Requisitos de acceso en el programa de aula compartida de la ESO (PEC) para el curso 2022-2023</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_Toc97038288 \h </w:instrText>
            </w:r>
            <w:r w:rsidR="00262E26" w:rsidRPr="004616F2">
              <w:rPr>
                <w:noProof/>
                <w:webHidden/>
              </w:rPr>
            </w:r>
            <w:r w:rsidR="00262E26" w:rsidRPr="004616F2">
              <w:rPr>
                <w:noProof/>
                <w:webHidden/>
              </w:rPr>
              <w:fldChar w:fldCharType="separate"/>
            </w:r>
            <w:r w:rsidR="00486B2A">
              <w:rPr>
                <w:noProof/>
                <w:webHidden/>
              </w:rPr>
              <w:t>14</w:t>
            </w:r>
            <w:r w:rsidR="00262E26" w:rsidRPr="004616F2">
              <w:rPr>
                <w:noProof/>
                <w:webHidden/>
              </w:rPr>
              <w:fldChar w:fldCharType="end"/>
            </w:r>
          </w:hyperlink>
        </w:p>
        <w:p w14:paraId="393FEFC2" w14:textId="462D4F64" w:rsidR="00262E26" w:rsidRPr="004616F2" w:rsidRDefault="00E735FC">
          <w:pPr>
            <w:pStyle w:val="IDC2"/>
            <w:tabs>
              <w:tab w:val="left" w:pos="880"/>
              <w:tab w:val="right" w:leader="dot" w:pos="8494"/>
            </w:tabs>
            <w:rPr>
              <w:rFonts w:asciiTheme="minorHAnsi" w:eastAsiaTheme="minorEastAsia" w:hAnsiTheme="minorHAnsi" w:cstheme="minorBidi"/>
              <w:noProof/>
              <w:lang w:val="ca-ES-valencia" w:eastAsia="ca-ES-valencia"/>
            </w:rPr>
          </w:pPr>
          <w:hyperlink w:anchor="_Toc97038289" w:history="1">
            <w:r w:rsidR="00262E26" w:rsidRPr="004616F2">
              <w:rPr>
                <w:rStyle w:val="Enlla"/>
                <w:noProof/>
                <w:color w:val="auto"/>
              </w:rPr>
              <w:t>3.5.</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rPr>
              <w:t xml:space="preserve">Incorporación a un </w:t>
            </w:r>
            <w:r w:rsidR="00B445D1">
              <w:rPr>
                <w:rStyle w:val="Enlla"/>
                <w:noProof/>
                <w:color w:val="auto"/>
              </w:rPr>
              <w:t>c</w:t>
            </w:r>
            <w:r w:rsidR="00262E26" w:rsidRPr="004616F2">
              <w:rPr>
                <w:rStyle w:val="Enlla"/>
                <w:noProof/>
                <w:color w:val="auto"/>
              </w:rPr>
              <w:t xml:space="preserve">iclo </w:t>
            </w:r>
            <w:r w:rsidR="00B445D1">
              <w:rPr>
                <w:rStyle w:val="Enlla"/>
                <w:noProof/>
                <w:color w:val="auto"/>
              </w:rPr>
              <w:t>f</w:t>
            </w:r>
            <w:r w:rsidR="00262E26" w:rsidRPr="004616F2">
              <w:rPr>
                <w:rStyle w:val="Enlla"/>
                <w:noProof/>
                <w:color w:val="auto"/>
              </w:rPr>
              <w:t xml:space="preserve">ormativo de </w:t>
            </w:r>
            <w:r w:rsidR="00B445D1">
              <w:rPr>
                <w:rStyle w:val="Enlla"/>
                <w:noProof/>
                <w:color w:val="auto"/>
              </w:rPr>
              <w:t>g</w:t>
            </w:r>
            <w:r w:rsidR="00262E26" w:rsidRPr="004616F2">
              <w:rPr>
                <w:rStyle w:val="Enlla"/>
                <w:noProof/>
                <w:color w:val="auto"/>
              </w:rPr>
              <w:t xml:space="preserve">rado </w:t>
            </w:r>
            <w:r w:rsidR="00B445D1">
              <w:rPr>
                <w:rStyle w:val="Enlla"/>
                <w:noProof/>
                <w:color w:val="auto"/>
              </w:rPr>
              <w:t>b</w:t>
            </w:r>
            <w:r w:rsidR="00262E26" w:rsidRPr="004616F2">
              <w:rPr>
                <w:rStyle w:val="Enlla"/>
                <w:noProof/>
                <w:color w:val="auto"/>
              </w:rPr>
              <w:t>ásico</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_Toc97038289 \h </w:instrText>
            </w:r>
            <w:r w:rsidR="00262E26" w:rsidRPr="004616F2">
              <w:rPr>
                <w:noProof/>
                <w:webHidden/>
              </w:rPr>
            </w:r>
            <w:r w:rsidR="00262E26" w:rsidRPr="004616F2">
              <w:rPr>
                <w:noProof/>
                <w:webHidden/>
              </w:rPr>
              <w:fldChar w:fldCharType="separate"/>
            </w:r>
            <w:r w:rsidR="00486B2A">
              <w:rPr>
                <w:noProof/>
                <w:webHidden/>
              </w:rPr>
              <w:t>14</w:t>
            </w:r>
            <w:r w:rsidR="00262E26" w:rsidRPr="004616F2">
              <w:rPr>
                <w:noProof/>
                <w:webHidden/>
              </w:rPr>
              <w:fldChar w:fldCharType="end"/>
            </w:r>
          </w:hyperlink>
        </w:p>
        <w:p w14:paraId="64DDC469" w14:textId="1577F5AC" w:rsidR="00262E26" w:rsidRPr="004616F2" w:rsidRDefault="00E735FC">
          <w:pPr>
            <w:pStyle w:val="IDC2"/>
            <w:tabs>
              <w:tab w:val="left" w:pos="880"/>
              <w:tab w:val="right" w:leader="dot" w:pos="8494"/>
            </w:tabs>
            <w:rPr>
              <w:rFonts w:asciiTheme="minorHAnsi" w:eastAsiaTheme="minorEastAsia" w:hAnsiTheme="minorHAnsi" w:cstheme="minorBidi"/>
              <w:noProof/>
              <w:lang w:val="ca-ES-valencia" w:eastAsia="ca-ES-valencia"/>
            </w:rPr>
          </w:pPr>
          <w:hyperlink w:anchor="_Toc97038290" w:history="1">
            <w:r w:rsidR="00262E26" w:rsidRPr="004616F2">
              <w:rPr>
                <w:rStyle w:val="Enlla"/>
                <w:noProof/>
                <w:color w:val="auto"/>
                <w:lang w:val="ca-ES-valencia"/>
              </w:rPr>
              <w:t>3.6.</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rPr>
              <w:t>A efectos académicos al título de Graduado en Educación Secundaria Obligatoria (Graduado en ESO)</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_Toc97038290 \h </w:instrText>
            </w:r>
            <w:r w:rsidR="00262E26" w:rsidRPr="004616F2">
              <w:rPr>
                <w:noProof/>
                <w:webHidden/>
              </w:rPr>
            </w:r>
            <w:r w:rsidR="00262E26" w:rsidRPr="004616F2">
              <w:rPr>
                <w:noProof/>
                <w:webHidden/>
              </w:rPr>
              <w:fldChar w:fldCharType="separate"/>
            </w:r>
            <w:r w:rsidR="00486B2A">
              <w:rPr>
                <w:noProof/>
                <w:webHidden/>
              </w:rPr>
              <w:t>14</w:t>
            </w:r>
            <w:r w:rsidR="00262E26" w:rsidRPr="004616F2">
              <w:rPr>
                <w:noProof/>
                <w:webHidden/>
              </w:rPr>
              <w:fldChar w:fldCharType="end"/>
            </w:r>
          </w:hyperlink>
        </w:p>
        <w:p w14:paraId="2AC4CF4E" w14:textId="672E9EA3" w:rsidR="00262E26" w:rsidRPr="004616F2" w:rsidRDefault="00E735FC">
          <w:pPr>
            <w:pStyle w:val="IDC1"/>
            <w:tabs>
              <w:tab w:val="left" w:pos="440"/>
              <w:tab w:val="right" w:leader="dot" w:pos="8494"/>
            </w:tabs>
            <w:rPr>
              <w:rFonts w:asciiTheme="minorHAnsi" w:eastAsiaTheme="minorEastAsia" w:hAnsiTheme="minorHAnsi" w:cstheme="minorBidi"/>
              <w:noProof/>
              <w:lang w:val="ca-ES-valencia" w:eastAsia="ca-ES-valencia"/>
            </w:rPr>
          </w:pPr>
          <w:hyperlink w:anchor="_Toc97038291" w:history="1">
            <w:r w:rsidR="00262E26" w:rsidRPr="004616F2">
              <w:rPr>
                <w:rStyle w:val="Enlla"/>
                <w:noProof/>
                <w:color w:val="auto"/>
                <w14:scene3d>
                  <w14:camera w14:prst="orthographicFront"/>
                  <w14:lightRig w14:rig="threePt" w14:dir="t">
                    <w14:rot w14:lat="0" w14:lon="0" w14:rev="0"/>
                  </w14:lightRig>
                </w14:scene3d>
              </w:rPr>
              <w:t>4.</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rPr>
              <w:t>DIRECTRICES ESPECÍFICAS PARA LOS CICLOS DE FORMACIÓN PROFESIONAL BÁSICA</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_Toc97038291 \h </w:instrText>
            </w:r>
            <w:r w:rsidR="00262E26" w:rsidRPr="004616F2">
              <w:rPr>
                <w:noProof/>
                <w:webHidden/>
              </w:rPr>
            </w:r>
            <w:r w:rsidR="00262E26" w:rsidRPr="004616F2">
              <w:rPr>
                <w:noProof/>
                <w:webHidden/>
              </w:rPr>
              <w:fldChar w:fldCharType="separate"/>
            </w:r>
            <w:r w:rsidR="00486B2A">
              <w:rPr>
                <w:noProof/>
                <w:webHidden/>
              </w:rPr>
              <w:t>15</w:t>
            </w:r>
            <w:r w:rsidR="00262E26" w:rsidRPr="004616F2">
              <w:rPr>
                <w:noProof/>
                <w:webHidden/>
              </w:rPr>
              <w:fldChar w:fldCharType="end"/>
            </w:r>
          </w:hyperlink>
        </w:p>
        <w:p w14:paraId="5B51B109" w14:textId="52C52857" w:rsidR="00262E26" w:rsidRPr="004616F2" w:rsidRDefault="00E735FC">
          <w:pPr>
            <w:pStyle w:val="IDC2"/>
            <w:tabs>
              <w:tab w:val="left" w:pos="880"/>
              <w:tab w:val="right" w:leader="dot" w:pos="8494"/>
            </w:tabs>
            <w:rPr>
              <w:rFonts w:asciiTheme="minorHAnsi" w:eastAsiaTheme="minorEastAsia" w:hAnsiTheme="minorHAnsi" w:cstheme="minorBidi"/>
              <w:noProof/>
              <w:lang w:val="ca-ES-valencia" w:eastAsia="ca-ES-valencia"/>
            </w:rPr>
          </w:pPr>
          <w:hyperlink w:anchor="_Toc97038292" w:history="1">
            <w:r w:rsidR="00262E26" w:rsidRPr="004616F2">
              <w:rPr>
                <w:rStyle w:val="Enlla"/>
                <w:noProof/>
                <w:color w:val="auto"/>
              </w:rPr>
              <w:t>4.1.</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rPr>
              <w:t>Evaluación.</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_Toc97038292 \h </w:instrText>
            </w:r>
            <w:r w:rsidR="00262E26" w:rsidRPr="004616F2">
              <w:rPr>
                <w:noProof/>
                <w:webHidden/>
              </w:rPr>
            </w:r>
            <w:r w:rsidR="00262E26" w:rsidRPr="004616F2">
              <w:rPr>
                <w:noProof/>
                <w:webHidden/>
              </w:rPr>
              <w:fldChar w:fldCharType="separate"/>
            </w:r>
            <w:r w:rsidR="00486B2A">
              <w:rPr>
                <w:noProof/>
                <w:webHidden/>
              </w:rPr>
              <w:t>15</w:t>
            </w:r>
            <w:r w:rsidR="00262E26" w:rsidRPr="004616F2">
              <w:rPr>
                <w:noProof/>
                <w:webHidden/>
              </w:rPr>
              <w:fldChar w:fldCharType="end"/>
            </w:r>
          </w:hyperlink>
        </w:p>
        <w:p w14:paraId="68018DF8" w14:textId="2FC80EDD" w:rsidR="00262E26" w:rsidRPr="004616F2" w:rsidRDefault="00E735FC">
          <w:pPr>
            <w:pStyle w:val="IDC2"/>
            <w:tabs>
              <w:tab w:val="left" w:pos="880"/>
              <w:tab w:val="right" w:leader="dot" w:pos="8494"/>
            </w:tabs>
            <w:rPr>
              <w:rFonts w:asciiTheme="minorHAnsi" w:eastAsiaTheme="minorEastAsia" w:hAnsiTheme="minorHAnsi" w:cstheme="minorBidi"/>
              <w:noProof/>
              <w:lang w:val="ca-ES-valencia" w:eastAsia="ca-ES-valencia"/>
            </w:rPr>
          </w:pPr>
          <w:hyperlink w:anchor="_Toc97038293" w:history="1">
            <w:r w:rsidR="00262E26" w:rsidRPr="004616F2">
              <w:rPr>
                <w:rStyle w:val="Enlla"/>
                <w:noProof/>
                <w:color w:val="auto"/>
              </w:rPr>
              <w:t>4.2.</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rPr>
              <w:t>Obtención del título de Graduado en Educación Secundaria Obligatoria.</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_Toc97038293 \h </w:instrText>
            </w:r>
            <w:r w:rsidR="00262E26" w:rsidRPr="004616F2">
              <w:rPr>
                <w:noProof/>
                <w:webHidden/>
              </w:rPr>
            </w:r>
            <w:r w:rsidR="00262E26" w:rsidRPr="004616F2">
              <w:rPr>
                <w:noProof/>
                <w:webHidden/>
              </w:rPr>
              <w:fldChar w:fldCharType="separate"/>
            </w:r>
            <w:r w:rsidR="00486B2A">
              <w:rPr>
                <w:noProof/>
                <w:webHidden/>
              </w:rPr>
              <w:t>16</w:t>
            </w:r>
            <w:r w:rsidR="00262E26" w:rsidRPr="004616F2">
              <w:rPr>
                <w:noProof/>
                <w:webHidden/>
              </w:rPr>
              <w:fldChar w:fldCharType="end"/>
            </w:r>
          </w:hyperlink>
        </w:p>
        <w:p w14:paraId="1EB04BEC" w14:textId="75A1B76F" w:rsidR="00262E26" w:rsidRPr="004616F2" w:rsidRDefault="00E735FC">
          <w:pPr>
            <w:pStyle w:val="IDC1"/>
            <w:tabs>
              <w:tab w:val="left" w:pos="440"/>
              <w:tab w:val="right" w:leader="dot" w:pos="8494"/>
            </w:tabs>
            <w:rPr>
              <w:rFonts w:asciiTheme="minorHAnsi" w:eastAsiaTheme="minorEastAsia" w:hAnsiTheme="minorHAnsi" w:cstheme="minorBidi"/>
              <w:noProof/>
              <w:lang w:val="ca-ES-valencia" w:eastAsia="ca-ES-valencia"/>
            </w:rPr>
          </w:pPr>
          <w:hyperlink w:anchor="_Toc97038294" w:history="1">
            <w:r w:rsidR="00262E26" w:rsidRPr="004616F2">
              <w:rPr>
                <w:rStyle w:val="Enlla"/>
                <w:noProof/>
                <w:color w:val="auto"/>
                <w14:scene3d>
                  <w14:camera w14:prst="orthographicFront"/>
                  <w14:lightRig w14:rig="threePt" w14:dir="t">
                    <w14:rot w14:lat="0" w14:lon="0" w14:rev="0"/>
                  </w14:lightRig>
                </w14:scene3d>
              </w:rPr>
              <w:t>5.</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rPr>
              <w:t>DIRECTRICES ESPECÍFICAS PARA EL BACHILLERATO</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_Toc97038294 \h </w:instrText>
            </w:r>
            <w:r w:rsidR="00262E26" w:rsidRPr="004616F2">
              <w:rPr>
                <w:noProof/>
                <w:webHidden/>
              </w:rPr>
            </w:r>
            <w:r w:rsidR="00262E26" w:rsidRPr="004616F2">
              <w:rPr>
                <w:noProof/>
                <w:webHidden/>
              </w:rPr>
              <w:fldChar w:fldCharType="separate"/>
            </w:r>
            <w:r w:rsidR="00486B2A">
              <w:rPr>
                <w:noProof/>
                <w:webHidden/>
              </w:rPr>
              <w:t>16</w:t>
            </w:r>
            <w:r w:rsidR="00262E26" w:rsidRPr="004616F2">
              <w:rPr>
                <w:noProof/>
                <w:webHidden/>
              </w:rPr>
              <w:fldChar w:fldCharType="end"/>
            </w:r>
          </w:hyperlink>
        </w:p>
        <w:p w14:paraId="6C5D54A1" w14:textId="20B77BD0" w:rsidR="00262E26" w:rsidRPr="004616F2" w:rsidRDefault="00E735FC">
          <w:pPr>
            <w:pStyle w:val="IDC2"/>
            <w:tabs>
              <w:tab w:val="left" w:pos="880"/>
              <w:tab w:val="right" w:leader="dot" w:pos="8494"/>
            </w:tabs>
            <w:rPr>
              <w:rFonts w:asciiTheme="minorHAnsi" w:eastAsiaTheme="minorEastAsia" w:hAnsiTheme="minorHAnsi" w:cstheme="minorBidi"/>
              <w:noProof/>
              <w:lang w:val="ca-ES-valencia" w:eastAsia="ca-ES-valencia"/>
            </w:rPr>
          </w:pPr>
          <w:hyperlink w:anchor="_Toc97038295" w:history="1">
            <w:r w:rsidR="00262E26" w:rsidRPr="004616F2">
              <w:rPr>
                <w:rStyle w:val="Enlla"/>
                <w:noProof/>
                <w:color w:val="auto"/>
              </w:rPr>
              <w:t>5.1.</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rPr>
              <w:t>Evaluación.</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_Toc97038295 \h </w:instrText>
            </w:r>
            <w:r w:rsidR="00262E26" w:rsidRPr="004616F2">
              <w:rPr>
                <w:noProof/>
                <w:webHidden/>
              </w:rPr>
            </w:r>
            <w:r w:rsidR="00262E26" w:rsidRPr="004616F2">
              <w:rPr>
                <w:noProof/>
                <w:webHidden/>
              </w:rPr>
              <w:fldChar w:fldCharType="separate"/>
            </w:r>
            <w:r w:rsidR="00486B2A">
              <w:rPr>
                <w:noProof/>
                <w:webHidden/>
              </w:rPr>
              <w:t>16</w:t>
            </w:r>
            <w:r w:rsidR="00262E26" w:rsidRPr="004616F2">
              <w:rPr>
                <w:noProof/>
                <w:webHidden/>
              </w:rPr>
              <w:fldChar w:fldCharType="end"/>
            </w:r>
          </w:hyperlink>
        </w:p>
        <w:p w14:paraId="538491A8" w14:textId="6C499583" w:rsidR="00262E26" w:rsidRPr="004616F2" w:rsidRDefault="00E735FC">
          <w:pPr>
            <w:pStyle w:val="IDC2"/>
            <w:tabs>
              <w:tab w:val="left" w:pos="880"/>
              <w:tab w:val="right" w:leader="dot" w:pos="8494"/>
            </w:tabs>
            <w:rPr>
              <w:rFonts w:asciiTheme="minorHAnsi" w:eastAsiaTheme="minorEastAsia" w:hAnsiTheme="minorHAnsi" w:cstheme="minorBidi"/>
              <w:noProof/>
              <w:lang w:val="ca-ES-valencia" w:eastAsia="ca-ES-valencia"/>
            </w:rPr>
          </w:pPr>
          <w:hyperlink w:anchor="_Toc97038296" w:history="1">
            <w:r w:rsidR="00262E26" w:rsidRPr="004616F2">
              <w:rPr>
                <w:rStyle w:val="Enlla"/>
                <w:noProof/>
                <w:color w:val="auto"/>
                <w:lang w:val="ca-ES-valencia"/>
              </w:rPr>
              <w:t>5.2.</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lang w:val="ca-ES-valencia"/>
              </w:rPr>
              <w:t>Documentos oficiales de evaluación</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_Toc97038296 \h </w:instrText>
            </w:r>
            <w:r w:rsidR="00262E26" w:rsidRPr="004616F2">
              <w:rPr>
                <w:noProof/>
                <w:webHidden/>
              </w:rPr>
            </w:r>
            <w:r w:rsidR="00262E26" w:rsidRPr="004616F2">
              <w:rPr>
                <w:noProof/>
                <w:webHidden/>
              </w:rPr>
              <w:fldChar w:fldCharType="separate"/>
            </w:r>
            <w:r w:rsidR="00486B2A">
              <w:rPr>
                <w:noProof/>
                <w:webHidden/>
              </w:rPr>
              <w:t>17</w:t>
            </w:r>
            <w:r w:rsidR="00262E26" w:rsidRPr="004616F2">
              <w:rPr>
                <w:noProof/>
                <w:webHidden/>
              </w:rPr>
              <w:fldChar w:fldCharType="end"/>
            </w:r>
          </w:hyperlink>
        </w:p>
        <w:p w14:paraId="1FD4CCE6" w14:textId="4F937002" w:rsidR="00262E26" w:rsidRPr="004616F2" w:rsidRDefault="00E735FC">
          <w:pPr>
            <w:pStyle w:val="IDC2"/>
            <w:tabs>
              <w:tab w:val="left" w:pos="880"/>
              <w:tab w:val="right" w:leader="dot" w:pos="8494"/>
            </w:tabs>
            <w:rPr>
              <w:rFonts w:asciiTheme="minorHAnsi" w:eastAsiaTheme="minorEastAsia" w:hAnsiTheme="minorHAnsi" w:cstheme="minorBidi"/>
              <w:noProof/>
              <w:lang w:val="ca-ES-valencia" w:eastAsia="ca-ES-valencia"/>
            </w:rPr>
          </w:pPr>
          <w:hyperlink w:anchor="_Toc97038297" w:history="1">
            <w:r w:rsidR="00262E26" w:rsidRPr="004616F2">
              <w:rPr>
                <w:rStyle w:val="Enlla"/>
                <w:noProof/>
                <w:color w:val="auto"/>
                <w:lang w:val="ca-ES-valencia"/>
              </w:rPr>
              <w:t>5.3.</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lang w:val="ca-ES-valencia"/>
              </w:rPr>
              <w:t>Promoción.</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_Toc97038297 \h </w:instrText>
            </w:r>
            <w:r w:rsidR="00262E26" w:rsidRPr="004616F2">
              <w:rPr>
                <w:noProof/>
                <w:webHidden/>
              </w:rPr>
            </w:r>
            <w:r w:rsidR="00262E26" w:rsidRPr="004616F2">
              <w:rPr>
                <w:noProof/>
                <w:webHidden/>
              </w:rPr>
              <w:fldChar w:fldCharType="separate"/>
            </w:r>
            <w:r w:rsidR="00486B2A">
              <w:rPr>
                <w:noProof/>
                <w:webHidden/>
              </w:rPr>
              <w:t>17</w:t>
            </w:r>
            <w:r w:rsidR="00262E26" w:rsidRPr="004616F2">
              <w:rPr>
                <w:noProof/>
                <w:webHidden/>
              </w:rPr>
              <w:fldChar w:fldCharType="end"/>
            </w:r>
          </w:hyperlink>
        </w:p>
        <w:p w14:paraId="41C5587D" w14:textId="4AC33F06" w:rsidR="00262E26" w:rsidRPr="004616F2" w:rsidRDefault="00E735FC">
          <w:pPr>
            <w:pStyle w:val="IDC2"/>
            <w:tabs>
              <w:tab w:val="left" w:pos="880"/>
              <w:tab w:val="right" w:leader="dot" w:pos="8494"/>
            </w:tabs>
            <w:rPr>
              <w:rFonts w:asciiTheme="minorHAnsi" w:eastAsiaTheme="minorEastAsia" w:hAnsiTheme="minorHAnsi" w:cstheme="minorBidi"/>
              <w:noProof/>
              <w:lang w:val="ca-ES-valencia" w:eastAsia="ca-ES-valencia"/>
            </w:rPr>
          </w:pPr>
          <w:hyperlink w:anchor="_Toc97038298" w:history="1">
            <w:r w:rsidR="00262E26" w:rsidRPr="004616F2">
              <w:rPr>
                <w:rStyle w:val="Enlla"/>
                <w:noProof/>
                <w:color w:val="auto"/>
                <w:lang w:val="ca-ES-valencia"/>
              </w:rPr>
              <w:t>5.4.</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lang w:val="ca-ES-valencia"/>
              </w:rPr>
              <w:t>Título de Bachiller y cálculo de la nota mediana.</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_Toc97038298 \h </w:instrText>
            </w:r>
            <w:r w:rsidR="00262E26" w:rsidRPr="004616F2">
              <w:rPr>
                <w:noProof/>
                <w:webHidden/>
              </w:rPr>
            </w:r>
            <w:r w:rsidR="00262E26" w:rsidRPr="004616F2">
              <w:rPr>
                <w:noProof/>
                <w:webHidden/>
              </w:rPr>
              <w:fldChar w:fldCharType="separate"/>
            </w:r>
            <w:r w:rsidR="00486B2A">
              <w:rPr>
                <w:noProof/>
                <w:webHidden/>
              </w:rPr>
              <w:t>17</w:t>
            </w:r>
            <w:r w:rsidR="00262E26" w:rsidRPr="004616F2">
              <w:rPr>
                <w:noProof/>
                <w:webHidden/>
              </w:rPr>
              <w:fldChar w:fldCharType="end"/>
            </w:r>
          </w:hyperlink>
        </w:p>
        <w:p w14:paraId="4AE09172" w14:textId="535EA85C" w:rsidR="00262E26" w:rsidRPr="004616F2" w:rsidRDefault="00E735FC">
          <w:pPr>
            <w:pStyle w:val="IDC2"/>
            <w:tabs>
              <w:tab w:val="left" w:pos="880"/>
              <w:tab w:val="right" w:leader="dot" w:pos="8494"/>
            </w:tabs>
            <w:rPr>
              <w:rFonts w:asciiTheme="minorHAnsi" w:eastAsiaTheme="minorEastAsia" w:hAnsiTheme="minorHAnsi" w:cstheme="minorBidi"/>
              <w:noProof/>
              <w:lang w:val="ca-ES-valencia" w:eastAsia="ca-ES-valencia"/>
            </w:rPr>
          </w:pPr>
          <w:hyperlink w:anchor="_Toc97038299" w:history="1">
            <w:r w:rsidR="00262E26" w:rsidRPr="004616F2">
              <w:rPr>
                <w:rStyle w:val="Enlla"/>
                <w:noProof/>
                <w:color w:val="auto"/>
                <w:lang w:val="ca-ES-valencia"/>
              </w:rPr>
              <w:t>5.5.</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lang w:val="ca-ES-valencia"/>
              </w:rPr>
              <w:t>Obtención del título de Bachiller para el alumnado que se encuentra en posesión del título de Técnico o Técnica de Formación Profesional o de Artes Plásticas y Diseño y cálculo de la nota mediana</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_Toc97038299 \h </w:instrText>
            </w:r>
            <w:r w:rsidR="00262E26" w:rsidRPr="004616F2">
              <w:rPr>
                <w:noProof/>
                <w:webHidden/>
              </w:rPr>
            </w:r>
            <w:r w:rsidR="00262E26" w:rsidRPr="004616F2">
              <w:rPr>
                <w:noProof/>
                <w:webHidden/>
              </w:rPr>
              <w:fldChar w:fldCharType="separate"/>
            </w:r>
            <w:r w:rsidR="00486B2A">
              <w:rPr>
                <w:noProof/>
                <w:webHidden/>
              </w:rPr>
              <w:t>18</w:t>
            </w:r>
            <w:r w:rsidR="00262E26" w:rsidRPr="004616F2">
              <w:rPr>
                <w:noProof/>
                <w:webHidden/>
              </w:rPr>
              <w:fldChar w:fldCharType="end"/>
            </w:r>
          </w:hyperlink>
        </w:p>
        <w:p w14:paraId="24389AAE" w14:textId="16A0A2E7" w:rsidR="00262E26" w:rsidRPr="004616F2" w:rsidRDefault="00E735FC">
          <w:pPr>
            <w:pStyle w:val="IDC2"/>
            <w:tabs>
              <w:tab w:val="left" w:pos="880"/>
              <w:tab w:val="right" w:leader="dot" w:pos="8494"/>
            </w:tabs>
            <w:rPr>
              <w:rFonts w:asciiTheme="minorHAnsi" w:eastAsiaTheme="minorEastAsia" w:hAnsiTheme="minorHAnsi" w:cstheme="minorBidi"/>
              <w:noProof/>
              <w:lang w:val="ca-ES-valencia" w:eastAsia="ca-ES-valencia"/>
            </w:rPr>
          </w:pPr>
          <w:hyperlink w:anchor="_Toc97038300" w:history="1">
            <w:r w:rsidR="00262E26" w:rsidRPr="004616F2">
              <w:rPr>
                <w:rStyle w:val="Enlla"/>
                <w:noProof/>
                <w:color w:val="auto"/>
                <w:lang w:val="ca-ES-valencia"/>
              </w:rPr>
              <w:t>5.6.</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lang w:val="ca-ES-valencia"/>
              </w:rPr>
              <w:t>Obtención del título de Bachiller para el alumnado que se encuentra en posesión del título de Técnico o Técnica Superior de Formación Profesional y cálculo de la nota mediana</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_Toc97038300 \h </w:instrText>
            </w:r>
            <w:r w:rsidR="00262E26" w:rsidRPr="004616F2">
              <w:rPr>
                <w:noProof/>
                <w:webHidden/>
              </w:rPr>
            </w:r>
            <w:r w:rsidR="00262E26" w:rsidRPr="004616F2">
              <w:rPr>
                <w:noProof/>
                <w:webHidden/>
              </w:rPr>
              <w:fldChar w:fldCharType="separate"/>
            </w:r>
            <w:r w:rsidR="00486B2A">
              <w:rPr>
                <w:noProof/>
                <w:webHidden/>
              </w:rPr>
              <w:t>19</w:t>
            </w:r>
            <w:r w:rsidR="00262E26" w:rsidRPr="004616F2">
              <w:rPr>
                <w:noProof/>
                <w:webHidden/>
              </w:rPr>
              <w:fldChar w:fldCharType="end"/>
            </w:r>
          </w:hyperlink>
        </w:p>
        <w:p w14:paraId="2A92DE01" w14:textId="3E2AAF69" w:rsidR="00262E26" w:rsidRPr="004616F2" w:rsidRDefault="00E735FC">
          <w:pPr>
            <w:pStyle w:val="IDC2"/>
            <w:tabs>
              <w:tab w:val="left" w:pos="880"/>
              <w:tab w:val="right" w:leader="dot" w:pos="8494"/>
            </w:tabs>
            <w:rPr>
              <w:rFonts w:asciiTheme="minorHAnsi" w:eastAsiaTheme="minorEastAsia" w:hAnsiTheme="minorHAnsi" w:cstheme="minorBidi"/>
              <w:noProof/>
              <w:lang w:val="ca-ES-valencia" w:eastAsia="ca-ES-valencia"/>
            </w:rPr>
          </w:pPr>
          <w:hyperlink w:anchor="_Toc97038301" w:history="1">
            <w:r w:rsidR="00262E26" w:rsidRPr="004616F2">
              <w:rPr>
                <w:rStyle w:val="Enlla"/>
                <w:noProof/>
                <w:color w:val="auto"/>
                <w:lang w:val="ca-ES-valencia"/>
              </w:rPr>
              <w:t>5.7.</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lang w:val="ca-ES-valencia"/>
              </w:rPr>
              <w:t>Obtención del título de Bachiller para el alumnado que se encuentra en posesión del título de Técnico o Técnica de Enseñanzas Profesionales de Música o Danza o que carrera simultáneamente Bachillerato y Enseñanzas Profesionales de Música o Danza y cálculo de la nota mediana.</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_Toc97038301 \h </w:instrText>
            </w:r>
            <w:r w:rsidR="00262E26" w:rsidRPr="004616F2">
              <w:rPr>
                <w:noProof/>
                <w:webHidden/>
              </w:rPr>
            </w:r>
            <w:r w:rsidR="00262E26" w:rsidRPr="004616F2">
              <w:rPr>
                <w:noProof/>
                <w:webHidden/>
              </w:rPr>
              <w:fldChar w:fldCharType="separate"/>
            </w:r>
            <w:r w:rsidR="00486B2A">
              <w:rPr>
                <w:noProof/>
                <w:webHidden/>
              </w:rPr>
              <w:t>20</w:t>
            </w:r>
            <w:r w:rsidR="00262E26" w:rsidRPr="004616F2">
              <w:rPr>
                <w:noProof/>
                <w:webHidden/>
              </w:rPr>
              <w:fldChar w:fldCharType="end"/>
            </w:r>
          </w:hyperlink>
        </w:p>
        <w:p w14:paraId="5F5B8934" w14:textId="172114F2" w:rsidR="00262E26" w:rsidRPr="004616F2" w:rsidRDefault="00E735FC">
          <w:pPr>
            <w:pStyle w:val="IDC1"/>
            <w:tabs>
              <w:tab w:val="left" w:pos="440"/>
              <w:tab w:val="right" w:leader="dot" w:pos="8494"/>
            </w:tabs>
            <w:rPr>
              <w:rFonts w:asciiTheme="minorHAnsi" w:eastAsiaTheme="minorEastAsia" w:hAnsiTheme="minorHAnsi" w:cstheme="minorBidi"/>
              <w:noProof/>
              <w:lang w:val="ca-ES-valencia" w:eastAsia="ca-ES-valencia"/>
            </w:rPr>
          </w:pPr>
          <w:hyperlink w:anchor="_Toc97038302" w:history="1">
            <w:r w:rsidR="00262E26" w:rsidRPr="004616F2">
              <w:rPr>
                <w:rStyle w:val="Enlla"/>
                <w:noProof/>
                <w:color w:val="auto"/>
                <w14:scene3d>
                  <w14:camera w14:prst="orthographicFront"/>
                  <w14:lightRig w14:rig="threePt" w14:dir="t">
                    <w14:rot w14:lat="0" w14:lon="0" w14:rev="0"/>
                  </w14:lightRig>
                </w14:scene3d>
              </w:rPr>
              <w:t>6.</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rPr>
              <w:t>DIRECTRICES ESPECÍFICAS PARA LA FORMACIÓN PROFESIONAL</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_Toc97038302 \h </w:instrText>
            </w:r>
            <w:r w:rsidR="00262E26" w:rsidRPr="004616F2">
              <w:rPr>
                <w:noProof/>
                <w:webHidden/>
              </w:rPr>
            </w:r>
            <w:r w:rsidR="00262E26" w:rsidRPr="004616F2">
              <w:rPr>
                <w:noProof/>
                <w:webHidden/>
              </w:rPr>
              <w:fldChar w:fldCharType="separate"/>
            </w:r>
            <w:r w:rsidR="00486B2A">
              <w:rPr>
                <w:noProof/>
                <w:webHidden/>
              </w:rPr>
              <w:t>21</w:t>
            </w:r>
            <w:r w:rsidR="00262E26" w:rsidRPr="004616F2">
              <w:rPr>
                <w:noProof/>
                <w:webHidden/>
              </w:rPr>
              <w:fldChar w:fldCharType="end"/>
            </w:r>
          </w:hyperlink>
        </w:p>
        <w:p w14:paraId="55AB7C9C" w14:textId="41F2F580" w:rsidR="00262E26" w:rsidRPr="004616F2" w:rsidRDefault="00E735FC">
          <w:pPr>
            <w:pStyle w:val="IDC1"/>
            <w:tabs>
              <w:tab w:val="left" w:pos="440"/>
              <w:tab w:val="right" w:leader="dot" w:pos="8494"/>
            </w:tabs>
            <w:rPr>
              <w:rFonts w:asciiTheme="minorHAnsi" w:eastAsiaTheme="minorEastAsia" w:hAnsiTheme="minorHAnsi" w:cstheme="minorBidi"/>
              <w:noProof/>
              <w:lang w:val="ca-ES-valencia" w:eastAsia="ca-ES-valencia"/>
            </w:rPr>
          </w:pPr>
          <w:hyperlink w:anchor="_Toc97038303" w:history="1">
            <w:r w:rsidR="00262E26" w:rsidRPr="004616F2">
              <w:rPr>
                <w:rStyle w:val="Enlla"/>
                <w:noProof/>
                <w:color w:val="auto"/>
                <w14:scene3d>
                  <w14:camera w14:prst="orthographicFront"/>
                  <w14:lightRig w14:rig="threePt" w14:dir="t">
                    <w14:rot w14:lat="0" w14:lon="0" w14:rev="0"/>
                  </w14:lightRig>
                </w14:scene3d>
              </w:rPr>
              <w:t>7.</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rPr>
              <w:t>DIRECTRICES ESPECÍFICAS PARA La EDUCACIÓN DE PERSONAS ADULTAS</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_Toc97038303 \h </w:instrText>
            </w:r>
            <w:r w:rsidR="00262E26" w:rsidRPr="004616F2">
              <w:rPr>
                <w:noProof/>
                <w:webHidden/>
              </w:rPr>
            </w:r>
            <w:r w:rsidR="00262E26" w:rsidRPr="004616F2">
              <w:rPr>
                <w:noProof/>
                <w:webHidden/>
              </w:rPr>
              <w:fldChar w:fldCharType="separate"/>
            </w:r>
            <w:r w:rsidR="00486B2A">
              <w:rPr>
                <w:noProof/>
                <w:webHidden/>
              </w:rPr>
              <w:t>21</w:t>
            </w:r>
            <w:r w:rsidR="00262E26" w:rsidRPr="004616F2">
              <w:rPr>
                <w:noProof/>
                <w:webHidden/>
              </w:rPr>
              <w:fldChar w:fldCharType="end"/>
            </w:r>
          </w:hyperlink>
        </w:p>
        <w:p w14:paraId="2ED85C04" w14:textId="272BB051" w:rsidR="00262E26" w:rsidRPr="004616F2" w:rsidRDefault="00E735FC">
          <w:pPr>
            <w:pStyle w:val="IDC2"/>
            <w:tabs>
              <w:tab w:val="left" w:pos="880"/>
              <w:tab w:val="right" w:leader="dot" w:pos="8494"/>
            </w:tabs>
            <w:rPr>
              <w:rFonts w:asciiTheme="minorHAnsi" w:eastAsiaTheme="minorEastAsia" w:hAnsiTheme="minorHAnsi" w:cstheme="minorBidi"/>
              <w:noProof/>
              <w:lang w:val="ca-ES-valencia" w:eastAsia="ca-ES-valencia"/>
            </w:rPr>
          </w:pPr>
          <w:hyperlink w:anchor="_Toc97038304" w:history="1">
            <w:r w:rsidR="00262E26" w:rsidRPr="004616F2">
              <w:rPr>
                <w:rStyle w:val="Enlla"/>
                <w:noProof/>
                <w:color w:val="auto"/>
              </w:rPr>
              <w:t>7.1.</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rPr>
              <w:t>Formación básica de las personas adultas</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_Toc97038304 \h </w:instrText>
            </w:r>
            <w:r w:rsidR="00262E26" w:rsidRPr="004616F2">
              <w:rPr>
                <w:noProof/>
                <w:webHidden/>
              </w:rPr>
            </w:r>
            <w:r w:rsidR="00262E26" w:rsidRPr="004616F2">
              <w:rPr>
                <w:noProof/>
                <w:webHidden/>
              </w:rPr>
              <w:fldChar w:fldCharType="separate"/>
            </w:r>
            <w:r w:rsidR="00486B2A">
              <w:rPr>
                <w:noProof/>
                <w:webHidden/>
              </w:rPr>
              <w:t>21</w:t>
            </w:r>
            <w:r w:rsidR="00262E26" w:rsidRPr="004616F2">
              <w:rPr>
                <w:noProof/>
                <w:webHidden/>
              </w:rPr>
              <w:fldChar w:fldCharType="end"/>
            </w:r>
          </w:hyperlink>
        </w:p>
        <w:p w14:paraId="3D4EDC25" w14:textId="76FC8927" w:rsidR="00262E26" w:rsidRPr="004616F2" w:rsidRDefault="00E735FC">
          <w:pPr>
            <w:pStyle w:val="IDC3"/>
            <w:tabs>
              <w:tab w:val="left" w:pos="1320"/>
              <w:tab w:val="right" w:leader="dot" w:pos="8494"/>
            </w:tabs>
            <w:rPr>
              <w:rFonts w:asciiTheme="minorHAnsi" w:eastAsiaTheme="minorEastAsia" w:hAnsiTheme="minorHAnsi" w:cstheme="minorBidi"/>
              <w:noProof/>
              <w:lang w:val="ca-ES-valencia" w:eastAsia="ca-ES-valencia"/>
            </w:rPr>
          </w:pPr>
          <w:hyperlink w:anchor="_Toc97038305" w:history="1">
            <w:r w:rsidR="00262E26" w:rsidRPr="004616F2">
              <w:rPr>
                <w:rStyle w:val="Enlla"/>
                <w:noProof/>
                <w:color w:val="auto"/>
              </w:rPr>
              <w:t>7.1.1.</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rPr>
              <w:t>Evaluación.</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_Toc97038305 \h </w:instrText>
            </w:r>
            <w:r w:rsidR="00262E26" w:rsidRPr="004616F2">
              <w:rPr>
                <w:noProof/>
                <w:webHidden/>
              </w:rPr>
            </w:r>
            <w:r w:rsidR="00262E26" w:rsidRPr="004616F2">
              <w:rPr>
                <w:noProof/>
                <w:webHidden/>
              </w:rPr>
              <w:fldChar w:fldCharType="separate"/>
            </w:r>
            <w:r w:rsidR="00486B2A">
              <w:rPr>
                <w:noProof/>
                <w:webHidden/>
              </w:rPr>
              <w:t>21</w:t>
            </w:r>
            <w:r w:rsidR="00262E26" w:rsidRPr="004616F2">
              <w:rPr>
                <w:noProof/>
                <w:webHidden/>
              </w:rPr>
              <w:fldChar w:fldCharType="end"/>
            </w:r>
          </w:hyperlink>
        </w:p>
        <w:p w14:paraId="1560575A" w14:textId="51871639" w:rsidR="00262E26" w:rsidRPr="004616F2" w:rsidRDefault="00E735FC">
          <w:pPr>
            <w:pStyle w:val="IDC3"/>
            <w:tabs>
              <w:tab w:val="left" w:pos="1320"/>
              <w:tab w:val="right" w:leader="dot" w:pos="8494"/>
            </w:tabs>
            <w:rPr>
              <w:rFonts w:asciiTheme="minorHAnsi" w:eastAsiaTheme="minorEastAsia" w:hAnsiTheme="minorHAnsi" w:cstheme="minorBidi"/>
              <w:noProof/>
              <w:lang w:val="ca-ES-valencia" w:eastAsia="ca-ES-valencia"/>
            </w:rPr>
          </w:pPr>
          <w:hyperlink w:anchor="_Toc97038306" w:history="1">
            <w:r w:rsidR="00262E26" w:rsidRPr="004616F2">
              <w:rPr>
                <w:rStyle w:val="Enlla"/>
                <w:noProof/>
                <w:color w:val="auto"/>
                <w:lang w:val="ca-ES-valencia"/>
              </w:rPr>
              <w:t>7.1.2.</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lang w:val="ca-ES-valencia"/>
              </w:rPr>
              <w:t>Documentos oficiales de evaluación</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_Toc97038306 \h </w:instrText>
            </w:r>
            <w:r w:rsidR="00262E26" w:rsidRPr="004616F2">
              <w:rPr>
                <w:noProof/>
                <w:webHidden/>
              </w:rPr>
            </w:r>
            <w:r w:rsidR="00262E26" w:rsidRPr="004616F2">
              <w:rPr>
                <w:noProof/>
                <w:webHidden/>
              </w:rPr>
              <w:fldChar w:fldCharType="separate"/>
            </w:r>
            <w:r w:rsidR="00486B2A">
              <w:rPr>
                <w:noProof/>
                <w:webHidden/>
              </w:rPr>
              <w:t>22</w:t>
            </w:r>
            <w:r w:rsidR="00262E26" w:rsidRPr="004616F2">
              <w:rPr>
                <w:noProof/>
                <w:webHidden/>
              </w:rPr>
              <w:fldChar w:fldCharType="end"/>
            </w:r>
          </w:hyperlink>
        </w:p>
        <w:p w14:paraId="2C03DE5B" w14:textId="48D671F8" w:rsidR="00262E26" w:rsidRPr="004616F2" w:rsidRDefault="00E735FC">
          <w:pPr>
            <w:pStyle w:val="IDC3"/>
            <w:tabs>
              <w:tab w:val="left" w:pos="1320"/>
              <w:tab w:val="right" w:leader="dot" w:pos="8494"/>
            </w:tabs>
            <w:rPr>
              <w:rFonts w:asciiTheme="minorHAnsi" w:eastAsiaTheme="minorEastAsia" w:hAnsiTheme="minorHAnsi" w:cstheme="minorBidi"/>
              <w:noProof/>
              <w:lang w:val="ca-ES-valencia" w:eastAsia="ca-ES-valencia"/>
            </w:rPr>
          </w:pPr>
          <w:hyperlink w:anchor="_Toc97038307" w:history="1">
            <w:r w:rsidR="00262E26" w:rsidRPr="004616F2">
              <w:rPr>
                <w:rStyle w:val="Enlla"/>
                <w:noProof/>
                <w:color w:val="auto"/>
              </w:rPr>
              <w:t>7.1.3.</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rPr>
              <w:t>A efectos académicos al título de Graduado en Educación Secundaria Obligatoria (Graduado en ESO)</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_Toc97038307 \h </w:instrText>
            </w:r>
            <w:r w:rsidR="00262E26" w:rsidRPr="004616F2">
              <w:rPr>
                <w:noProof/>
                <w:webHidden/>
              </w:rPr>
            </w:r>
            <w:r w:rsidR="00262E26" w:rsidRPr="004616F2">
              <w:rPr>
                <w:noProof/>
                <w:webHidden/>
              </w:rPr>
              <w:fldChar w:fldCharType="separate"/>
            </w:r>
            <w:r w:rsidR="00486B2A">
              <w:rPr>
                <w:noProof/>
                <w:webHidden/>
              </w:rPr>
              <w:t>22</w:t>
            </w:r>
            <w:r w:rsidR="00262E26" w:rsidRPr="004616F2">
              <w:rPr>
                <w:noProof/>
                <w:webHidden/>
              </w:rPr>
              <w:fldChar w:fldCharType="end"/>
            </w:r>
          </w:hyperlink>
        </w:p>
        <w:p w14:paraId="2B76078D" w14:textId="39125893" w:rsidR="00262E26" w:rsidRPr="004616F2" w:rsidRDefault="00E735FC">
          <w:pPr>
            <w:pStyle w:val="IDC2"/>
            <w:tabs>
              <w:tab w:val="left" w:pos="880"/>
              <w:tab w:val="right" w:leader="dot" w:pos="8494"/>
            </w:tabs>
            <w:rPr>
              <w:rFonts w:asciiTheme="minorHAnsi" w:eastAsiaTheme="minorEastAsia" w:hAnsiTheme="minorHAnsi" w:cstheme="minorBidi"/>
              <w:noProof/>
              <w:lang w:val="ca-ES-valencia" w:eastAsia="ca-ES-valencia"/>
            </w:rPr>
          </w:pPr>
          <w:hyperlink w:anchor="_Toc97038308" w:history="1">
            <w:r w:rsidR="00262E26" w:rsidRPr="004616F2">
              <w:rPr>
                <w:rStyle w:val="Enlla"/>
                <w:rFonts w:eastAsia="Arial"/>
                <w:noProof/>
                <w:color w:val="auto"/>
                <w:lang w:val="ca-ES-valencia"/>
              </w:rPr>
              <w:t>7.2.</w:t>
            </w:r>
            <w:r w:rsidR="00262E26" w:rsidRPr="004616F2">
              <w:rPr>
                <w:rFonts w:asciiTheme="minorHAnsi" w:eastAsiaTheme="minorEastAsia" w:hAnsiTheme="minorHAnsi" w:cstheme="minorBidi"/>
                <w:noProof/>
                <w:lang w:val="ca-ES-valencia" w:eastAsia="ca-ES-valencia"/>
              </w:rPr>
              <w:tab/>
            </w:r>
            <w:r w:rsidR="00262E26" w:rsidRPr="004616F2">
              <w:rPr>
                <w:rStyle w:val="Enlla"/>
                <w:rFonts w:eastAsia="Arial"/>
                <w:noProof/>
                <w:color w:val="auto"/>
                <w:lang w:val="ca-ES-valencia"/>
              </w:rPr>
              <w:t>Pruebas Libres para la obtención de los títulos de Graduado en Educación Secundaria Obligatoria y de Bachiller</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_Toc97038308 \h </w:instrText>
            </w:r>
            <w:r w:rsidR="00262E26" w:rsidRPr="004616F2">
              <w:rPr>
                <w:noProof/>
                <w:webHidden/>
              </w:rPr>
            </w:r>
            <w:r w:rsidR="00262E26" w:rsidRPr="004616F2">
              <w:rPr>
                <w:noProof/>
                <w:webHidden/>
              </w:rPr>
              <w:fldChar w:fldCharType="separate"/>
            </w:r>
            <w:r w:rsidR="00486B2A">
              <w:rPr>
                <w:noProof/>
                <w:webHidden/>
              </w:rPr>
              <w:t>22</w:t>
            </w:r>
            <w:r w:rsidR="00262E26" w:rsidRPr="004616F2">
              <w:rPr>
                <w:noProof/>
                <w:webHidden/>
              </w:rPr>
              <w:fldChar w:fldCharType="end"/>
            </w:r>
          </w:hyperlink>
        </w:p>
        <w:p w14:paraId="6A0C726E" w14:textId="26BD8EBD" w:rsidR="00262E26" w:rsidRPr="004616F2" w:rsidRDefault="00E735FC">
          <w:pPr>
            <w:pStyle w:val="IDC3"/>
            <w:tabs>
              <w:tab w:val="left" w:pos="1320"/>
              <w:tab w:val="right" w:leader="dot" w:pos="8494"/>
            </w:tabs>
            <w:rPr>
              <w:rFonts w:asciiTheme="minorHAnsi" w:eastAsiaTheme="minorEastAsia" w:hAnsiTheme="minorHAnsi" w:cstheme="minorBidi"/>
              <w:noProof/>
              <w:lang w:val="ca-ES-valencia" w:eastAsia="ca-ES-valencia"/>
            </w:rPr>
          </w:pPr>
          <w:hyperlink w:anchor="_Toc97038309" w:history="1">
            <w:r w:rsidR="00262E26" w:rsidRPr="004616F2">
              <w:rPr>
                <w:rStyle w:val="Enlla"/>
                <w:noProof/>
                <w:color w:val="auto"/>
              </w:rPr>
              <w:t>7.2.1.</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rPr>
              <w:t>Pruebas libres para la obtención del título de Graduado en Educación Secundaria Obligatoria</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_Toc97038309 \h </w:instrText>
            </w:r>
            <w:r w:rsidR="00262E26" w:rsidRPr="004616F2">
              <w:rPr>
                <w:noProof/>
                <w:webHidden/>
              </w:rPr>
            </w:r>
            <w:r w:rsidR="00262E26" w:rsidRPr="004616F2">
              <w:rPr>
                <w:noProof/>
                <w:webHidden/>
              </w:rPr>
              <w:fldChar w:fldCharType="separate"/>
            </w:r>
            <w:r w:rsidR="00486B2A">
              <w:rPr>
                <w:noProof/>
                <w:webHidden/>
              </w:rPr>
              <w:t>23</w:t>
            </w:r>
            <w:r w:rsidR="00262E26" w:rsidRPr="004616F2">
              <w:rPr>
                <w:noProof/>
                <w:webHidden/>
              </w:rPr>
              <w:fldChar w:fldCharType="end"/>
            </w:r>
          </w:hyperlink>
        </w:p>
        <w:p w14:paraId="7A8EC75D" w14:textId="63F9DDA9" w:rsidR="00262E26" w:rsidRPr="004616F2" w:rsidRDefault="00E735FC">
          <w:pPr>
            <w:pStyle w:val="IDC3"/>
            <w:tabs>
              <w:tab w:val="left" w:pos="1320"/>
              <w:tab w:val="right" w:leader="dot" w:pos="8494"/>
            </w:tabs>
            <w:rPr>
              <w:rFonts w:asciiTheme="minorHAnsi" w:eastAsiaTheme="minorEastAsia" w:hAnsiTheme="minorHAnsi" w:cstheme="minorBidi"/>
              <w:noProof/>
              <w:lang w:val="ca-ES-valencia" w:eastAsia="ca-ES-valencia"/>
            </w:rPr>
          </w:pPr>
          <w:hyperlink w:anchor="_Toc97038310" w:history="1">
            <w:r w:rsidR="00262E26" w:rsidRPr="004616F2">
              <w:rPr>
                <w:rStyle w:val="Enlla"/>
                <w:noProof/>
                <w:color w:val="auto"/>
              </w:rPr>
              <w:t>7.2.2.</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rPr>
              <w:t>Pruebas libres para la obtención del título de Bachiller</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_Toc97038310 \h </w:instrText>
            </w:r>
            <w:r w:rsidR="00262E26" w:rsidRPr="004616F2">
              <w:rPr>
                <w:noProof/>
                <w:webHidden/>
              </w:rPr>
            </w:r>
            <w:r w:rsidR="00262E26" w:rsidRPr="004616F2">
              <w:rPr>
                <w:noProof/>
                <w:webHidden/>
              </w:rPr>
              <w:fldChar w:fldCharType="separate"/>
            </w:r>
            <w:r w:rsidR="00486B2A">
              <w:rPr>
                <w:noProof/>
                <w:webHidden/>
              </w:rPr>
              <w:t>23</w:t>
            </w:r>
            <w:r w:rsidR="00262E26" w:rsidRPr="004616F2">
              <w:rPr>
                <w:noProof/>
                <w:webHidden/>
              </w:rPr>
              <w:fldChar w:fldCharType="end"/>
            </w:r>
          </w:hyperlink>
        </w:p>
        <w:p w14:paraId="52834015" w14:textId="021592A1" w:rsidR="00262E26" w:rsidRPr="004616F2" w:rsidRDefault="00E735FC">
          <w:pPr>
            <w:pStyle w:val="IDC1"/>
            <w:tabs>
              <w:tab w:val="left" w:pos="440"/>
              <w:tab w:val="right" w:leader="dot" w:pos="8494"/>
            </w:tabs>
            <w:rPr>
              <w:rFonts w:asciiTheme="minorHAnsi" w:eastAsiaTheme="minorEastAsia" w:hAnsiTheme="minorHAnsi" w:cstheme="minorBidi"/>
              <w:noProof/>
              <w:lang w:val="ca-ES-valencia" w:eastAsia="ca-ES-valencia"/>
            </w:rPr>
          </w:pPr>
          <w:hyperlink w:anchor="_Toc97038311" w:history="1">
            <w:r w:rsidR="00262E26" w:rsidRPr="004616F2">
              <w:rPr>
                <w:rStyle w:val="Enlla"/>
                <w:noProof/>
                <w:color w:val="auto"/>
                <w14:scene3d>
                  <w14:camera w14:prst="orthographicFront"/>
                  <w14:lightRig w14:rig="threePt" w14:dir="t">
                    <w14:rot w14:lat="0" w14:lon="0" w14:rev="0"/>
                  </w14:lightRig>
                </w14:scene3d>
              </w:rPr>
              <w:t>8.</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rPr>
              <w:t>DIRECTRICES RELATIVAS A LA DEROGACIÓN NORMATIVA</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_Toc97038311 \h </w:instrText>
            </w:r>
            <w:r w:rsidR="00262E26" w:rsidRPr="004616F2">
              <w:rPr>
                <w:noProof/>
                <w:webHidden/>
              </w:rPr>
            </w:r>
            <w:r w:rsidR="00262E26" w:rsidRPr="004616F2">
              <w:rPr>
                <w:noProof/>
                <w:webHidden/>
              </w:rPr>
              <w:fldChar w:fldCharType="separate"/>
            </w:r>
            <w:r w:rsidR="00486B2A">
              <w:rPr>
                <w:noProof/>
                <w:webHidden/>
              </w:rPr>
              <w:t>23</w:t>
            </w:r>
            <w:r w:rsidR="00262E26" w:rsidRPr="004616F2">
              <w:rPr>
                <w:noProof/>
                <w:webHidden/>
              </w:rPr>
              <w:fldChar w:fldCharType="end"/>
            </w:r>
          </w:hyperlink>
        </w:p>
        <w:p w14:paraId="252F552D" w14:textId="1585839A" w:rsidR="009552A8" w:rsidRPr="00A82AA1" w:rsidRDefault="003242D3" w:rsidP="00D47569">
          <w:r w:rsidRPr="004616F2">
            <w:rPr>
              <w:b/>
              <w:bCs/>
              <w:sz w:val="20"/>
              <w:szCs w:val="20"/>
            </w:rPr>
            <w:fldChar w:fldCharType="end"/>
          </w:r>
        </w:p>
      </w:sdtContent>
    </w:sdt>
    <w:p w14:paraId="49808DC9" w14:textId="248562F9" w:rsidR="00E17D82" w:rsidRPr="004616F2" w:rsidRDefault="00AA43BB" w:rsidP="00241EA8">
      <w:pPr>
        <w:pStyle w:val="Ttol1"/>
      </w:pPr>
      <w:bookmarkStart w:id="0" w:name="_Toc97038265"/>
      <w:r w:rsidRPr="004616F2">
        <w:t>INSTRUCCIONES GENERALES</w:t>
      </w:r>
      <w:bookmarkEnd w:id="0"/>
    </w:p>
    <w:p w14:paraId="3117AFCB" w14:textId="1984DA8C" w:rsidR="00934912" w:rsidRPr="004616F2" w:rsidRDefault="00934912" w:rsidP="00A779CB">
      <w:pPr>
        <w:pStyle w:val="Ttol2"/>
      </w:pPr>
      <w:bookmarkStart w:id="1" w:name="_Toc97038266"/>
      <w:r w:rsidRPr="004616F2">
        <w:t>Objeto.</w:t>
      </w:r>
      <w:bookmarkEnd w:id="1"/>
    </w:p>
    <w:p w14:paraId="139D6485" w14:textId="0DF0CB4E" w:rsidR="00AC12B6" w:rsidRPr="004616F2" w:rsidRDefault="00F43033" w:rsidP="54747B99">
      <w:pPr>
        <w:autoSpaceDE w:val="0"/>
        <w:autoSpaceDN w:val="0"/>
        <w:adjustRightInd w:val="0"/>
        <w:spacing w:after="0" w:afterAutospacing="0" w:line="240" w:lineRule="auto"/>
        <w:rPr>
          <w:lang w:val="ca-ES-valencia"/>
        </w:rPr>
      </w:pPr>
      <w:r w:rsidRPr="004616F2">
        <w:rPr>
          <w:lang w:val="ca-ES-valencia"/>
        </w:rPr>
        <w:t xml:space="preserve">La adopción de las instrucciones contenidas en esta resolución se efectúa a </w:t>
      </w:r>
      <w:proofErr w:type="spellStart"/>
      <w:r w:rsidRPr="004616F2">
        <w:rPr>
          <w:lang w:val="ca-ES-valencia"/>
        </w:rPr>
        <w:t>consecuencia</w:t>
      </w:r>
      <w:proofErr w:type="spellEnd"/>
      <w:r w:rsidRPr="004616F2">
        <w:rPr>
          <w:lang w:val="ca-ES-valencia"/>
        </w:rPr>
        <w:t xml:space="preserve"> de la </w:t>
      </w:r>
      <w:proofErr w:type="spellStart"/>
      <w:r w:rsidRPr="004616F2">
        <w:rPr>
          <w:lang w:val="ca-ES-valencia"/>
        </w:rPr>
        <w:t>aplicación</w:t>
      </w:r>
      <w:proofErr w:type="spellEnd"/>
      <w:r w:rsidRPr="004616F2">
        <w:rPr>
          <w:lang w:val="ca-ES-valencia"/>
        </w:rPr>
        <w:t xml:space="preserve"> d</w:t>
      </w:r>
      <w:r w:rsidR="00B0738D">
        <w:rPr>
          <w:lang w:val="ca-ES-valencia"/>
        </w:rPr>
        <w:t>e lo</w:t>
      </w:r>
      <w:r w:rsidR="00AC12B6" w:rsidRPr="004616F2">
        <w:rPr>
          <w:lang w:val="ca-ES-valencia"/>
        </w:rPr>
        <w:t xml:space="preserve"> </w:t>
      </w:r>
      <w:proofErr w:type="spellStart"/>
      <w:r w:rsidR="00916D11">
        <w:rPr>
          <w:lang w:val="ca-ES-valencia"/>
        </w:rPr>
        <w:t>establecido</w:t>
      </w:r>
      <w:proofErr w:type="spellEnd"/>
      <w:r w:rsidR="00AC12B6" w:rsidRPr="004616F2">
        <w:rPr>
          <w:lang w:val="ca-ES-valencia"/>
        </w:rPr>
        <w:t xml:space="preserve"> en el Real </w:t>
      </w:r>
      <w:r w:rsidR="00B0738D">
        <w:rPr>
          <w:lang w:val="ca-ES-valencia"/>
        </w:rPr>
        <w:t>De</w:t>
      </w:r>
      <w:r w:rsidR="00AC12B6" w:rsidRPr="004616F2">
        <w:rPr>
          <w:lang w:val="ca-ES-valencia"/>
        </w:rPr>
        <w:t>cret</w:t>
      </w:r>
      <w:r w:rsidR="00B0738D">
        <w:rPr>
          <w:lang w:val="ca-ES-valencia"/>
        </w:rPr>
        <w:t>o</w:t>
      </w:r>
      <w:r w:rsidR="00AC12B6" w:rsidRPr="004616F2">
        <w:rPr>
          <w:lang w:val="ca-ES-valencia"/>
        </w:rPr>
        <w:t xml:space="preserve"> 984/2021, de 16 de </w:t>
      </w:r>
      <w:proofErr w:type="spellStart"/>
      <w:r w:rsidR="00AC12B6" w:rsidRPr="004616F2">
        <w:rPr>
          <w:lang w:val="ca-ES-valencia"/>
        </w:rPr>
        <w:t>noviembre</w:t>
      </w:r>
      <w:proofErr w:type="spellEnd"/>
      <w:r w:rsidR="004838F4" w:rsidRPr="004616F2">
        <w:rPr>
          <w:lang w:val="ca-ES-valencia"/>
        </w:rPr>
        <w:t>,</w:t>
      </w:r>
      <w:r w:rsidR="00AC12B6" w:rsidRPr="004616F2">
        <w:rPr>
          <w:lang w:val="ca-ES-valencia"/>
        </w:rPr>
        <w:t xml:space="preserve"> por el </w:t>
      </w:r>
      <w:r w:rsidR="00B445D1">
        <w:rPr>
          <w:lang w:val="ca-ES-valencia"/>
        </w:rPr>
        <w:t>que</w:t>
      </w:r>
      <w:r w:rsidR="00AC12B6" w:rsidRPr="004616F2">
        <w:rPr>
          <w:lang w:val="ca-ES-valencia"/>
        </w:rPr>
        <w:t xml:space="preserve"> se </w:t>
      </w:r>
      <w:proofErr w:type="spellStart"/>
      <w:r w:rsidR="00AC12B6" w:rsidRPr="004616F2">
        <w:rPr>
          <w:lang w:val="ca-ES-valencia"/>
        </w:rPr>
        <w:t>regul</w:t>
      </w:r>
      <w:r w:rsidR="00B0738D">
        <w:rPr>
          <w:lang w:val="ca-ES-valencia"/>
        </w:rPr>
        <w:t>an</w:t>
      </w:r>
      <w:proofErr w:type="spellEnd"/>
      <w:r w:rsidR="00AC12B6" w:rsidRPr="004616F2">
        <w:rPr>
          <w:lang w:val="ca-ES-valencia"/>
        </w:rPr>
        <w:t xml:space="preserve"> la </w:t>
      </w:r>
      <w:proofErr w:type="spellStart"/>
      <w:r w:rsidR="00AC12B6" w:rsidRPr="004616F2">
        <w:rPr>
          <w:lang w:val="ca-ES-valencia"/>
        </w:rPr>
        <w:t>evaluación</w:t>
      </w:r>
      <w:proofErr w:type="spellEnd"/>
      <w:r w:rsidR="00AC12B6" w:rsidRPr="004616F2">
        <w:rPr>
          <w:lang w:val="ca-ES-valencia"/>
        </w:rPr>
        <w:t xml:space="preserve"> y la promoción en la Educación Primaria, así como la </w:t>
      </w:r>
      <w:proofErr w:type="spellStart"/>
      <w:r w:rsidR="00AC12B6" w:rsidRPr="004616F2">
        <w:rPr>
          <w:lang w:val="ca-ES-valencia"/>
        </w:rPr>
        <w:t>evaluación</w:t>
      </w:r>
      <w:proofErr w:type="spellEnd"/>
      <w:r w:rsidR="00AC12B6" w:rsidRPr="004616F2">
        <w:rPr>
          <w:lang w:val="ca-ES-valencia"/>
        </w:rPr>
        <w:t xml:space="preserve">, la </w:t>
      </w:r>
      <w:proofErr w:type="spellStart"/>
      <w:r w:rsidR="00AC12B6" w:rsidRPr="004616F2">
        <w:rPr>
          <w:lang w:val="ca-ES-valencia"/>
        </w:rPr>
        <w:t>promoción</w:t>
      </w:r>
      <w:proofErr w:type="spellEnd"/>
      <w:r w:rsidR="00AC12B6" w:rsidRPr="004616F2">
        <w:rPr>
          <w:lang w:val="ca-ES-valencia"/>
        </w:rPr>
        <w:t xml:space="preserve"> y la </w:t>
      </w:r>
      <w:proofErr w:type="spellStart"/>
      <w:r w:rsidR="00AC12B6" w:rsidRPr="004616F2">
        <w:rPr>
          <w:lang w:val="ca-ES-valencia"/>
        </w:rPr>
        <w:t>titula</w:t>
      </w:r>
      <w:r w:rsidR="00B0738D">
        <w:rPr>
          <w:lang w:val="ca-ES-valencia"/>
        </w:rPr>
        <w:t>ción</w:t>
      </w:r>
      <w:proofErr w:type="spellEnd"/>
      <w:r w:rsidR="005223A2" w:rsidRPr="004616F2">
        <w:rPr>
          <w:lang w:val="ca-ES-valencia"/>
        </w:rPr>
        <w:t xml:space="preserve"> en Educación </w:t>
      </w:r>
      <w:r w:rsidR="00E46285" w:rsidRPr="004616F2">
        <w:rPr>
          <w:lang w:val="ca-ES-valencia"/>
        </w:rPr>
        <w:t xml:space="preserve">Secundaria </w:t>
      </w:r>
      <w:proofErr w:type="spellStart"/>
      <w:r w:rsidR="00E46285" w:rsidRPr="004616F2">
        <w:rPr>
          <w:lang w:val="ca-ES-valencia"/>
        </w:rPr>
        <w:lastRenderedPageBreak/>
        <w:t>Obligatoria</w:t>
      </w:r>
      <w:proofErr w:type="spellEnd"/>
      <w:r w:rsidR="00E46285" w:rsidRPr="004616F2">
        <w:rPr>
          <w:lang w:val="ca-ES-valencia"/>
        </w:rPr>
        <w:t xml:space="preserve">, </w:t>
      </w:r>
      <w:proofErr w:type="spellStart"/>
      <w:r w:rsidR="001E59CF" w:rsidRPr="004616F2">
        <w:rPr>
          <w:lang w:val="ca-ES-valencia"/>
        </w:rPr>
        <w:t>Bachillerato</w:t>
      </w:r>
      <w:proofErr w:type="spellEnd"/>
      <w:r w:rsidR="001E59CF" w:rsidRPr="004616F2">
        <w:rPr>
          <w:lang w:val="ca-ES-valencia"/>
        </w:rPr>
        <w:t xml:space="preserve"> y Formación Profesional</w:t>
      </w:r>
      <w:r w:rsidR="00EA7D6A" w:rsidRPr="004616F2">
        <w:rPr>
          <w:lang w:val="ca-ES-valencia"/>
        </w:rPr>
        <w:t xml:space="preserve"> (BOE n.º</w:t>
      </w:r>
      <w:r w:rsidR="00CC4A48" w:rsidRPr="004616F2">
        <w:rPr>
          <w:lang w:val="ca-ES-valencia"/>
        </w:rPr>
        <w:t xml:space="preserve"> </w:t>
      </w:r>
      <w:r w:rsidR="002B0582" w:rsidRPr="004616F2">
        <w:rPr>
          <w:lang w:val="ca-ES-valencia"/>
        </w:rPr>
        <w:t>275, 17.11.2021)</w:t>
      </w:r>
      <w:r w:rsidR="1FB273F9" w:rsidRPr="004616F2">
        <w:rPr>
          <w:lang w:val="ca-ES-valencia"/>
        </w:rPr>
        <w:t>, que tiene carácter de norma básica.</w:t>
      </w:r>
    </w:p>
    <w:p w14:paraId="4BE468D0" w14:textId="6645AC5F" w:rsidR="4785C989" w:rsidRPr="004616F2" w:rsidRDefault="4785C989" w:rsidP="00AC12B6">
      <w:pPr>
        <w:autoSpaceDE w:val="0"/>
        <w:autoSpaceDN w:val="0"/>
        <w:adjustRightInd w:val="0"/>
        <w:spacing w:after="0" w:afterAutospacing="0" w:line="240" w:lineRule="auto"/>
        <w:jc w:val="left"/>
        <w:rPr>
          <w:lang w:val="ca-ES-valencia"/>
        </w:rPr>
      </w:pPr>
    </w:p>
    <w:p w14:paraId="2BD5A3A5" w14:textId="77777777" w:rsidR="004838F4" w:rsidRPr="004616F2" w:rsidRDefault="004838F4" w:rsidP="00AC12B6">
      <w:pPr>
        <w:autoSpaceDE w:val="0"/>
        <w:autoSpaceDN w:val="0"/>
        <w:adjustRightInd w:val="0"/>
        <w:spacing w:after="0" w:afterAutospacing="0" w:line="240" w:lineRule="auto"/>
        <w:jc w:val="left"/>
        <w:rPr>
          <w:rFonts w:eastAsia="Calibri"/>
          <w:bCs/>
          <w:lang w:val="ca-ES-valencia"/>
        </w:rPr>
      </w:pPr>
    </w:p>
    <w:p w14:paraId="4249D65A" w14:textId="6E5DA4B6" w:rsidR="00B839C7" w:rsidRPr="004616F2" w:rsidRDefault="00B839C7" w:rsidP="00A779CB">
      <w:pPr>
        <w:pStyle w:val="Ttol2"/>
      </w:pPr>
      <w:bookmarkStart w:id="2" w:name="_Toc97038267"/>
      <w:r w:rsidRPr="004616F2">
        <w:t>Ámbito de aplicación</w:t>
      </w:r>
      <w:bookmarkEnd w:id="2"/>
    </w:p>
    <w:p w14:paraId="664CE584" w14:textId="388E0342" w:rsidR="00AD67FD" w:rsidRPr="004616F2" w:rsidRDefault="00B0738D" w:rsidP="00AD67FD">
      <w:pPr>
        <w:rPr>
          <w:lang w:val="ca-ES-valencia"/>
        </w:rPr>
      </w:pPr>
      <w:r>
        <w:rPr>
          <w:rFonts w:eastAsia="Arial"/>
          <w:lang w:val="ca-ES-valencia"/>
        </w:rPr>
        <w:t>Lo que s</w:t>
      </w:r>
      <w:r w:rsidR="0018572E" w:rsidRPr="004616F2">
        <w:rPr>
          <w:rFonts w:eastAsia="Arial"/>
          <w:lang w:val="ca-ES-valencia"/>
        </w:rPr>
        <w:t xml:space="preserve">e </w:t>
      </w:r>
      <w:proofErr w:type="spellStart"/>
      <w:r w:rsidR="0018572E" w:rsidRPr="004616F2">
        <w:rPr>
          <w:rFonts w:eastAsia="Arial"/>
          <w:lang w:val="ca-ES-valencia"/>
        </w:rPr>
        <w:t>recoge</w:t>
      </w:r>
      <w:proofErr w:type="spellEnd"/>
      <w:r w:rsidR="0018572E" w:rsidRPr="004616F2">
        <w:rPr>
          <w:rFonts w:eastAsia="Arial"/>
          <w:lang w:val="ca-ES-valencia"/>
        </w:rPr>
        <w:t xml:space="preserve"> en esta </w:t>
      </w:r>
      <w:proofErr w:type="spellStart"/>
      <w:r w:rsidR="0018572E" w:rsidRPr="004616F2">
        <w:rPr>
          <w:rFonts w:eastAsia="Arial"/>
          <w:lang w:val="ca-ES-valencia"/>
        </w:rPr>
        <w:t>resolución</w:t>
      </w:r>
      <w:proofErr w:type="spellEnd"/>
      <w:r w:rsidR="0018572E" w:rsidRPr="004616F2">
        <w:rPr>
          <w:rFonts w:eastAsia="Arial"/>
          <w:lang w:val="ca-ES-valencia"/>
        </w:rPr>
        <w:t xml:space="preserve"> </w:t>
      </w:r>
      <w:r w:rsidR="5C4F30D6" w:rsidRPr="004616F2">
        <w:rPr>
          <w:rFonts w:eastAsia="Arial"/>
          <w:lang w:val="ca-ES-valencia"/>
        </w:rPr>
        <w:t xml:space="preserve">será aplicable </w:t>
      </w:r>
      <w:r w:rsidR="00387106" w:rsidRPr="004616F2">
        <w:rPr>
          <w:lang w:val="ca-ES-valencia"/>
        </w:rPr>
        <w:t xml:space="preserve">durante el curso 2021-2022 para todos los cursos </w:t>
      </w:r>
      <w:r w:rsidR="00934912" w:rsidRPr="004616F2">
        <w:rPr>
          <w:lang w:val="ca-ES-valencia"/>
        </w:rPr>
        <w:t>que impartan Educación Primaria, Educación Secundaria Obligatoria, Bachillerato</w:t>
      </w:r>
      <w:r w:rsidR="000C029C" w:rsidRPr="004616F2">
        <w:rPr>
          <w:lang w:val="ca-ES-valencia"/>
        </w:rPr>
        <w:t>, Formación Profesional</w:t>
      </w:r>
      <w:r w:rsidR="00934912" w:rsidRPr="004616F2">
        <w:rPr>
          <w:lang w:val="ca-ES-valencia"/>
        </w:rPr>
        <w:t xml:space="preserve"> </w:t>
      </w:r>
      <w:r w:rsidR="000C029C" w:rsidRPr="004616F2">
        <w:rPr>
          <w:lang w:val="ca-ES-valencia"/>
        </w:rPr>
        <w:t xml:space="preserve">y enseñanzas </w:t>
      </w:r>
      <w:r w:rsidR="00934912" w:rsidRPr="004616F2">
        <w:rPr>
          <w:lang w:val="ca-ES-valencia"/>
        </w:rPr>
        <w:t xml:space="preserve">de la </w:t>
      </w:r>
      <w:r w:rsidR="65D990EB" w:rsidRPr="004616F2">
        <w:rPr>
          <w:lang w:val="ca-ES-valencia"/>
        </w:rPr>
        <w:t>Educación de las</w:t>
      </w:r>
      <w:r w:rsidR="30E971FA" w:rsidRPr="004616F2">
        <w:rPr>
          <w:lang w:val="ca-ES-valencia"/>
        </w:rPr>
        <w:t xml:space="preserve"> </w:t>
      </w:r>
      <w:r w:rsidR="2D9361C7" w:rsidRPr="004616F2">
        <w:rPr>
          <w:lang w:val="ca-ES-valencia"/>
        </w:rPr>
        <w:t xml:space="preserve"> </w:t>
      </w:r>
      <w:r w:rsidR="65D990EB" w:rsidRPr="004616F2">
        <w:rPr>
          <w:lang w:val="ca-ES-valencia"/>
        </w:rPr>
        <w:t>Personas Adultas</w:t>
      </w:r>
      <w:r w:rsidR="00934912" w:rsidRPr="004616F2">
        <w:rPr>
          <w:lang w:val="ca-ES-valencia"/>
        </w:rPr>
        <w:t xml:space="preserve"> que conduzcan a la obtención de los títulos de Graduado en Educación Secundaria </w:t>
      </w:r>
      <w:proofErr w:type="spellStart"/>
      <w:r w:rsidR="00934912" w:rsidRPr="004616F2">
        <w:rPr>
          <w:lang w:val="ca-ES-valencia"/>
        </w:rPr>
        <w:t>Obligatoria</w:t>
      </w:r>
      <w:proofErr w:type="spellEnd"/>
      <w:r w:rsidR="00B638EC" w:rsidRPr="004616F2">
        <w:rPr>
          <w:lang w:val="ca-ES-valencia"/>
        </w:rPr>
        <w:t>,</w:t>
      </w:r>
      <w:r w:rsidR="00934912" w:rsidRPr="004616F2">
        <w:rPr>
          <w:lang w:val="ca-ES-valencia"/>
        </w:rPr>
        <w:t xml:space="preserve"> de </w:t>
      </w:r>
      <w:proofErr w:type="spellStart"/>
      <w:r w:rsidR="00934912" w:rsidRPr="004616F2">
        <w:rPr>
          <w:lang w:val="ca-ES-valencia"/>
        </w:rPr>
        <w:t>Bachiller</w:t>
      </w:r>
      <w:proofErr w:type="spellEnd"/>
      <w:r w:rsidR="00B839C7" w:rsidRPr="004616F2">
        <w:rPr>
          <w:lang w:val="ca-ES-valencia"/>
        </w:rPr>
        <w:t xml:space="preserve"> </w:t>
      </w:r>
      <w:r w:rsidR="00B638EC" w:rsidRPr="004616F2">
        <w:rPr>
          <w:lang w:val="ca-ES-valencia"/>
        </w:rPr>
        <w:t>y d</w:t>
      </w:r>
      <w:r>
        <w:rPr>
          <w:lang w:val="ca-ES-valencia"/>
        </w:rPr>
        <w:t>e</w:t>
      </w:r>
      <w:r w:rsidR="00B638EC" w:rsidRPr="004616F2">
        <w:rPr>
          <w:lang w:val="ca-ES-valencia"/>
        </w:rPr>
        <w:t xml:space="preserve"> los </w:t>
      </w:r>
      <w:proofErr w:type="spellStart"/>
      <w:r w:rsidR="00B638EC" w:rsidRPr="004616F2">
        <w:rPr>
          <w:lang w:val="ca-ES-valencia"/>
        </w:rPr>
        <w:t>títulos</w:t>
      </w:r>
      <w:proofErr w:type="spellEnd"/>
      <w:r w:rsidR="00B638EC" w:rsidRPr="004616F2">
        <w:rPr>
          <w:lang w:val="ca-ES-valencia"/>
        </w:rPr>
        <w:t xml:space="preserve"> que </w:t>
      </w:r>
      <w:proofErr w:type="spellStart"/>
      <w:r w:rsidR="00B638EC" w:rsidRPr="004616F2">
        <w:rPr>
          <w:lang w:val="ca-ES-valencia"/>
        </w:rPr>
        <w:t>correspondan</w:t>
      </w:r>
      <w:proofErr w:type="spellEnd"/>
      <w:r w:rsidR="00B638EC" w:rsidRPr="004616F2">
        <w:rPr>
          <w:lang w:val="ca-ES-valencia"/>
        </w:rPr>
        <w:t xml:space="preserve"> de Formación Profesional </w:t>
      </w:r>
      <w:r w:rsidR="00A82AA1">
        <w:rPr>
          <w:lang w:val="ca-ES-valencia"/>
        </w:rPr>
        <w:t>en el sistema educativo valenciano.</w:t>
      </w:r>
    </w:p>
    <w:p w14:paraId="67F132BF" w14:textId="77777777" w:rsidR="005209ED" w:rsidRPr="004616F2" w:rsidRDefault="005209ED" w:rsidP="005209ED">
      <w:pPr>
        <w:ind w:left="720"/>
        <w:rPr>
          <w:rFonts w:eastAsia="Calibri"/>
        </w:rPr>
      </w:pPr>
    </w:p>
    <w:p w14:paraId="2F0DF8B5" w14:textId="68962C61" w:rsidR="00934912" w:rsidRPr="004616F2" w:rsidRDefault="00934912" w:rsidP="00934912">
      <w:pPr>
        <w:pStyle w:val="Ttol2"/>
      </w:pPr>
      <w:bookmarkStart w:id="3" w:name="_Toc97038268"/>
      <w:r w:rsidRPr="004616F2">
        <w:t>Referentes de la evaluación</w:t>
      </w:r>
      <w:bookmarkEnd w:id="3"/>
    </w:p>
    <w:p w14:paraId="4AE00AC3" w14:textId="30EAA453" w:rsidR="00B522DF" w:rsidRPr="004616F2" w:rsidRDefault="00A836B8" w:rsidP="00362C43">
      <w:r w:rsidRPr="004616F2">
        <w:t xml:space="preserve">1. </w:t>
      </w:r>
      <w:r w:rsidR="00934912" w:rsidRPr="004616F2">
        <w:t>La evaluación</w:t>
      </w:r>
      <w:r w:rsidR="00387106" w:rsidRPr="004616F2">
        <w:t xml:space="preserve"> en Educación Primaria</w:t>
      </w:r>
      <w:r w:rsidR="00934912" w:rsidRPr="004616F2">
        <w:t xml:space="preserve"> </w:t>
      </w:r>
      <w:r w:rsidR="00486B2A">
        <w:t>se</w:t>
      </w:r>
      <w:r w:rsidR="0028411D">
        <w:t xml:space="preserve"> llevar</w:t>
      </w:r>
      <w:r w:rsidR="00486B2A">
        <w:t>á</w:t>
      </w:r>
      <w:r w:rsidR="0028411D">
        <w:t xml:space="preserve"> a </w:t>
      </w:r>
      <w:r w:rsidR="00B0738D">
        <w:t>cabo</w:t>
      </w:r>
      <w:r w:rsidR="00934912" w:rsidRPr="004616F2">
        <w:t xml:space="preserve"> tomando como referentes los diferentes elementos del currículum que se recogen en el Real Decreto 126/2014, de 28 de febrero</w:t>
      </w:r>
      <w:r w:rsidR="00B0738D">
        <w:t xml:space="preserve">, </w:t>
      </w:r>
      <w:r w:rsidR="00934912" w:rsidRPr="004616F2">
        <w:t xml:space="preserve">por el </w:t>
      </w:r>
      <w:r w:rsidR="00B445D1">
        <w:t>que</w:t>
      </w:r>
      <w:r w:rsidR="00934912" w:rsidRPr="004616F2">
        <w:t xml:space="preserve"> se establece el currículum básico de la Educación Primaria</w:t>
      </w:r>
      <w:r w:rsidR="00DF14AE" w:rsidRPr="004616F2">
        <w:t xml:space="preserve"> (BOE n.º 52, 01.03.2014)</w:t>
      </w:r>
      <w:r w:rsidR="00012D16" w:rsidRPr="004616F2">
        <w:t>, teniendo en cuenta</w:t>
      </w:r>
      <w:r w:rsidR="00F87925" w:rsidRPr="004616F2">
        <w:t xml:space="preserve"> que, en todo caso</w:t>
      </w:r>
      <w:r w:rsidR="00B445D1">
        <w:t>,</w:t>
      </w:r>
      <w:r w:rsidR="00F87925" w:rsidRPr="004616F2">
        <w:t xml:space="preserve"> los </w:t>
      </w:r>
      <w:r w:rsidR="00B0738D">
        <w:t>estándares</w:t>
      </w:r>
      <w:r w:rsidR="00F73631" w:rsidRPr="004616F2">
        <w:t xml:space="preserve"> de aprendizaje evaluables que figuran en este real decreto tienen car</w:t>
      </w:r>
      <w:r w:rsidR="00B0738D">
        <w:t>ácter</w:t>
      </w:r>
      <w:r w:rsidR="00F73631" w:rsidRPr="004616F2">
        <w:t xml:space="preserve"> meramente orientati</w:t>
      </w:r>
      <w:r w:rsidR="00B0738D">
        <w:t>vo</w:t>
      </w:r>
      <w:r w:rsidR="00387106" w:rsidRPr="004616F2">
        <w:t>.</w:t>
      </w:r>
    </w:p>
    <w:p w14:paraId="1A8F9575" w14:textId="36C33A6B" w:rsidR="00F00879" w:rsidRPr="004616F2" w:rsidRDefault="00A836B8" w:rsidP="00362C43">
      <w:r w:rsidRPr="004616F2">
        <w:t xml:space="preserve">2. </w:t>
      </w:r>
      <w:r w:rsidR="00387106" w:rsidRPr="004616F2">
        <w:t>Tanto en Educación Secundaria Obligatoria como en Bachillerato</w:t>
      </w:r>
      <w:r w:rsidR="00F00879" w:rsidRPr="004616F2">
        <w:t>:</w:t>
      </w:r>
    </w:p>
    <w:p w14:paraId="220246D8" w14:textId="52E6B96E" w:rsidR="00F00879" w:rsidRPr="004616F2" w:rsidRDefault="00F00879" w:rsidP="00770401">
      <w:pPr>
        <w:ind w:left="720"/>
      </w:pPr>
      <w:r w:rsidRPr="004616F2">
        <w:t>a)</w:t>
      </w:r>
      <w:r w:rsidR="00387106" w:rsidRPr="004616F2">
        <w:t xml:space="preserve"> </w:t>
      </w:r>
      <w:r w:rsidR="00B0738D">
        <w:t>Los</w:t>
      </w:r>
      <w:r w:rsidR="00387106" w:rsidRPr="004616F2">
        <w:t xml:space="preserve"> referentes</w:t>
      </w:r>
      <w:r w:rsidR="006966CA" w:rsidRPr="004616F2">
        <w:t xml:space="preserve"> para la evaluación de las materias troncales y </w:t>
      </w:r>
      <w:proofErr w:type="gramStart"/>
      <w:r w:rsidR="006966CA" w:rsidRPr="004616F2">
        <w:t xml:space="preserve">específicas  </w:t>
      </w:r>
      <w:r w:rsidR="0028411D">
        <w:t>ser</w:t>
      </w:r>
      <w:r w:rsidR="00486B2A">
        <w:t>án</w:t>
      </w:r>
      <w:proofErr w:type="gramEnd"/>
      <w:r w:rsidR="006966CA" w:rsidRPr="004616F2">
        <w:t xml:space="preserve"> los diferentes elementos que se recogen </w:t>
      </w:r>
      <w:r w:rsidR="00B0738D">
        <w:t>en</w:t>
      </w:r>
      <w:r w:rsidR="006966CA" w:rsidRPr="004616F2">
        <w:t xml:space="preserve"> los anexos </w:t>
      </w:r>
      <w:r w:rsidR="0021127F">
        <w:t>I</w:t>
      </w:r>
      <w:r w:rsidR="006966CA" w:rsidRPr="004616F2">
        <w:t xml:space="preserve"> </w:t>
      </w:r>
      <w:r w:rsidR="0021127F">
        <w:t>y</w:t>
      </w:r>
      <w:r w:rsidR="006966CA" w:rsidRPr="004616F2">
        <w:t xml:space="preserve"> II del</w:t>
      </w:r>
      <w:r w:rsidR="00934912" w:rsidRPr="004616F2">
        <w:t xml:space="preserve"> Real Decreto 1105/2014, de 26 de diciembre, por el </w:t>
      </w:r>
      <w:r w:rsidR="00486B2A">
        <w:t>que</w:t>
      </w:r>
      <w:r w:rsidR="00934912" w:rsidRPr="004616F2">
        <w:t xml:space="preserve"> se establece el currícul</w:t>
      </w:r>
      <w:r w:rsidR="00923068">
        <w:t>o</w:t>
      </w:r>
      <w:r w:rsidR="00934912" w:rsidRPr="004616F2">
        <w:t xml:space="preserve"> básico de la Educación Secundaria Obligatoria y del Bachillerato</w:t>
      </w:r>
      <w:r w:rsidR="00396CAB" w:rsidRPr="004616F2">
        <w:t xml:space="preserve"> (BOE n.º 3, 03.01.2015)</w:t>
      </w:r>
      <w:r w:rsidR="00934912" w:rsidRPr="004616F2">
        <w:t xml:space="preserve">. </w:t>
      </w:r>
    </w:p>
    <w:p w14:paraId="1AE5C214" w14:textId="2D5E8EC2" w:rsidR="00F00879" w:rsidRPr="004616F2" w:rsidRDefault="00F00879" w:rsidP="00770401">
      <w:pPr>
        <w:ind w:left="720"/>
      </w:pPr>
      <w:r w:rsidRPr="004616F2">
        <w:t xml:space="preserve">b) </w:t>
      </w:r>
      <w:r w:rsidR="0021127F">
        <w:t xml:space="preserve">Los referentes </w:t>
      </w:r>
      <w:r w:rsidRPr="004616F2">
        <w:t xml:space="preserve">para la evaluación de las </w:t>
      </w:r>
      <w:r w:rsidR="006966CA" w:rsidRPr="004616F2">
        <w:t xml:space="preserve">materias del bloque de asignaturas de libre configuración autonómica </w:t>
      </w:r>
      <w:r w:rsidR="0028411D">
        <w:t>ser</w:t>
      </w:r>
      <w:r w:rsidR="00923068">
        <w:t>án</w:t>
      </w:r>
      <w:r w:rsidR="000B1E96" w:rsidRPr="004616F2">
        <w:t xml:space="preserve"> los elementos que figuran en el anexo III del Decreto 87/2015, de 5 de junio</w:t>
      </w:r>
      <w:r w:rsidR="0021127F">
        <w:t>,</w:t>
      </w:r>
      <w:r w:rsidR="000B1E96" w:rsidRPr="004616F2">
        <w:t xml:space="preserve"> del Conse</w:t>
      </w:r>
      <w:r w:rsidR="0021127F">
        <w:t>ll</w:t>
      </w:r>
      <w:r w:rsidR="000B1E96" w:rsidRPr="004616F2">
        <w:t xml:space="preserve">, por el </w:t>
      </w:r>
      <w:r w:rsidR="00923068">
        <w:t>que</w:t>
      </w:r>
      <w:r w:rsidR="000B1E96" w:rsidRPr="004616F2">
        <w:t xml:space="preserve"> establ</w:t>
      </w:r>
      <w:r w:rsidR="00297B6A" w:rsidRPr="004616F2">
        <w:t>e</w:t>
      </w:r>
      <w:r w:rsidR="0021127F">
        <w:t>ce</w:t>
      </w:r>
      <w:r w:rsidR="00C92A8F" w:rsidRPr="004616F2">
        <w:t xml:space="preserve"> </w:t>
      </w:r>
      <w:r w:rsidR="000B1E96" w:rsidRPr="004616F2">
        <w:t>el currículum y des</w:t>
      </w:r>
      <w:r w:rsidR="0021127F">
        <w:t xml:space="preserve">arrolla </w:t>
      </w:r>
      <w:r w:rsidR="000B1E96" w:rsidRPr="004616F2">
        <w:t>la ordenación general de la Educación Secundaria Obligatoria y del Bachillerato en la Comunidad Valenciana</w:t>
      </w:r>
      <w:r w:rsidR="0039690B" w:rsidRPr="004616F2">
        <w:t xml:space="preserve"> (</w:t>
      </w:r>
      <w:r w:rsidR="00F5088B" w:rsidRPr="004616F2">
        <w:t>DOGV n.º 7544, 10.06.2015)</w:t>
      </w:r>
      <w:r w:rsidR="00994A51" w:rsidRPr="004616F2">
        <w:t>, modificado por el Decreto 51/2018</w:t>
      </w:r>
      <w:r w:rsidR="000544DB">
        <w:t>,</w:t>
      </w:r>
      <w:r w:rsidR="00994A51" w:rsidRPr="004616F2">
        <w:t xml:space="preserve"> de 27 de abril</w:t>
      </w:r>
      <w:r w:rsidR="000B1E96" w:rsidRPr="004616F2">
        <w:t xml:space="preserve">. </w:t>
      </w:r>
    </w:p>
    <w:p w14:paraId="5727E738" w14:textId="1E5753A4" w:rsidR="00F00879" w:rsidRPr="00E276A2" w:rsidRDefault="00F00879" w:rsidP="00770401">
      <w:pPr>
        <w:ind w:left="720"/>
        <w:rPr>
          <w:lang w:val="fr-FR"/>
        </w:rPr>
      </w:pPr>
      <w:r w:rsidRPr="00E276A2">
        <w:rPr>
          <w:lang w:val="fr-FR"/>
        </w:rPr>
        <w:t xml:space="preserve">c) En </w:t>
      </w:r>
      <w:proofErr w:type="spellStart"/>
      <w:r w:rsidRPr="00E276A2">
        <w:rPr>
          <w:lang w:val="fr-FR"/>
        </w:rPr>
        <w:t>todo</w:t>
      </w:r>
      <w:proofErr w:type="spellEnd"/>
      <w:r w:rsidRPr="00E276A2">
        <w:rPr>
          <w:lang w:val="fr-FR"/>
        </w:rPr>
        <w:t xml:space="preserve"> </w:t>
      </w:r>
      <w:proofErr w:type="spellStart"/>
      <w:r w:rsidRPr="00E276A2">
        <w:rPr>
          <w:lang w:val="fr-FR"/>
        </w:rPr>
        <w:t>caso</w:t>
      </w:r>
      <w:proofErr w:type="spellEnd"/>
      <w:r w:rsidR="0021127F">
        <w:rPr>
          <w:lang w:val="fr-FR"/>
        </w:rPr>
        <w:t>,</w:t>
      </w:r>
      <w:r w:rsidRPr="00E276A2">
        <w:rPr>
          <w:lang w:val="fr-FR"/>
        </w:rPr>
        <w:t xml:space="preserve"> </w:t>
      </w:r>
      <w:proofErr w:type="spellStart"/>
      <w:r w:rsidR="0028411D" w:rsidRPr="00E276A2">
        <w:rPr>
          <w:lang w:val="fr-FR"/>
        </w:rPr>
        <w:t>hay</w:t>
      </w:r>
      <w:proofErr w:type="spellEnd"/>
      <w:r w:rsidR="0028411D" w:rsidRPr="00E276A2">
        <w:rPr>
          <w:lang w:val="fr-FR"/>
        </w:rPr>
        <w:t xml:space="preserve"> que </w:t>
      </w:r>
      <w:proofErr w:type="spellStart"/>
      <w:r w:rsidR="0028411D" w:rsidRPr="00E276A2">
        <w:rPr>
          <w:lang w:val="fr-FR"/>
        </w:rPr>
        <w:t>tener</w:t>
      </w:r>
      <w:proofErr w:type="spellEnd"/>
      <w:r w:rsidR="0028411D" w:rsidRPr="00E276A2">
        <w:rPr>
          <w:lang w:val="fr-FR"/>
        </w:rPr>
        <w:t xml:space="preserve"> en </w:t>
      </w:r>
      <w:proofErr w:type="spellStart"/>
      <w:r w:rsidR="0028411D" w:rsidRPr="00E276A2">
        <w:rPr>
          <w:lang w:val="fr-FR"/>
        </w:rPr>
        <w:t>cuenta</w:t>
      </w:r>
      <w:proofErr w:type="spellEnd"/>
      <w:r w:rsidRPr="00E276A2">
        <w:rPr>
          <w:lang w:val="fr-FR"/>
        </w:rPr>
        <w:t xml:space="preserve"> que los </w:t>
      </w:r>
      <w:proofErr w:type="spellStart"/>
      <w:r w:rsidRPr="00E276A2">
        <w:rPr>
          <w:lang w:val="fr-FR"/>
        </w:rPr>
        <w:t>estándares</w:t>
      </w:r>
      <w:proofErr w:type="spellEnd"/>
      <w:r w:rsidRPr="00E276A2">
        <w:rPr>
          <w:lang w:val="fr-FR"/>
        </w:rPr>
        <w:t xml:space="preserve"> de </w:t>
      </w:r>
      <w:proofErr w:type="spellStart"/>
      <w:r w:rsidRPr="00E276A2">
        <w:rPr>
          <w:lang w:val="fr-FR"/>
        </w:rPr>
        <w:t>aprendizaje</w:t>
      </w:r>
      <w:proofErr w:type="spellEnd"/>
      <w:r w:rsidRPr="00E276A2">
        <w:rPr>
          <w:lang w:val="fr-FR"/>
        </w:rPr>
        <w:t xml:space="preserve"> </w:t>
      </w:r>
      <w:proofErr w:type="spellStart"/>
      <w:r w:rsidRPr="00E276A2">
        <w:rPr>
          <w:lang w:val="fr-FR"/>
        </w:rPr>
        <w:t>evaluables</w:t>
      </w:r>
      <w:proofErr w:type="spellEnd"/>
      <w:r w:rsidRPr="00E276A2">
        <w:rPr>
          <w:lang w:val="fr-FR"/>
        </w:rPr>
        <w:t xml:space="preserve"> que </w:t>
      </w:r>
      <w:proofErr w:type="spellStart"/>
      <w:r w:rsidRPr="00E276A2">
        <w:rPr>
          <w:lang w:val="fr-FR"/>
        </w:rPr>
        <w:t>figuran</w:t>
      </w:r>
      <w:proofErr w:type="spellEnd"/>
      <w:r w:rsidRPr="00E276A2">
        <w:rPr>
          <w:lang w:val="fr-FR"/>
        </w:rPr>
        <w:t xml:space="preserve"> en </w:t>
      </w:r>
      <w:proofErr w:type="spellStart"/>
      <w:r w:rsidRPr="00E276A2">
        <w:rPr>
          <w:lang w:val="fr-FR"/>
        </w:rPr>
        <w:t>estos</w:t>
      </w:r>
      <w:proofErr w:type="spellEnd"/>
      <w:r w:rsidRPr="00E276A2">
        <w:rPr>
          <w:lang w:val="fr-FR"/>
        </w:rPr>
        <w:t xml:space="preserve"> </w:t>
      </w:r>
      <w:proofErr w:type="spellStart"/>
      <w:r w:rsidRPr="00E276A2">
        <w:rPr>
          <w:lang w:val="fr-FR"/>
        </w:rPr>
        <w:t>anexos</w:t>
      </w:r>
      <w:proofErr w:type="spellEnd"/>
      <w:r w:rsidRPr="00E276A2">
        <w:rPr>
          <w:lang w:val="fr-FR"/>
        </w:rPr>
        <w:t xml:space="preserve"> </w:t>
      </w:r>
      <w:proofErr w:type="spellStart"/>
      <w:r w:rsidRPr="00E276A2">
        <w:rPr>
          <w:lang w:val="fr-FR"/>
        </w:rPr>
        <w:t>tienen</w:t>
      </w:r>
      <w:proofErr w:type="spellEnd"/>
      <w:r w:rsidRPr="00E276A2">
        <w:rPr>
          <w:lang w:val="fr-FR"/>
        </w:rPr>
        <w:t xml:space="preserve"> </w:t>
      </w:r>
      <w:proofErr w:type="spellStart"/>
      <w:r w:rsidRPr="00E276A2">
        <w:rPr>
          <w:lang w:val="fr-FR"/>
        </w:rPr>
        <w:t>carácter</w:t>
      </w:r>
      <w:proofErr w:type="spellEnd"/>
      <w:r w:rsidRPr="00E276A2">
        <w:rPr>
          <w:lang w:val="fr-FR"/>
        </w:rPr>
        <w:t xml:space="preserve"> </w:t>
      </w:r>
      <w:proofErr w:type="spellStart"/>
      <w:r w:rsidRPr="00E276A2">
        <w:rPr>
          <w:lang w:val="fr-FR"/>
        </w:rPr>
        <w:t>meramente</w:t>
      </w:r>
      <w:proofErr w:type="spellEnd"/>
      <w:r w:rsidRPr="00E276A2">
        <w:rPr>
          <w:lang w:val="fr-FR"/>
        </w:rPr>
        <w:t xml:space="preserve"> </w:t>
      </w:r>
      <w:proofErr w:type="spellStart"/>
      <w:r w:rsidRPr="00E276A2">
        <w:rPr>
          <w:lang w:val="fr-FR"/>
        </w:rPr>
        <w:t>orientativo</w:t>
      </w:r>
      <w:proofErr w:type="spellEnd"/>
      <w:r w:rsidRPr="00E276A2">
        <w:rPr>
          <w:lang w:val="fr-FR"/>
        </w:rPr>
        <w:t>.</w:t>
      </w:r>
    </w:p>
    <w:p w14:paraId="021806FC" w14:textId="77B963AF" w:rsidR="00EE34BB" w:rsidRPr="004616F2" w:rsidRDefault="39F2535F" w:rsidP="00770401">
      <w:pPr>
        <w:ind w:left="720"/>
      </w:pPr>
      <w:r w:rsidRPr="004616F2">
        <w:t xml:space="preserve">d) </w:t>
      </w:r>
      <w:r w:rsidR="54C845EC" w:rsidRPr="004616F2">
        <w:t>Los referentes para la adopción de decisiones de promoción del alumnado de un curso de la etapa al siguiente</w:t>
      </w:r>
      <w:r w:rsidR="00B445D1">
        <w:t xml:space="preserve"> deben ser</w:t>
      </w:r>
      <w:r w:rsidR="0028411D">
        <w:t xml:space="preserve"> </w:t>
      </w:r>
      <w:r w:rsidR="54C845EC" w:rsidRPr="004616F2">
        <w:t>los criterios de evaluación de l</w:t>
      </w:r>
      <w:r w:rsidR="55B56743" w:rsidRPr="004616F2">
        <w:t xml:space="preserve">a materia </w:t>
      </w:r>
      <w:r w:rsidR="54C845EC" w:rsidRPr="004616F2">
        <w:t xml:space="preserve">y curso correspondiente, según figuran en los anexos </w:t>
      </w:r>
      <w:r w:rsidR="0021127F">
        <w:t>I</w:t>
      </w:r>
      <w:r w:rsidR="54C845EC" w:rsidRPr="004616F2">
        <w:t xml:space="preserve">, II </w:t>
      </w:r>
      <w:r w:rsidR="0021127F">
        <w:t>y</w:t>
      </w:r>
      <w:r w:rsidR="54C845EC" w:rsidRPr="004616F2">
        <w:t xml:space="preserve"> III </w:t>
      </w:r>
      <w:r w:rsidR="3C8E58BA" w:rsidRPr="004616F2">
        <w:t>del</w:t>
      </w:r>
      <w:r w:rsidR="069DF27A" w:rsidRPr="004616F2">
        <w:t xml:space="preserve"> Decreto 87/2015, de 5 de junio</w:t>
      </w:r>
      <w:r w:rsidR="005609E3">
        <w:t xml:space="preserve">, </w:t>
      </w:r>
      <w:r w:rsidR="54C845EC" w:rsidRPr="004616F2">
        <w:t xml:space="preserve">así como la concreción que </w:t>
      </w:r>
      <w:r w:rsidR="005609E3" w:rsidRPr="004616F2">
        <w:t>realic</w:t>
      </w:r>
      <w:r w:rsidR="005609E3">
        <w:t>e</w:t>
      </w:r>
      <w:r w:rsidR="54C845EC" w:rsidRPr="004616F2">
        <w:t xml:space="preserve"> cada centro </w:t>
      </w:r>
      <w:r w:rsidR="0028411D">
        <w:t>educativo</w:t>
      </w:r>
      <w:r w:rsidR="54C845EC" w:rsidRPr="004616F2">
        <w:t xml:space="preserve"> en sus programaciones didácticas.</w:t>
      </w:r>
    </w:p>
    <w:p w14:paraId="6856A2EF" w14:textId="57FBFCCE" w:rsidR="00387106" w:rsidRPr="000544DB" w:rsidRDefault="00A836B8" w:rsidP="00362C43">
      <w:pPr>
        <w:rPr>
          <w:lang w:val="ca-ES-valencia"/>
        </w:rPr>
      </w:pPr>
      <w:r w:rsidRPr="004616F2">
        <w:t xml:space="preserve">3. </w:t>
      </w:r>
      <w:r w:rsidR="20485767" w:rsidRPr="000544DB">
        <w:rPr>
          <w:lang w:val="ca-ES-valencia"/>
        </w:rPr>
        <w:t xml:space="preserve">En el caso del alumnado con necesidades educativas especiales los referentes de la evaluación durante la educación básica </w:t>
      </w:r>
      <w:r w:rsidR="0028411D" w:rsidRPr="000544DB">
        <w:rPr>
          <w:lang w:val="ca-ES-valencia"/>
        </w:rPr>
        <w:t>ha</w:t>
      </w:r>
      <w:r w:rsidR="20485767" w:rsidRPr="000544DB">
        <w:rPr>
          <w:lang w:val="ca-ES-valencia"/>
        </w:rPr>
        <w:t xml:space="preserve">n </w:t>
      </w:r>
      <w:r w:rsidR="0028411D" w:rsidRPr="000544DB">
        <w:rPr>
          <w:lang w:val="ca-ES-valencia"/>
        </w:rPr>
        <w:t xml:space="preserve">de ser </w:t>
      </w:r>
      <w:r w:rsidR="20485767" w:rsidRPr="000544DB">
        <w:rPr>
          <w:lang w:val="ca-ES-valencia"/>
        </w:rPr>
        <w:t xml:space="preserve">los incluidos en las </w:t>
      </w:r>
      <w:r w:rsidR="0028411D" w:rsidRPr="000544DB">
        <w:rPr>
          <w:lang w:val="ca-ES-valencia"/>
        </w:rPr>
        <w:t xml:space="preserve">adaptaciones </w:t>
      </w:r>
      <w:r w:rsidR="20485767" w:rsidRPr="000544DB">
        <w:rPr>
          <w:lang w:val="ca-ES-valencia"/>
        </w:rPr>
        <w:t>correspondientes</w:t>
      </w:r>
      <w:r w:rsidR="0028411D" w:rsidRPr="000544DB">
        <w:rPr>
          <w:lang w:val="ca-ES-valencia"/>
        </w:rPr>
        <w:t xml:space="preserve"> </w:t>
      </w:r>
      <w:r w:rsidR="20485767" w:rsidRPr="000544DB">
        <w:rPr>
          <w:lang w:val="ca-ES-valencia"/>
        </w:rPr>
        <w:t xml:space="preserve">del currículum, </w:t>
      </w:r>
      <w:proofErr w:type="spellStart"/>
      <w:r w:rsidR="20485767" w:rsidRPr="000544DB">
        <w:rPr>
          <w:lang w:val="ca-ES-valencia"/>
        </w:rPr>
        <w:t>sin</w:t>
      </w:r>
      <w:proofErr w:type="spellEnd"/>
      <w:r w:rsidR="20485767" w:rsidRPr="000544DB">
        <w:rPr>
          <w:lang w:val="ca-ES-valencia"/>
        </w:rPr>
        <w:t xml:space="preserve"> que este </w:t>
      </w:r>
      <w:proofErr w:type="spellStart"/>
      <w:r w:rsidR="20485767" w:rsidRPr="000544DB">
        <w:rPr>
          <w:lang w:val="ca-ES-valencia"/>
        </w:rPr>
        <w:t>hecho</w:t>
      </w:r>
      <w:proofErr w:type="spellEnd"/>
      <w:r w:rsidR="20485767" w:rsidRPr="000544DB">
        <w:rPr>
          <w:lang w:val="ca-ES-valencia"/>
        </w:rPr>
        <w:t xml:space="preserve"> </w:t>
      </w:r>
      <w:proofErr w:type="spellStart"/>
      <w:r w:rsidR="20485767" w:rsidRPr="000544DB">
        <w:rPr>
          <w:lang w:val="ca-ES-valencia"/>
        </w:rPr>
        <w:t>pueda</w:t>
      </w:r>
      <w:proofErr w:type="spellEnd"/>
      <w:r w:rsidR="20485767" w:rsidRPr="000544DB">
        <w:rPr>
          <w:lang w:val="ca-ES-valencia"/>
        </w:rPr>
        <w:t xml:space="preserve"> </w:t>
      </w:r>
      <w:proofErr w:type="spellStart"/>
      <w:r w:rsidR="20485767" w:rsidRPr="000544DB">
        <w:rPr>
          <w:lang w:val="ca-ES-valencia"/>
        </w:rPr>
        <w:t>impedirl</w:t>
      </w:r>
      <w:r w:rsidR="0021127F">
        <w:rPr>
          <w:lang w:val="ca-ES-valencia"/>
        </w:rPr>
        <w:t>es</w:t>
      </w:r>
      <w:proofErr w:type="spellEnd"/>
      <w:r w:rsidR="20485767" w:rsidRPr="000544DB">
        <w:rPr>
          <w:lang w:val="ca-ES-valencia"/>
        </w:rPr>
        <w:t xml:space="preserve"> la </w:t>
      </w:r>
      <w:proofErr w:type="spellStart"/>
      <w:r w:rsidR="20485767" w:rsidRPr="000544DB">
        <w:rPr>
          <w:lang w:val="ca-ES-valencia"/>
        </w:rPr>
        <w:t>promoción</w:t>
      </w:r>
      <w:proofErr w:type="spellEnd"/>
      <w:r w:rsidR="20485767" w:rsidRPr="000544DB">
        <w:rPr>
          <w:lang w:val="ca-ES-valencia"/>
        </w:rPr>
        <w:t xml:space="preserve"> al </w:t>
      </w:r>
      <w:r w:rsidR="20485767" w:rsidRPr="000544DB">
        <w:rPr>
          <w:lang w:val="ca-ES-valencia"/>
        </w:rPr>
        <w:lastRenderedPageBreak/>
        <w:t>curso o etapa</w:t>
      </w:r>
      <w:r w:rsidR="0028411D" w:rsidRPr="000544DB">
        <w:rPr>
          <w:lang w:val="ca-ES-valencia"/>
        </w:rPr>
        <w:t xml:space="preserve"> siguiente</w:t>
      </w:r>
      <w:r w:rsidR="20485767" w:rsidRPr="000544DB">
        <w:rPr>
          <w:lang w:val="ca-ES-valencia"/>
        </w:rPr>
        <w:t>, o la obtención del título de Graduado en Educación Secundaria Obligatoria.</w:t>
      </w:r>
      <w:r w:rsidR="54F4AF08" w:rsidRPr="000544DB">
        <w:rPr>
          <w:lang w:val="ca-ES-valencia"/>
        </w:rPr>
        <w:t xml:space="preserve"> Para este </w:t>
      </w:r>
      <w:proofErr w:type="spellStart"/>
      <w:r w:rsidR="54F4AF08" w:rsidRPr="000544DB">
        <w:rPr>
          <w:lang w:val="ca-ES-valencia"/>
        </w:rPr>
        <w:t>alumnado</w:t>
      </w:r>
      <w:proofErr w:type="spellEnd"/>
      <w:r w:rsidR="54F4AF08" w:rsidRPr="000544DB">
        <w:rPr>
          <w:lang w:val="ca-ES-valencia"/>
        </w:rPr>
        <w:t xml:space="preserve"> </w:t>
      </w:r>
      <w:proofErr w:type="spellStart"/>
      <w:r w:rsidR="54F4AF08" w:rsidRPr="000544DB">
        <w:rPr>
          <w:lang w:val="ca-ES-valencia"/>
        </w:rPr>
        <w:t>est</w:t>
      </w:r>
      <w:r w:rsidR="0021127F">
        <w:rPr>
          <w:lang w:val="ca-ES-valencia"/>
        </w:rPr>
        <w:t>ará</w:t>
      </w:r>
      <w:proofErr w:type="spellEnd"/>
      <w:r w:rsidR="54F4AF08" w:rsidRPr="000544DB">
        <w:rPr>
          <w:lang w:val="ca-ES-valencia"/>
        </w:rPr>
        <w:t xml:space="preserve"> </w:t>
      </w:r>
      <w:proofErr w:type="spellStart"/>
      <w:r w:rsidR="54F4AF08" w:rsidRPr="000544DB">
        <w:rPr>
          <w:lang w:val="ca-ES-valencia"/>
        </w:rPr>
        <w:t>vigente</w:t>
      </w:r>
      <w:proofErr w:type="spellEnd"/>
      <w:r w:rsidR="54F4AF08" w:rsidRPr="000544DB">
        <w:rPr>
          <w:lang w:val="ca-ES-valencia"/>
        </w:rPr>
        <w:t xml:space="preserve"> </w:t>
      </w:r>
      <w:r w:rsidR="0021127F">
        <w:rPr>
          <w:lang w:val="ca-ES-valencia"/>
        </w:rPr>
        <w:t>lo</w:t>
      </w:r>
      <w:r w:rsidR="54F4AF08" w:rsidRPr="000544DB">
        <w:rPr>
          <w:lang w:val="ca-ES-valencia"/>
        </w:rPr>
        <w:t xml:space="preserve"> </w:t>
      </w:r>
      <w:proofErr w:type="spellStart"/>
      <w:r w:rsidR="00916D11">
        <w:rPr>
          <w:lang w:val="ca-ES-valencia"/>
        </w:rPr>
        <w:t>establecido</w:t>
      </w:r>
      <w:proofErr w:type="spellEnd"/>
      <w:r w:rsidR="54F4AF08" w:rsidRPr="000544DB">
        <w:rPr>
          <w:lang w:val="ca-ES-valencia"/>
        </w:rPr>
        <w:t xml:space="preserve"> </w:t>
      </w:r>
      <w:proofErr w:type="spellStart"/>
      <w:r w:rsidR="54F4AF08" w:rsidRPr="000544DB">
        <w:rPr>
          <w:lang w:val="ca-ES-valencia"/>
        </w:rPr>
        <w:t>tanto</w:t>
      </w:r>
      <w:proofErr w:type="spellEnd"/>
      <w:r w:rsidR="54F4AF08" w:rsidRPr="000544DB">
        <w:rPr>
          <w:lang w:val="ca-ES-valencia"/>
        </w:rPr>
        <w:t xml:space="preserve"> en el Decreto 104/2018, de 27 de </w:t>
      </w:r>
      <w:proofErr w:type="spellStart"/>
      <w:r w:rsidR="54F4AF08" w:rsidRPr="000544DB">
        <w:rPr>
          <w:lang w:val="ca-ES-valencia"/>
        </w:rPr>
        <w:t>julio</w:t>
      </w:r>
      <w:proofErr w:type="spellEnd"/>
      <w:r w:rsidR="54F4AF08" w:rsidRPr="000544DB">
        <w:rPr>
          <w:lang w:val="ca-ES-valencia"/>
        </w:rPr>
        <w:t>, del Conse</w:t>
      </w:r>
      <w:r w:rsidR="0021127F">
        <w:rPr>
          <w:lang w:val="ca-ES-valencia"/>
        </w:rPr>
        <w:t>ll</w:t>
      </w:r>
      <w:r w:rsidR="54F4AF08" w:rsidRPr="000544DB">
        <w:rPr>
          <w:lang w:val="ca-ES-valencia"/>
        </w:rPr>
        <w:t>, por el</w:t>
      </w:r>
      <w:r w:rsidR="005609E3">
        <w:rPr>
          <w:lang w:val="ca-ES-valencia"/>
        </w:rPr>
        <w:t xml:space="preserve"> que</w:t>
      </w:r>
      <w:r w:rsidR="54F4AF08" w:rsidRPr="000544DB">
        <w:rPr>
          <w:lang w:val="ca-ES-valencia"/>
        </w:rPr>
        <w:t xml:space="preserve"> se </w:t>
      </w:r>
      <w:proofErr w:type="spellStart"/>
      <w:r w:rsidR="54F4AF08" w:rsidRPr="000544DB">
        <w:rPr>
          <w:lang w:val="ca-ES-valencia"/>
        </w:rPr>
        <w:t>desarrollan</w:t>
      </w:r>
      <w:proofErr w:type="spellEnd"/>
      <w:r w:rsidR="54F4AF08" w:rsidRPr="000544DB">
        <w:rPr>
          <w:lang w:val="ca-ES-valencia"/>
        </w:rPr>
        <w:t xml:space="preserve"> los </w:t>
      </w:r>
      <w:proofErr w:type="spellStart"/>
      <w:r w:rsidR="54F4AF08" w:rsidRPr="000544DB">
        <w:rPr>
          <w:lang w:val="ca-ES-valencia"/>
        </w:rPr>
        <w:t>principios</w:t>
      </w:r>
      <w:proofErr w:type="spellEnd"/>
      <w:r w:rsidR="54F4AF08" w:rsidRPr="000544DB">
        <w:rPr>
          <w:lang w:val="ca-ES-valencia"/>
        </w:rPr>
        <w:t xml:space="preserve"> de equidad y de inclusión en el sistema </w:t>
      </w:r>
      <w:proofErr w:type="spellStart"/>
      <w:r w:rsidR="54F4AF08" w:rsidRPr="000544DB">
        <w:rPr>
          <w:lang w:val="ca-ES-valencia"/>
        </w:rPr>
        <w:t>educativo</w:t>
      </w:r>
      <w:proofErr w:type="spellEnd"/>
      <w:r w:rsidR="54F4AF08" w:rsidRPr="000544DB">
        <w:rPr>
          <w:lang w:val="ca-ES-valencia"/>
        </w:rPr>
        <w:t xml:space="preserve"> </w:t>
      </w:r>
      <w:proofErr w:type="spellStart"/>
      <w:r w:rsidR="54F4AF08" w:rsidRPr="000544DB">
        <w:rPr>
          <w:lang w:val="ca-ES-valencia"/>
        </w:rPr>
        <w:t>valenciano</w:t>
      </w:r>
      <w:proofErr w:type="spellEnd"/>
      <w:r w:rsidR="54F4AF08" w:rsidRPr="000544DB">
        <w:rPr>
          <w:lang w:val="ca-ES-valencia"/>
        </w:rPr>
        <w:t xml:space="preserve"> </w:t>
      </w:r>
      <w:r w:rsidR="00DA6296" w:rsidRPr="000544DB">
        <w:rPr>
          <w:lang w:val="ca-ES-valencia"/>
        </w:rPr>
        <w:t xml:space="preserve">(DOGV </w:t>
      </w:r>
      <w:r w:rsidR="0021127F">
        <w:rPr>
          <w:lang w:val="ca-ES-valencia"/>
        </w:rPr>
        <w:t xml:space="preserve"> nº</w:t>
      </w:r>
      <w:r w:rsidR="000544DB">
        <w:rPr>
          <w:lang w:val="ca-ES-valencia"/>
        </w:rPr>
        <w:t>.</w:t>
      </w:r>
      <w:r w:rsidR="00DA6296" w:rsidRPr="000544DB">
        <w:rPr>
          <w:lang w:val="ca-ES-valencia"/>
        </w:rPr>
        <w:t xml:space="preserve"> 8356, 07.08.2018) </w:t>
      </w:r>
      <w:r w:rsidR="54F4AF08" w:rsidRPr="000544DB">
        <w:rPr>
          <w:lang w:val="ca-ES-valencia"/>
        </w:rPr>
        <w:t xml:space="preserve">como la Orden 20/2019, de 30 de abril, de la Consellería de Educación, Investigación, Cultura y Deporte, por la </w:t>
      </w:r>
      <w:r w:rsidR="00923068">
        <w:rPr>
          <w:lang w:val="ca-ES-valencia"/>
        </w:rPr>
        <w:t>que</w:t>
      </w:r>
      <w:r w:rsidR="54F4AF08" w:rsidRPr="000544DB">
        <w:rPr>
          <w:lang w:val="ca-ES-valencia"/>
        </w:rPr>
        <w:t xml:space="preserve"> se regula la organización de la respuesta educativa para la inclusión del alumnado en los centros docentes sostenidos con fondos </w:t>
      </w:r>
      <w:proofErr w:type="spellStart"/>
      <w:r w:rsidR="54F4AF08" w:rsidRPr="000544DB">
        <w:rPr>
          <w:lang w:val="ca-ES-valencia"/>
        </w:rPr>
        <w:t>públicos</w:t>
      </w:r>
      <w:proofErr w:type="spellEnd"/>
      <w:r w:rsidR="54F4AF08" w:rsidRPr="000544DB">
        <w:rPr>
          <w:lang w:val="ca-ES-valencia"/>
        </w:rPr>
        <w:t xml:space="preserve"> del sistema </w:t>
      </w:r>
      <w:proofErr w:type="spellStart"/>
      <w:r w:rsidR="54F4AF08" w:rsidRPr="000544DB">
        <w:rPr>
          <w:lang w:val="ca-ES-valencia"/>
        </w:rPr>
        <w:t>educativo</w:t>
      </w:r>
      <w:proofErr w:type="spellEnd"/>
      <w:r w:rsidR="54F4AF08" w:rsidRPr="000544DB">
        <w:rPr>
          <w:lang w:val="ca-ES-valencia"/>
        </w:rPr>
        <w:t xml:space="preserve"> </w:t>
      </w:r>
      <w:proofErr w:type="spellStart"/>
      <w:r w:rsidR="54F4AF08" w:rsidRPr="000544DB">
        <w:rPr>
          <w:lang w:val="ca-ES-valencia"/>
        </w:rPr>
        <w:t>valenciano</w:t>
      </w:r>
      <w:proofErr w:type="spellEnd"/>
      <w:r w:rsidR="00BB5B79" w:rsidRPr="000544DB">
        <w:rPr>
          <w:lang w:val="ca-ES-valencia"/>
        </w:rPr>
        <w:t xml:space="preserve"> (DOGV </w:t>
      </w:r>
      <w:r w:rsidR="0021127F">
        <w:rPr>
          <w:lang w:val="ca-ES-valencia"/>
        </w:rPr>
        <w:t>nº</w:t>
      </w:r>
      <w:r w:rsidR="000544DB">
        <w:rPr>
          <w:lang w:val="ca-ES-valencia"/>
        </w:rPr>
        <w:t>.</w:t>
      </w:r>
      <w:r w:rsidR="00BB5B79" w:rsidRPr="000544DB">
        <w:rPr>
          <w:lang w:val="ca-ES-valencia"/>
        </w:rPr>
        <w:t xml:space="preserve"> 8540, 03.05.2019)</w:t>
      </w:r>
      <w:r w:rsidR="54F4AF08" w:rsidRPr="000544DB">
        <w:rPr>
          <w:lang w:val="ca-ES-valencia"/>
        </w:rPr>
        <w:t>.</w:t>
      </w:r>
    </w:p>
    <w:p w14:paraId="1F17A0E8" w14:textId="4005216C" w:rsidR="004838F4" w:rsidRPr="004616F2" w:rsidRDefault="004838F4" w:rsidP="004838F4">
      <w:pPr>
        <w:spacing w:after="120" w:afterAutospacing="0"/>
        <w:rPr>
          <w:lang w:val="ca-ES-valencia"/>
        </w:rPr>
      </w:pPr>
      <w:r w:rsidRPr="004616F2">
        <w:rPr>
          <w:lang w:val="ca-ES-valencia"/>
        </w:rPr>
        <w:t>4</w:t>
      </w:r>
      <w:r w:rsidR="53E596CE" w:rsidRPr="004616F2">
        <w:rPr>
          <w:lang w:val="ca-ES-valencia"/>
        </w:rPr>
        <w:t>.</w:t>
      </w:r>
      <w:r w:rsidR="4321C636" w:rsidRPr="004616F2">
        <w:rPr>
          <w:lang w:val="ca-ES-valencia"/>
        </w:rPr>
        <w:t xml:space="preserve"> </w:t>
      </w:r>
      <w:r w:rsidR="216122F5" w:rsidRPr="004616F2">
        <w:rPr>
          <w:rFonts w:eastAsia="Arial"/>
          <w:lang w:val="ca-ES-valencia"/>
        </w:rPr>
        <w:t>Los</w:t>
      </w:r>
      <w:r w:rsidR="7AB963B7" w:rsidRPr="004616F2">
        <w:rPr>
          <w:rFonts w:eastAsia="Arial"/>
          <w:lang w:val="ca-ES-valencia"/>
        </w:rPr>
        <w:t xml:space="preserve"> referentes para la </w:t>
      </w:r>
      <w:proofErr w:type="spellStart"/>
      <w:r w:rsidR="7AB963B7" w:rsidRPr="004616F2">
        <w:rPr>
          <w:rFonts w:eastAsia="Arial"/>
          <w:lang w:val="ca-ES-valencia"/>
        </w:rPr>
        <w:t>evaluación</w:t>
      </w:r>
      <w:proofErr w:type="spellEnd"/>
      <w:r w:rsidR="7AB963B7" w:rsidRPr="004616F2">
        <w:rPr>
          <w:rFonts w:eastAsia="Arial"/>
          <w:lang w:val="ca-ES-valencia"/>
        </w:rPr>
        <w:t xml:space="preserve"> </w:t>
      </w:r>
      <w:r w:rsidR="7D0F877D" w:rsidRPr="004616F2">
        <w:rPr>
          <w:rFonts w:eastAsia="Arial"/>
          <w:lang w:val="ca-ES-valencia"/>
        </w:rPr>
        <w:t xml:space="preserve">de la </w:t>
      </w:r>
      <w:proofErr w:type="spellStart"/>
      <w:r w:rsidR="005609E3">
        <w:rPr>
          <w:rFonts w:eastAsia="Arial"/>
          <w:lang w:val="ca-ES-valencia"/>
        </w:rPr>
        <w:t>f</w:t>
      </w:r>
      <w:r w:rsidR="7D0F877D" w:rsidRPr="004616F2">
        <w:rPr>
          <w:rFonts w:eastAsia="Arial"/>
          <w:lang w:val="ca-ES-valencia"/>
        </w:rPr>
        <w:t>ormación</w:t>
      </w:r>
      <w:proofErr w:type="spellEnd"/>
      <w:r w:rsidR="7D0F877D" w:rsidRPr="004616F2">
        <w:rPr>
          <w:rFonts w:eastAsia="Arial"/>
          <w:lang w:val="ca-ES-valencia"/>
        </w:rPr>
        <w:t xml:space="preserve"> </w:t>
      </w:r>
      <w:proofErr w:type="spellStart"/>
      <w:r w:rsidR="005609E3">
        <w:rPr>
          <w:rFonts w:eastAsia="Arial"/>
          <w:lang w:val="ca-ES-valencia"/>
        </w:rPr>
        <w:t>b</w:t>
      </w:r>
      <w:r w:rsidR="039765FD" w:rsidRPr="004616F2">
        <w:rPr>
          <w:rFonts w:eastAsia="Arial"/>
          <w:lang w:val="ca-ES-valencia"/>
        </w:rPr>
        <w:t>ásica</w:t>
      </w:r>
      <w:proofErr w:type="spellEnd"/>
      <w:r w:rsidR="039765FD" w:rsidRPr="004616F2">
        <w:rPr>
          <w:rFonts w:eastAsia="Arial"/>
          <w:lang w:val="ca-ES-valencia"/>
        </w:rPr>
        <w:t xml:space="preserve"> </w:t>
      </w:r>
      <w:r w:rsidR="7D0F877D" w:rsidRPr="004616F2">
        <w:rPr>
          <w:rFonts w:eastAsia="Arial"/>
          <w:lang w:val="ca-ES-valencia"/>
        </w:rPr>
        <w:t xml:space="preserve">de las </w:t>
      </w:r>
      <w:proofErr w:type="spellStart"/>
      <w:r w:rsidR="7D0F877D" w:rsidRPr="004616F2">
        <w:rPr>
          <w:rFonts w:eastAsia="Arial"/>
          <w:lang w:val="ca-ES-valencia"/>
        </w:rPr>
        <w:t>personas</w:t>
      </w:r>
      <w:proofErr w:type="spellEnd"/>
      <w:r w:rsidR="7D0F877D" w:rsidRPr="004616F2">
        <w:rPr>
          <w:rFonts w:eastAsia="Arial"/>
          <w:lang w:val="ca-ES-valencia"/>
        </w:rPr>
        <w:t xml:space="preserve"> </w:t>
      </w:r>
      <w:proofErr w:type="spellStart"/>
      <w:r w:rsidR="7D0F877D" w:rsidRPr="004616F2">
        <w:rPr>
          <w:rFonts w:eastAsia="Arial"/>
          <w:lang w:val="ca-ES-valencia"/>
        </w:rPr>
        <w:t>adultas</w:t>
      </w:r>
      <w:proofErr w:type="spellEnd"/>
      <w:r w:rsidR="7D0F877D" w:rsidRPr="004616F2">
        <w:rPr>
          <w:rFonts w:eastAsia="Arial"/>
          <w:lang w:val="ca-ES-valencia"/>
        </w:rPr>
        <w:t xml:space="preserve"> </w:t>
      </w:r>
      <w:proofErr w:type="spellStart"/>
      <w:r w:rsidR="0028411D">
        <w:rPr>
          <w:rFonts w:eastAsia="Arial"/>
          <w:lang w:val="ca-ES-valencia"/>
        </w:rPr>
        <w:t>atender</w:t>
      </w:r>
      <w:r w:rsidR="00923068">
        <w:rPr>
          <w:rFonts w:eastAsia="Arial"/>
          <w:lang w:val="ca-ES-valencia"/>
        </w:rPr>
        <w:t>án</w:t>
      </w:r>
      <w:proofErr w:type="spellEnd"/>
      <w:r w:rsidR="232EEAE0" w:rsidRPr="004616F2">
        <w:rPr>
          <w:rFonts w:eastAsia="Arial"/>
          <w:lang w:val="ca-ES-valencia"/>
        </w:rPr>
        <w:t xml:space="preserve"> a </w:t>
      </w:r>
      <w:r w:rsidR="0021127F">
        <w:rPr>
          <w:rFonts w:eastAsia="Arial"/>
          <w:lang w:val="ca-ES-valencia"/>
        </w:rPr>
        <w:t xml:space="preserve">lo </w:t>
      </w:r>
      <w:proofErr w:type="spellStart"/>
      <w:r w:rsidR="0021127F">
        <w:rPr>
          <w:rFonts w:eastAsia="Arial"/>
          <w:lang w:val="ca-ES-valencia"/>
        </w:rPr>
        <w:t>establecido</w:t>
      </w:r>
      <w:proofErr w:type="spellEnd"/>
      <w:r w:rsidR="0021127F">
        <w:rPr>
          <w:rFonts w:eastAsia="Arial"/>
          <w:lang w:val="ca-ES-valencia"/>
        </w:rPr>
        <w:t xml:space="preserve"> en </w:t>
      </w:r>
      <w:r w:rsidR="232EEAE0" w:rsidRPr="004616F2">
        <w:rPr>
          <w:rFonts w:eastAsia="Arial"/>
          <w:lang w:val="ca-ES-valencia"/>
        </w:rPr>
        <w:t>el Decreto 220/1999</w:t>
      </w:r>
      <w:r w:rsidR="7AB963B7" w:rsidRPr="004616F2">
        <w:rPr>
          <w:rFonts w:eastAsia="Arial"/>
          <w:lang w:val="ca-ES-valencia"/>
        </w:rPr>
        <w:t xml:space="preserve">, de 23  de </w:t>
      </w:r>
      <w:proofErr w:type="spellStart"/>
      <w:r w:rsidR="7AB963B7" w:rsidRPr="004616F2">
        <w:rPr>
          <w:rFonts w:eastAsia="Arial"/>
          <w:lang w:val="ca-ES-valencia"/>
        </w:rPr>
        <w:t>noviembre</w:t>
      </w:r>
      <w:proofErr w:type="spellEnd"/>
      <w:r w:rsidR="7AB963B7" w:rsidRPr="004616F2">
        <w:rPr>
          <w:rFonts w:eastAsia="Arial"/>
          <w:lang w:val="ca-ES-valencia"/>
        </w:rPr>
        <w:t xml:space="preserve"> </w:t>
      </w:r>
      <w:r w:rsidR="41E3D707" w:rsidRPr="004616F2">
        <w:rPr>
          <w:rFonts w:eastAsia="Arial"/>
          <w:lang w:val="ca-ES-valencia"/>
        </w:rPr>
        <w:t xml:space="preserve">, </w:t>
      </w:r>
      <w:r w:rsidR="326A3DB3" w:rsidRPr="004616F2">
        <w:rPr>
          <w:rFonts w:eastAsia="Arial"/>
          <w:lang w:val="ca-ES-valencia"/>
        </w:rPr>
        <w:t xml:space="preserve">del </w:t>
      </w:r>
      <w:proofErr w:type="spellStart"/>
      <w:r w:rsidR="326A3DB3" w:rsidRPr="004616F2">
        <w:rPr>
          <w:rFonts w:eastAsia="Arial"/>
          <w:lang w:val="ca-ES-valencia"/>
        </w:rPr>
        <w:t>Go</w:t>
      </w:r>
      <w:r w:rsidR="005609E3">
        <w:rPr>
          <w:rFonts w:eastAsia="Arial"/>
          <w:lang w:val="ca-ES-valencia"/>
        </w:rPr>
        <w:t>bierno</w:t>
      </w:r>
      <w:proofErr w:type="spellEnd"/>
      <w:r w:rsidR="005609E3">
        <w:rPr>
          <w:rFonts w:eastAsia="Arial"/>
          <w:lang w:val="ca-ES-valencia"/>
        </w:rPr>
        <w:t xml:space="preserve"> Valenciano</w:t>
      </w:r>
      <w:r w:rsidR="0021127F">
        <w:rPr>
          <w:rFonts w:eastAsia="Arial"/>
          <w:lang w:val="ca-ES-valencia"/>
        </w:rPr>
        <w:t xml:space="preserve">, y en </w:t>
      </w:r>
      <w:proofErr w:type="spellStart"/>
      <w:r w:rsidR="0021127F">
        <w:rPr>
          <w:rFonts w:eastAsia="Arial"/>
          <w:lang w:val="ca-ES-valencia"/>
        </w:rPr>
        <w:t>cuanto</w:t>
      </w:r>
      <w:proofErr w:type="spellEnd"/>
      <w:r w:rsidR="0021127F">
        <w:rPr>
          <w:rFonts w:eastAsia="Arial"/>
          <w:lang w:val="ca-ES-valencia"/>
        </w:rPr>
        <w:t xml:space="preserve"> </w:t>
      </w:r>
      <w:r w:rsidR="00C51922" w:rsidRPr="0034159C">
        <w:rPr>
          <w:rFonts w:eastAsia="Arial"/>
          <w:lang w:val="ca-ES-valencia"/>
        </w:rPr>
        <w:t xml:space="preserve">a los </w:t>
      </w:r>
      <w:proofErr w:type="spellStart"/>
      <w:r w:rsidR="00C51922" w:rsidRPr="0034159C">
        <w:rPr>
          <w:rFonts w:eastAsia="Arial"/>
          <w:lang w:val="ca-ES-valencia"/>
        </w:rPr>
        <w:t>módulos</w:t>
      </w:r>
      <w:proofErr w:type="spellEnd"/>
      <w:r w:rsidR="00C51922" w:rsidRPr="0034159C">
        <w:rPr>
          <w:rFonts w:eastAsia="Arial"/>
          <w:lang w:val="ca-ES-valencia"/>
        </w:rPr>
        <w:t xml:space="preserve"> </w:t>
      </w:r>
      <w:proofErr w:type="spellStart"/>
      <w:r w:rsidR="00C51922" w:rsidRPr="0034159C">
        <w:rPr>
          <w:rFonts w:eastAsia="Arial"/>
          <w:lang w:val="ca-ES-valencia"/>
        </w:rPr>
        <w:t>optativos</w:t>
      </w:r>
      <w:proofErr w:type="spellEnd"/>
      <w:r w:rsidR="00C51922" w:rsidRPr="0034159C">
        <w:rPr>
          <w:rFonts w:eastAsia="Arial"/>
          <w:lang w:val="ca-ES-valencia"/>
        </w:rPr>
        <w:t xml:space="preserve"> de</w:t>
      </w:r>
      <w:r w:rsidR="0021127F">
        <w:rPr>
          <w:rFonts w:eastAsia="Arial"/>
          <w:lang w:val="ca-ES-valencia"/>
        </w:rPr>
        <w:t xml:space="preserve"> </w:t>
      </w:r>
      <w:r w:rsidR="00C51922" w:rsidRPr="0034159C">
        <w:rPr>
          <w:rFonts w:eastAsia="Arial"/>
          <w:lang w:val="ca-ES-valencia"/>
        </w:rPr>
        <w:t>l</w:t>
      </w:r>
      <w:r w:rsidR="0021127F">
        <w:rPr>
          <w:rFonts w:eastAsia="Arial"/>
          <w:lang w:val="ca-ES-valencia"/>
        </w:rPr>
        <w:t>o</w:t>
      </w:r>
      <w:r w:rsidR="00076A14" w:rsidRPr="0034159C">
        <w:rPr>
          <w:rFonts w:eastAsia="Arial"/>
          <w:lang w:val="ca-ES-valencia"/>
        </w:rPr>
        <w:t>s</w:t>
      </w:r>
      <w:r w:rsidR="00C51922" w:rsidRPr="0034159C">
        <w:rPr>
          <w:rFonts w:eastAsia="Arial"/>
          <w:lang w:val="ca-ES-valencia"/>
        </w:rPr>
        <w:t xml:space="preserve"> dos </w:t>
      </w:r>
      <w:proofErr w:type="spellStart"/>
      <w:r w:rsidR="00C51922" w:rsidRPr="0034159C">
        <w:rPr>
          <w:rFonts w:eastAsia="Arial"/>
          <w:lang w:val="ca-ES-valencia"/>
        </w:rPr>
        <w:t>niveles</w:t>
      </w:r>
      <w:proofErr w:type="spellEnd"/>
      <w:r w:rsidR="00C51922" w:rsidRPr="0034159C">
        <w:rPr>
          <w:rFonts w:eastAsia="Arial"/>
          <w:lang w:val="ca-ES-valencia"/>
        </w:rPr>
        <w:t xml:space="preserve"> del </w:t>
      </w:r>
      <w:proofErr w:type="spellStart"/>
      <w:r w:rsidR="00C51922" w:rsidRPr="0034159C">
        <w:rPr>
          <w:rFonts w:eastAsia="Arial"/>
          <w:lang w:val="ca-ES-valencia"/>
        </w:rPr>
        <w:t>ciclo</w:t>
      </w:r>
      <w:proofErr w:type="spellEnd"/>
      <w:r w:rsidR="00C51922" w:rsidRPr="0034159C">
        <w:rPr>
          <w:rFonts w:eastAsia="Arial"/>
          <w:lang w:val="ca-ES-valencia"/>
        </w:rPr>
        <w:t xml:space="preserve"> II de la formación </w:t>
      </w:r>
      <w:proofErr w:type="spellStart"/>
      <w:r w:rsidR="00C51922" w:rsidRPr="0034159C">
        <w:rPr>
          <w:rFonts w:eastAsia="Arial"/>
          <w:lang w:val="ca-ES-valencia"/>
        </w:rPr>
        <w:t>básica</w:t>
      </w:r>
      <w:proofErr w:type="spellEnd"/>
      <w:r w:rsidR="00C51922" w:rsidRPr="0034159C">
        <w:rPr>
          <w:rFonts w:eastAsia="Arial"/>
          <w:lang w:val="ca-ES-valencia"/>
        </w:rPr>
        <w:t xml:space="preserve"> de las </w:t>
      </w:r>
      <w:proofErr w:type="spellStart"/>
      <w:r w:rsidR="00C51922" w:rsidRPr="0034159C">
        <w:rPr>
          <w:rFonts w:eastAsia="Arial"/>
          <w:lang w:val="ca-ES-valencia"/>
        </w:rPr>
        <w:t>personas</w:t>
      </w:r>
      <w:proofErr w:type="spellEnd"/>
      <w:r w:rsidR="00C51922" w:rsidRPr="0034159C">
        <w:rPr>
          <w:rFonts w:eastAsia="Arial"/>
          <w:lang w:val="ca-ES-valencia"/>
        </w:rPr>
        <w:t xml:space="preserve"> </w:t>
      </w:r>
      <w:proofErr w:type="spellStart"/>
      <w:r w:rsidR="00C51922" w:rsidRPr="0034159C">
        <w:rPr>
          <w:rFonts w:eastAsia="Arial"/>
          <w:lang w:val="ca-ES-valencia"/>
        </w:rPr>
        <w:t>adultas</w:t>
      </w:r>
      <w:proofErr w:type="spellEnd"/>
      <w:r w:rsidR="00C51922" w:rsidRPr="0034159C">
        <w:rPr>
          <w:rFonts w:eastAsia="Arial"/>
          <w:lang w:val="ca-ES-valencia"/>
        </w:rPr>
        <w:t>,</w:t>
      </w:r>
      <w:r w:rsidR="00C51922">
        <w:rPr>
          <w:rFonts w:eastAsia="Arial"/>
          <w:lang w:val="ca-ES-valencia"/>
        </w:rPr>
        <w:t xml:space="preserve"> </w:t>
      </w:r>
      <w:r w:rsidR="0021127F">
        <w:rPr>
          <w:rFonts w:eastAsia="Arial"/>
          <w:lang w:val="ca-ES-valencia"/>
        </w:rPr>
        <w:t xml:space="preserve">lo que se </w:t>
      </w:r>
      <w:proofErr w:type="spellStart"/>
      <w:r w:rsidR="0021127F">
        <w:rPr>
          <w:rFonts w:eastAsia="Arial"/>
          <w:lang w:val="ca-ES-valencia"/>
        </w:rPr>
        <w:t>desarrolla</w:t>
      </w:r>
      <w:proofErr w:type="spellEnd"/>
      <w:r w:rsidR="232EEAE0" w:rsidRPr="004616F2">
        <w:rPr>
          <w:rFonts w:eastAsia="Arial"/>
          <w:lang w:val="ca-ES-valencia"/>
        </w:rPr>
        <w:t xml:space="preserve"> </w:t>
      </w:r>
      <w:r w:rsidR="244B78E5" w:rsidRPr="004616F2">
        <w:rPr>
          <w:rFonts w:eastAsia="Arial"/>
          <w:lang w:val="ca-ES-valencia"/>
        </w:rPr>
        <w:t xml:space="preserve">en los </w:t>
      </w:r>
      <w:proofErr w:type="spellStart"/>
      <w:r w:rsidR="244B78E5" w:rsidRPr="004616F2">
        <w:rPr>
          <w:rFonts w:eastAsia="Arial"/>
          <w:lang w:val="ca-ES-valencia"/>
        </w:rPr>
        <w:t>anexos</w:t>
      </w:r>
      <w:proofErr w:type="spellEnd"/>
      <w:r w:rsidR="244B78E5" w:rsidRPr="004616F2">
        <w:rPr>
          <w:rFonts w:eastAsia="Arial"/>
          <w:lang w:val="ca-ES-valencia"/>
        </w:rPr>
        <w:t xml:space="preserve"> </w:t>
      </w:r>
      <w:r w:rsidR="0021127F">
        <w:rPr>
          <w:rFonts w:eastAsia="Arial"/>
          <w:lang w:val="ca-ES-valencia"/>
        </w:rPr>
        <w:t>I</w:t>
      </w:r>
      <w:r w:rsidR="244B78E5" w:rsidRPr="004616F2">
        <w:rPr>
          <w:rFonts w:eastAsia="Arial"/>
          <w:lang w:val="ca-ES-valencia"/>
        </w:rPr>
        <w:t xml:space="preserve"> , </w:t>
      </w:r>
      <w:r w:rsidR="49EC106F" w:rsidRPr="004616F2">
        <w:rPr>
          <w:rFonts w:eastAsia="Arial"/>
          <w:lang w:val="ca-ES-valencia"/>
        </w:rPr>
        <w:t xml:space="preserve">II </w:t>
      </w:r>
      <w:r w:rsidR="0021127F">
        <w:rPr>
          <w:rFonts w:eastAsia="Arial"/>
          <w:lang w:val="ca-ES-valencia"/>
        </w:rPr>
        <w:t>y</w:t>
      </w:r>
      <w:r w:rsidR="49EC106F" w:rsidRPr="004616F2">
        <w:rPr>
          <w:rFonts w:eastAsia="Arial"/>
          <w:lang w:val="ca-ES-valencia"/>
        </w:rPr>
        <w:t xml:space="preserve"> </w:t>
      </w:r>
      <w:r w:rsidR="244B78E5" w:rsidRPr="004616F2">
        <w:rPr>
          <w:rFonts w:eastAsia="Arial"/>
          <w:lang w:val="ca-ES-valencia"/>
        </w:rPr>
        <w:t>III d</w:t>
      </w:r>
      <w:r w:rsidR="247E7325" w:rsidRPr="004616F2">
        <w:rPr>
          <w:rFonts w:eastAsia="Arial"/>
          <w:lang w:val="ca-ES-valencia"/>
        </w:rPr>
        <w:t>el</w:t>
      </w:r>
      <w:r w:rsidR="39CE48A2" w:rsidRPr="004616F2">
        <w:rPr>
          <w:rFonts w:eastAsia="Arial"/>
          <w:lang w:val="ca-ES-valencia"/>
        </w:rPr>
        <w:t xml:space="preserve"> Decreto 87/2015, de 5 de </w:t>
      </w:r>
      <w:proofErr w:type="spellStart"/>
      <w:r w:rsidR="39CE48A2" w:rsidRPr="004616F2">
        <w:rPr>
          <w:rFonts w:eastAsia="Arial"/>
          <w:lang w:val="ca-ES-valencia"/>
        </w:rPr>
        <w:t>junio</w:t>
      </w:r>
      <w:proofErr w:type="spellEnd"/>
      <w:r w:rsidR="39CE48A2" w:rsidRPr="004616F2">
        <w:rPr>
          <w:rFonts w:eastAsia="Arial"/>
          <w:lang w:val="ca-ES-valencia"/>
        </w:rPr>
        <w:t>, del Conse</w:t>
      </w:r>
      <w:r w:rsidR="005609E3">
        <w:rPr>
          <w:rFonts w:eastAsia="Arial"/>
          <w:lang w:val="ca-ES-valencia"/>
        </w:rPr>
        <w:t xml:space="preserve">ll, </w:t>
      </w:r>
      <w:proofErr w:type="spellStart"/>
      <w:r w:rsidR="39CE48A2" w:rsidRPr="004616F2">
        <w:rPr>
          <w:rFonts w:eastAsia="Arial"/>
          <w:lang w:val="ca-ES-valencia"/>
        </w:rPr>
        <w:t>modificado</w:t>
      </w:r>
      <w:proofErr w:type="spellEnd"/>
      <w:r w:rsidR="39CE48A2" w:rsidRPr="004616F2">
        <w:rPr>
          <w:rFonts w:eastAsia="Arial"/>
          <w:lang w:val="ca-ES-valencia"/>
        </w:rPr>
        <w:t xml:space="preserve"> por el Decreto 51/2018</w:t>
      </w:r>
      <w:r w:rsidR="000544DB">
        <w:rPr>
          <w:rFonts w:eastAsia="Arial"/>
          <w:lang w:val="ca-ES-valencia"/>
        </w:rPr>
        <w:t>,</w:t>
      </w:r>
      <w:r w:rsidR="39CE48A2" w:rsidRPr="004616F2">
        <w:rPr>
          <w:rFonts w:eastAsia="Arial"/>
          <w:lang w:val="ca-ES-valencia"/>
        </w:rPr>
        <w:t xml:space="preserve"> de 27 de abril.</w:t>
      </w:r>
      <w:r w:rsidR="7E6ACBA8" w:rsidRPr="004616F2">
        <w:rPr>
          <w:rFonts w:eastAsia="Arial"/>
          <w:lang w:val="ca-ES-valencia"/>
        </w:rPr>
        <w:t xml:space="preserve"> </w:t>
      </w:r>
      <w:r w:rsidR="1D70754E" w:rsidRPr="004616F2">
        <w:rPr>
          <w:lang w:val="ca-ES-valencia"/>
        </w:rPr>
        <w:t xml:space="preserve">En todo caso, </w:t>
      </w:r>
      <w:r w:rsidR="0028411D">
        <w:rPr>
          <w:lang w:val="ca-ES-valencia"/>
        </w:rPr>
        <w:t>hay que tener en cuenta</w:t>
      </w:r>
      <w:r w:rsidR="1D70754E" w:rsidRPr="004616F2">
        <w:rPr>
          <w:lang w:val="ca-ES-valencia"/>
        </w:rPr>
        <w:t xml:space="preserve">  que los estándares de </w:t>
      </w:r>
      <w:proofErr w:type="spellStart"/>
      <w:r w:rsidR="1D70754E" w:rsidRPr="004616F2">
        <w:rPr>
          <w:lang w:val="ca-ES-valencia"/>
        </w:rPr>
        <w:t>aprendizaje</w:t>
      </w:r>
      <w:proofErr w:type="spellEnd"/>
      <w:r w:rsidR="1D70754E" w:rsidRPr="004616F2">
        <w:rPr>
          <w:lang w:val="ca-ES-valencia"/>
        </w:rPr>
        <w:t xml:space="preserve"> </w:t>
      </w:r>
      <w:proofErr w:type="spellStart"/>
      <w:r w:rsidR="1D70754E" w:rsidRPr="004616F2">
        <w:rPr>
          <w:lang w:val="ca-ES-valencia"/>
        </w:rPr>
        <w:t>evaluables</w:t>
      </w:r>
      <w:proofErr w:type="spellEnd"/>
      <w:r w:rsidR="1D70754E" w:rsidRPr="004616F2">
        <w:rPr>
          <w:lang w:val="ca-ES-valencia"/>
        </w:rPr>
        <w:t xml:space="preserve"> que </w:t>
      </w:r>
      <w:proofErr w:type="spellStart"/>
      <w:r w:rsidR="1D70754E" w:rsidRPr="004616F2">
        <w:rPr>
          <w:lang w:val="ca-ES-valencia"/>
        </w:rPr>
        <w:t>figuran</w:t>
      </w:r>
      <w:proofErr w:type="spellEnd"/>
      <w:r w:rsidR="1D70754E" w:rsidRPr="004616F2">
        <w:rPr>
          <w:lang w:val="ca-ES-valencia"/>
        </w:rPr>
        <w:t xml:space="preserve"> en </w:t>
      </w:r>
      <w:r w:rsidR="005056E2">
        <w:rPr>
          <w:lang w:val="ca-ES-valencia"/>
        </w:rPr>
        <w:t>el</w:t>
      </w:r>
      <w:r w:rsidR="00107A8B">
        <w:rPr>
          <w:lang w:val="ca-ES-valencia"/>
        </w:rPr>
        <w:t xml:space="preserve"> </w:t>
      </w:r>
      <w:proofErr w:type="spellStart"/>
      <w:r w:rsidR="1D70754E" w:rsidRPr="004616F2">
        <w:rPr>
          <w:lang w:val="ca-ES-valencia"/>
        </w:rPr>
        <w:t>anexo</w:t>
      </w:r>
      <w:proofErr w:type="spellEnd"/>
      <w:r w:rsidR="005056E2">
        <w:rPr>
          <w:lang w:val="ca-ES-valencia"/>
        </w:rPr>
        <w:t xml:space="preserve"> III</w:t>
      </w:r>
      <w:r w:rsidR="1D70754E" w:rsidRPr="004616F2">
        <w:rPr>
          <w:lang w:val="ca-ES-valencia"/>
        </w:rPr>
        <w:t xml:space="preserve"> </w:t>
      </w:r>
      <w:proofErr w:type="spellStart"/>
      <w:r w:rsidR="1D70754E" w:rsidRPr="004616F2">
        <w:rPr>
          <w:lang w:val="ca-ES-valencia"/>
        </w:rPr>
        <w:t>tienen</w:t>
      </w:r>
      <w:proofErr w:type="spellEnd"/>
      <w:r w:rsidR="1D70754E" w:rsidRPr="004616F2">
        <w:rPr>
          <w:lang w:val="ca-ES-valencia"/>
        </w:rPr>
        <w:t xml:space="preserve"> </w:t>
      </w:r>
      <w:proofErr w:type="spellStart"/>
      <w:r w:rsidR="1D70754E" w:rsidRPr="004616F2">
        <w:rPr>
          <w:lang w:val="ca-ES-valencia"/>
        </w:rPr>
        <w:t>carácter</w:t>
      </w:r>
      <w:proofErr w:type="spellEnd"/>
      <w:r w:rsidR="1D70754E" w:rsidRPr="004616F2">
        <w:rPr>
          <w:lang w:val="ca-ES-valencia"/>
        </w:rPr>
        <w:t xml:space="preserve"> </w:t>
      </w:r>
      <w:proofErr w:type="spellStart"/>
      <w:r w:rsidR="1D70754E" w:rsidRPr="004616F2">
        <w:rPr>
          <w:lang w:val="ca-ES-valencia"/>
        </w:rPr>
        <w:t>meramente</w:t>
      </w:r>
      <w:proofErr w:type="spellEnd"/>
      <w:r w:rsidR="1D70754E" w:rsidRPr="004616F2">
        <w:rPr>
          <w:lang w:val="ca-ES-valencia"/>
        </w:rPr>
        <w:t xml:space="preserve"> </w:t>
      </w:r>
      <w:proofErr w:type="spellStart"/>
      <w:r w:rsidR="1D70754E" w:rsidRPr="004616F2">
        <w:rPr>
          <w:lang w:val="ca-ES-valencia"/>
        </w:rPr>
        <w:t>orientativo</w:t>
      </w:r>
      <w:proofErr w:type="spellEnd"/>
      <w:r w:rsidR="1D70754E" w:rsidRPr="004616F2">
        <w:rPr>
          <w:lang w:val="ca-ES-valencia"/>
        </w:rPr>
        <w:t>.</w:t>
      </w:r>
    </w:p>
    <w:p w14:paraId="0C013093" w14:textId="445BCC0F" w:rsidR="4A0C2E02" w:rsidRPr="004616F2" w:rsidRDefault="4A0C2E02" w:rsidP="00961379">
      <w:pPr>
        <w:rPr>
          <w:lang w:val="ca-ES-valencia"/>
        </w:rPr>
      </w:pPr>
    </w:p>
    <w:p w14:paraId="7B36C423" w14:textId="32D08F83" w:rsidR="00934912" w:rsidRPr="004616F2" w:rsidRDefault="004C5107" w:rsidP="00A779CB">
      <w:pPr>
        <w:pStyle w:val="Ttol2"/>
      </w:pPr>
      <w:bookmarkStart w:id="4" w:name="_Toc97038269"/>
      <w:r w:rsidRPr="004616F2">
        <w:rPr>
          <w:lang w:val="ca-ES-valencia"/>
        </w:rPr>
        <w:t>Derecho</w:t>
      </w:r>
      <w:r w:rsidR="00CA47D9" w:rsidRPr="004616F2">
        <w:rPr>
          <w:lang w:val="ca-ES-valencia"/>
        </w:rPr>
        <w:t xml:space="preserve"> </w:t>
      </w:r>
      <w:r w:rsidR="20485767" w:rsidRPr="004616F2">
        <w:t>del alumnado a una evaluación objetiva</w:t>
      </w:r>
      <w:bookmarkEnd w:id="4"/>
    </w:p>
    <w:p w14:paraId="2F0C5B9A" w14:textId="1FE01416" w:rsidR="00204091" w:rsidRPr="004616F2" w:rsidRDefault="00204091" w:rsidP="005209ED">
      <w:pPr>
        <w:rPr>
          <w:lang w:val="ca-ES-valencia"/>
        </w:rPr>
      </w:pPr>
      <w:r w:rsidRPr="004616F2">
        <w:rPr>
          <w:lang w:val="ca-ES-valencia"/>
        </w:rPr>
        <w:t xml:space="preserve">En cuanto al derecho del alumnado a una </w:t>
      </w:r>
      <w:proofErr w:type="spellStart"/>
      <w:r w:rsidRPr="004616F2">
        <w:rPr>
          <w:lang w:val="ca-ES-valencia"/>
        </w:rPr>
        <w:t>evaluación</w:t>
      </w:r>
      <w:proofErr w:type="spellEnd"/>
      <w:r w:rsidRPr="004616F2">
        <w:rPr>
          <w:lang w:val="ca-ES-valencia"/>
        </w:rPr>
        <w:t xml:space="preserve"> </w:t>
      </w:r>
      <w:proofErr w:type="spellStart"/>
      <w:r w:rsidRPr="004616F2">
        <w:rPr>
          <w:lang w:val="ca-ES-valencia"/>
        </w:rPr>
        <w:t>objetiva</w:t>
      </w:r>
      <w:proofErr w:type="spellEnd"/>
      <w:r w:rsidRPr="004616F2">
        <w:rPr>
          <w:lang w:val="ca-ES-valencia"/>
        </w:rPr>
        <w:t xml:space="preserve">, al </w:t>
      </w:r>
      <w:proofErr w:type="spellStart"/>
      <w:r w:rsidRPr="004616F2">
        <w:rPr>
          <w:lang w:val="ca-ES-valencia"/>
        </w:rPr>
        <w:t>derecho</w:t>
      </w:r>
      <w:proofErr w:type="spellEnd"/>
      <w:r w:rsidRPr="004616F2">
        <w:rPr>
          <w:lang w:val="ca-ES-valencia"/>
        </w:rPr>
        <w:t xml:space="preserve"> </w:t>
      </w:r>
      <w:r w:rsidR="00107A8B">
        <w:rPr>
          <w:lang w:val="ca-ES-valencia"/>
        </w:rPr>
        <w:t xml:space="preserve">a </w:t>
      </w:r>
      <w:r w:rsidRPr="004616F2">
        <w:rPr>
          <w:lang w:val="ca-ES-valencia"/>
        </w:rPr>
        <w:t xml:space="preserve">que </w:t>
      </w:r>
      <w:proofErr w:type="spellStart"/>
      <w:r w:rsidRPr="004616F2">
        <w:rPr>
          <w:lang w:val="ca-ES-valencia"/>
        </w:rPr>
        <w:t>su</w:t>
      </w:r>
      <w:proofErr w:type="spellEnd"/>
      <w:r w:rsidRPr="004616F2">
        <w:rPr>
          <w:lang w:val="ca-ES-valencia"/>
        </w:rPr>
        <w:t xml:space="preserve"> </w:t>
      </w:r>
      <w:proofErr w:type="spellStart"/>
      <w:r w:rsidRPr="004616F2">
        <w:rPr>
          <w:lang w:val="ca-ES-valencia"/>
        </w:rPr>
        <w:t>dedicación</w:t>
      </w:r>
      <w:proofErr w:type="spellEnd"/>
      <w:r w:rsidRPr="004616F2">
        <w:rPr>
          <w:lang w:val="ca-ES-valencia"/>
        </w:rPr>
        <w:t xml:space="preserve">, </w:t>
      </w:r>
      <w:proofErr w:type="spellStart"/>
      <w:r w:rsidRPr="004616F2">
        <w:rPr>
          <w:lang w:val="ca-ES-valencia"/>
        </w:rPr>
        <w:t>esfuerzo</w:t>
      </w:r>
      <w:proofErr w:type="spellEnd"/>
      <w:r w:rsidRPr="004616F2">
        <w:rPr>
          <w:lang w:val="ca-ES-valencia"/>
        </w:rPr>
        <w:t xml:space="preserve"> y rendimiento sean valorados y reconocidos con objetividad, </w:t>
      </w:r>
      <w:r w:rsidR="004403A3" w:rsidRPr="004616F2">
        <w:rPr>
          <w:lang w:val="ca-ES-valencia"/>
        </w:rPr>
        <w:t xml:space="preserve">a </w:t>
      </w:r>
      <w:proofErr w:type="spellStart"/>
      <w:r w:rsidR="004403A3" w:rsidRPr="004616F2">
        <w:rPr>
          <w:lang w:val="ca-ES-valencia"/>
        </w:rPr>
        <w:t>conocer</w:t>
      </w:r>
      <w:proofErr w:type="spellEnd"/>
      <w:r w:rsidR="004403A3" w:rsidRPr="004616F2">
        <w:rPr>
          <w:lang w:val="ca-ES-valencia"/>
        </w:rPr>
        <w:t xml:space="preserve"> e</w:t>
      </w:r>
      <w:r w:rsidRPr="004616F2">
        <w:rPr>
          <w:lang w:val="ca-ES-valencia"/>
        </w:rPr>
        <w:t>l procedimiento para la reclamación de calificaciones obtenidas y de las decisiones sobre promoción, así como a conocer</w:t>
      </w:r>
      <w:r w:rsidR="00FB1081" w:rsidRPr="004616F2">
        <w:rPr>
          <w:lang w:val="ca-ES-valencia"/>
        </w:rPr>
        <w:t xml:space="preserve"> </w:t>
      </w:r>
      <w:r w:rsidRPr="004616F2">
        <w:rPr>
          <w:lang w:val="ca-ES-valencia"/>
        </w:rPr>
        <w:t xml:space="preserve"> las actuaciones previas referentes a la solicitud de aclaraciones y revisiones que fomentan un marco de colaboración y entendimiento mutuo entre el profesorado y el alumnado y </w:t>
      </w:r>
      <w:proofErr w:type="spellStart"/>
      <w:r w:rsidRPr="004616F2">
        <w:rPr>
          <w:lang w:val="ca-ES-valencia"/>
        </w:rPr>
        <w:t>sus</w:t>
      </w:r>
      <w:proofErr w:type="spellEnd"/>
      <w:r w:rsidRPr="004616F2">
        <w:rPr>
          <w:lang w:val="ca-ES-valencia"/>
        </w:rPr>
        <w:t xml:space="preserve"> </w:t>
      </w:r>
      <w:proofErr w:type="spellStart"/>
      <w:r w:rsidRPr="004616F2">
        <w:rPr>
          <w:lang w:val="ca-ES-valencia"/>
        </w:rPr>
        <w:t>representantes</w:t>
      </w:r>
      <w:proofErr w:type="spellEnd"/>
      <w:r w:rsidRPr="004616F2">
        <w:rPr>
          <w:lang w:val="ca-ES-valencia"/>
        </w:rPr>
        <w:t xml:space="preserve"> </w:t>
      </w:r>
      <w:proofErr w:type="spellStart"/>
      <w:r w:rsidRPr="004616F2">
        <w:rPr>
          <w:lang w:val="ca-ES-valencia"/>
        </w:rPr>
        <w:t>legales</w:t>
      </w:r>
      <w:proofErr w:type="spellEnd"/>
      <w:r w:rsidRPr="004616F2">
        <w:rPr>
          <w:lang w:val="ca-ES-valencia"/>
        </w:rPr>
        <w:t xml:space="preserve">, </w:t>
      </w:r>
      <w:proofErr w:type="spellStart"/>
      <w:r w:rsidRPr="004616F2">
        <w:rPr>
          <w:lang w:val="ca-ES-valencia"/>
        </w:rPr>
        <w:t>hay</w:t>
      </w:r>
      <w:proofErr w:type="spellEnd"/>
      <w:r w:rsidRPr="004616F2">
        <w:rPr>
          <w:lang w:val="ca-ES-valencia"/>
        </w:rPr>
        <w:t xml:space="preserve"> que </w:t>
      </w:r>
      <w:proofErr w:type="spellStart"/>
      <w:r w:rsidRPr="004616F2">
        <w:rPr>
          <w:lang w:val="ca-ES-valencia"/>
        </w:rPr>
        <w:t>ajustarse</w:t>
      </w:r>
      <w:proofErr w:type="spellEnd"/>
      <w:r w:rsidRPr="004616F2">
        <w:rPr>
          <w:lang w:val="ca-ES-valencia"/>
        </w:rPr>
        <w:t xml:space="preserve"> a</w:t>
      </w:r>
      <w:r w:rsidR="00107A8B">
        <w:rPr>
          <w:lang w:val="ca-ES-valencia"/>
        </w:rPr>
        <w:t xml:space="preserve"> </w:t>
      </w:r>
      <w:r w:rsidRPr="004616F2">
        <w:rPr>
          <w:lang w:val="ca-ES-valencia"/>
        </w:rPr>
        <w:t>l</w:t>
      </w:r>
      <w:r w:rsidR="00107A8B">
        <w:rPr>
          <w:lang w:val="ca-ES-valencia"/>
        </w:rPr>
        <w:t>o</w:t>
      </w:r>
      <w:r w:rsidRPr="004616F2">
        <w:rPr>
          <w:lang w:val="ca-ES-valencia"/>
        </w:rPr>
        <w:t xml:space="preserve"> </w:t>
      </w:r>
      <w:proofErr w:type="spellStart"/>
      <w:r w:rsidR="005609E3">
        <w:rPr>
          <w:lang w:val="ca-ES-valencia"/>
        </w:rPr>
        <w:t>establecido</w:t>
      </w:r>
      <w:proofErr w:type="spellEnd"/>
      <w:r w:rsidRPr="004616F2">
        <w:rPr>
          <w:lang w:val="ca-ES-valencia"/>
        </w:rPr>
        <w:t xml:space="preserve"> en la </w:t>
      </w:r>
      <w:proofErr w:type="spellStart"/>
      <w:r w:rsidRPr="004616F2">
        <w:rPr>
          <w:lang w:val="ca-ES-valencia"/>
        </w:rPr>
        <w:t>Orden</w:t>
      </w:r>
      <w:proofErr w:type="spellEnd"/>
      <w:r w:rsidRPr="004616F2">
        <w:rPr>
          <w:lang w:val="ca-ES-valencia"/>
        </w:rPr>
        <w:t xml:space="preserve"> 32/2011, de 20 de diciembre, de la Consellería de Educación, </w:t>
      </w:r>
      <w:proofErr w:type="spellStart"/>
      <w:r w:rsidRPr="004616F2">
        <w:rPr>
          <w:lang w:val="ca-ES-valencia"/>
        </w:rPr>
        <w:t>Formación</w:t>
      </w:r>
      <w:proofErr w:type="spellEnd"/>
      <w:r w:rsidRPr="004616F2">
        <w:rPr>
          <w:lang w:val="ca-ES-valencia"/>
        </w:rPr>
        <w:t xml:space="preserve"> y </w:t>
      </w:r>
      <w:proofErr w:type="spellStart"/>
      <w:r w:rsidRPr="004616F2">
        <w:rPr>
          <w:lang w:val="ca-ES-valencia"/>
        </w:rPr>
        <w:t>Ocupación</w:t>
      </w:r>
      <w:proofErr w:type="spellEnd"/>
      <w:r w:rsidRPr="004616F2">
        <w:rPr>
          <w:lang w:val="ca-ES-valencia"/>
        </w:rPr>
        <w:t xml:space="preserve">, por la </w:t>
      </w:r>
      <w:r w:rsidR="005609E3">
        <w:rPr>
          <w:lang w:val="ca-ES-valencia"/>
        </w:rPr>
        <w:t>que</w:t>
      </w:r>
      <w:r w:rsidRPr="004616F2">
        <w:rPr>
          <w:lang w:val="ca-ES-valencia"/>
        </w:rPr>
        <w:t xml:space="preserve"> se regula el derecho del alumnado a la objetividad en la evaluación, y se establece el procedimiento de reclamación de calificaciones obtenidas y de las decisiones de promoción, de certificación o de obtención del título académico que corresponda (DOGV </w:t>
      </w:r>
      <w:r w:rsidR="000544DB">
        <w:rPr>
          <w:lang w:val="ca-ES-valencia"/>
        </w:rPr>
        <w:t xml:space="preserve">n.º </w:t>
      </w:r>
      <w:r w:rsidRPr="004616F2">
        <w:rPr>
          <w:lang w:val="ca-ES-valencia"/>
        </w:rPr>
        <w:t xml:space="preserve">6680, 28.12.2011). </w:t>
      </w:r>
    </w:p>
    <w:p w14:paraId="619FC8B0" w14:textId="77777777" w:rsidR="00720F8A" w:rsidRPr="004616F2" w:rsidRDefault="00720F8A" w:rsidP="00720F8A">
      <w:pPr>
        <w:spacing w:after="120" w:afterAutospacing="0"/>
        <w:rPr>
          <w:lang w:val="ca-ES-valencia"/>
        </w:rPr>
      </w:pPr>
    </w:p>
    <w:p w14:paraId="0DEC5C3A" w14:textId="3AD12B99" w:rsidR="00934912" w:rsidRPr="004616F2" w:rsidRDefault="00934912" w:rsidP="00A779CB">
      <w:pPr>
        <w:pStyle w:val="Ttol2"/>
      </w:pPr>
      <w:bookmarkStart w:id="5" w:name="_Toc97038270"/>
      <w:r w:rsidRPr="004616F2">
        <w:t xml:space="preserve">Participación y derecho a la información de madres, padres o </w:t>
      </w:r>
      <w:proofErr w:type="gramStart"/>
      <w:r w:rsidRPr="004616F2">
        <w:t>tutores  legales</w:t>
      </w:r>
      <w:bookmarkEnd w:id="5"/>
      <w:proofErr w:type="gramEnd"/>
    </w:p>
    <w:p w14:paraId="56139891" w14:textId="00D0771B" w:rsidR="00532526" w:rsidRPr="004616F2" w:rsidRDefault="65B6E2A9" w:rsidP="00532526">
      <w:pPr>
        <w:rPr>
          <w:lang w:val="ca-ES-valencia"/>
        </w:rPr>
      </w:pPr>
      <w:r w:rsidRPr="004616F2">
        <w:rPr>
          <w:lang w:val="ca-ES-valencia"/>
        </w:rPr>
        <w:t xml:space="preserve">Cuando el alumnado sea menor de edad, las madres, </w:t>
      </w:r>
      <w:proofErr w:type="spellStart"/>
      <w:r w:rsidRPr="004616F2">
        <w:rPr>
          <w:lang w:val="ca-ES-valencia"/>
        </w:rPr>
        <w:t>padres</w:t>
      </w:r>
      <w:proofErr w:type="spellEnd"/>
      <w:r w:rsidRPr="004616F2">
        <w:rPr>
          <w:lang w:val="ca-ES-valencia"/>
        </w:rPr>
        <w:t xml:space="preserve"> o tutores </w:t>
      </w:r>
      <w:proofErr w:type="spellStart"/>
      <w:r w:rsidRPr="004616F2">
        <w:rPr>
          <w:lang w:val="ca-ES-valencia"/>
        </w:rPr>
        <w:t>legales</w:t>
      </w:r>
      <w:proofErr w:type="spellEnd"/>
      <w:r w:rsidRPr="004616F2">
        <w:rPr>
          <w:lang w:val="ca-ES-valencia"/>
        </w:rPr>
        <w:t xml:space="preserve"> </w:t>
      </w:r>
      <w:proofErr w:type="spellStart"/>
      <w:r w:rsidRPr="004616F2">
        <w:rPr>
          <w:lang w:val="ca-ES-valencia"/>
        </w:rPr>
        <w:t>participar</w:t>
      </w:r>
      <w:r w:rsidR="00923068">
        <w:rPr>
          <w:lang w:val="ca-ES-valencia"/>
        </w:rPr>
        <w:t>án</w:t>
      </w:r>
      <w:proofErr w:type="spellEnd"/>
      <w:r w:rsidRPr="004616F2">
        <w:rPr>
          <w:lang w:val="ca-ES-valencia"/>
        </w:rPr>
        <w:t xml:space="preserve"> y </w:t>
      </w:r>
      <w:proofErr w:type="spellStart"/>
      <w:r w:rsidRPr="004616F2">
        <w:rPr>
          <w:lang w:val="ca-ES-valencia"/>
        </w:rPr>
        <w:t>apoyar</w:t>
      </w:r>
      <w:r w:rsidR="00923068">
        <w:rPr>
          <w:lang w:val="ca-ES-valencia"/>
        </w:rPr>
        <w:t>án</w:t>
      </w:r>
      <w:proofErr w:type="spellEnd"/>
      <w:r w:rsidRPr="004616F2">
        <w:rPr>
          <w:lang w:val="ca-ES-valencia"/>
        </w:rPr>
        <w:t xml:space="preserve"> a la </w:t>
      </w:r>
      <w:proofErr w:type="spellStart"/>
      <w:r w:rsidRPr="004616F2">
        <w:rPr>
          <w:lang w:val="ca-ES-valencia"/>
        </w:rPr>
        <w:t>evolución</w:t>
      </w:r>
      <w:proofErr w:type="spellEnd"/>
      <w:r w:rsidRPr="004616F2">
        <w:rPr>
          <w:lang w:val="ca-ES-valencia"/>
        </w:rPr>
        <w:t xml:space="preserve"> de su proceso educativo</w:t>
      </w:r>
      <w:r w:rsidR="000544DB">
        <w:rPr>
          <w:lang w:val="ca-ES-valencia"/>
        </w:rPr>
        <w:t xml:space="preserve"> y </w:t>
      </w:r>
      <w:proofErr w:type="spellStart"/>
      <w:r w:rsidR="000544DB">
        <w:rPr>
          <w:lang w:val="ca-ES-valencia"/>
        </w:rPr>
        <w:t>colaborar</w:t>
      </w:r>
      <w:r w:rsidR="00923068">
        <w:rPr>
          <w:lang w:val="ca-ES-valencia"/>
        </w:rPr>
        <w:t>án</w:t>
      </w:r>
      <w:proofErr w:type="spellEnd"/>
      <w:r w:rsidRPr="004616F2">
        <w:rPr>
          <w:lang w:val="ca-ES-valencia"/>
        </w:rPr>
        <w:t xml:space="preserve"> en las medidas de apoyo o </w:t>
      </w:r>
      <w:proofErr w:type="spellStart"/>
      <w:r w:rsidRPr="004616F2">
        <w:rPr>
          <w:lang w:val="ca-ES-valencia"/>
        </w:rPr>
        <w:t>refuerzo</w:t>
      </w:r>
      <w:proofErr w:type="spellEnd"/>
      <w:r w:rsidRPr="004616F2">
        <w:rPr>
          <w:lang w:val="ca-ES-valencia"/>
        </w:rPr>
        <w:t xml:space="preserve"> que adopt</w:t>
      </w:r>
      <w:r w:rsidR="00923068">
        <w:rPr>
          <w:lang w:val="ca-ES-valencia"/>
        </w:rPr>
        <w:t>e</w:t>
      </w:r>
      <w:r w:rsidRPr="004616F2">
        <w:rPr>
          <w:lang w:val="ca-ES-valencia"/>
        </w:rPr>
        <w:t xml:space="preserve">n los </w:t>
      </w:r>
      <w:proofErr w:type="spellStart"/>
      <w:r w:rsidRPr="004616F2">
        <w:rPr>
          <w:lang w:val="ca-ES-valencia"/>
        </w:rPr>
        <w:t>centros</w:t>
      </w:r>
      <w:proofErr w:type="spellEnd"/>
      <w:r w:rsidRPr="004616F2">
        <w:rPr>
          <w:lang w:val="ca-ES-valencia"/>
        </w:rPr>
        <w:t xml:space="preserve"> para facilitar su progreso. </w:t>
      </w:r>
      <w:proofErr w:type="spellStart"/>
      <w:r w:rsidR="00923068">
        <w:rPr>
          <w:lang w:val="ca-ES-valencia"/>
        </w:rPr>
        <w:t>Tendrán</w:t>
      </w:r>
      <w:proofErr w:type="spellEnd"/>
      <w:r w:rsidRPr="004616F2">
        <w:rPr>
          <w:lang w:val="ca-ES-valencia"/>
        </w:rPr>
        <w:t xml:space="preserve">, </w:t>
      </w:r>
      <w:proofErr w:type="spellStart"/>
      <w:r w:rsidRPr="004616F2">
        <w:rPr>
          <w:lang w:val="ca-ES-valencia"/>
        </w:rPr>
        <w:t>además</w:t>
      </w:r>
      <w:proofErr w:type="spellEnd"/>
      <w:r w:rsidRPr="004616F2">
        <w:rPr>
          <w:lang w:val="ca-ES-valencia"/>
        </w:rPr>
        <w:t xml:space="preserve">, </w:t>
      </w:r>
      <w:proofErr w:type="spellStart"/>
      <w:r w:rsidRPr="004616F2">
        <w:rPr>
          <w:lang w:val="ca-ES-valencia"/>
        </w:rPr>
        <w:t>derecho</w:t>
      </w:r>
      <w:proofErr w:type="spellEnd"/>
      <w:r w:rsidRPr="004616F2">
        <w:rPr>
          <w:lang w:val="ca-ES-valencia"/>
        </w:rPr>
        <w:t xml:space="preserve"> a conocer las decisiones relativas a su evaluación y promoción, así como al acceso a los documentos oficiales de evaluación y a las pruebas y </w:t>
      </w:r>
      <w:proofErr w:type="spellStart"/>
      <w:r w:rsidRPr="004616F2">
        <w:rPr>
          <w:lang w:val="ca-ES-valencia"/>
        </w:rPr>
        <w:t>documentos</w:t>
      </w:r>
      <w:proofErr w:type="spellEnd"/>
      <w:r w:rsidRPr="004616F2">
        <w:rPr>
          <w:lang w:val="ca-ES-valencia"/>
        </w:rPr>
        <w:t xml:space="preserve"> de las </w:t>
      </w:r>
      <w:proofErr w:type="spellStart"/>
      <w:r w:rsidRPr="004616F2">
        <w:rPr>
          <w:lang w:val="ca-ES-valencia"/>
        </w:rPr>
        <w:t>evaluaciones</w:t>
      </w:r>
      <w:proofErr w:type="spellEnd"/>
      <w:r w:rsidRPr="004616F2">
        <w:rPr>
          <w:lang w:val="ca-ES-valencia"/>
        </w:rPr>
        <w:t xml:space="preserve"> que se </w:t>
      </w:r>
      <w:proofErr w:type="spellStart"/>
      <w:r w:rsidRPr="004616F2">
        <w:rPr>
          <w:lang w:val="ca-ES-valencia"/>
        </w:rPr>
        <w:t>reali</w:t>
      </w:r>
      <w:r w:rsidR="005609E3">
        <w:rPr>
          <w:lang w:val="ca-ES-valencia"/>
        </w:rPr>
        <w:t>cen</w:t>
      </w:r>
      <w:proofErr w:type="spellEnd"/>
      <w:r w:rsidRPr="004616F2">
        <w:rPr>
          <w:lang w:val="ca-ES-valencia"/>
        </w:rPr>
        <w:t xml:space="preserve"> a </w:t>
      </w:r>
      <w:proofErr w:type="spellStart"/>
      <w:r w:rsidRPr="004616F2">
        <w:rPr>
          <w:lang w:val="ca-ES-valencia"/>
        </w:rPr>
        <w:t>sus</w:t>
      </w:r>
      <w:proofErr w:type="spellEnd"/>
      <w:r w:rsidRPr="004616F2">
        <w:rPr>
          <w:lang w:val="ca-ES-valencia"/>
        </w:rPr>
        <w:t xml:space="preserve"> </w:t>
      </w:r>
      <w:proofErr w:type="spellStart"/>
      <w:r w:rsidRPr="004616F2">
        <w:rPr>
          <w:lang w:val="ca-ES-valencia"/>
        </w:rPr>
        <w:t>hijos</w:t>
      </w:r>
      <w:proofErr w:type="spellEnd"/>
      <w:r w:rsidRPr="004616F2">
        <w:rPr>
          <w:lang w:val="ca-ES-valencia"/>
        </w:rPr>
        <w:t xml:space="preserve"> o </w:t>
      </w:r>
      <w:proofErr w:type="spellStart"/>
      <w:r w:rsidRPr="004616F2">
        <w:rPr>
          <w:lang w:val="ca-ES-valencia"/>
        </w:rPr>
        <w:t>tutelados</w:t>
      </w:r>
      <w:proofErr w:type="spellEnd"/>
      <w:r w:rsidRPr="004616F2">
        <w:rPr>
          <w:lang w:val="ca-ES-valencia"/>
        </w:rPr>
        <w:t xml:space="preserve">, </w:t>
      </w:r>
      <w:proofErr w:type="spellStart"/>
      <w:r w:rsidRPr="004616F2">
        <w:rPr>
          <w:lang w:val="ca-ES-valencia"/>
        </w:rPr>
        <w:t>sin</w:t>
      </w:r>
      <w:proofErr w:type="spellEnd"/>
      <w:r w:rsidRPr="004616F2">
        <w:rPr>
          <w:lang w:val="ca-ES-valencia"/>
        </w:rPr>
        <w:t xml:space="preserve"> </w:t>
      </w:r>
      <w:proofErr w:type="spellStart"/>
      <w:r w:rsidRPr="004616F2">
        <w:rPr>
          <w:lang w:val="ca-ES-valencia"/>
        </w:rPr>
        <w:t>perjuicio</w:t>
      </w:r>
      <w:proofErr w:type="spellEnd"/>
      <w:r w:rsidRPr="004616F2">
        <w:rPr>
          <w:lang w:val="ca-ES-valencia"/>
        </w:rPr>
        <w:t xml:space="preserve"> del </w:t>
      </w:r>
      <w:proofErr w:type="spellStart"/>
      <w:r w:rsidRPr="004616F2">
        <w:rPr>
          <w:lang w:val="ca-ES-valencia"/>
        </w:rPr>
        <w:t>respeto</w:t>
      </w:r>
      <w:proofErr w:type="spellEnd"/>
      <w:r w:rsidRPr="004616F2">
        <w:rPr>
          <w:lang w:val="ca-ES-valencia"/>
        </w:rPr>
        <w:t xml:space="preserve"> a las </w:t>
      </w:r>
      <w:proofErr w:type="spellStart"/>
      <w:r w:rsidRPr="004616F2">
        <w:rPr>
          <w:lang w:val="ca-ES-valencia"/>
        </w:rPr>
        <w:t>garantías</w:t>
      </w:r>
      <w:proofErr w:type="spellEnd"/>
      <w:r w:rsidRPr="004616F2">
        <w:rPr>
          <w:lang w:val="ca-ES-valencia"/>
        </w:rPr>
        <w:t xml:space="preserve"> </w:t>
      </w:r>
      <w:proofErr w:type="spellStart"/>
      <w:r w:rsidRPr="004616F2">
        <w:rPr>
          <w:lang w:val="ca-ES-valencia"/>
        </w:rPr>
        <w:t>establecidas</w:t>
      </w:r>
      <w:proofErr w:type="spellEnd"/>
      <w:r w:rsidRPr="004616F2">
        <w:rPr>
          <w:lang w:val="ca-ES-valencia"/>
        </w:rPr>
        <w:t xml:space="preserve"> en la Ley Orgánica 3/2018, de 5 de </w:t>
      </w:r>
      <w:proofErr w:type="spellStart"/>
      <w:r w:rsidRPr="004616F2">
        <w:rPr>
          <w:lang w:val="ca-ES-valencia"/>
        </w:rPr>
        <w:t>diciembre</w:t>
      </w:r>
      <w:proofErr w:type="spellEnd"/>
      <w:r w:rsidRPr="004616F2">
        <w:rPr>
          <w:lang w:val="ca-ES-valencia"/>
        </w:rPr>
        <w:t xml:space="preserve">, de </w:t>
      </w:r>
      <w:proofErr w:type="spellStart"/>
      <w:r w:rsidR="005609E3">
        <w:rPr>
          <w:lang w:val="ca-ES-valencia"/>
        </w:rPr>
        <w:t>p</w:t>
      </w:r>
      <w:r w:rsidRPr="004616F2">
        <w:rPr>
          <w:lang w:val="ca-ES-valencia"/>
        </w:rPr>
        <w:t>rotección</w:t>
      </w:r>
      <w:proofErr w:type="spellEnd"/>
      <w:r w:rsidRPr="004616F2">
        <w:rPr>
          <w:lang w:val="ca-ES-valencia"/>
        </w:rPr>
        <w:t xml:space="preserve"> de </w:t>
      </w:r>
      <w:proofErr w:type="spellStart"/>
      <w:r w:rsidR="005609E3">
        <w:rPr>
          <w:lang w:val="ca-ES-valencia"/>
        </w:rPr>
        <w:t>datos</w:t>
      </w:r>
      <w:proofErr w:type="spellEnd"/>
      <w:r w:rsidR="005609E3">
        <w:rPr>
          <w:lang w:val="ca-ES-valencia"/>
        </w:rPr>
        <w:t xml:space="preserve"> </w:t>
      </w:r>
      <w:proofErr w:type="spellStart"/>
      <w:r w:rsidR="005609E3">
        <w:rPr>
          <w:lang w:val="ca-ES-valencia"/>
        </w:rPr>
        <w:t>personales</w:t>
      </w:r>
      <w:proofErr w:type="spellEnd"/>
      <w:r w:rsidR="005609E3">
        <w:rPr>
          <w:lang w:val="ca-ES-valencia"/>
        </w:rPr>
        <w:t xml:space="preserve"> </w:t>
      </w:r>
      <w:r w:rsidRPr="004616F2">
        <w:rPr>
          <w:lang w:val="ca-ES-valencia"/>
        </w:rPr>
        <w:t xml:space="preserve">y </w:t>
      </w:r>
      <w:proofErr w:type="spellStart"/>
      <w:r w:rsidRPr="004616F2">
        <w:rPr>
          <w:lang w:val="ca-ES-valencia"/>
        </w:rPr>
        <w:t>garantía</w:t>
      </w:r>
      <w:proofErr w:type="spellEnd"/>
      <w:r w:rsidRPr="00E276A2">
        <w:rPr>
          <w:lang w:val="ca-ES-valencia"/>
        </w:rPr>
        <w:t xml:space="preserve"> </w:t>
      </w:r>
      <w:r w:rsidRPr="004616F2">
        <w:rPr>
          <w:lang w:val="ca-ES-valencia"/>
        </w:rPr>
        <w:t xml:space="preserve">de los </w:t>
      </w:r>
      <w:proofErr w:type="spellStart"/>
      <w:r w:rsidRPr="004616F2">
        <w:rPr>
          <w:lang w:val="ca-ES-valencia"/>
        </w:rPr>
        <w:t>derechos</w:t>
      </w:r>
      <w:proofErr w:type="spellEnd"/>
      <w:r w:rsidRPr="004616F2">
        <w:rPr>
          <w:lang w:val="ca-ES-valencia"/>
        </w:rPr>
        <w:t xml:space="preserve"> digitales</w:t>
      </w:r>
      <w:r w:rsidR="00997E96" w:rsidRPr="004616F2">
        <w:rPr>
          <w:lang w:val="ca-ES-valencia"/>
        </w:rPr>
        <w:t xml:space="preserve"> (BOE n.º 294, 06.12.2018)</w:t>
      </w:r>
      <w:r w:rsidRPr="004616F2">
        <w:rPr>
          <w:lang w:val="ca-ES-valencia"/>
        </w:rPr>
        <w:t>, y otra normativa aplicable en materia de protección de datos de carácter personal.</w:t>
      </w:r>
    </w:p>
    <w:p w14:paraId="6236547C" w14:textId="2FE8F991" w:rsidR="0029663C" w:rsidRPr="004616F2" w:rsidRDefault="0029663C" w:rsidP="0029663C">
      <w:pPr>
        <w:rPr>
          <w:rFonts w:eastAsia="Calibri"/>
          <w:lang w:val="ca-ES-valencia"/>
        </w:rPr>
      </w:pPr>
      <w:r w:rsidRPr="004616F2">
        <w:rPr>
          <w:rFonts w:eastAsia="Calibri"/>
          <w:lang w:val="ca-ES-valencia"/>
        </w:rPr>
        <w:t xml:space="preserve">Los centros docentes, especialmente los equipos directivos y las </w:t>
      </w:r>
      <w:proofErr w:type="spellStart"/>
      <w:r w:rsidRPr="004616F2">
        <w:rPr>
          <w:rFonts w:eastAsia="Calibri"/>
          <w:lang w:val="ca-ES-valencia"/>
        </w:rPr>
        <w:t>tutorías</w:t>
      </w:r>
      <w:proofErr w:type="spellEnd"/>
      <w:r w:rsidRPr="004616F2">
        <w:rPr>
          <w:rFonts w:eastAsia="Calibri"/>
          <w:lang w:val="ca-ES-valencia"/>
        </w:rPr>
        <w:t xml:space="preserve">, </w:t>
      </w:r>
      <w:proofErr w:type="spellStart"/>
      <w:r w:rsidRPr="004616F2">
        <w:rPr>
          <w:rFonts w:eastAsia="Calibri"/>
          <w:lang w:val="ca-ES-valencia"/>
        </w:rPr>
        <w:t>establecer</w:t>
      </w:r>
      <w:r w:rsidR="00923068">
        <w:rPr>
          <w:rFonts w:eastAsia="Calibri"/>
          <w:lang w:val="ca-ES-valencia"/>
        </w:rPr>
        <w:t>án</w:t>
      </w:r>
      <w:proofErr w:type="spellEnd"/>
      <w:r w:rsidRPr="004616F2">
        <w:rPr>
          <w:rFonts w:eastAsia="Calibri"/>
          <w:lang w:val="ca-ES-valencia"/>
        </w:rPr>
        <w:t xml:space="preserve"> los </w:t>
      </w:r>
      <w:proofErr w:type="spellStart"/>
      <w:r w:rsidRPr="004616F2">
        <w:rPr>
          <w:rFonts w:eastAsia="Calibri"/>
          <w:lang w:val="ca-ES-valencia"/>
        </w:rPr>
        <w:t>medios</w:t>
      </w:r>
      <w:proofErr w:type="spellEnd"/>
      <w:r w:rsidRPr="004616F2">
        <w:rPr>
          <w:rFonts w:eastAsia="Calibri"/>
          <w:lang w:val="ca-ES-valencia"/>
        </w:rPr>
        <w:t xml:space="preserve"> </w:t>
      </w:r>
      <w:proofErr w:type="spellStart"/>
      <w:r w:rsidRPr="004616F2">
        <w:rPr>
          <w:rFonts w:eastAsia="Calibri"/>
          <w:lang w:val="ca-ES-valencia"/>
        </w:rPr>
        <w:t>necesarios</w:t>
      </w:r>
      <w:proofErr w:type="spellEnd"/>
      <w:r w:rsidRPr="004616F2">
        <w:rPr>
          <w:rFonts w:eastAsia="Calibri"/>
          <w:lang w:val="ca-ES-valencia"/>
        </w:rPr>
        <w:t xml:space="preserve"> para facilitar esta participación y el derecho a recibir </w:t>
      </w:r>
      <w:r w:rsidRPr="004616F2">
        <w:rPr>
          <w:rFonts w:eastAsia="Calibri"/>
          <w:lang w:val="ca-ES-valencia"/>
        </w:rPr>
        <w:lastRenderedPageBreak/>
        <w:t>la información en formato accesible, ajustándose a las características y necesidades de cada familia.</w:t>
      </w:r>
    </w:p>
    <w:p w14:paraId="1B7E7782" w14:textId="77777777" w:rsidR="00532526" w:rsidRPr="004616F2" w:rsidRDefault="00532526" w:rsidP="00532526">
      <w:pPr>
        <w:rPr>
          <w:lang w:val="ca-ES-valencia"/>
        </w:rPr>
      </w:pPr>
    </w:p>
    <w:p w14:paraId="34CBB3AA" w14:textId="721535BB" w:rsidR="00934912" w:rsidRPr="004616F2" w:rsidRDefault="00934912" w:rsidP="00A779CB">
      <w:pPr>
        <w:pStyle w:val="Ttol2"/>
      </w:pPr>
      <w:bookmarkStart w:id="6" w:name="_Toc97038271"/>
      <w:r w:rsidRPr="004616F2">
        <w:t>Atención a las diferencias individuales en la evaluación</w:t>
      </w:r>
      <w:bookmarkEnd w:id="6"/>
    </w:p>
    <w:p w14:paraId="05B85C40" w14:textId="7DEFF88B" w:rsidR="00934912" w:rsidRPr="004616F2" w:rsidRDefault="00BD65A2" w:rsidP="00BD65A2">
      <w:pPr>
        <w:rPr>
          <w:lang w:val="ca-ES-valencia"/>
        </w:rPr>
      </w:pPr>
      <w:r w:rsidRPr="004616F2">
        <w:rPr>
          <w:lang w:val="ca-ES-valencia"/>
        </w:rPr>
        <w:t xml:space="preserve">1. </w:t>
      </w:r>
      <w:r w:rsidR="00934912" w:rsidRPr="004616F2">
        <w:rPr>
          <w:lang w:val="ca-ES-valencia"/>
        </w:rPr>
        <w:t xml:space="preserve">En el marco </w:t>
      </w:r>
      <w:r w:rsidR="00162889" w:rsidRPr="004616F2">
        <w:rPr>
          <w:lang w:val="ca-ES-valencia"/>
        </w:rPr>
        <w:t xml:space="preserve">normativo </w:t>
      </w:r>
      <w:r w:rsidR="00E4044A" w:rsidRPr="004616F2">
        <w:rPr>
          <w:lang w:val="ca-ES-valencia"/>
        </w:rPr>
        <w:t>que describe</w:t>
      </w:r>
      <w:r w:rsidR="00BC010C" w:rsidRPr="004616F2">
        <w:rPr>
          <w:lang w:val="ca-ES-valencia"/>
        </w:rPr>
        <w:t xml:space="preserve"> el Decreto 104/2018, de 27 de julio</w:t>
      </w:r>
      <w:r w:rsidR="00A00487" w:rsidRPr="004616F2">
        <w:rPr>
          <w:lang w:val="ca-ES-valencia"/>
        </w:rPr>
        <w:t>, y en la Orden 20/2019, de 30 de</w:t>
      </w:r>
      <w:r w:rsidR="00107A8B">
        <w:rPr>
          <w:lang w:val="ca-ES-valencia"/>
        </w:rPr>
        <w:t xml:space="preserve"> </w:t>
      </w:r>
      <w:r w:rsidR="00E4044A" w:rsidRPr="004616F2">
        <w:rPr>
          <w:lang w:val="ca-ES-valencia"/>
        </w:rPr>
        <w:t>abril</w:t>
      </w:r>
      <w:r w:rsidR="00934912" w:rsidRPr="004616F2">
        <w:rPr>
          <w:lang w:val="ca-ES-valencia"/>
        </w:rPr>
        <w:t xml:space="preserve">, se </w:t>
      </w:r>
      <w:proofErr w:type="spellStart"/>
      <w:r w:rsidR="00107A8B">
        <w:rPr>
          <w:lang w:val="ca-ES-valencia"/>
        </w:rPr>
        <w:t>establecen</w:t>
      </w:r>
      <w:proofErr w:type="spellEnd"/>
      <w:r w:rsidR="00107A8B">
        <w:rPr>
          <w:lang w:val="ca-ES-valencia"/>
        </w:rPr>
        <w:t xml:space="preserve"> </w:t>
      </w:r>
      <w:r w:rsidR="00934912" w:rsidRPr="004616F2">
        <w:rPr>
          <w:lang w:val="ca-ES-valencia"/>
        </w:rPr>
        <w:t xml:space="preserve">las </w:t>
      </w:r>
      <w:proofErr w:type="spellStart"/>
      <w:r w:rsidR="00934912" w:rsidRPr="004616F2">
        <w:rPr>
          <w:lang w:val="ca-ES-valencia"/>
        </w:rPr>
        <w:t>medidas</w:t>
      </w:r>
      <w:proofErr w:type="spellEnd"/>
      <w:r w:rsidR="00934912" w:rsidRPr="004616F2">
        <w:rPr>
          <w:lang w:val="ca-ES-valencia"/>
        </w:rPr>
        <w:t xml:space="preserve"> </w:t>
      </w:r>
      <w:proofErr w:type="spellStart"/>
      <w:r w:rsidR="00934912" w:rsidRPr="004616F2">
        <w:rPr>
          <w:lang w:val="ca-ES-valencia"/>
        </w:rPr>
        <w:t>más</w:t>
      </w:r>
      <w:proofErr w:type="spellEnd"/>
      <w:r w:rsidR="00934912" w:rsidRPr="004616F2">
        <w:rPr>
          <w:lang w:val="ca-ES-valencia"/>
        </w:rPr>
        <w:t xml:space="preserve"> </w:t>
      </w:r>
      <w:proofErr w:type="spellStart"/>
      <w:r w:rsidR="00934912" w:rsidRPr="004616F2">
        <w:rPr>
          <w:lang w:val="ca-ES-valencia"/>
        </w:rPr>
        <w:t>adecuadas</w:t>
      </w:r>
      <w:proofErr w:type="spellEnd"/>
      <w:r w:rsidR="00934912" w:rsidRPr="004616F2">
        <w:rPr>
          <w:lang w:val="ca-ES-valencia"/>
        </w:rPr>
        <w:t xml:space="preserve"> p</w:t>
      </w:r>
      <w:r w:rsidR="005609E3">
        <w:rPr>
          <w:lang w:val="ca-ES-valencia"/>
        </w:rPr>
        <w:t>ara que</w:t>
      </w:r>
      <w:r w:rsidR="00934912" w:rsidRPr="004616F2">
        <w:rPr>
          <w:lang w:val="ca-ES-valencia"/>
        </w:rPr>
        <w:t xml:space="preserve"> las condiciones de realización de los procesos asociados a la </w:t>
      </w:r>
      <w:proofErr w:type="spellStart"/>
      <w:r w:rsidR="00934912" w:rsidRPr="004616F2">
        <w:rPr>
          <w:lang w:val="ca-ES-valencia"/>
        </w:rPr>
        <w:t>evaluación</w:t>
      </w:r>
      <w:proofErr w:type="spellEnd"/>
      <w:r w:rsidR="00934912" w:rsidRPr="004616F2">
        <w:rPr>
          <w:lang w:val="ca-ES-valencia"/>
        </w:rPr>
        <w:t xml:space="preserve"> se adapt</w:t>
      </w:r>
      <w:r w:rsidR="00923068">
        <w:rPr>
          <w:lang w:val="ca-ES-valencia"/>
        </w:rPr>
        <w:t>e</w:t>
      </w:r>
      <w:r w:rsidR="00934912" w:rsidRPr="004616F2">
        <w:rPr>
          <w:lang w:val="ca-ES-valencia"/>
        </w:rPr>
        <w:t xml:space="preserve">n a las </w:t>
      </w:r>
      <w:proofErr w:type="spellStart"/>
      <w:r w:rsidR="00934912" w:rsidRPr="004616F2">
        <w:rPr>
          <w:lang w:val="ca-ES-valencia"/>
        </w:rPr>
        <w:t>circunstancias</w:t>
      </w:r>
      <w:proofErr w:type="spellEnd"/>
      <w:r w:rsidR="00934912" w:rsidRPr="004616F2">
        <w:rPr>
          <w:lang w:val="ca-ES-valencia"/>
        </w:rPr>
        <w:t xml:space="preserve"> del alumnado con necesidad específica de apoyo educativo. Estas adaptaciones en ningún caso se tendrán en cuenta para minorar las calificaciones obtenidas.</w:t>
      </w:r>
    </w:p>
    <w:p w14:paraId="731B434A" w14:textId="1CAAF30F" w:rsidR="00BD65A2" w:rsidRPr="004616F2" w:rsidRDefault="00BD65A2" w:rsidP="00BD65A2">
      <w:pPr>
        <w:rPr>
          <w:lang w:val="ca-ES-valencia"/>
        </w:rPr>
      </w:pPr>
      <w:r w:rsidRPr="004616F2">
        <w:rPr>
          <w:lang w:val="ca-ES-valencia"/>
        </w:rPr>
        <w:t xml:space="preserve">2. </w:t>
      </w:r>
      <w:proofErr w:type="spellStart"/>
      <w:r w:rsidR="00934912" w:rsidRPr="004616F2">
        <w:rPr>
          <w:lang w:val="ca-ES-valencia"/>
        </w:rPr>
        <w:t>Igualmente</w:t>
      </w:r>
      <w:proofErr w:type="spellEnd"/>
      <w:r w:rsidR="00934912" w:rsidRPr="004616F2">
        <w:rPr>
          <w:lang w:val="ca-ES-valencia"/>
        </w:rPr>
        <w:t xml:space="preserve">, </w:t>
      </w:r>
      <w:r w:rsidR="0028411D">
        <w:rPr>
          <w:lang w:val="ca-ES-valencia"/>
        </w:rPr>
        <w:t xml:space="preserve">se </w:t>
      </w:r>
      <w:proofErr w:type="spellStart"/>
      <w:r w:rsidR="0028411D">
        <w:rPr>
          <w:lang w:val="ca-ES-valencia"/>
        </w:rPr>
        <w:t>promover</w:t>
      </w:r>
      <w:r w:rsidR="00923068">
        <w:rPr>
          <w:lang w:val="ca-ES-valencia"/>
        </w:rPr>
        <w:t>á</w:t>
      </w:r>
      <w:proofErr w:type="spellEnd"/>
      <w:r w:rsidR="00934912" w:rsidRPr="004616F2">
        <w:rPr>
          <w:lang w:val="ca-ES-valencia"/>
        </w:rPr>
        <w:t xml:space="preserve"> el uso </w:t>
      </w:r>
      <w:proofErr w:type="spellStart"/>
      <w:r w:rsidR="00934912" w:rsidRPr="004616F2">
        <w:rPr>
          <w:lang w:val="ca-ES-valencia"/>
        </w:rPr>
        <w:t>generalizado</w:t>
      </w:r>
      <w:proofErr w:type="spellEnd"/>
      <w:r w:rsidR="00934912" w:rsidRPr="004616F2">
        <w:rPr>
          <w:lang w:val="ca-ES-valencia"/>
        </w:rPr>
        <w:t xml:space="preserve"> de instrumentos de evaluación variados, </w:t>
      </w:r>
      <w:r w:rsidR="00923068">
        <w:rPr>
          <w:lang w:val="ca-ES-valencia"/>
        </w:rPr>
        <w:t>divers</w:t>
      </w:r>
      <w:r w:rsidR="00934912" w:rsidRPr="004616F2">
        <w:rPr>
          <w:lang w:val="ca-ES-valencia"/>
        </w:rPr>
        <w:t xml:space="preserve">os y adaptados a las diferentes situaciones de </w:t>
      </w:r>
      <w:proofErr w:type="spellStart"/>
      <w:r w:rsidR="00934912" w:rsidRPr="004616F2">
        <w:rPr>
          <w:lang w:val="ca-ES-valencia"/>
        </w:rPr>
        <w:t>aprendizaje</w:t>
      </w:r>
      <w:proofErr w:type="spellEnd"/>
      <w:r w:rsidR="00934912" w:rsidRPr="004616F2">
        <w:rPr>
          <w:lang w:val="ca-ES-valencia"/>
        </w:rPr>
        <w:t xml:space="preserve">, que </w:t>
      </w:r>
      <w:proofErr w:type="spellStart"/>
      <w:r w:rsidR="00934912" w:rsidRPr="004616F2">
        <w:rPr>
          <w:lang w:val="ca-ES-valencia"/>
        </w:rPr>
        <w:t>permit</w:t>
      </w:r>
      <w:r w:rsidR="00923068">
        <w:rPr>
          <w:lang w:val="ca-ES-valencia"/>
        </w:rPr>
        <w:t>a</w:t>
      </w:r>
      <w:r w:rsidR="00934912" w:rsidRPr="004616F2">
        <w:rPr>
          <w:lang w:val="ca-ES-valencia"/>
        </w:rPr>
        <w:t>n</w:t>
      </w:r>
      <w:proofErr w:type="spellEnd"/>
      <w:r w:rsidR="00934912" w:rsidRPr="004616F2">
        <w:rPr>
          <w:lang w:val="ca-ES-valencia"/>
        </w:rPr>
        <w:t xml:space="preserve"> la </w:t>
      </w:r>
      <w:proofErr w:type="spellStart"/>
      <w:r w:rsidR="00934912" w:rsidRPr="004616F2">
        <w:rPr>
          <w:lang w:val="ca-ES-valencia"/>
        </w:rPr>
        <w:t>valoración</w:t>
      </w:r>
      <w:proofErr w:type="spellEnd"/>
      <w:r w:rsidR="00934912" w:rsidRPr="004616F2">
        <w:rPr>
          <w:lang w:val="ca-ES-valencia"/>
        </w:rPr>
        <w:t xml:space="preserve"> </w:t>
      </w:r>
      <w:proofErr w:type="spellStart"/>
      <w:r w:rsidR="00934912" w:rsidRPr="004616F2">
        <w:rPr>
          <w:lang w:val="ca-ES-valencia"/>
        </w:rPr>
        <w:t>objetiva</w:t>
      </w:r>
      <w:proofErr w:type="spellEnd"/>
      <w:r w:rsidR="00934912" w:rsidRPr="004616F2">
        <w:rPr>
          <w:lang w:val="ca-ES-valencia"/>
        </w:rPr>
        <w:t xml:space="preserve"> de todo el alumnado. </w:t>
      </w:r>
    </w:p>
    <w:p w14:paraId="7DAABD98" w14:textId="0EA9D517" w:rsidR="00934912" w:rsidRPr="004616F2" w:rsidRDefault="00BD65A2" w:rsidP="00BD65A2">
      <w:pPr>
        <w:rPr>
          <w:lang w:val="ca-ES-valencia"/>
        </w:rPr>
      </w:pPr>
      <w:r w:rsidRPr="004616F2">
        <w:rPr>
          <w:lang w:val="ca-ES-valencia"/>
        </w:rPr>
        <w:t xml:space="preserve">3. </w:t>
      </w:r>
      <w:r w:rsidR="00934912" w:rsidRPr="004616F2">
        <w:rPr>
          <w:lang w:val="ca-ES-valencia"/>
        </w:rPr>
        <w:t>Se</w:t>
      </w:r>
      <w:r w:rsidR="00107A8B">
        <w:rPr>
          <w:lang w:val="ca-ES-valencia"/>
        </w:rPr>
        <w:t xml:space="preserve"> </w:t>
      </w:r>
      <w:proofErr w:type="spellStart"/>
      <w:r w:rsidR="0028411D">
        <w:rPr>
          <w:lang w:val="ca-ES-valencia"/>
        </w:rPr>
        <w:t>establecer</w:t>
      </w:r>
      <w:r w:rsidR="00923068">
        <w:rPr>
          <w:lang w:val="ca-ES-valencia"/>
        </w:rPr>
        <w:t>án</w:t>
      </w:r>
      <w:proofErr w:type="spellEnd"/>
      <w:r w:rsidR="0028411D">
        <w:rPr>
          <w:lang w:val="ca-ES-valencia"/>
        </w:rPr>
        <w:t xml:space="preserve"> </w:t>
      </w:r>
      <w:proofErr w:type="spellStart"/>
      <w:r w:rsidR="00934912" w:rsidRPr="004616F2">
        <w:rPr>
          <w:lang w:val="ca-ES-valencia"/>
        </w:rPr>
        <w:t>medidas</w:t>
      </w:r>
      <w:proofErr w:type="spellEnd"/>
      <w:r w:rsidR="00934912" w:rsidRPr="004616F2">
        <w:rPr>
          <w:lang w:val="ca-ES-valencia"/>
        </w:rPr>
        <w:t xml:space="preserve"> de </w:t>
      </w:r>
      <w:proofErr w:type="spellStart"/>
      <w:r w:rsidR="00934912" w:rsidRPr="004616F2">
        <w:rPr>
          <w:lang w:val="ca-ES-valencia"/>
        </w:rPr>
        <w:t>flexibilización</w:t>
      </w:r>
      <w:proofErr w:type="spellEnd"/>
      <w:r w:rsidR="00934912" w:rsidRPr="004616F2">
        <w:rPr>
          <w:lang w:val="ca-ES-valencia"/>
        </w:rPr>
        <w:t xml:space="preserve"> y alternativas metodológicas en la enseñanza y evaluación de la lengua extranjera para el alumnado con </w:t>
      </w:r>
      <w:proofErr w:type="spellStart"/>
      <w:r w:rsidR="00934912" w:rsidRPr="004616F2">
        <w:rPr>
          <w:lang w:val="ca-ES-valencia"/>
        </w:rPr>
        <w:t>necesidad</w:t>
      </w:r>
      <w:proofErr w:type="spellEnd"/>
      <w:r w:rsidR="00934912" w:rsidRPr="004616F2">
        <w:rPr>
          <w:lang w:val="ca-ES-valencia"/>
        </w:rPr>
        <w:t xml:space="preserve"> específica de </w:t>
      </w:r>
      <w:proofErr w:type="spellStart"/>
      <w:r w:rsidR="00934912" w:rsidRPr="004616F2">
        <w:rPr>
          <w:lang w:val="ca-ES-valencia"/>
        </w:rPr>
        <w:t>apoyo</w:t>
      </w:r>
      <w:proofErr w:type="spellEnd"/>
      <w:r w:rsidR="00934912" w:rsidRPr="004616F2">
        <w:rPr>
          <w:lang w:val="ca-ES-valencia"/>
        </w:rPr>
        <w:t xml:space="preserve"> </w:t>
      </w:r>
      <w:proofErr w:type="spellStart"/>
      <w:r w:rsidR="00934912" w:rsidRPr="004616F2">
        <w:rPr>
          <w:lang w:val="ca-ES-valencia"/>
        </w:rPr>
        <w:t>educativo</w:t>
      </w:r>
      <w:proofErr w:type="spellEnd"/>
      <w:r w:rsidR="00934912" w:rsidRPr="004616F2">
        <w:rPr>
          <w:lang w:val="ca-ES-valencia"/>
        </w:rPr>
        <w:t xml:space="preserve">, </w:t>
      </w:r>
      <w:proofErr w:type="spellStart"/>
      <w:r w:rsidR="00934912" w:rsidRPr="004616F2">
        <w:rPr>
          <w:lang w:val="ca-ES-valencia"/>
        </w:rPr>
        <w:t>especialmente</w:t>
      </w:r>
      <w:proofErr w:type="spellEnd"/>
      <w:r w:rsidR="00934912" w:rsidRPr="004616F2">
        <w:rPr>
          <w:lang w:val="ca-ES-valencia"/>
        </w:rPr>
        <w:t xml:space="preserve"> </w:t>
      </w:r>
      <w:r w:rsidR="006A2AE9">
        <w:rPr>
          <w:lang w:val="ca-ES-valencia"/>
        </w:rPr>
        <w:t xml:space="preserve">para </w:t>
      </w:r>
      <w:proofErr w:type="spellStart"/>
      <w:r w:rsidR="00934912" w:rsidRPr="004616F2">
        <w:rPr>
          <w:lang w:val="ca-ES-valencia"/>
        </w:rPr>
        <w:t>aquel</w:t>
      </w:r>
      <w:proofErr w:type="spellEnd"/>
      <w:r w:rsidR="00923068">
        <w:rPr>
          <w:lang w:val="ca-ES-valencia"/>
        </w:rPr>
        <w:t xml:space="preserve"> </w:t>
      </w:r>
      <w:r w:rsidR="00934912" w:rsidRPr="004616F2">
        <w:rPr>
          <w:lang w:val="ca-ES-valencia"/>
        </w:rPr>
        <w:t>que present</w:t>
      </w:r>
      <w:r w:rsidR="00107A8B">
        <w:rPr>
          <w:lang w:val="ca-ES-valencia"/>
        </w:rPr>
        <w:t>e</w:t>
      </w:r>
      <w:r w:rsidR="00934912" w:rsidRPr="004616F2">
        <w:rPr>
          <w:lang w:val="ca-ES-valencia"/>
        </w:rPr>
        <w:t xml:space="preserve"> dificultades en la comprensión y expresión.</w:t>
      </w:r>
    </w:p>
    <w:p w14:paraId="0FB3672C" w14:textId="282F7363" w:rsidR="00B76FC1" w:rsidRPr="004616F2" w:rsidRDefault="00156449" w:rsidP="00B76FC1">
      <w:pPr>
        <w:rPr>
          <w:lang w:val="ca-ES-valencia"/>
        </w:rPr>
      </w:pPr>
      <w:r w:rsidRPr="004616F2">
        <w:rPr>
          <w:lang w:val="ca-ES-valencia"/>
        </w:rPr>
        <w:t xml:space="preserve">4. </w:t>
      </w:r>
      <w:r w:rsidR="00934912" w:rsidRPr="004616F2">
        <w:rPr>
          <w:lang w:val="ca-ES-valencia"/>
        </w:rPr>
        <w:t xml:space="preserve">Cuando las circunstancias personales del alumno o alumna con </w:t>
      </w:r>
      <w:proofErr w:type="spellStart"/>
      <w:r w:rsidR="00934912" w:rsidRPr="004616F2">
        <w:rPr>
          <w:lang w:val="ca-ES-valencia"/>
        </w:rPr>
        <w:t>necesidades</w:t>
      </w:r>
      <w:proofErr w:type="spellEnd"/>
      <w:r w:rsidR="00934912" w:rsidRPr="004616F2">
        <w:rPr>
          <w:lang w:val="ca-ES-valencia"/>
        </w:rPr>
        <w:t xml:space="preserve"> </w:t>
      </w:r>
      <w:proofErr w:type="spellStart"/>
      <w:r w:rsidR="00934912" w:rsidRPr="004616F2">
        <w:rPr>
          <w:lang w:val="ca-ES-valencia"/>
        </w:rPr>
        <w:t>educativas</w:t>
      </w:r>
      <w:proofErr w:type="spellEnd"/>
      <w:r w:rsidR="00934912" w:rsidRPr="004616F2">
        <w:rPr>
          <w:lang w:val="ca-ES-valencia"/>
        </w:rPr>
        <w:t xml:space="preserve"> </w:t>
      </w:r>
      <w:proofErr w:type="spellStart"/>
      <w:r w:rsidR="00934912" w:rsidRPr="004616F2">
        <w:rPr>
          <w:lang w:val="ca-ES-valencia"/>
        </w:rPr>
        <w:t>especiales</w:t>
      </w:r>
      <w:proofErr w:type="spellEnd"/>
      <w:r w:rsidR="00934912" w:rsidRPr="004616F2">
        <w:rPr>
          <w:lang w:val="ca-ES-valencia"/>
        </w:rPr>
        <w:t xml:space="preserve"> </w:t>
      </w:r>
      <w:r w:rsidR="0028411D">
        <w:rPr>
          <w:lang w:val="ca-ES-valencia"/>
        </w:rPr>
        <w:t xml:space="preserve">lo </w:t>
      </w:r>
      <w:proofErr w:type="spellStart"/>
      <w:r w:rsidR="0028411D">
        <w:rPr>
          <w:lang w:val="ca-ES-valencia"/>
        </w:rPr>
        <w:t>a</w:t>
      </w:r>
      <w:r w:rsidR="00107A8B">
        <w:rPr>
          <w:lang w:val="ca-ES-valencia"/>
        </w:rPr>
        <w:t>consej</w:t>
      </w:r>
      <w:r w:rsidR="00923068">
        <w:rPr>
          <w:lang w:val="ca-ES-valencia"/>
        </w:rPr>
        <w:t>e</w:t>
      </w:r>
      <w:r w:rsidR="00107A8B">
        <w:rPr>
          <w:lang w:val="ca-ES-valencia"/>
        </w:rPr>
        <w:t>n</w:t>
      </w:r>
      <w:proofErr w:type="spellEnd"/>
      <w:r w:rsidR="00107A8B">
        <w:rPr>
          <w:lang w:val="ca-ES-valencia"/>
        </w:rPr>
        <w:t xml:space="preserve"> para </w:t>
      </w:r>
      <w:r w:rsidR="00934912" w:rsidRPr="004616F2">
        <w:rPr>
          <w:lang w:val="ca-ES-valencia"/>
        </w:rPr>
        <w:t xml:space="preserve">la </w:t>
      </w:r>
      <w:proofErr w:type="spellStart"/>
      <w:r w:rsidR="00934912" w:rsidRPr="004616F2">
        <w:rPr>
          <w:lang w:val="ca-ES-valencia"/>
        </w:rPr>
        <w:t>consecución</w:t>
      </w:r>
      <w:proofErr w:type="spellEnd"/>
      <w:r w:rsidR="00934912" w:rsidRPr="004616F2">
        <w:rPr>
          <w:lang w:val="ca-ES-valencia"/>
        </w:rPr>
        <w:t xml:space="preserve"> de los </w:t>
      </w:r>
      <w:proofErr w:type="spellStart"/>
      <w:r w:rsidR="00934912" w:rsidRPr="004616F2">
        <w:rPr>
          <w:lang w:val="ca-ES-valencia"/>
        </w:rPr>
        <w:t>objetivos</w:t>
      </w:r>
      <w:proofErr w:type="spellEnd"/>
      <w:r w:rsidR="00934912" w:rsidRPr="004616F2">
        <w:rPr>
          <w:lang w:val="ca-ES-valencia"/>
        </w:rPr>
        <w:t xml:space="preserve"> de la enseñanza básica, este alumnado podrá </w:t>
      </w:r>
      <w:r w:rsidR="00B76FC1" w:rsidRPr="004616F2">
        <w:rPr>
          <w:lang w:val="ca-ES-valencia"/>
        </w:rPr>
        <w:t xml:space="preserve">permanecer, de forma excepcional, un año más en la enseñanza básica, de acuerdo con </w:t>
      </w:r>
      <w:r w:rsidR="0064793E" w:rsidRPr="004616F2">
        <w:rPr>
          <w:lang w:val="ca-ES-valencia"/>
        </w:rPr>
        <w:t>el procedimiento</w:t>
      </w:r>
      <w:r w:rsidR="00B76FC1" w:rsidRPr="004616F2">
        <w:rPr>
          <w:lang w:val="ca-ES-valencia"/>
        </w:rPr>
        <w:t xml:space="preserve"> que prevé el artículo 34 de la Orden 20/2019</w:t>
      </w:r>
      <w:r w:rsidR="00847DB8" w:rsidRPr="004616F2">
        <w:rPr>
          <w:lang w:val="ca-ES-valencia"/>
        </w:rPr>
        <w:t>, de 30 de abril</w:t>
      </w:r>
      <w:r w:rsidR="00B76FC1" w:rsidRPr="004616F2">
        <w:rPr>
          <w:lang w:val="ca-ES-valencia"/>
        </w:rPr>
        <w:t>.</w:t>
      </w:r>
    </w:p>
    <w:p w14:paraId="7089BE53" w14:textId="5EBCDE87" w:rsidR="00B76FC1" w:rsidRPr="004616F2" w:rsidRDefault="00B76FC1" w:rsidP="00B76FC1">
      <w:pPr>
        <w:rPr>
          <w:rFonts w:eastAsia="Calibri"/>
          <w:lang w:val="ca-ES-valencia"/>
        </w:rPr>
      </w:pPr>
      <w:r w:rsidRPr="004616F2">
        <w:rPr>
          <w:rFonts w:eastAsia="Calibri"/>
          <w:lang w:val="ca-ES-valencia"/>
        </w:rPr>
        <w:t xml:space="preserve">Así mismo, podrá flexibilizarse la duración de la etapa para el alumnado con altas </w:t>
      </w:r>
      <w:proofErr w:type="spellStart"/>
      <w:r w:rsidRPr="004616F2">
        <w:rPr>
          <w:rFonts w:eastAsia="Calibri"/>
          <w:lang w:val="ca-ES-valencia"/>
        </w:rPr>
        <w:t>capacidades</w:t>
      </w:r>
      <w:proofErr w:type="spellEnd"/>
      <w:r w:rsidRPr="004616F2">
        <w:rPr>
          <w:rFonts w:eastAsia="Calibri"/>
          <w:lang w:val="ca-ES-valencia"/>
        </w:rPr>
        <w:t xml:space="preserve"> </w:t>
      </w:r>
      <w:proofErr w:type="spellStart"/>
      <w:r w:rsidRPr="004616F2">
        <w:rPr>
          <w:rFonts w:eastAsia="Calibri"/>
          <w:lang w:val="ca-ES-valencia"/>
        </w:rPr>
        <w:t>intelectuales</w:t>
      </w:r>
      <w:proofErr w:type="spellEnd"/>
      <w:r w:rsidRPr="004616F2">
        <w:rPr>
          <w:rFonts w:eastAsia="Calibri"/>
          <w:lang w:val="ca-ES-valencia"/>
        </w:rPr>
        <w:t xml:space="preserve">, de </w:t>
      </w:r>
      <w:proofErr w:type="spellStart"/>
      <w:r w:rsidRPr="004616F2">
        <w:rPr>
          <w:rFonts w:eastAsia="Calibri"/>
          <w:lang w:val="ca-ES-valencia"/>
        </w:rPr>
        <w:t>acuerdo</w:t>
      </w:r>
      <w:proofErr w:type="spellEnd"/>
      <w:r w:rsidRPr="004616F2">
        <w:rPr>
          <w:rFonts w:eastAsia="Calibri"/>
          <w:lang w:val="ca-ES-valencia"/>
        </w:rPr>
        <w:t xml:space="preserve"> con </w:t>
      </w:r>
      <w:r w:rsidR="00107A8B">
        <w:rPr>
          <w:rFonts w:eastAsia="Calibri"/>
          <w:lang w:val="ca-ES-valencia"/>
        </w:rPr>
        <w:t>lo</w:t>
      </w:r>
      <w:r w:rsidRPr="004616F2">
        <w:rPr>
          <w:rFonts w:eastAsia="Calibri"/>
          <w:lang w:val="ca-ES-valencia"/>
        </w:rPr>
        <w:t xml:space="preserve"> </w:t>
      </w:r>
      <w:proofErr w:type="spellStart"/>
      <w:r w:rsidR="006A2AE9">
        <w:rPr>
          <w:rFonts w:eastAsia="Calibri"/>
          <w:lang w:val="ca-ES-valencia"/>
        </w:rPr>
        <w:t>previsto</w:t>
      </w:r>
      <w:proofErr w:type="spellEnd"/>
      <w:r w:rsidR="006A2AE9">
        <w:rPr>
          <w:rFonts w:eastAsia="Calibri"/>
          <w:lang w:val="ca-ES-valencia"/>
        </w:rPr>
        <w:t xml:space="preserve"> en e</w:t>
      </w:r>
      <w:r w:rsidRPr="004616F2">
        <w:rPr>
          <w:rFonts w:eastAsia="Calibri"/>
          <w:lang w:val="ca-ES-valencia"/>
        </w:rPr>
        <w:t xml:space="preserve">l </w:t>
      </w:r>
      <w:proofErr w:type="spellStart"/>
      <w:r w:rsidRPr="004616F2">
        <w:rPr>
          <w:rFonts w:eastAsia="Calibri"/>
          <w:lang w:val="ca-ES-valencia"/>
        </w:rPr>
        <w:t>artículo</w:t>
      </w:r>
      <w:proofErr w:type="spellEnd"/>
      <w:r w:rsidRPr="004616F2">
        <w:rPr>
          <w:rFonts w:eastAsia="Calibri"/>
          <w:lang w:val="ca-ES-valencia"/>
        </w:rPr>
        <w:t xml:space="preserve"> 37 de la Orden 20/2019</w:t>
      </w:r>
      <w:r w:rsidR="00FB4971" w:rsidRPr="004616F2">
        <w:rPr>
          <w:rFonts w:eastAsia="Calibri"/>
          <w:lang w:val="ca-ES-valencia"/>
        </w:rPr>
        <w:t>, de 30 de abril</w:t>
      </w:r>
      <w:r w:rsidRPr="004616F2">
        <w:rPr>
          <w:rFonts w:eastAsia="Calibri"/>
          <w:lang w:val="ca-ES-valencia"/>
        </w:rPr>
        <w:t>.</w:t>
      </w:r>
    </w:p>
    <w:p w14:paraId="34EB4EE7" w14:textId="77777777" w:rsidR="00CD5D2D" w:rsidRPr="00E276A2" w:rsidRDefault="00CD5D2D" w:rsidP="00E52D02">
      <w:pPr>
        <w:rPr>
          <w:highlight w:val="yellow"/>
          <w:lang w:val="ca-ES-valencia"/>
        </w:rPr>
      </w:pPr>
    </w:p>
    <w:p w14:paraId="71DCCBAB" w14:textId="57DECDC9" w:rsidR="00BE2727" w:rsidRPr="004616F2" w:rsidRDefault="00D10141" w:rsidP="00241EA8">
      <w:pPr>
        <w:pStyle w:val="Ttol1"/>
      </w:pPr>
      <w:bookmarkStart w:id="7" w:name="_Toc97038272"/>
      <w:r w:rsidRPr="004616F2">
        <w:t>D</w:t>
      </w:r>
      <w:r w:rsidR="00107A8B">
        <w:t>IRECTRICES</w:t>
      </w:r>
      <w:r w:rsidR="00241EA8" w:rsidRPr="004616F2">
        <w:t xml:space="preserve"> ESPECÍFICAS PARA L</w:t>
      </w:r>
      <w:r w:rsidR="006A2AE9">
        <w:t>A</w:t>
      </w:r>
      <w:r w:rsidR="00241EA8" w:rsidRPr="004616F2">
        <w:t xml:space="preserve"> ETAPA D</w:t>
      </w:r>
      <w:r w:rsidR="00107A8B">
        <w:t>E</w:t>
      </w:r>
      <w:r w:rsidR="00241EA8" w:rsidRPr="004616F2">
        <w:t xml:space="preserve"> EDUCACIÓN PRIMARIA</w:t>
      </w:r>
      <w:bookmarkEnd w:id="7"/>
    </w:p>
    <w:p w14:paraId="207257CB" w14:textId="6BC91C6F" w:rsidR="00770401" w:rsidRPr="004616F2" w:rsidRDefault="00934912" w:rsidP="00770401">
      <w:pPr>
        <w:pStyle w:val="Ttol2"/>
      </w:pPr>
      <w:bookmarkStart w:id="8" w:name="_Toc97038273"/>
      <w:r w:rsidRPr="004616F2">
        <w:t>Evaluación</w:t>
      </w:r>
      <w:bookmarkEnd w:id="8"/>
    </w:p>
    <w:p w14:paraId="41725F51" w14:textId="2776DB82" w:rsidR="00643302" w:rsidRPr="004616F2" w:rsidRDefault="00FA0095" w:rsidP="00643302">
      <w:r>
        <w:rPr>
          <w:lang w:val="ca-ES-valencia"/>
        </w:rPr>
        <w:t>En</w:t>
      </w:r>
      <w:r w:rsidR="00F2459E">
        <w:rPr>
          <w:lang w:val="ca-ES-valencia"/>
        </w:rPr>
        <w:t xml:space="preserve"> base </w:t>
      </w:r>
      <w:r>
        <w:rPr>
          <w:lang w:val="ca-ES-valencia"/>
        </w:rPr>
        <w:t>a</w:t>
      </w:r>
      <w:r w:rsidR="00643302" w:rsidRPr="004616F2">
        <w:rPr>
          <w:lang w:val="ca-ES-valencia"/>
        </w:rPr>
        <w:t xml:space="preserve"> </w:t>
      </w:r>
      <w:r w:rsidR="00107A8B">
        <w:rPr>
          <w:lang w:val="ca-ES-valencia"/>
        </w:rPr>
        <w:t>lo</w:t>
      </w:r>
      <w:r w:rsidR="00643302" w:rsidRPr="004616F2">
        <w:rPr>
          <w:lang w:val="ca-ES-valencia"/>
        </w:rPr>
        <w:t xml:space="preserve"> </w:t>
      </w:r>
      <w:proofErr w:type="spellStart"/>
      <w:r w:rsidR="00916D11">
        <w:rPr>
          <w:lang w:val="ca-ES-valencia"/>
        </w:rPr>
        <w:t>establecido</w:t>
      </w:r>
      <w:proofErr w:type="spellEnd"/>
      <w:r w:rsidR="00643302" w:rsidRPr="004616F2">
        <w:rPr>
          <w:lang w:val="ca-ES-valencia"/>
        </w:rPr>
        <w:t xml:space="preserve"> en el </w:t>
      </w:r>
      <w:proofErr w:type="spellStart"/>
      <w:r w:rsidR="00643302" w:rsidRPr="004616F2">
        <w:rPr>
          <w:lang w:val="ca-ES-valencia"/>
        </w:rPr>
        <w:t>artículo</w:t>
      </w:r>
      <w:proofErr w:type="spellEnd"/>
      <w:r w:rsidR="00643302" w:rsidRPr="004616F2">
        <w:rPr>
          <w:lang w:val="ca-ES-valencia"/>
        </w:rPr>
        <w:t xml:space="preserve"> </w:t>
      </w:r>
      <w:r w:rsidR="00FD1F57" w:rsidRPr="004616F2">
        <w:rPr>
          <w:lang w:val="ca-ES-valencia"/>
        </w:rPr>
        <w:t>8</w:t>
      </w:r>
      <w:r w:rsidR="00643302" w:rsidRPr="004616F2">
        <w:rPr>
          <w:lang w:val="ca-ES-valencia"/>
        </w:rPr>
        <w:t xml:space="preserve"> del Real </w:t>
      </w:r>
      <w:r>
        <w:rPr>
          <w:lang w:val="ca-ES-valencia"/>
        </w:rPr>
        <w:t>D</w:t>
      </w:r>
      <w:r w:rsidR="00643302" w:rsidRPr="004616F2">
        <w:rPr>
          <w:lang w:val="ca-ES-valencia"/>
        </w:rPr>
        <w:t>ecreto 984/2021, de 16 de noviembre,</w:t>
      </w:r>
      <w:r w:rsidR="00141895" w:rsidRPr="004616F2">
        <w:t xml:space="preserve"> </w:t>
      </w:r>
      <w:r w:rsidR="00643302" w:rsidRPr="004616F2">
        <w:rPr>
          <w:lang w:val="ca-ES-valencia"/>
        </w:rPr>
        <w:t xml:space="preserve">la evaluación del proceso de </w:t>
      </w:r>
      <w:proofErr w:type="spellStart"/>
      <w:r w:rsidR="00643302" w:rsidRPr="004616F2">
        <w:rPr>
          <w:lang w:val="ca-ES-valencia"/>
        </w:rPr>
        <w:t>aprendizaje</w:t>
      </w:r>
      <w:proofErr w:type="spellEnd"/>
      <w:r w:rsidR="00643302" w:rsidRPr="004616F2">
        <w:rPr>
          <w:lang w:val="ca-ES-valencia"/>
        </w:rPr>
        <w:t xml:space="preserve"> del </w:t>
      </w:r>
      <w:proofErr w:type="spellStart"/>
      <w:r w:rsidR="00643302" w:rsidRPr="004616F2">
        <w:rPr>
          <w:lang w:val="ca-ES-valencia"/>
        </w:rPr>
        <w:t>alumnado</w:t>
      </w:r>
      <w:proofErr w:type="spellEnd"/>
      <w:r w:rsidR="00643302" w:rsidRPr="004616F2">
        <w:rPr>
          <w:lang w:val="ca-ES-valencia"/>
        </w:rPr>
        <w:t xml:space="preserve"> </w:t>
      </w:r>
      <w:r w:rsidR="00C53050">
        <w:rPr>
          <w:lang w:val="ca-ES-valencia"/>
        </w:rPr>
        <w:t xml:space="preserve">se </w:t>
      </w:r>
      <w:proofErr w:type="spellStart"/>
      <w:r w:rsidR="00C53050">
        <w:rPr>
          <w:lang w:val="ca-ES-valencia"/>
        </w:rPr>
        <w:t>realizar</w:t>
      </w:r>
      <w:r w:rsidR="006144D2">
        <w:rPr>
          <w:lang w:val="ca-ES-valencia"/>
        </w:rPr>
        <w:t>á</w:t>
      </w:r>
      <w:proofErr w:type="spellEnd"/>
      <w:r w:rsidR="00643302" w:rsidRPr="004616F2">
        <w:rPr>
          <w:lang w:val="ca-ES-valencia"/>
        </w:rPr>
        <w:t xml:space="preserve"> </w:t>
      </w:r>
      <w:proofErr w:type="spellStart"/>
      <w:r w:rsidR="00643302" w:rsidRPr="004616F2">
        <w:rPr>
          <w:lang w:val="ca-ES-valencia"/>
        </w:rPr>
        <w:t>según</w:t>
      </w:r>
      <w:proofErr w:type="spellEnd"/>
      <w:r w:rsidR="00643302" w:rsidRPr="004616F2">
        <w:rPr>
          <w:lang w:val="ca-ES-valencia"/>
        </w:rPr>
        <w:t xml:space="preserve"> </w:t>
      </w:r>
      <w:r w:rsidR="006A2AE9">
        <w:rPr>
          <w:lang w:val="ca-ES-valencia"/>
        </w:rPr>
        <w:t>se</w:t>
      </w:r>
      <w:r w:rsidR="00C53050">
        <w:rPr>
          <w:lang w:val="ca-ES-valencia"/>
        </w:rPr>
        <w:t xml:space="preserve"> </w:t>
      </w:r>
      <w:proofErr w:type="spellStart"/>
      <w:r w:rsidR="003565AE">
        <w:rPr>
          <w:lang w:val="ca-ES-valencia"/>
        </w:rPr>
        <w:t>establec</w:t>
      </w:r>
      <w:r w:rsidR="00AC5B30">
        <w:rPr>
          <w:lang w:val="ca-ES-valencia"/>
        </w:rPr>
        <w:t>e</w:t>
      </w:r>
      <w:proofErr w:type="spellEnd"/>
      <w:r w:rsidR="003565AE">
        <w:rPr>
          <w:lang w:val="ca-ES-valencia"/>
        </w:rPr>
        <w:t xml:space="preserve"> </w:t>
      </w:r>
      <w:r w:rsidR="00C53050">
        <w:rPr>
          <w:lang w:val="ca-ES-valencia"/>
        </w:rPr>
        <w:t xml:space="preserve">a </w:t>
      </w:r>
      <w:proofErr w:type="spellStart"/>
      <w:r w:rsidR="00C53050">
        <w:rPr>
          <w:lang w:val="ca-ES-valencia"/>
        </w:rPr>
        <w:t>continuación</w:t>
      </w:r>
      <w:proofErr w:type="spellEnd"/>
      <w:r w:rsidR="00C53050">
        <w:rPr>
          <w:lang w:val="ca-ES-valencia"/>
        </w:rPr>
        <w:t xml:space="preserve">: </w:t>
      </w:r>
    </w:p>
    <w:p w14:paraId="4F6E679B" w14:textId="0C11205F" w:rsidR="00A83A4B" w:rsidRPr="004616F2" w:rsidRDefault="00643302" w:rsidP="00A83A4B">
      <w:pPr>
        <w:rPr>
          <w:lang w:val="ca-ES-valencia"/>
        </w:rPr>
      </w:pPr>
      <w:r w:rsidRPr="004616F2">
        <w:rPr>
          <w:lang w:val="ca-ES-valencia"/>
        </w:rPr>
        <w:t>a.</w:t>
      </w:r>
      <w:r w:rsidR="007D0F66" w:rsidRPr="004616F2">
        <w:rPr>
          <w:lang w:val="ca-ES-valencia"/>
        </w:rPr>
        <w:t xml:space="preserve"> </w:t>
      </w:r>
      <w:r w:rsidR="00934912" w:rsidRPr="004616F2">
        <w:rPr>
          <w:lang w:val="ca-ES-valencia"/>
        </w:rPr>
        <w:t xml:space="preserve">La </w:t>
      </w:r>
      <w:proofErr w:type="spellStart"/>
      <w:r w:rsidR="00934912" w:rsidRPr="004616F2">
        <w:rPr>
          <w:lang w:val="ca-ES-valencia"/>
        </w:rPr>
        <w:t>evaluación</w:t>
      </w:r>
      <w:proofErr w:type="spellEnd"/>
      <w:r w:rsidR="00934912" w:rsidRPr="004616F2">
        <w:rPr>
          <w:lang w:val="ca-ES-valencia"/>
        </w:rPr>
        <w:t xml:space="preserve"> del </w:t>
      </w:r>
      <w:proofErr w:type="spellStart"/>
      <w:r w:rsidR="00934912" w:rsidRPr="004616F2">
        <w:rPr>
          <w:lang w:val="ca-ES-valencia"/>
        </w:rPr>
        <w:t>alumnado</w:t>
      </w:r>
      <w:proofErr w:type="spellEnd"/>
      <w:r w:rsidR="00934912" w:rsidRPr="004616F2">
        <w:rPr>
          <w:lang w:val="ca-ES-valencia"/>
        </w:rPr>
        <w:t xml:space="preserve"> </w:t>
      </w:r>
      <w:proofErr w:type="spellStart"/>
      <w:r w:rsidR="00AC5B30">
        <w:rPr>
          <w:lang w:val="ca-ES-valencia"/>
        </w:rPr>
        <w:t>ser</w:t>
      </w:r>
      <w:r w:rsidR="00FA0095">
        <w:rPr>
          <w:lang w:val="ca-ES-valencia"/>
        </w:rPr>
        <w:t>á</w:t>
      </w:r>
      <w:proofErr w:type="spellEnd"/>
      <w:r w:rsidR="00AC5B30">
        <w:rPr>
          <w:lang w:val="ca-ES-valencia"/>
        </w:rPr>
        <w:t xml:space="preserve"> </w:t>
      </w:r>
      <w:r w:rsidR="00934912" w:rsidRPr="004616F2">
        <w:rPr>
          <w:lang w:val="ca-ES-valencia"/>
        </w:rPr>
        <w:t xml:space="preserve">continua y global y </w:t>
      </w:r>
      <w:proofErr w:type="spellStart"/>
      <w:r w:rsidR="00C53050">
        <w:rPr>
          <w:lang w:val="ca-ES-valencia"/>
        </w:rPr>
        <w:t>ten</w:t>
      </w:r>
      <w:r w:rsidR="00FA0095">
        <w:rPr>
          <w:lang w:val="ca-ES-valencia"/>
        </w:rPr>
        <w:t>drá</w:t>
      </w:r>
      <w:proofErr w:type="spellEnd"/>
      <w:r w:rsidR="00C53050">
        <w:rPr>
          <w:lang w:val="ca-ES-valencia"/>
        </w:rPr>
        <w:t xml:space="preserve"> en </w:t>
      </w:r>
      <w:proofErr w:type="spellStart"/>
      <w:r w:rsidR="00C53050">
        <w:rPr>
          <w:lang w:val="ca-ES-valencia"/>
        </w:rPr>
        <w:t>cuenta</w:t>
      </w:r>
      <w:proofErr w:type="spellEnd"/>
      <w:r w:rsidR="00934912" w:rsidRPr="004616F2">
        <w:rPr>
          <w:lang w:val="ca-ES-valencia"/>
        </w:rPr>
        <w:t xml:space="preserve">  </w:t>
      </w:r>
      <w:proofErr w:type="spellStart"/>
      <w:r w:rsidR="00934912" w:rsidRPr="004616F2">
        <w:rPr>
          <w:lang w:val="ca-ES-valencia"/>
        </w:rPr>
        <w:t>su</w:t>
      </w:r>
      <w:proofErr w:type="spellEnd"/>
      <w:r w:rsidR="00934912" w:rsidRPr="004616F2">
        <w:rPr>
          <w:lang w:val="ca-ES-valencia"/>
        </w:rPr>
        <w:t xml:space="preserve"> progreso en el conjunto de los </w:t>
      </w:r>
      <w:proofErr w:type="spellStart"/>
      <w:r w:rsidR="00934912" w:rsidRPr="004616F2">
        <w:rPr>
          <w:lang w:val="ca-ES-valencia"/>
        </w:rPr>
        <w:t>procesos</w:t>
      </w:r>
      <w:proofErr w:type="spellEnd"/>
      <w:r w:rsidR="00934912" w:rsidRPr="004616F2">
        <w:rPr>
          <w:lang w:val="ca-ES-valencia"/>
        </w:rPr>
        <w:t xml:space="preserve"> de </w:t>
      </w:r>
      <w:proofErr w:type="spellStart"/>
      <w:r w:rsidR="00934912" w:rsidRPr="004616F2">
        <w:rPr>
          <w:lang w:val="ca-ES-valencia"/>
        </w:rPr>
        <w:t>aprendizaje</w:t>
      </w:r>
      <w:proofErr w:type="spellEnd"/>
      <w:r w:rsidR="00C72D83" w:rsidRPr="004616F2">
        <w:rPr>
          <w:lang w:val="ca-ES-valencia"/>
        </w:rPr>
        <w:t xml:space="preserve"> y, </w:t>
      </w:r>
      <w:r w:rsidR="003565AE">
        <w:rPr>
          <w:lang w:val="ca-ES-valencia"/>
        </w:rPr>
        <w:t xml:space="preserve">en </w:t>
      </w:r>
      <w:proofErr w:type="spellStart"/>
      <w:r w:rsidR="00FA0095">
        <w:rPr>
          <w:lang w:val="ca-ES-valencia"/>
        </w:rPr>
        <w:t>su</w:t>
      </w:r>
      <w:proofErr w:type="spellEnd"/>
      <w:r w:rsidR="003565AE">
        <w:rPr>
          <w:lang w:val="ca-ES-valencia"/>
        </w:rPr>
        <w:t xml:space="preserve"> </w:t>
      </w:r>
      <w:r w:rsidR="00C72D83" w:rsidRPr="004616F2">
        <w:rPr>
          <w:lang w:val="ca-ES-valencia"/>
        </w:rPr>
        <w:t>caso</w:t>
      </w:r>
      <w:r w:rsidR="00932228" w:rsidRPr="004616F2">
        <w:rPr>
          <w:lang w:val="ca-ES-valencia"/>
        </w:rPr>
        <w:t xml:space="preserve">, </w:t>
      </w:r>
      <w:r w:rsidR="00A83A4B" w:rsidRPr="004616F2">
        <w:rPr>
          <w:lang w:val="ca-ES-valencia"/>
        </w:rPr>
        <w:t xml:space="preserve">el </w:t>
      </w:r>
      <w:proofErr w:type="spellStart"/>
      <w:r w:rsidR="00A83A4B" w:rsidRPr="004616F2">
        <w:rPr>
          <w:lang w:val="ca-ES-valencia"/>
        </w:rPr>
        <w:t>Plan</w:t>
      </w:r>
      <w:proofErr w:type="spellEnd"/>
      <w:r w:rsidR="00A83A4B" w:rsidRPr="004616F2">
        <w:rPr>
          <w:lang w:val="ca-ES-valencia"/>
        </w:rPr>
        <w:t xml:space="preserve"> de actuación personalizado.</w:t>
      </w:r>
    </w:p>
    <w:p w14:paraId="3B645E09" w14:textId="1F5AC109" w:rsidR="00934912" w:rsidRPr="004616F2" w:rsidRDefault="360FF80A" w:rsidP="00C23471">
      <w:r w:rsidRPr="004616F2">
        <w:rPr>
          <w:lang w:val="ca-ES-valencia"/>
        </w:rPr>
        <w:t xml:space="preserve"> </w:t>
      </w:r>
      <w:r w:rsidR="00643302" w:rsidRPr="004616F2">
        <w:rPr>
          <w:rFonts w:eastAsia="Arial"/>
        </w:rPr>
        <w:t>b</w:t>
      </w:r>
      <w:r w:rsidR="006111A7" w:rsidRPr="004616F2">
        <w:rPr>
          <w:rFonts w:eastAsia="Arial"/>
        </w:rPr>
        <w:t xml:space="preserve">. </w:t>
      </w:r>
      <w:r w:rsidR="00934912" w:rsidRPr="004616F2">
        <w:t xml:space="preserve">En el contexto de este proceso de evaluación continua, cuando el progreso de un alumno o alumna no sea el adecuado, </w:t>
      </w:r>
      <w:r w:rsidR="00FA0095">
        <w:t>se</w:t>
      </w:r>
      <w:r w:rsidR="00C53050">
        <w:t xml:space="preserve"> establecer</w:t>
      </w:r>
      <w:r w:rsidR="00FA0095">
        <w:t>án</w:t>
      </w:r>
      <w:r w:rsidR="00934912" w:rsidRPr="004616F2">
        <w:t xml:space="preserve"> medidas de refuerzo educativo. Estas medidas </w:t>
      </w:r>
      <w:r w:rsidR="00FA0095">
        <w:t xml:space="preserve">se </w:t>
      </w:r>
      <w:r w:rsidR="00934912" w:rsidRPr="004616F2">
        <w:t>adoptar</w:t>
      </w:r>
      <w:r w:rsidR="00FA0095">
        <w:t>án</w:t>
      </w:r>
      <w:r w:rsidR="00934912" w:rsidRPr="004616F2">
        <w:t xml:space="preserve"> tan pronto</w:t>
      </w:r>
      <w:r w:rsidR="003565AE">
        <w:t xml:space="preserve"> </w:t>
      </w:r>
      <w:r w:rsidR="00934912" w:rsidRPr="004616F2">
        <w:t>como se detect</w:t>
      </w:r>
      <w:r w:rsidR="00FA0095">
        <w:t>e</w:t>
      </w:r>
      <w:r w:rsidR="00934912" w:rsidRPr="004616F2">
        <w:t xml:space="preserve">n las dificultades, con especial seguimiento a la situación del alumnado con necesidades </w:t>
      </w:r>
      <w:r w:rsidR="00934912" w:rsidRPr="004616F2">
        <w:lastRenderedPageBreak/>
        <w:t xml:space="preserve">educativas especiales y tienen </w:t>
      </w:r>
      <w:r w:rsidR="00C53050">
        <w:t xml:space="preserve">que estar </w:t>
      </w:r>
      <w:r w:rsidR="00934912" w:rsidRPr="004616F2">
        <w:t xml:space="preserve">dirigidas a garantizar la adquisición de los aprendizajes imprescindibles para continuar el proceso educativo, con los apoyos que cada uno </w:t>
      </w:r>
      <w:r w:rsidR="00C53050">
        <w:t>necesit</w:t>
      </w:r>
      <w:r w:rsidR="003565AE">
        <w:t>a</w:t>
      </w:r>
      <w:r w:rsidR="00C53050">
        <w:t>.</w:t>
      </w:r>
    </w:p>
    <w:p w14:paraId="6BB674F2" w14:textId="711D17E0" w:rsidR="00356968" w:rsidRPr="004616F2" w:rsidRDefault="00356968" w:rsidP="00356968">
      <w:pPr>
        <w:spacing w:line="257" w:lineRule="auto"/>
        <w:rPr>
          <w:lang w:val="ca-ES-valencia"/>
        </w:rPr>
      </w:pPr>
      <w:r w:rsidRPr="004616F2">
        <w:t xml:space="preserve">c. La evaluación del </w:t>
      </w:r>
      <w:r w:rsidRPr="004616F2">
        <w:rPr>
          <w:lang w:val="ca-ES-valencia"/>
        </w:rPr>
        <w:t xml:space="preserve">alumnado escolarizado en las </w:t>
      </w:r>
      <w:proofErr w:type="spellStart"/>
      <w:r w:rsidRPr="004616F2">
        <w:rPr>
          <w:lang w:val="ca-ES-valencia"/>
        </w:rPr>
        <w:t>unidades</w:t>
      </w:r>
      <w:proofErr w:type="spellEnd"/>
      <w:r w:rsidRPr="004616F2">
        <w:rPr>
          <w:lang w:val="ca-ES-valencia"/>
        </w:rPr>
        <w:t xml:space="preserve"> </w:t>
      </w:r>
      <w:proofErr w:type="spellStart"/>
      <w:r w:rsidRPr="004616F2">
        <w:rPr>
          <w:lang w:val="ca-ES-valencia"/>
        </w:rPr>
        <w:t>específicas</w:t>
      </w:r>
      <w:proofErr w:type="spellEnd"/>
      <w:r w:rsidRPr="004616F2">
        <w:rPr>
          <w:lang w:val="ca-ES-valencia"/>
        </w:rPr>
        <w:t xml:space="preserve"> </w:t>
      </w:r>
      <w:proofErr w:type="spellStart"/>
      <w:r w:rsidR="00C53050">
        <w:rPr>
          <w:lang w:val="ca-ES-valencia"/>
        </w:rPr>
        <w:t>tomar</w:t>
      </w:r>
      <w:r w:rsidR="00FA0095">
        <w:rPr>
          <w:lang w:val="ca-ES-valencia"/>
        </w:rPr>
        <w:t>á</w:t>
      </w:r>
      <w:proofErr w:type="spellEnd"/>
      <w:r w:rsidRPr="004616F2">
        <w:rPr>
          <w:lang w:val="ca-ES-valencia"/>
        </w:rPr>
        <w:t xml:space="preserve"> como </w:t>
      </w:r>
      <w:proofErr w:type="spellStart"/>
      <w:r w:rsidRPr="004616F2">
        <w:rPr>
          <w:lang w:val="ca-ES-valencia"/>
        </w:rPr>
        <w:t>referente</w:t>
      </w:r>
      <w:proofErr w:type="spellEnd"/>
      <w:r w:rsidRPr="004616F2">
        <w:rPr>
          <w:lang w:val="ca-ES-valencia"/>
        </w:rPr>
        <w:t xml:space="preserve"> las adaptaciones curriculares realizadas.</w:t>
      </w:r>
    </w:p>
    <w:p w14:paraId="14784D0C" w14:textId="555D72FF" w:rsidR="00934912" w:rsidRPr="004616F2" w:rsidRDefault="00356968" w:rsidP="00325907">
      <w:pPr>
        <w:rPr>
          <w:lang w:val="ca-ES-valencia"/>
        </w:rPr>
      </w:pPr>
      <w:r w:rsidRPr="004616F2">
        <w:rPr>
          <w:lang w:val="ca-ES-valencia"/>
        </w:rPr>
        <w:t>d</w:t>
      </w:r>
      <w:r w:rsidR="00325907" w:rsidRPr="004616F2">
        <w:rPr>
          <w:lang w:val="ca-ES-valencia"/>
        </w:rPr>
        <w:t xml:space="preserve">. </w:t>
      </w:r>
      <w:r w:rsidR="00934912" w:rsidRPr="004616F2">
        <w:rPr>
          <w:lang w:val="ca-ES-valencia"/>
        </w:rPr>
        <w:t xml:space="preserve">Los centros </w:t>
      </w:r>
      <w:r w:rsidR="00C53050">
        <w:rPr>
          <w:lang w:val="ca-ES-valencia"/>
        </w:rPr>
        <w:t>educativos</w:t>
      </w:r>
      <w:r w:rsidR="00934912" w:rsidRPr="004616F2">
        <w:rPr>
          <w:lang w:val="ca-ES-valencia"/>
        </w:rPr>
        <w:t xml:space="preserve"> </w:t>
      </w:r>
      <w:r w:rsidR="00C53050">
        <w:rPr>
          <w:lang w:val="ca-ES-valencia"/>
        </w:rPr>
        <w:t>podrán</w:t>
      </w:r>
      <w:r w:rsidR="00934912" w:rsidRPr="004616F2">
        <w:rPr>
          <w:lang w:val="ca-ES-valencia"/>
        </w:rPr>
        <w:t xml:space="preserve"> elaborar programas de refuerzo o de </w:t>
      </w:r>
      <w:proofErr w:type="spellStart"/>
      <w:r w:rsidR="00934912" w:rsidRPr="004616F2">
        <w:rPr>
          <w:lang w:val="ca-ES-valencia"/>
        </w:rPr>
        <w:t>enriquecimiento</w:t>
      </w:r>
      <w:proofErr w:type="spellEnd"/>
      <w:r w:rsidR="00934912" w:rsidRPr="004616F2">
        <w:rPr>
          <w:lang w:val="ca-ES-valencia"/>
        </w:rPr>
        <w:t xml:space="preserve"> curricular que </w:t>
      </w:r>
      <w:proofErr w:type="spellStart"/>
      <w:r w:rsidR="00934912" w:rsidRPr="004616F2">
        <w:rPr>
          <w:lang w:val="ca-ES-valencia"/>
        </w:rPr>
        <w:t>permit</w:t>
      </w:r>
      <w:r w:rsidR="00FA0095">
        <w:rPr>
          <w:lang w:val="ca-ES-valencia"/>
        </w:rPr>
        <w:t>a</w:t>
      </w:r>
      <w:r w:rsidR="00934912" w:rsidRPr="004616F2">
        <w:rPr>
          <w:lang w:val="ca-ES-valencia"/>
        </w:rPr>
        <w:t>n</w:t>
      </w:r>
      <w:proofErr w:type="spellEnd"/>
      <w:r w:rsidR="00934912" w:rsidRPr="004616F2">
        <w:rPr>
          <w:lang w:val="ca-ES-valencia"/>
        </w:rPr>
        <w:t xml:space="preserve"> </w:t>
      </w:r>
      <w:proofErr w:type="spellStart"/>
      <w:r w:rsidR="00934912" w:rsidRPr="004616F2">
        <w:rPr>
          <w:lang w:val="ca-ES-valencia"/>
        </w:rPr>
        <w:t>mejorar</w:t>
      </w:r>
      <w:proofErr w:type="spellEnd"/>
      <w:r w:rsidR="00934912" w:rsidRPr="004616F2">
        <w:rPr>
          <w:lang w:val="ca-ES-valencia"/>
        </w:rPr>
        <w:t xml:space="preserve"> el </w:t>
      </w:r>
      <w:proofErr w:type="spellStart"/>
      <w:r w:rsidR="00934912" w:rsidRPr="004616F2">
        <w:rPr>
          <w:lang w:val="ca-ES-valencia"/>
        </w:rPr>
        <w:t>nivel</w:t>
      </w:r>
      <w:proofErr w:type="spellEnd"/>
      <w:r w:rsidR="00934912" w:rsidRPr="004616F2">
        <w:rPr>
          <w:lang w:val="ca-ES-valencia"/>
        </w:rPr>
        <w:t xml:space="preserve"> competencial del alumnado que lo requiera.</w:t>
      </w:r>
    </w:p>
    <w:p w14:paraId="3B596B3E" w14:textId="21669993" w:rsidR="00325907" w:rsidRPr="004616F2" w:rsidRDefault="00356968" w:rsidP="00325907">
      <w:pPr>
        <w:rPr>
          <w:strike/>
          <w:lang w:val="ca-ES-valencia"/>
        </w:rPr>
      </w:pPr>
      <w:r w:rsidRPr="004616F2">
        <w:rPr>
          <w:lang w:val="ca-ES-valencia"/>
        </w:rPr>
        <w:t>e</w:t>
      </w:r>
      <w:r w:rsidR="00325907" w:rsidRPr="004616F2">
        <w:rPr>
          <w:lang w:val="ca-ES-valencia"/>
        </w:rPr>
        <w:t xml:space="preserve">. </w:t>
      </w:r>
      <w:r w:rsidR="00934912" w:rsidRPr="004616F2">
        <w:rPr>
          <w:lang w:val="ca-ES-valencia"/>
        </w:rPr>
        <w:t xml:space="preserve">El </w:t>
      </w:r>
      <w:proofErr w:type="spellStart"/>
      <w:r w:rsidR="00934912" w:rsidRPr="004616F2">
        <w:rPr>
          <w:lang w:val="ca-ES-valencia"/>
        </w:rPr>
        <w:t>profesorado</w:t>
      </w:r>
      <w:proofErr w:type="spellEnd"/>
      <w:r w:rsidR="00934912" w:rsidRPr="004616F2">
        <w:rPr>
          <w:lang w:val="ca-ES-valencia"/>
        </w:rPr>
        <w:t xml:space="preserve"> </w:t>
      </w:r>
      <w:proofErr w:type="spellStart"/>
      <w:r w:rsidR="00C53050">
        <w:rPr>
          <w:lang w:val="ca-ES-valencia"/>
        </w:rPr>
        <w:t>evaluar</w:t>
      </w:r>
      <w:r w:rsidR="00FA0095">
        <w:rPr>
          <w:lang w:val="ca-ES-valencia"/>
        </w:rPr>
        <w:t>á</w:t>
      </w:r>
      <w:proofErr w:type="spellEnd"/>
      <w:r w:rsidR="00934912" w:rsidRPr="004616F2">
        <w:rPr>
          <w:lang w:val="ca-ES-valencia"/>
        </w:rPr>
        <w:t xml:space="preserve"> </w:t>
      </w:r>
      <w:proofErr w:type="spellStart"/>
      <w:r w:rsidR="00934912" w:rsidRPr="004616F2">
        <w:rPr>
          <w:lang w:val="ca-ES-valencia"/>
        </w:rPr>
        <w:t>tanto</w:t>
      </w:r>
      <w:proofErr w:type="spellEnd"/>
      <w:r w:rsidR="00934912" w:rsidRPr="004616F2">
        <w:rPr>
          <w:lang w:val="ca-ES-valencia"/>
        </w:rPr>
        <w:t xml:space="preserve"> los </w:t>
      </w:r>
      <w:proofErr w:type="spellStart"/>
      <w:r w:rsidR="00934912" w:rsidRPr="004616F2">
        <w:rPr>
          <w:lang w:val="ca-ES-valencia"/>
        </w:rPr>
        <w:t>aprendizajes</w:t>
      </w:r>
      <w:proofErr w:type="spellEnd"/>
      <w:r w:rsidR="00934912" w:rsidRPr="004616F2">
        <w:rPr>
          <w:lang w:val="ca-ES-valencia"/>
        </w:rPr>
        <w:t xml:space="preserve"> del alumnado como los procesos de enseñanza y la propia práctica docente.</w:t>
      </w:r>
      <w:r w:rsidR="78793C49" w:rsidRPr="004616F2">
        <w:rPr>
          <w:lang w:val="ca-ES-valencia"/>
        </w:rPr>
        <w:t xml:space="preserve"> </w:t>
      </w:r>
    </w:p>
    <w:p w14:paraId="6FB79775" w14:textId="05A4C167" w:rsidR="00770401" w:rsidRPr="004616F2" w:rsidRDefault="00356968" w:rsidP="00770401">
      <w:pPr>
        <w:rPr>
          <w:lang w:val="ca-ES-valencia"/>
        </w:rPr>
      </w:pPr>
      <w:r w:rsidRPr="004616F2">
        <w:rPr>
          <w:lang w:val="ca-ES-valencia"/>
        </w:rPr>
        <w:t>f</w:t>
      </w:r>
      <w:r w:rsidR="00325907" w:rsidRPr="004616F2">
        <w:rPr>
          <w:lang w:val="ca-ES-valencia"/>
        </w:rPr>
        <w:t xml:space="preserve">. </w:t>
      </w:r>
      <w:r w:rsidR="00934912" w:rsidRPr="004616F2">
        <w:rPr>
          <w:lang w:val="ca-ES-valencia"/>
        </w:rPr>
        <w:t xml:space="preserve">El equipo docente </w:t>
      </w:r>
      <w:proofErr w:type="spellStart"/>
      <w:r w:rsidR="00C53050">
        <w:rPr>
          <w:lang w:val="ca-ES-valencia"/>
        </w:rPr>
        <w:t>llevar</w:t>
      </w:r>
      <w:r w:rsidR="00FA0095">
        <w:rPr>
          <w:lang w:val="ca-ES-valencia"/>
        </w:rPr>
        <w:t>á</w:t>
      </w:r>
      <w:proofErr w:type="spellEnd"/>
      <w:r w:rsidR="00C53050">
        <w:rPr>
          <w:lang w:val="ca-ES-valencia"/>
        </w:rPr>
        <w:t xml:space="preserve"> a cabo</w:t>
      </w:r>
      <w:r w:rsidR="00934912" w:rsidRPr="004616F2">
        <w:rPr>
          <w:lang w:val="ca-ES-valencia"/>
        </w:rPr>
        <w:t xml:space="preserve"> la evaluación final del alumnado de manera colegiada en una única </w:t>
      </w:r>
      <w:proofErr w:type="spellStart"/>
      <w:r w:rsidR="00934912" w:rsidRPr="004616F2">
        <w:rPr>
          <w:lang w:val="ca-ES-valencia"/>
        </w:rPr>
        <w:t>sesión</w:t>
      </w:r>
      <w:proofErr w:type="spellEnd"/>
      <w:r w:rsidR="00934912" w:rsidRPr="004616F2">
        <w:rPr>
          <w:lang w:val="ca-ES-valencia"/>
        </w:rPr>
        <w:t xml:space="preserve"> que </w:t>
      </w:r>
      <w:r w:rsidR="00FA0095">
        <w:rPr>
          <w:lang w:val="ca-ES-valencia"/>
        </w:rPr>
        <w:t>se</w:t>
      </w:r>
      <w:r w:rsidR="00C53050">
        <w:rPr>
          <w:lang w:val="ca-ES-valencia"/>
        </w:rPr>
        <w:t xml:space="preserve"> </w:t>
      </w:r>
      <w:proofErr w:type="spellStart"/>
      <w:r w:rsidR="00C53050">
        <w:rPr>
          <w:lang w:val="ca-ES-valencia"/>
        </w:rPr>
        <w:t>realizar</w:t>
      </w:r>
      <w:r w:rsidR="00FA0095">
        <w:rPr>
          <w:lang w:val="ca-ES-valencia"/>
        </w:rPr>
        <w:t>á</w:t>
      </w:r>
      <w:proofErr w:type="spellEnd"/>
      <w:r w:rsidR="00934912" w:rsidRPr="004616F2">
        <w:rPr>
          <w:lang w:val="ca-ES-valencia"/>
        </w:rPr>
        <w:t xml:space="preserve"> al </w:t>
      </w:r>
      <w:proofErr w:type="spellStart"/>
      <w:r w:rsidR="00934912" w:rsidRPr="004616F2">
        <w:rPr>
          <w:lang w:val="ca-ES-valencia"/>
        </w:rPr>
        <w:t>finalizar</w:t>
      </w:r>
      <w:proofErr w:type="spellEnd"/>
      <w:r w:rsidR="00934912" w:rsidRPr="004616F2">
        <w:rPr>
          <w:lang w:val="ca-ES-valencia"/>
        </w:rPr>
        <w:t xml:space="preserve"> el curso escolar.</w:t>
      </w:r>
    </w:p>
    <w:p w14:paraId="7356FFA4" w14:textId="77777777" w:rsidR="00283293" w:rsidRPr="004616F2" w:rsidRDefault="00283293" w:rsidP="00C81113">
      <w:pPr>
        <w:ind w:left="928"/>
      </w:pPr>
    </w:p>
    <w:p w14:paraId="518FA741" w14:textId="3151B724" w:rsidR="00985489" w:rsidRPr="004616F2" w:rsidRDefault="0018416C" w:rsidP="00985489">
      <w:pPr>
        <w:pStyle w:val="Ttol2"/>
      </w:pPr>
      <w:bookmarkStart w:id="9" w:name="_Toc97038274"/>
      <w:r w:rsidRPr="004616F2">
        <w:t>Documentos oficiales de evaluación</w:t>
      </w:r>
      <w:bookmarkEnd w:id="9"/>
    </w:p>
    <w:p w14:paraId="170117EF" w14:textId="77777777" w:rsidR="000A1C9F" w:rsidRPr="004616F2" w:rsidRDefault="000A1C9F" w:rsidP="00A75D70"/>
    <w:p w14:paraId="7949A7E6" w14:textId="192284CB" w:rsidR="00701E3C" w:rsidRPr="004616F2" w:rsidRDefault="00701E3C" w:rsidP="008C4400">
      <w:pPr>
        <w:pStyle w:val="Ttol3"/>
      </w:pPr>
      <w:bookmarkStart w:id="10" w:name="_Toc97038275"/>
      <w:r w:rsidRPr="004616F2">
        <w:t>Documentos oficiales de evaluación</w:t>
      </w:r>
      <w:bookmarkEnd w:id="10"/>
    </w:p>
    <w:p w14:paraId="5C008319" w14:textId="1B1B069C" w:rsidR="0018416C" w:rsidRPr="004616F2" w:rsidRDefault="00951D99" w:rsidP="0018416C">
      <w:r>
        <w:t xml:space="preserve">En </w:t>
      </w:r>
      <w:r w:rsidR="00F2459E">
        <w:t xml:space="preserve">base </w:t>
      </w:r>
      <w:r>
        <w:t>a</w:t>
      </w:r>
      <w:r w:rsidR="00F2459E">
        <w:t xml:space="preserve"> </w:t>
      </w:r>
      <w:r w:rsidR="0018416C" w:rsidRPr="004616F2">
        <w:t xml:space="preserve">la disposición transitoria cuarta del Real </w:t>
      </w:r>
      <w:r>
        <w:t>D</w:t>
      </w:r>
      <w:r w:rsidR="0018416C" w:rsidRPr="004616F2">
        <w:t>ecreto 984/2021, de 16 de noviembre</w:t>
      </w:r>
      <w:r w:rsidR="003565AE">
        <w:t>,</w:t>
      </w:r>
      <w:r w:rsidR="0018416C" w:rsidRPr="004616F2">
        <w:t xml:space="preserve"> </w:t>
      </w:r>
      <w:r>
        <w:t>se tendrá</w:t>
      </w:r>
      <w:r w:rsidR="0018416C" w:rsidRPr="004616F2">
        <w:t xml:space="preserve"> en cuenta que:</w:t>
      </w:r>
    </w:p>
    <w:p w14:paraId="1AB24162" w14:textId="0F046BD7" w:rsidR="0018416C" w:rsidRPr="004616F2" w:rsidRDefault="0018416C" w:rsidP="004B1756">
      <w:pPr>
        <w:numPr>
          <w:ilvl w:val="1"/>
          <w:numId w:val="7"/>
        </w:numPr>
        <w:rPr>
          <w:rFonts w:asciiTheme="minorHAnsi" w:eastAsiaTheme="minorEastAsia" w:hAnsiTheme="minorHAnsi" w:cstheme="minorBidi"/>
        </w:rPr>
      </w:pPr>
      <w:r w:rsidRPr="004616F2">
        <w:t xml:space="preserve">Las actas de evaluación de los diferentes cursos de Educación Primaria </w:t>
      </w:r>
      <w:r w:rsidR="00C53050">
        <w:t>se cerrar</w:t>
      </w:r>
      <w:r w:rsidR="00951D99">
        <w:t>án</w:t>
      </w:r>
      <w:r w:rsidRPr="004616F2">
        <w:t xml:space="preserve"> al final del periodo lectivo ordinario de forma colegiada</w:t>
      </w:r>
      <w:r w:rsidR="00834C15" w:rsidRPr="004616F2">
        <w:t>.</w:t>
      </w:r>
    </w:p>
    <w:p w14:paraId="4BFB8FD4" w14:textId="0346DAF5" w:rsidR="00AC7C63" w:rsidRPr="004616F2" w:rsidRDefault="0018416C" w:rsidP="00AC5B30">
      <w:pPr>
        <w:numPr>
          <w:ilvl w:val="1"/>
          <w:numId w:val="7"/>
        </w:numPr>
      </w:pPr>
      <w:r w:rsidRPr="004616F2">
        <w:t xml:space="preserve">Igualmente, en el historial académico de Educación Primaria </w:t>
      </w:r>
      <w:r w:rsidR="00C53050">
        <w:t>se consignar</w:t>
      </w:r>
      <w:r w:rsidR="00951D99">
        <w:t>án</w:t>
      </w:r>
      <w:r w:rsidRPr="004616F2">
        <w:t xml:space="preserve"> los resultados de la evaluación que </w:t>
      </w:r>
      <w:r w:rsidR="00951D99">
        <w:t xml:space="preserve">se </w:t>
      </w:r>
      <w:r w:rsidR="000544DB">
        <w:t>realizar</w:t>
      </w:r>
      <w:r w:rsidR="00951D99">
        <w:t>án</w:t>
      </w:r>
      <w:r w:rsidRPr="004616F2">
        <w:t xml:space="preserve"> al finalizar el curso. </w:t>
      </w:r>
    </w:p>
    <w:p w14:paraId="67D52A87" w14:textId="724D2223" w:rsidR="00DA6FD3" w:rsidRPr="004616F2" w:rsidRDefault="009C09B8" w:rsidP="005504DB">
      <w:pPr>
        <w:pStyle w:val="Ttol3"/>
      </w:pPr>
      <w:bookmarkStart w:id="11" w:name="_Toc97038276"/>
      <w:r w:rsidRPr="004616F2">
        <w:t xml:space="preserve">Informe </w:t>
      </w:r>
      <w:r w:rsidR="001457C0" w:rsidRPr="004616F2">
        <w:t xml:space="preserve">individualizado sobre </w:t>
      </w:r>
      <w:r w:rsidR="00842FE7" w:rsidRPr="004616F2">
        <w:t>el grado de adquisición de las competencias</w:t>
      </w:r>
      <w:bookmarkEnd w:id="11"/>
    </w:p>
    <w:p w14:paraId="4AFA66A0" w14:textId="6609F51D" w:rsidR="00842FE7" w:rsidRPr="00E276A2" w:rsidRDefault="00951D99" w:rsidP="0077391E">
      <w:pPr>
        <w:rPr>
          <w:lang w:val="fr-FR"/>
        </w:rPr>
      </w:pPr>
      <w:r>
        <w:t>En</w:t>
      </w:r>
      <w:r w:rsidR="00F2459E">
        <w:t xml:space="preserve"> base </w:t>
      </w:r>
      <w:r>
        <w:t>a</w:t>
      </w:r>
      <w:r w:rsidR="00842FE7" w:rsidRPr="004616F2">
        <w:t xml:space="preserve"> </w:t>
      </w:r>
      <w:r w:rsidR="003565AE">
        <w:t>lo establecido</w:t>
      </w:r>
      <w:r w:rsidR="00842FE7" w:rsidRPr="004616F2">
        <w:t xml:space="preserve"> en el artículo </w:t>
      </w:r>
      <w:r w:rsidR="00172D95" w:rsidRPr="004616F2">
        <w:t>9 apartado 4</w:t>
      </w:r>
      <w:r w:rsidR="00842FE7" w:rsidRPr="004616F2">
        <w:t xml:space="preserve"> del Real Decreto 984/2021, de 16 de noviembre</w:t>
      </w:r>
      <w:r w:rsidR="000F2A7F">
        <w:t>,</w:t>
      </w:r>
      <w:r w:rsidR="00842FE7" w:rsidRPr="004616F2">
        <w:t xml:space="preserve"> </w:t>
      </w:r>
      <w:r w:rsidR="00D06586" w:rsidRPr="004616F2">
        <w:rPr>
          <w:lang w:val="ca-ES-valencia"/>
        </w:rPr>
        <w:t xml:space="preserve">los tutores de </w:t>
      </w:r>
      <w:proofErr w:type="spellStart"/>
      <w:r w:rsidR="00D06586" w:rsidRPr="004616F2">
        <w:rPr>
          <w:lang w:val="ca-ES-valencia"/>
        </w:rPr>
        <w:t>segundo</w:t>
      </w:r>
      <w:proofErr w:type="spellEnd"/>
      <w:r w:rsidR="00D06586" w:rsidRPr="004616F2">
        <w:rPr>
          <w:lang w:val="ca-ES-valencia"/>
        </w:rPr>
        <w:t xml:space="preserve"> y </w:t>
      </w:r>
      <w:proofErr w:type="spellStart"/>
      <w:r w:rsidR="00D06586" w:rsidRPr="004616F2">
        <w:rPr>
          <w:lang w:val="ca-ES-valencia"/>
        </w:rPr>
        <w:t>cuarto</w:t>
      </w:r>
      <w:proofErr w:type="spellEnd"/>
      <w:r w:rsidR="00C53050">
        <w:rPr>
          <w:lang w:val="ca-ES-valencia"/>
        </w:rPr>
        <w:t xml:space="preserve"> </w:t>
      </w:r>
      <w:proofErr w:type="spellStart"/>
      <w:r w:rsidR="00C53050">
        <w:rPr>
          <w:lang w:val="ca-ES-valencia"/>
        </w:rPr>
        <w:t>emitir</w:t>
      </w:r>
      <w:r>
        <w:rPr>
          <w:lang w:val="ca-ES-valencia"/>
        </w:rPr>
        <w:t>án</w:t>
      </w:r>
      <w:proofErr w:type="spellEnd"/>
      <w:r w:rsidR="00D06586" w:rsidRPr="004616F2">
        <w:rPr>
          <w:lang w:val="ca-ES-valencia"/>
        </w:rPr>
        <w:t xml:space="preserve"> al </w:t>
      </w:r>
      <w:proofErr w:type="spellStart"/>
      <w:r w:rsidR="00D06586" w:rsidRPr="004616F2">
        <w:rPr>
          <w:lang w:val="ca-ES-valencia"/>
        </w:rPr>
        <w:t>finalizar</w:t>
      </w:r>
      <w:proofErr w:type="spellEnd"/>
      <w:r w:rsidR="00D06586" w:rsidRPr="004616F2">
        <w:rPr>
          <w:lang w:val="ca-ES-valencia"/>
        </w:rPr>
        <w:t xml:space="preserve"> el curso un informe sobre el grado de adquisición de las competencias de cada alumno o alumna, </w:t>
      </w:r>
      <w:r w:rsidR="00C53050">
        <w:rPr>
          <w:lang w:val="ca-ES-valencia"/>
        </w:rPr>
        <w:t xml:space="preserve">en el </w:t>
      </w:r>
      <w:r w:rsidR="000F2A7F">
        <w:rPr>
          <w:lang w:val="ca-ES-valencia"/>
        </w:rPr>
        <w:t>que</w:t>
      </w:r>
      <w:r w:rsidR="00C53050">
        <w:rPr>
          <w:lang w:val="ca-ES-valencia"/>
        </w:rPr>
        <w:t xml:space="preserve"> </w:t>
      </w:r>
      <w:r>
        <w:rPr>
          <w:lang w:val="ca-ES-valencia"/>
        </w:rPr>
        <w:t>se</w:t>
      </w:r>
      <w:r w:rsidR="00C53050">
        <w:rPr>
          <w:lang w:val="ca-ES-valencia"/>
        </w:rPr>
        <w:t xml:space="preserve"> </w:t>
      </w:r>
      <w:proofErr w:type="spellStart"/>
      <w:r w:rsidR="00C53050">
        <w:rPr>
          <w:lang w:val="ca-ES-valencia"/>
        </w:rPr>
        <w:t>indicar</w:t>
      </w:r>
      <w:r>
        <w:rPr>
          <w:lang w:val="ca-ES-valencia"/>
        </w:rPr>
        <w:t>án</w:t>
      </w:r>
      <w:proofErr w:type="spellEnd"/>
      <w:r w:rsidR="00C53050">
        <w:rPr>
          <w:lang w:val="ca-ES-valencia"/>
        </w:rPr>
        <w:t xml:space="preserve">, si </w:t>
      </w:r>
      <w:proofErr w:type="spellStart"/>
      <w:r w:rsidR="00C53050">
        <w:rPr>
          <w:lang w:val="ca-ES-valencia"/>
        </w:rPr>
        <w:t>procede</w:t>
      </w:r>
      <w:proofErr w:type="spellEnd"/>
      <w:r w:rsidR="00C53050">
        <w:rPr>
          <w:lang w:val="ca-ES-valencia"/>
        </w:rPr>
        <w:t xml:space="preserve">, </w:t>
      </w:r>
      <w:r w:rsidR="00D06586" w:rsidRPr="004616F2">
        <w:rPr>
          <w:lang w:val="ca-ES-valencia"/>
        </w:rPr>
        <w:t xml:space="preserve">las </w:t>
      </w:r>
      <w:proofErr w:type="spellStart"/>
      <w:r w:rsidR="00D06586" w:rsidRPr="004616F2">
        <w:rPr>
          <w:lang w:val="ca-ES-valencia"/>
        </w:rPr>
        <w:t>medidas</w:t>
      </w:r>
      <w:proofErr w:type="spellEnd"/>
      <w:r w:rsidR="00D06586" w:rsidRPr="004616F2">
        <w:rPr>
          <w:lang w:val="ca-ES-valencia"/>
        </w:rPr>
        <w:t xml:space="preserve"> de </w:t>
      </w:r>
      <w:proofErr w:type="spellStart"/>
      <w:r w:rsidR="00D06586" w:rsidRPr="004616F2">
        <w:rPr>
          <w:lang w:val="ca-ES-valencia"/>
        </w:rPr>
        <w:t>refuerzo</w:t>
      </w:r>
      <w:proofErr w:type="spellEnd"/>
      <w:r w:rsidR="00D06586" w:rsidRPr="004616F2">
        <w:rPr>
          <w:lang w:val="ca-ES-valencia"/>
        </w:rPr>
        <w:t xml:space="preserve"> que </w:t>
      </w:r>
      <w:proofErr w:type="spellStart"/>
      <w:r w:rsidR="000F2A7F">
        <w:rPr>
          <w:lang w:val="ca-ES-valencia"/>
        </w:rPr>
        <w:t>hay</w:t>
      </w:r>
      <w:proofErr w:type="spellEnd"/>
      <w:r w:rsidR="00D06586" w:rsidRPr="004616F2">
        <w:rPr>
          <w:lang w:val="ca-ES-valencia"/>
        </w:rPr>
        <w:t xml:space="preserve"> que contemplar en el ciclo siguiente.</w:t>
      </w:r>
      <w:r w:rsidR="00216722" w:rsidRPr="004616F2">
        <w:rPr>
          <w:lang w:val="ca-ES-valencia"/>
        </w:rPr>
        <w:t xml:space="preserve"> Este informe </w:t>
      </w:r>
      <w:r w:rsidR="00C53050">
        <w:rPr>
          <w:lang w:val="ca-ES-valencia"/>
        </w:rPr>
        <w:t xml:space="preserve">se </w:t>
      </w:r>
      <w:proofErr w:type="spellStart"/>
      <w:r w:rsidR="00C53050">
        <w:rPr>
          <w:lang w:val="ca-ES-valencia"/>
        </w:rPr>
        <w:t>realizar</w:t>
      </w:r>
      <w:r>
        <w:rPr>
          <w:lang w:val="ca-ES-valencia"/>
        </w:rPr>
        <w:t>á</w:t>
      </w:r>
      <w:proofErr w:type="spellEnd"/>
      <w:r w:rsidR="00216722" w:rsidRPr="004616F2">
        <w:rPr>
          <w:lang w:val="ca-ES-valencia"/>
        </w:rPr>
        <w:t xml:space="preserve"> de </w:t>
      </w:r>
      <w:proofErr w:type="spellStart"/>
      <w:r w:rsidR="00216722" w:rsidRPr="004616F2">
        <w:rPr>
          <w:lang w:val="ca-ES-valencia"/>
        </w:rPr>
        <w:t>acuerdo</w:t>
      </w:r>
      <w:proofErr w:type="spellEnd"/>
      <w:r w:rsidR="00216722" w:rsidRPr="004616F2">
        <w:rPr>
          <w:lang w:val="ca-ES-valencia"/>
        </w:rPr>
        <w:t xml:space="preserve"> con los términos establecidos </w:t>
      </w:r>
      <w:r w:rsidR="000544DB">
        <w:rPr>
          <w:lang w:val="ca-ES-valencia"/>
        </w:rPr>
        <w:t>en e</w:t>
      </w:r>
      <w:r w:rsidR="00216722" w:rsidRPr="004616F2">
        <w:rPr>
          <w:lang w:val="ca-ES-valencia"/>
        </w:rPr>
        <w:t>l</w:t>
      </w:r>
      <w:r w:rsidR="009B4E34" w:rsidRPr="004616F2">
        <w:rPr>
          <w:lang w:val="ca-ES-valencia"/>
        </w:rPr>
        <w:t>s</w:t>
      </w:r>
      <w:r w:rsidR="00216722" w:rsidRPr="004616F2">
        <w:rPr>
          <w:lang w:val="ca-ES-valencia"/>
        </w:rPr>
        <w:t xml:space="preserve"> documento</w:t>
      </w:r>
      <w:r w:rsidR="00C03924" w:rsidRPr="004616F2">
        <w:rPr>
          <w:lang w:val="ca-ES-valencia"/>
        </w:rPr>
        <w:t>s</w:t>
      </w:r>
      <w:r w:rsidR="00216722" w:rsidRPr="004616F2">
        <w:rPr>
          <w:lang w:val="ca-ES-valencia"/>
        </w:rPr>
        <w:t xml:space="preserve"> adjunto</w:t>
      </w:r>
      <w:r w:rsidR="00C03924" w:rsidRPr="004616F2">
        <w:rPr>
          <w:lang w:val="ca-ES-valencia"/>
        </w:rPr>
        <w:t>s</w:t>
      </w:r>
      <w:r w:rsidR="00AA7187" w:rsidRPr="004616F2">
        <w:rPr>
          <w:lang w:val="ca-ES-valencia"/>
        </w:rPr>
        <w:t xml:space="preserve"> número 1 </w:t>
      </w:r>
      <w:r w:rsidR="00C03924" w:rsidRPr="004616F2">
        <w:rPr>
          <w:lang w:val="ca-ES-valencia"/>
        </w:rPr>
        <w:t>y 2.</w:t>
      </w:r>
    </w:p>
    <w:p w14:paraId="3A1FF969" w14:textId="3C4ED7D8" w:rsidR="00701E3C" w:rsidRPr="004616F2" w:rsidRDefault="00701E3C" w:rsidP="005504DB">
      <w:pPr>
        <w:pStyle w:val="Ttol3"/>
      </w:pPr>
      <w:bookmarkStart w:id="12" w:name="_Toc97038277"/>
      <w:r w:rsidRPr="004616F2">
        <w:t>Informe final de etapa</w:t>
      </w:r>
      <w:bookmarkEnd w:id="12"/>
    </w:p>
    <w:p w14:paraId="33569C2D" w14:textId="38273DE2" w:rsidR="00D714BA" w:rsidRPr="004616F2" w:rsidRDefault="00951D99" w:rsidP="0077391E">
      <w:pPr>
        <w:rPr>
          <w:lang w:val="ca-ES-valencia"/>
        </w:rPr>
      </w:pPr>
      <w:r>
        <w:t xml:space="preserve">En </w:t>
      </w:r>
      <w:r w:rsidR="00F2459E">
        <w:t xml:space="preserve">base </w:t>
      </w:r>
      <w:r>
        <w:t>a</w:t>
      </w:r>
      <w:r w:rsidR="00F2459E">
        <w:t xml:space="preserve"> </w:t>
      </w:r>
      <w:r w:rsidR="000F2A7F">
        <w:t>lo</w:t>
      </w:r>
      <w:r w:rsidR="00701E3C" w:rsidRPr="004616F2">
        <w:t xml:space="preserve"> </w:t>
      </w:r>
      <w:r w:rsidR="00916D11">
        <w:t>establecido</w:t>
      </w:r>
      <w:r w:rsidR="00701E3C" w:rsidRPr="004616F2">
        <w:t xml:space="preserve"> en el artículo </w:t>
      </w:r>
      <w:r w:rsidR="00172D95" w:rsidRPr="004616F2">
        <w:t xml:space="preserve">9 apartado </w:t>
      </w:r>
      <w:r w:rsidR="005264EF" w:rsidRPr="004616F2">
        <w:t>5</w:t>
      </w:r>
      <w:r w:rsidR="00701E3C" w:rsidRPr="004616F2">
        <w:t xml:space="preserve"> del Real Decreto 984/2021, de 16 de noviembre</w:t>
      </w:r>
      <w:r w:rsidR="000F2A7F">
        <w:t>,</w:t>
      </w:r>
      <w:r w:rsidR="00D714BA" w:rsidRPr="004616F2">
        <w:t xml:space="preserve"> y</w:t>
      </w:r>
      <w:r w:rsidR="000F2A7F">
        <w:t xml:space="preserve"> con el fin </w:t>
      </w:r>
      <w:r w:rsidR="00067DA6" w:rsidRPr="004616F2">
        <w:rPr>
          <w:lang w:val="ca-ES-valencia"/>
        </w:rPr>
        <w:t xml:space="preserve">de </w:t>
      </w:r>
      <w:proofErr w:type="spellStart"/>
      <w:r w:rsidR="00067DA6" w:rsidRPr="004616F2">
        <w:rPr>
          <w:lang w:val="ca-ES-valencia"/>
        </w:rPr>
        <w:t>garantizar</w:t>
      </w:r>
      <w:proofErr w:type="spellEnd"/>
      <w:r w:rsidR="00067DA6" w:rsidRPr="004616F2">
        <w:rPr>
          <w:lang w:val="ca-ES-valencia"/>
        </w:rPr>
        <w:t xml:space="preserve"> la </w:t>
      </w:r>
      <w:proofErr w:type="spellStart"/>
      <w:r w:rsidR="00067DA6" w:rsidRPr="004616F2">
        <w:rPr>
          <w:lang w:val="ca-ES-valencia"/>
        </w:rPr>
        <w:t>continuidad</w:t>
      </w:r>
      <w:proofErr w:type="spellEnd"/>
      <w:r w:rsidR="00067DA6" w:rsidRPr="004616F2">
        <w:rPr>
          <w:lang w:val="ca-ES-valencia"/>
        </w:rPr>
        <w:t xml:space="preserve"> del </w:t>
      </w:r>
      <w:proofErr w:type="spellStart"/>
      <w:r w:rsidR="00067DA6" w:rsidRPr="004616F2">
        <w:rPr>
          <w:lang w:val="ca-ES-valencia"/>
        </w:rPr>
        <w:t>proceso</w:t>
      </w:r>
      <w:proofErr w:type="spellEnd"/>
      <w:r w:rsidR="00067DA6" w:rsidRPr="004616F2">
        <w:rPr>
          <w:lang w:val="ca-ES-valencia"/>
        </w:rPr>
        <w:t xml:space="preserve"> de </w:t>
      </w:r>
      <w:proofErr w:type="spellStart"/>
      <w:r w:rsidR="00067DA6" w:rsidRPr="004616F2">
        <w:rPr>
          <w:lang w:val="ca-ES-valencia"/>
        </w:rPr>
        <w:t>formación</w:t>
      </w:r>
      <w:proofErr w:type="spellEnd"/>
      <w:r w:rsidR="00067DA6" w:rsidRPr="004616F2">
        <w:rPr>
          <w:lang w:val="ca-ES-valencia"/>
        </w:rPr>
        <w:t xml:space="preserve"> del </w:t>
      </w:r>
      <w:proofErr w:type="spellStart"/>
      <w:r w:rsidR="00067DA6" w:rsidRPr="004616F2">
        <w:rPr>
          <w:lang w:val="ca-ES-valencia"/>
        </w:rPr>
        <w:t>alumnado</w:t>
      </w:r>
      <w:proofErr w:type="spellEnd"/>
      <w:r w:rsidR="00067DA6" w:rsidRPr="004616F2">
        <w:rPr>
          <w:lang w:val="ca-ES-valencia"/>
        </w:rPr>
        <w:t xml:space="preserve">, cada </w:t>
      </w:r>
      <w:proofErr w:type="spellStart"/>
      <w:r w:rsidR="00067DA6" w:rsidRPr="004616F2">
        <w:rPr>
          <w:lang w:val="ca-ES-valencia"/>
        </w:rPr>
        <w:t>alumno</w:t>
      </w:r>
      <w:proofErr w:type="spellEnd"/>
      <w:r w:rsidR="00067DA6" w:rsidRPr="004616F2">
        <w:rPr>
          <w:lang w:val="ca-ES-valencia"/>
        </w:rPr>
        <w:t xml:space="preserve"> o alumna </w:t>
      </w:r>
      <w:proofErr w:type="spellStart"/>
      <w:r w:rsidR="00C53050">
        <w:rPr>
          <w:lang w:val="ca-ES-valencia"/>
        </w:rPr>
        <w:t>dispon</w:t>
      </w:r>
      <w:r>
        <w:rPr>
          <w:lang w:val="ca-ES-valencia"/>
        </w:rPr>
        <w:t>drá</w:t>
      </w:r>
      <w:proofErr w:type="spellEnd"/>
      <w:r w:rsidR="00067DA6" w:rsidRPr="004616F2">
        <w:rPr>
          <w:lang w:val="ca-ES-valencia"/>
        </w:rPr>
        <w:t xml:space="preserve"> al </w:t>
      </w:r>
      <w:proofErr w:type="spellStart"/>
      <w:r w:rsidR="00067DA6" w:rsidRPr="004616F2">
        <w:rPr>
          <w:lang w:val="ca-ES-valencia"/>
        </w:rPr>
        <w:t>finalizar</w:t>
      </w:r>
      <w:proofErr w:type="spellEnd"/>
      <w:r w:rsidR="00067DA6" w:rsidRPr="004616F2">
        <w:rPr>
          <w:lang w:val="ca-ES-valencia"/>
        </w:rPr>
        <w:t xml:space="preserve"> la etapa de un informe </w:t>
      </w:r>
      <w:proofErr w:type="spellStart"/>
      <w:r w:rsidR="00067DA6" w:rsidRPr="004616F2">
        <w:rPr>
          <w:lang w:val="ca-ES-valencia"/>
        </w:rPr>
        <w:t>elaborado</w:t>
      </w:r>
      <w:proofErr w:type="spellEnd"/>
      <w:r w:rsidR="00067DA6" w:rsidRPr="004616F2">
        <w:rPr>
          <w:lang w:val="ca-ES-valencia"/>
        </w:rPr>
        <w:t xml:space="preserve"> por el tutor o tutora sobre l</w:t>
      </w:r>
      <w:r w:rsidR="00AC5B30">
        <w:rPr>
          <w:lang w:val="ca-ES-valencia"/>
        </w:rPr>
        <w:t xml:space="preserve">a </w:t>
      </w:r>
      <w:proofErr w:type="spellStart"/>
      <w:r w:rsidR="00067DA6" w:rsidRPr="004616F2">
        <w:rPr>
          <w:lang w:val="ca-ES-valencia"/>
        </w:rPr>
        <w:t>evolución</w:t>
      </w:r>
      <w:proofErr w:type="spellEnd"/>
      <w:r w:rsidR="00067DA6" w:rsidRPr="004616F2">
        <w:rPr>
          <w:lang w:val="ca-ES-valencia"/>
        </w:rPr>
        <w:t xml:space="preserve"> y el </w:t>
      </w:r>
      <w:proofErr w:type="spellStart"/>
      <w:r w:rsidR="00067DA6" w:rsidRPr="004616F2">
        <w:rPr>
          <w:lang w:val="ca-ES-valencia"/>
        </w:rPr>
        <w:t>grado</w:t>
      </w:r>
      <w:proofErr w:type="spellEnd"/>
      <w:r w:rsidR="00067DA6" w:rsidRPr="004616F2">
        <w:rPr>
          <w:lang w:val="ca-ES-valencia"/>
        </w:rPr>
        <w:t xml:space="preserve"> de </w:t>
      </w:r>
      <w:proofErr w:type="spellStart"/>
      <w:r w:rsidR="00067DA6" w:rsidRPr="004616F2">
        <w:rPr>
          <w:lang w:val="ca-ES-valencia"/>
        </w:rPr>
        <w:t>adquisición</w:t>
      </w:r>
      <w:proofErr w:type="spellEnd"/>
      <w:r w:rsidR="00067DA6" w:rsidRPr="004616F2">
        <w:rPr>
          <w:lang w:val="ca-ES-valencia"/>
        </w:rPr>
        <w:t xml:space="preserve"> de las </w:t>
      </w:r>
      <w:proofErr w:type="spellStart"/>
      <w:r w:rsidR="00067DA6" w:rsidRPr="004616F2">
        <w:rPr>
          <w:lang w:val="ca-ES-valencia"/>
        </w:rPr>
        <w:t>competencias</w:t>
      </w:r>
      <w:proofErr w:type="spellEnd"/>
      <w:r w:rsidR="00067DA6" w:rsidRPr="004616F2">
        <w:rPr>
          <w:lang w:val="ca-ES-valencia"/>
        </w:rPr>
        <w:t xml:space="preserve"> </w:t>
      </w:r>
      <w:proofErr w:type="spellStart"/>
      <w:r w:rsidR="00067DA6" w:rsidRPr="004616F2">
        <w:rPr>
          <w:lang w:val="ca-ES-valencia"/>
        </w:rPr>
        <w:t>desarrolladas</w:t>
      </w:r>
      <w:proofErr w:type="spellEnd"/>
      <w:r w:rsidR="00D714BA" w:rsidRPr="004616F2">
        <w:t xml:space="preserve">, </w:t>
      </w:r>
      <w:r w:rsidR="00D714BA" w:rsidRPr="004616F2">
        <w:rPr>
          <w:lang w:val="ca-ES-valencia"/>
        </w:rPr>
        <w:t xml:space="preserve">de </w:t>
      </w:r>
      <w:proofErr w:type="spellStart"/>
      <w:r w:rsidR="00D714BA" w:rsidRPr="004616F2">
        <w:rPr>
          <w:lang w:val="ca-ES-valencia"/>
        </w:rPr>
        <w:t>acuerdo</w:t>
      </w:r>
      <w:proofErr w:type="spellEnd"/>
      <w:r w:rsidR="00D714BA" w:rsidRPr="004616F2">
        <w:rPr>
          <w:lang w:val="ca-ES-valencia"/>
        </w:rPr>
        <w:t xml:space="preserve"> con los </w:t>
      </w:r>
      <w:proofErr w:type="spellStart"/>
      <w:r w:rsidR="00D714BA" w:rsidRPr="004616F2">
        <w:rPr>
          <w:lang w:val="ca-ES-valencia"/>
        </w:rPr>
        <w:t>términos</w:t>
      </w:r>
      <w:proofErr w:type="spellEnd"/>
      <w:r w:rsidR="00D714BA" w:rsidRPr="004616F2">
        <w:rPr>
          <w:lang w:val="ca-ES-valencia"/>
        </w:rPr>
        <w:t xml:space="preserve"> </w:t>
      </w:r>
      <w:proofErr w:type="spellStart"/>
      <w:r w:rsidR="00D714BA" w:rsidRPr="004616F2">
        <w:rPr>
          <w:lang w:val="ca-ES-valencia"/>
        </w:rPr>
        <w:t>establecidos</w:t>
      </w:r>
      <w:proofErr w:type="spellEnd"/>
      <w:r w:rsidR="00D714BA" w:rsidRPr="004616F2">
        <w:rPr>
          <w:lang w:val="ca-ES-valencia"/>
        </w:rPr>
        <w:t xml:space="preserve"> </w:t>
      </w:r>
      <w:r w:rsidR="00C53050">
        <w:rPr>
          <w:lang w:val="ca-ES-valencia"/>
        </w:rPr>
        <w:t>en e</w:t>
      </w:r>
      <w:r w:rsidR="00526637">
        <w:rPr>
          <w:lang w:val="ca-ES-valencia"/>
        </w:rPr>
        <w:t>l</w:t>
      </w:r>
      <w:r w:rsidR="00D714BA" w:rsidRPr="004616F2">
        <w:rPr>
          <w:lang w:val="ca-ES-valencia"/>
        </w:rPr>
        <w:t xml:space="preserve"> documento adjunto </w:t>
      </w:r>
      <w:r w:rsidR="000650A4" w:rsidRPr="004616F2">
        <w:rPr>
          <w:lang w:val="ca-ES-valencia"/>
        </w:rPr>
        <w:t xml:space="preserve">número </w:t>
      </w:r>
      <w:r w:rsidR="00C03924" w:rsidRPr="004616F2">
        <w:rPr>
          <w:lang w:val="ca-ES-valencia"/>
        </w:rPr>
        <w:t>3</w:t>
      </w:r>
      <w:r w:rsidR="00D714BA" w:rsidRPr="004616F2">
        <w:rPr>
          <w:lang w:val="ca-ES-valencia"/>
        </w:rPr>
        <w:t xml:space="preserve">. </w:t>
      </w:r>
    </w:p>
    <w:p w14:paraId="772B4AF8" w14:textId="7BDAD2D7" w:rsidR="001B5467" w:rsidRPr="004616F2" w:rsidRDefault="00067DA6" w:rsidP="0077391E">
      <w:pPr>
        <w:rPr>
          <w:lang w:val="ca-ES-valencia"/>
        </w:rPr>
      </w:pPr>
      <w:r w:rsidRPr="004616F2">
        <w:rPr>
          <w:lang w:val="ca-ES-valencia"/>
        </w:rPr>
        <w:lastRenderedPageBreak/>
        <w:t xml:space="preserve">En el caso de alumnado con necesidades educativas especiales, el informe </w:t>
      </w:r>
      <w:proofErr w:type="spellStart"/>
      <w:r w:rsidRPr="004616F2">
        <w:rPr>
          <w:lang w:val="ca-ES-valencia"/>
        </w:rPr>
        <w:t>reflejar</w:t>
      </w:r>
      <w:r w:rsidR="00951D99">
        <w:rPr>
          <w:lang w:val="ca-ES-valencia"/>
        </w:rPr>
        <w:t>á</w:t>
      </w:r>
      <w:proofErr w:type="spellEnd"/>
      <w:r w:rsidRPr="004616F2">
        <w:rPr>
          <w:lang w:val="ca-ES-valencia"/>
        </w:rPr>
        <w:t xml:space="preserve"> </w:t>
      </w:r>
      <w:r w:rsidR="0044531B" w:rsidRPr="004616F2">
        <w:rPr>
          <w:lang w:val="ca-ES-valencia"/>
        </w:rPr>
        <w:t xml:space="preserve">los apoyos </w:t>
      </w:r>
      <w:r w:rsidR="00985A1D" w:rsidRPr="004616F2">
        <w:rPr>
          <w:lang w:val="ca-ES-valencia"/>
        </w:rPr>
        <w:t xml:space="preserve">y las  </w:t>
      </w:r>
      <w:r w:rsidR="00E57007" w:rsidRPr="00E276A2">
        <w:rPr>
          <w:lang w:val="ca-ES-valencia"/>
        </w:rPr>
        <w:t>medidas de respuesta educativa</w:t>
      </w:r>
      <w:r w:rsidR="00E57007" w:rsidRPr="004616F2">
        <w:rPr>
          <w:lang w:val="ca-ES-valencia"/>
        </w:rPr>
        <w:t xml:space="preserve"> </w:t>
      </w:r>
      <w:r w:rsidR="00E57007" w:rsidRPr="00E276A2">
        <w:rPr>
          <w:lang w:val="ca-ES-valencia"/>
        </w:rPr>
        <w:t xml:space="preserve">para la inclusión </w:t>
      </w:r>
      <w:r w:rsidRPr="004616F2">
        <w:rPr>
          <w:lang w:val="ca-ES-valencia"/>
        </w:rPr>
        <w:t xml:space="preserve">y </w:t>
      </w:r>
      <w:proofErr w:type="spellStart"/>
      <w:r w:rsidRPr="004616F2">
        <w:rPr>
          <w:lang w:val="ca-ES-valencia"/>
        </w:rPr>
        <w:t>su</w:t>
      </w:r>
      <w:proofErr w:type="spellEnd"/>
      <w:r w:rsidRPr="004616F2">
        <w:rPr>
          <w:lang w:val="ca-ES-valencia"/>
        </w:rPr>
        <w:t xml:space="preserve"> </w:t>
      </w:r>
      <w:proofErr w:type="spellStart"/>
      <w:r w:rsidRPr="004616F2">
        <w:rPr>
          <w:lang w:val="ca-ES-valencia"/>
        </w:rPr>
        <w:t>necesidad</w:t>
      </w:r>
      <w:proofErr w:type="spellEnd"/>
      <w:r w:rsidRPr="004616F2">
        <w:rPr>
          <w:lang w:val="ca-ES-valencia"/>
        </w:rPr>
        <w:t xml:space="preserve"> de </w:t>
      </w:r>
      <w:proofErr w:type="spellStart"/>
      <w:r w:rsidRPr="004616F2">
        <w:rPr>
          <w:lang w:val="ca-ES-valencia"/>
        </w:rPr>
        <w:t>continuidad</w:t>
      </w:r>
      <w:proofErr w:type="spellEnd"/>
      <w:r w:rsidRPr="004616F2">
        <w:rPr>
          <w:lang w:val="ca-ES-valencia"/>
        </w:rPr>
        <w:t xml:space="preserve"> en l</w:t>
      </w:r>
      <w:r w:rsidR="00AC5B30">
        <w:rPr>
          <w:lang w:val="ca-ES-valencia"/>
        </w:rPr>
        <w:t xml:space="preserve">a </w:t>
      </w:r>
      <w:r w:rsidRPr="004616F2">
        <w:rPr>
          <w:lang w:val="ca-ES-valencia"/>
        </w:rPr>
        <w:t>etapa escolar</w:t>
      </w:r>
      <w:r w:rsidR="00C53050">
        <w:rPr>
          <w:lang w:val="ca-ES-valencia"/>
        </w:rPr>
        <w:t xml:space="preserve"> </w:t>
      </w:r>
      <w:proofErr w:type="spellStart"/>
      <w:r w:rsidR="00C53050">
        <w:rPr>
          <w:lang w:val="ca-ES-valencia"/>
        </w:rPr>
        <w:t>siguiente</w:t>
      </w:r>
      <w:proofErr w:type="spellEnd"/>
      <w:r w:rsidR="0026478E" w:rsidRPr="004616F2">
        <w:rPr>
          <w:lang w:val="ca-ES-valencia"/>
        </w:rPr>
        <w:t xml:space="preserve">, de </w:t>
      </w:r>
      <w:proofErr w:type="spellStart"/>
      <w:r w:rsidR="0026478E" w:rsidRPr="004616F2">
        <w:rPr>
          <w:lang w:val="ca-ES-valencia"/>
        </w:rPr>
        <w:t>acuerdo</w:t>
      </w:r>
      <w:proofErr w:type="spellEnd"/>
      <w:r w:rsidR="0026478E" w:rsidRPr="004616F2">
        <w:rPr>
          <w:lang w:val="ca-ES-valencia"/>
        </w:rPr>
        <w:t xml:space="preserve"> con </w:t>
      </w:r>
      <w:r w:rsidR="00AC5B30">
        <w:rPr>
          <w:lang w:val="ca-ES-valencia"/>
        </w:rPr>
        <w:t>lo</w:t>
      </w:r>
      <w:r w:rsidR="0026478E" w:rsidRPr="004616F2">
        <w:rPr>
          <w:lang w:val="ca-ES-valencia"/>
        </w:rPr>
        <w:t xml:space="preserve"> </w:t>
      </w:r>
      <w:proofErr w:type="spellStart"/>
      <w:r w:rsidR="0026478E" w:rsidRPr="004616F2">
        <w:rPr>
          <w:lang w:val="ca-ES-valencia"/>
        </w:rPr>
        <w:t>dispuesto</w:t>
      </w:r>
      <w:proofErr w:type="spellEnd"/>
      <w:r w:rsidR="0026478E" w:rsidRPr="004616F2">
        <w:rPr>
          <w:lang w:val="ca-ES-valencia"/>
        </w:rPr>
        <w:t xml:space="preserve"> en la </w:t>
      </w:r>
      <w:proofErr w:type="spellStart"/>
      <w:r w:rsidR="0026478E" w:rsidRPr="004616F2">
        <w:rPr>
          <w:lang w:val="ca-ES-valencia"/>
        </w:rPr>
        <w:t>Orden</w:t>
      </w:r>
      <w:proofErr w:type="spellEnd"/>
      <w:r w:rsidR="0026478E" w:rsidRPr="004616F2">
        <w:rPr>
          <w:lang w:val="ca-ES-valencia"/>
        </w:rPr>
        <w:t xml:space="preserve"> 20/2019</w:t>
      </w:r>
      <w:r w:rsidR="007317B8" w:rsidRPr="004616F2">
        <w:rPr>
          <w:lang w:val="ca-ES-valencia"/>
        </w:rPr>
        <w:t xml:space="preserve">, de 30 </w:t>
      </w:r>
      <w:r w:rsidR="00D0429E" w:rsidRPr="004616F2">
        <w:rPr>
          <w:lang w:val="ca-ES-valencia"/>
        </w:rPr>
        <w:t>de abril,</w:t>
      </w:r>
      <w:r w:rsidR="0026478E" w:rsidRPr="004616F2">
        <w:rPr>
          <w:lang w:val="ca-ES-valencia"/>
        </w:rPr>
        <w:t xml:space="preserve"> y las normas que la desarrollan</w:t>
      </w:r>
      <w:r w:rsidRPr="004616F2">
        <w:rPr>
          <w:lang w:val="ca-ES-valencia"/>
        </w:rPr>
        <w:t>.</w:t>
      </w:r>
    </w:p>
    <w:p w14:paraId="713A6880" w14:textId="7173C24A" w:rsidR="00934912" w:rsidRPr="004616F2" w:rsidRDefault="00934912" w:rsidP="00A779CB">
      <w:pPr>
        <w:pStyle w:val="Ttol2"/>
      </w:pPr>
      <w:bookmarkStart w:id="13" w:name="_Toc97038278"/>
      <w:r w:rsidRPr="004616F2">
        <w:t>Promoción</w:t>
      </w:r>
      <w:bookmarkEnd w:id="13"/>
    </w:p>
    <w:p w14:paraId="75D69925" w14:textId="21ACBF7C" w:rsidR="00907AB9" w:rsidRPr="004616F2" w:rsidRDefault="00907AB9" w:rsidP="008A630F">
      <w:pPr>
        <w:rPr>
          <w:lang w:val="ca-ES-valencia"/>
        </w:rPr>
      </w:pPr>
      <w:r w:rsidRPr="004616F2">
        <w:rPr>
          <w:lang w:val="ca-ES-valencia"/>
        </w:rPr>
        <w:t xml:space="preserve">En base a </w:t>
      </w:r>
      <w:r w:rsidR="000F2A7F">
        <w:rPr>
          <w:lang w:val="ca-ES-valencia"/>
        </w:rPr>
        <w:t>lo</w:t>
      </w:r>
      <w:r w:rsidRPr="004616F2">
        <w:rPr>
          <w:lang w:val="ca-ES-valencia"/>
        </w:rPr>
        <w:t xml:space="preserve"> </w:t>
      </w:r>
      <w:proofErr w:type="spellStart"/>
      <w:r w:rsidR="00916D11">
        <w:rPr>
          <w:lang w:val="ca-ES-valencia"/>
        </w:rPr>
        <w:t>establecido</w:t>
      </w:r>
      <w:proofErr w:type="spellEnd"/>
      <w:r w:rsidRPr="004616F2">
        <w:rPr>
          <w:lang w:val="ca-ES-valencia"/>
        </w:rPr>
        <w:t xml:space="preserve"> en el </w:t>
      </w:r>
      <w:proofErr w:type="spellStart"/>
      <w:r w:rsidRPr="004616F2">
        <w:rPr>
          <w:lang w:val="ca-ES-valencia"/>
        </w:rPr>
        <w:t>artículo</w:t>
      </w:r>
      <w:proofErr w:type="spellEnd"/>
      <w:r w:rsidRPr="004616F2">
        <w:rPr>
          <w:lang w:val="ca-ES-valencia"/>
        </w:rPr>
        <w:t xml:space="preserve"> 9</w:t>
      </w:r>
      <w:r w:rsidR="002B10C0" w:rsidRPr="004616F2">
        <w:rPr>
          <w:lang w:val="ca-ES-valencia"/>
        </w:rPr>
        <w:t xml:space="preserve"> del Real Decreto 984</w:t>
      </w:r>
      <w:r w:rsidR="008114A3" w:rsidRPr="004616F2">
        <w:rPr>
          <w:lang w:val="ca-ES-valencia"/>
        </w:rPr>
        <w:t>/</w:t>
      </w:r>
      <w:r w:rsidR="002B10C0" w:rsidRPr="004616F2">
        <w:rPr>
          <w:lang w:val="ca-ES-valencia"/>
        </w:rPr>
        <w:t xml:space="preserve">2021, de 16 de </w:t>
      </w:r>
      <w:proofErr w:type="spellStart"/>
      <w:r w:rsidR="002B10C0" w:rsidRPr="004616F2">
        <w:rPr>
          <w:lang w:val="ca-ES-valencia"/>
        </w:rPr>
        <w:t>noviembre</w:t>
      </w:r>
      <w:proofErr w:type="spellEnd"/>
      <w:r w:rsidR="002B10C0" w:rsidRPr="004616F2">
        <w:rPr>
          <w:lang w:val="ca-ES-valencia"/>
        </w:rPr>
        <w:t xml:space="preserve">, </w:t>
      </w:r>
      <w:r w:rsidR="00951D99">
        <w:rPr>
          <w:lang w:val="ca-ES-valencia"/>
        </w:rPr>
        <w:t>se</w:t>
      </w:r>
      <w:r w:rsidR="002B10C0" w:rsidRPr="004616F2">
        <w:rPr>
          <w:lang w:val="ca-ES-valencia"/>
        </w:rPr>
        <w:t xml:space="preserve"> </w:t>
      </w:r>
      <w:proofErr w:type="spellStart"/>
      <w:r w:rsidR="002B10C0" w:rsidRPr="004616F2">
        <w:rPr>
          <w:lang w:val="ca-ES-valencia"/>
        </w:rPr>
        <w:t>ten</w:t>
      </w:r>
      <w:r w:rsidR="00951D99">
        <w:rPr>
          <w:lang w:val="ca-ES-valencia"/>
        </w:rPr>
        <w:t>drá</w:t>
      </w:r>
      <w:proofErr w:type="spellEnd"/>
      <w:r w:rsidR="002B10C0" w:rsidRPr="004616F2">
        <w:rPr>
          <w:lang w:val="ca-ES-valencia"/>
        </w:rPr>
        <w:t xml:space="preserve"> en </w:t>
      </w:r>
      <w:proofErr w:type="spellStart"/>
      <w:r w:rsidR="002B10C0" w:rsidRPr="004616F2">
        <w:rPr>
          <w:lang w:val="ca-ES-valencia"/>
        </w:rPr>
        <w:t>cuenta</w:t>
      </w:r>
      <w:proofErr w:type="spellEnd"/>
      <w:r w:rsidR="002B10C0" w:rsidRPr="004616F2">
        <w:rPr>
          <w:lang w:val="ca-ES-valencia"/>
        </w:rPr>
        <w:t xml:space="preserve"> </w:t>
      </w:r>
      <w:r w:rsidR="000F2A7F">
        <w:rPr>
          <w:lang w:val="ca-ES-valencia"/>
        </w:rPr>
        <w:t>lo</w:t>
      </w:r>
      <w:r w:rsidR="002B10C0" w:rsidRPr="004616F2">
        <w:rPr>
          <w:lang w:val="ca-ES-valencia"/>
        </w:rPr>
        <w:t xml:space="preserve"> </w:t>
      </w:r>
      <w:proofErr w:type="spellStart"/>
      <w:r w:rsidR="002B10C0" w:rsidRPr="004616F2">
        <w:rPr>
          <w:lang w:val="ca-ES-valencia"/>
        </w:rPr>
        <w:t>siguiente</w:t>
      </w:r>
      <w:proofErr w:type="spellEnd"/>
      <w:r w:rsidR="002B10C0" w:rsidRPr="004616F2">
        <w:rPr>
          <w:lang w:val="ca-ES-valencia"/>
        </w:rPr>
        <w:t>:</w:t>
      </w:r>
    </w:p>
    <w:p w14:paraId="5457E29C" w14:textId="764EC2F8" w:rsidR="008A630F" w:rsidRPr="004616F2" w:rsidRDefault="008A630F" w:rsidP="008A630F">
      <w:r w:rsidRPr="004616F2">
        <w:rPr>
          <w:lang w:val="ca-ES-valencia"/>
        </w:rPr>
        <w:t>1.</w:t>
      </w:r>
      <w:r w:rsidRPr="004616F2">
        <w:t xml:space="preserve"> </w:t>
      </w:r>
      <w:r w:rsidR="00934912" w:rsidRPr="004616F2">
        <w:t xml:space="preserve">El equipo docente </w:t>
      </w:r>
      <w:r w:rsidR="00C53050">
        <w:t>adoptar</w:t>
      </w:r>
      <w:r w:rsidR="00951D99">
        <w:t>á</w:t>
      </w:r>
      <w:r w:rsidR="00934912" w:rsidRPr="004616F2">
        <w:t xml:space="preserve"> las decisiones correspondientes sobre la </w:t>
      </w:r>
      <w:proofErr w:type="gramStart"/>
      <w:r w:rsidR="00934912" w:rsidRPr="004616F2">
        <w:t>promoción  del</w:t>
      </w:r>
      <w:proofErr w:type="gramEnd"/>
      <w:r w:rsidR="00934912" w:rsidRPr="004616F2">
        <w:t xml:space="preserve"> alumnado de manera colegiada, tomando especialmente en consideración</w:t>
      </w:r>
      <w:r w:rsidR="00951D99">
        <w:t xml:space="preserve"> </w:t>
      </w:r>
      <w:r w:rsidR="00934912" w:rsidRPr="004616F2">
        <w:t xml:space="preserve">la información y el criterio del tutor o la tutora. En cualquier caso, las decisiones sobre la promoción </w:t>
      </w:r>
      <w:r w:rsidR="00951D99">
        <w:t xml:space="preserve">se </w:t>
      </w:r>
      <w:r w:rsidR="00AC5B30">
        <w:t>adoptar</w:t>
      </w:r>
      <w:r w:rsidR="00951D99">
        <w:t>án</w:t>
      </w:r>
      <w:r w:rsidR="000766EF" w:rsidRPr="004616F2">
        <w:t xml:space="preserve"> solo</w:t>
      </w:r>
      <w:r w:rsidR="00934912" w:rsidRPr="004616F2">
        <w:t xml:space="preserve"> al finalizar los cursos segundo, cuarto y sexto.</w:t>
      </w:r>
    </w:p>
    <w:p w14:paraId="09FB3127" w14:textId="3181B8B1" w:rsidR="008A630F" w:rsidRPr="004616F2" w:rsidRDefault="008A630F" w:rsidP="008A630F">
      <w:pPr>
        <w:rPr>
          <w:lang w:val="ca-ES-valencia"/>
        </w:rPr>
      </w:pPr>
      <w:r w:rsidRPr="004616F2">
        <w:rPr>
          <w:lang w:val="ca-ES-valencia"/>
        </w:rPr>
        <w:t xml:space="preserve">2. </w:t>
      </w:r>
      <w:r w:rsidR="00934912" w:rsidRPr="004616F2">
        <w:rPr>
          <w:lang w:val="ca-ES-valencia"/>
        </w:rPr>
        <w:t xml:space="preserve">El </w:t>
      </w:r>
      <w:proofErr w:type="spellStart"/>
      <w:r w:rsidR="00934912" w:rsidRPr="004616F2">
        <w:rPr>
          <w:lang w:val="ca-ES-valencia"/>
        </w:rPr>
        <w:t>alumnado</w:t>
      </w:r>
      <w:proofErr w:type="spellEnd"/>
      <w:r w:rsidR="00934912" w:rsidRPr="004616F2">
        <w:rPr>
          <w:lang w:val="ca-ES-valencia"/>
        </w:rPr>
        <w:t xml:space="preserve"> </w:t>
      </w:r>
      <w:proofErr w:type="spellStart"/>
      <w:r w:rsidR="00C53050">
        <w:rPr>
          <w:lang w:val="ca-ES-valencia"/>
        </w:rPr>
        <w:t>recibir</w:t>
      </w:r>
      <w:r w:rsidR="00951D99">
        <w:rPr>
          <w:lang w:val="ca-ES-valencia"/>
        </w:rPr>
        <w:t>á</w:t>
      </w:r>
      <w:proofErr w:type="spellEnd"/>
      <w:r w:rsidR="00934912" w:rsidRPr="004616F2">
        <w:rPr>
          <w:lang w:val="ca-ES-valencia"/>
        </w:rPr>
        <w:t xml:space="preserve"> los </w:t>
      </w:r>
      <w:proofErr w:type="spellStart"/>
      <w:r w:rsidR="00934912" w:rsidRPr="004616F2">
        <w:rPr>
          <w:lang w:val="ca-ES-valencia"/>
        </w:rPr>
        <w:t>apoyos</w:t>
      </w:r>
      <w:proofErr w:type="spellEnd"/>
      <w:r w:rsidR="00934912" w:rsidRPr="004616F2">
        <w:rPr>
          <w:lang w:val="ca-ES-valencia"/>
        </w:rPr>
        <w:t xml:space="preserve"> </w:t>
      </w:r>
      <w:proofErr w:type="spellStart"/>
      <w:r w:rsidR="00934912" w:rsidRPr="004616F2">
        <w:rPr>
          <w:lang w:val="ca-ES-valencia"/>
        </w:rPr>
        <w:t>necesarios</w:t>
      </w:r>
      <w:proofErr w:type="spellEnd"/>
      <w:r w:rsidR="00934912" w:rsidRPr="004616F2">
        <w:rPr>
          <w:lang w:val="ca-ES-valencia"/>
        </w:rPr>
        <w:t xml:space="preserve"> para recuperar los aprendizajes que no hubiera conseguido el curso anterior.</w:t>
      </w:r>
    </w:p>
    <w:p w14:paraId="6C97C3F6" w14:textId="395D90C3" w:rsidR="00935CD6" w:rsidRPr="004616F2" w:rsidRDefault="008A630F" w:rsidP="00935CD6">
      <w:pPr>
        <w:rPr>
          <w:lang w:val="ca-ES-valencia"/>
        </w:rPr>
      </w:pPr>
      <w:r w:rsidRPr="004616F2">
        <w:rPr>
          <w:lang w:val="ca-ES-valencia"/>
        </w:rPr>
        <w:t xml:space="preserve">3. </w:t>
      </w:r>
      <w:r w:rsidR="00934912" w:rsidRPr="004616F2">
        <w:rPr>
          <w:lang w:val="ca-ES-valencia"/>
        </w:rPr>
        <w:t xml:space="preserve">Si en algún caso y después de haber aplicado las medidas ordinarias suficientes, adecuadas y personalizadas para atender el desfase curricular o las dificultades de aprendizaje del alumno o la alumna, el equipo docente considera que la permanencia un año más en el mismo curso es la </w:t>
      </w:r>
      <w:proofErr w:type="spellStart"/>
      <w:r w:rsidR="00934912" w:rsidRPr="004616F2">
        <w:rPr>
          <w:lang w:val="ca-ES-valencia"/>
        </w:rPr>
        <w:t>medida</w:t>
      </w:r>
      <w:proofErr w:type="spellEnd"/>
      <w:r w:rsidR="00934912" w:rsidRPr="004616F2">
        <w:rPr>
          <w:lang w:val="ca-ES-valencia"/>
        </w:rPr>
        <w:t xml:space="preserve"> </w:t>
      </w:r>
      <w:proofErr w:type="spellStart"/>
      <w:r w:rsidR="00934912" w:rsidRPr="004616F2">
        <w:rPr>
          <w:lang w:val="ca-ES-valencia"/>
        </w:rPr>
        <w:t>más</w:t>
      </w:r>
      <w:proofErr w:type="spellEnd"/>
      <w:r w:rsidR="00934912" w:rsidRPr="004616F2">
        <w:rPr>
          <w:lang w:val="ca-ES-valencia"/>
        </w:rPr>
        <w:t xml:space="preserve"> </w:t>
      </w:r>
      <w:proofErr w:type="spellStart"/>
      <w:r w:rsidR="00934912" w:rsidRPr="004616F2">
        <w:rPr>
          <w:lang w:val="ca-ES-valencia"/>
        </w:rPr>
        <w:t>adecuada</w:t>
      </w:r>
      <w:proofErr w:type="spellEnd"/>
      <w:r w:rsidR="00934912" w:rsidRPr="004616F2">
        <w:rPr>
          <w:lang w:val="ca-ES-valencia"/>
        </w:rPr>
        <w:t xml:space="preserve"> para </w:t>
      </w:r>
      <w:proofErr w:type="spellStart"/>
      <w:r w:rsidR="00934912" w:rsidRPr="004616F2">
        <w:rPr>
          <w:lang w:val="ca-ES-valencia"/>
        </w:rPr>
        <w:t>favorecer</w:t>
      </w:r>
      <w:proofErr w:type="spellEnd"/>
      <w:r w:rsidR="00C53050">
        <w:rPr>
          <w:lang w:val="ca-ES-valencia"/>
        </w:rPr>
        <w:t xml:space="preserve"> el</w:t>
      </w:r>
      <w:r w:rsidR="00934912" w:rsidRPr="004616F2">
        <w:rPr>
          <w:lang w:val="ca-ES-valencia"/>
        </w:rPr>
        <w:t xml:space="preserve"> </w:t>
      </w:r>
      <w:proofErr w:type="spellStart"/>
      <w:r w:rsidR="00934912" w:rsidRPr="004616F2">
        <w:rPr>
          <w:lang w:val="ca-ES-valencia"/>
        </w:rPr>
        <w:t>desarrollo</w:t>
      </w:r>
      <w:proofErr w:type="spellEnd"/>
      <w:r w:rsidR="00934912" w:rsidRPr="004616F2">
        <w:rPr>
          <w:lang w:val="ca-ES-valencia"/>
        </w:rPr>
        <w:t xml:space="preserve">, </w:t>
      </w:r>
      <w:r w:rsidR="00C53050">
        <w:rPr>
          <w:lang w:val="ca-ES-valencia"/>
        </w:rPr>
        <w:t xml:space="preserve">el </w:t>
      </w:r>
      <w:proofErr w:type="spellStart"/>
      <w:r w:rsidR="00C53050">
        <w:rPr>
          <w:lang w:val="ca-ES-valencia"/>
        </w:rPr>
        <w:t>mencionado</w:t>
      </w:r>
      <w:proofErr w:type="spellEnd"/>
      <w:r w:rsidR="00934912" w:rsidRPr="004616F2">
        <w:rPr>
          <w:lang w:val="ca-ES-valencia"/>
        </w:rPr>
        <w:t xml:space="preserve"> equipo </w:t>
      </w:r>
      <w:proofErr w:type="spellStart"/>
      <w:r w:rsidR="00C53050">
        <w:rPr>
          <w:lang w:val="ca-ES-valencia"/>
        </w:rPr>
        <w:t>organizar</w:t>
      </w:r>
      <w:r w:rsidR="00951D99">
        <w:rPr>
          <w:lang w:val="ca-ES-valencia"/>
        </w:rPr>
        <w:t>á</w:t>
      </w:r>
      <w:proofErr w:type="spellEnd"/>
      <w:r w:rsidR="00934912" w:rsidRPr="004616F2">
        <w:rPr>
          <w:lang w:val="ca-ES-valencia"/>
        </w:rPr>
        <w:t xml:space="preserve"> un </w:t>
      </w:r>
      <w:proofErr w:type="spellStart"/>
      <w:r w:rsidR="00934912" w:rsidRPr="004616F2">
        <w:rPr>
          <w:lang w:val="ca-ES-valencia"/>
        </w:rPr>
        <w:t>plan</w:t>
      </w:r>
      <w:proofErr w:type="spellEnd"/>
      <w:r w:rsidR="00934912" w:rsidRPr="004616F2">
        <w:rPr>
          <w:lang w:val="ca-ES-valencia"/>
        </w:rPr>
        <w:t xml:space="preserve"> </w:t>
      </w:r>
      <w:proofErr w:type="spellStart"/>
      <w:r w:rsidR="00934912" w:rsidRPr="004616F2">
        <w:rPr>
          <w:lang w:val="ca-ES-valencia"/>
        </w:rPr>
        <w:t>específico</w:t>
      </w:r>
      <w:proofErr w:type="spellEnd"/>
      <w:r w:rsidR="00934912" w:rsidRPr="004616F2">
        <w:rPr>
          <w:lang w:val="ca-ES-valencia"/>
        </w:rPr>
        <w:t xml:space="preserve"> de </w:t>
      </w:r>
      <w:proofErr w:type="spellStart"/>
      <w:r w:rsidR="00934912" w:rsidRPr="004616F2">
        <w:rPr>
          <w:lang w:val="ca-ES-valencia"/>
        </w:rPr>
        <w:t>refuerzo</w:t>
      </w:r>
      <w:proofErr w:type="spellEnd"/>
      <w:r w:rsidR="00934912" w:rsidRPr="004616F2">
        <w:rPr>
          <w:lang w:val="ca-ES-valencia"/>
        </w:rPr>
        <w:t xml:space="preserve"> p</w:t>
      </w:r>
      <w:r w:rsidR="000F2A7F">
        <w:rPr>
          <w:lang w:val="ca-ES-valencia"/>
        </w:rPr>
        <w:t>ara que</w:t>
      </w:r>
      <w:r w:rsidR="00934912" w:rsidRPr="004616F2">
        <w:rPr>
          <w:lang w:val="ca-ES-valencia"/>
        </w:rPr>
        <w:t xml:space="preserve">, </w:t>
      </w:r>
      <w:proofErr w:type="spellStart"/>
      <w:r w:rsidR="00934912" w:rsidRPr="004616F2">
        <w:rPr>
          <w:lang w:val="ca-ES-valencia"/>
        </w:rPr>
        <w:t>durante</w:t>
      </w:r>
      <w:proofErr w:type="spellEnd"/>
      <w:r w:rsidR="00934912" w:rsidRPr="004616F2">
        <w:rPr>
          <w:lang w:val="ca-ES-valencia"/>
        </w:rPr>
        <w:t xml:space="preserve"> </w:t>
      </w:r>
      <w:proofErr w:type="spellStart"/>
      <w:r w:rsidR="00C53050">
        <w:rPr>
          <w:lang w:val="ca-ES-valencia"/>
        </w:rPr>
        <w:t>ese</w:t>
      </w:r>
      <w:proofErr w:type="spellEnd"/>
      <w:r w:rsidR="00934912" w:rsidRPr="004616F2">
        <w:rPr>
          <w:lang w:val="ca-ES-valencia"/>
        </w:rPr>
        <w:t xml:space="preserve"> curso, </w:t>
      </w:r>
      <w:proofErr w:type="spellStart"/>
      <w:r w:rsidR="00934912" w:rsidRPr="004616F2">
        <w:rPr>
          <w:lang w:val="ca-ES-valencia"/>
        </w:rPr>
        <w:t>pueda</w:t>
      </w:r>
      <w:proofErr w:type="spellEnd"/>
      <w:r w:rsidR="00934912" w:rsidRPr="004616F2">
        <w:rPr>
          <w:lang w:val="ca-ES-valencia"/>
        </w:rPr>
        <w:t xml:space="preserve"> conseguir el grado de adquisición de las competencias correspondientes. Esta decisión solo se podrá adoptar una vez durante la etapa y tendrá, en todo caso, carácter excepcional.</w:t>
      </w:r>
      <w:r w:rsidR="00621696" w:rsidRPr="004616F2">
        <w:rPr>
          <w:lang w:val="ca-ES-valencia"/>
        </w:rPr>
        <w:t xml:space="preserve"> </w:t>
      </w:r>
    </w:p>
    <w:p w14:paraId="07BD521B" w14:textId="3CBDE4A9" w:rsidR="00A518A7" w:rsidRPr="004616F2" w:rsidRDefault="00A518A7" w:rsidP="00935CD6">
      <w:pPr>
        <w:rPr>
          <w:lang w:val="ca-ES-valencia"/>
        </w:rPr>
      </w:pPr>
    </w:p>
    <w:p w14:paraId="4DB473B4" w14:textId="77777777" w:rsidR="00771B7B" w:rsidRPr="004616F2" w:rsidRDefault="00771B7B" w:rsidP="00AE1E24">
      <w:pPr>
        <w:rPr>
          <w:lang w:val="ca-ES-valencia"/>
        </w:rPr>
      </w:pPr>
    </w:p>
    <w:p w14:paraId="48C9F915" w14:textId="1CC56D33" w:rsidR="00934912" w:rsidRPr="004616F2" w:rsidRDefault="005D14A1" w:rsidP="00A87DE8">
      <w:pPr>
        <w:pStyle w:val="Ttol1"/>
      </w:pPr>
      <w:bookmarkStart w:id="14" w:name="_Toc97038279"/>
      <w:r w:rsidRPr="004616F2">
        <w:t>D</w:t>
      </w:r>
      <w:r w:rsidR="000F2A7F">
        <w:t>IRECTRICES</w:t>
      </w:r>
      <w:r w:rsidR="00A87DE8" w:rsidRPr="004616F2">
        <w:t xml:space="preserve"> ESPECÍFICAS PARA L</w:t>
      </w:r>
      <w:r w:rsidR="000F2A7F">
        <w:t>A</w:t>
      </w:r>
      <w:r w:rsidR="00A87DE8" w:rsidRPr="004616F2">
        <w:t xml:space="preserve"> ETAPA D</w:t>
      </w:r>
      <w:r w:rsidR="000F2A7F">
        <w:t>E</w:t>
      </w:r>
      <w:r w:rsidR="00A87DE8" w:rsidRPr="004616F2">
        <w:t xml:space="preserve"> EDUCACIÓN SECUNDARIA OBLIGATORIA</w:t>
      </w:r>
      <w:bookmarkEnd w:id="14"/>
    </w:p>
    <w:p w14:paraId="4F40DFC4" w14:textId="4DE58C72" w:rsidR="5D5F1F22" w:rsidRPr="004616F2" w:rsidRDefault="019FFE67" w:rsidP="00171ACA">
      <w:pPr>
        <w:pStyle w:val="Ttol2"/>
      </w:pPr>
      <w:bookmarkStart w:id="15" w:name="_Toc97038280"/>
      <w:r w:rsidRPr="004616F2">
        <w:t>Evaluación.</w:t>
      </w:r>
      <w:bookmarkEnd w:id="15"/>
    </w:p>
    <w:p w14:paraId="57EF4F03" w14:textId="29643B27" w:rsidR="00203614" w:rsidRPr="004616F2" w:rsidRDefault="00951D99" w:rsidP="00203614">
      <w:r>
        <w:rPr>
          <w:lang w:val="ca-ES-valencia"/>
        </w:rPr>
        <w:t>En</w:t>
      </w:r>
      <w:r w:rsidR="00C31856">
        <w:rPr>
          <w:lang w:val="ca-ES-valencia"/>
        </w:rPr>
        <w:t xml:space="preserve"> base </w:t>
      </w:r>
      <w:r>
        <w:rPr>
          <w:lang w:val="ca-ES-valencia"/>
        </w:rPr>
        <w:t>a</w:t>
      </w:r>
      <w:r w:rsidR="00203614" w:rsidRPr="004616F2">
        <w:rPr>
          <w:lang w:val="ca-ES-valencia"/>
        </w:rPr>
        <w:t xml:space="preserve"> </w:t>
      </w:r>
      <w:r w:rsidR="000F2A7F">
        <w:rPr>
          <w:lang w:val="ca-ES-valencia"/>
        </w:rPr>
        <w:t xml:space="preserve">lo </w:t>
      </w:r>
      <w:proofErr w:type="spellStart"/>
      <w:r w:rsidR="00916D11">
        <w:rPr>
          <w:lang w:val="ca-ES-valencia"/>
        </w:rPr>
        <w:t>establecido</w:t>
      </w:r>
      <w:proofErr w:type="spellEnd"/>
      <w:r w:rsidR="00203614" w:rsidRPr="004616F2">
        <w:rPr>
          <w:lang w:val="ca-ES-valencia"/>
        </w:rPr>
        <w:t xml:space="preserve"> en el </w:t>
      </w:r>
      <w:proofErr w:type="spellStart"/>
      <w:r w:rsidR="00203614" w:rsidRPr="004616F2">
        <w:rPr>
          <w:lang w:val="ca-ES-valencia"/>
        </w:rPr>
        <w:t>artículo</w:t>
      </w:r>
      <w:proofErr w:type="spellEnd"/>
      <w:r w:rsidR="00203614" w:rsidRPr="004616F2">
        <w:rPr>
          <w:lang w:val="ca-ES-valencia"/>
        </w:rPr>
        <w:t xml:space="preserve"> 1</w:t>
      </w:r>
      <w:r w:rsidR="00CC2375" w:rsidRPr="004616F2">
        <w:rPr>
          <w:lang w:val="ca-ES-valencia"/>
        </w:rPr>
        <w:t>0</w:t>
      </w:r>
      <w:r w:rsidR="00203614" w:rsidRPr="004616F2">
        <w:rPr>
          <w:lang w:val="ca-ES-valencia"/>
        </w:rPr>
        <w:t xml:space="preserve"> del Real </w:t>
      </w:r>
      <w:r w:rsidR="000F2A7F">
        <w:rPr>
          <w:lang w:val="ca-ES-valencia"/>
        </w:rPr>
        <w:t>Decreto</w:t>
      </w:r>
      <w:r w:rsidR="00203614" w:rsidRPr="004616F2">
        <w:rPr>
          <w:lang w:val="ca-ES-valencia"/>
        </w:rPr>
        <w:t xml:space="preserve"> 984/2021, de 16 de </w:t>
      </w:r>
      <w:proofErr w:type="spellStart"/>
      <w:r w:rsidR="00203614" w:rsidRPr="004616F2">
        <w:rPr>
          <w:lang w:val="ca-ES-valencia"/>
        </w:rPr>
        <w:t>noviembre</w:t>
      </w:r>
      <w:proofErr w:type="spellEnd"/>
      <w:r w:rsidR="00203614" w:rsidRPr="004616F2">
        <w:rPr>
          <w:lang w:val="ca-ES-valencia"/>
        </w:rPr>
        <w:t>, l</w:t>
      </w:r>
      <w:r w:rsidR="000F2A7F">
        <w:rPr>
          <w:lang w:val="ca-ES-valencia"/>
        </w:rPr>
        <w:t xml:space="preserve">a </w:t>
      </w:r>
      <w:proofErr w:type="spellStart"/>
      <w:r w:rsidR="00CC2375" w:rsidRPr="004616F2">
        <w:rPr>
          <w:lang w:val="ca-ES-valencia"/>
        </w:rPr>
        <w:t>evaluación</w:t>
      </w:r>
      <w:proofErr w:type="spellEnd"/>
      <w:r w:rsidR="00203614" w:rsidRPr="004616F2">
        <w:rPr>
          <w:lang w:val="ca-ES-valencia"/>
        </w:rPr>
        <w:t xml:space="preserve"> de</w:t>
      </w:r>
      <w:r w:rsidR="000F2A7F">
        <w:rPr>
          <w:lang w:val="ca-ES-valencia"/>
        </w:rPr>
        <w:t xml:space="preserve">l </w:t>
      </w:r>
      <w:proofErr w:type="spellStart"/>
      <w:r w:rsidR="00CE6D75" w:rsidRPr="004616F2">
        <w:rPr>
          <w:lang w:val="ca-ES-valencia"/>
        </w:rPr>
        <w:t>proceso</w:t>
      </w:r>
      <w:proofErr w:type="spellEnd"/>
      <w:r w:rsidR="00485834" w:rsidRPr="004616F2">
        <w:rPr>
          <w:lang w:val="ca-ES-valencia"/>
        </w:rPr>
        <w:t xml:space="preserve"> de </w:t>
      </w:r>
      <w:proofErr w:type="spellStart"/>
      <w:r w:rsidR="00485834" w:rsidRPr="004616F2">
        <w:rPr>
          <w:lang w:val="ca-ES-valencia"/>
        </w:rPr>
        <w:t>aprendizaje</w:t>
      </w:r>
      <w:proofErr w:type="spellEnd"/>
      <w:r w:rsidR="00485834" w:rsidRPr="004616F2">
        <w:rPr>
          <w:lang w:val="ca-ES-valencia"/>
        </w:rPr>
        <w:t xml:space="preserve"> del</w:t>
      </w:r>
      <w:r w:rsidR="00203614" w:rsidRPr="004616F2">
        <w:rPr>
          <w:lang w:val="ca-ES-valencia"/>
        </w:rPr>
        <w:t xml:space="preserve"> </w:t>
      </w:r>
      <w:proofErr w:type="spellStart"/>
      <w:r w:rsidR="00203614" w:rsidRPr="004616F2">
        <w:rPr>
          <w:lang w:val="ca-ES-valencia"/>
        </w:rPr>
        <w:t>alumnado</w:t>
      </w:r>
      <w:proofErr w:type="spellEnd"/>
      <w:r w:rsidR="00203614" w:rsidRPr="004616F2">
        <w:rPr>
          <w:lang w:val="ca-ES-valencia"/>
        </w:rPr>
        <w:t xml:space="preserve"> </w:t>
      </w:r>
      <w:r w:rsidR="000F2A7F">
        <w:rPr>
          <w:lang w:val="ca-ES-valencia"/>
        </w:rPr>
        <w:t xml:space="preserve">se </w:t>
      </w:r>
      <w:proofErr w:type="spellStart"/>
      <w:r w:rsidR="00C31856">
        <w:rPr>
          <w:lang w:val="ca-ES-valencia"/>
        </w:rPr>
        <w:t>realizar</w:t>
      </w:r>
      <w:r>
        <w:rPr>
          <w:lang w:val="ca-ES-valencia"/>
        </w:rPr>
        <w:t>á</w:t>
      </w:r>
      <w:proofErr w:type="spellEnd"/>
      <w:r w:rsidR="000544DB">
        <w:rPr>
          <w:lang w:val="ca-ES-valencia"/>
        </w:rPr>
        <w:t xml:space="preserve"> </w:t>
      </w:r>
      <w:proofErr w:type="spellStart"/>
      <w:r w:rsidR="000544DB">
        <w:rPr>
          <w:lang w:val="ca-ES-valencia"/>
        </w:rPr>
        <w:t>según</w:t>
      </w:r>
      <w:proofErr w:type="spellEnd"/>
      <w:r w:rsidR="000544DB">
        <w:rPr>
          <w:lang w:val="ca-ES-valencia"/>
        </w:rPr>
        <w:t xml:space="preserve"> </w:t>
      </w:r>
      <w:r w:rsidR="004B699C">
        <w:rPr>
          <w:lang w:val="ca-ES-valencia"/>
        </w:rPr>
        <w:t xml:space="preserve">lo </w:t>
      </w:r>
      <w:proofErr w:type="spellStart"/>
      <w:r w:rsidR="004B699C">
        <w:rPr>
          <w:lang w:val="ca-ES-valencia"/>
        </w:rPr>
        <w:t>siguiente</w:t>
      </w:r>
      <w:proofErr w:type="spellEnd"/>
      <w:r w:rsidR="00C53050">
        <w:rPr>
          <w:lang w:val="ca-ES-valencia"/>
        </w:rPr>
        <w:t xml:space="preserve">: </w:t>
      </w:r>
    </w:p>
    <w:p w14:paraId="6581B12A" w14:textId="6CC79E8D" w:rsidR="0014093D" w:rsidRPr="004616F2" w:rsidRDefault="019FFE67" w:rsidP="004B1756">
      <w:pPr>
        <w:pStyle w:val="Pargrafdellista"/>
        <w:numPr>
          <w:ilvl w:val="0"/>
          <w:numId w:val="10"/>
        </w:numPr>
      </w:pPr>
      <w:bookmarkStart w:id="16" w:name="_Hlk97721934"/>
      <w:r w:rsidRPr="004616F2">
        <w:t xml:space="preserve">La evaluación del proceso de aprendizaje del alumnado de Educación Secundaria Obligatoria </w:t>
      </w:r>
      <w:r w:rsidR="00C53050">
        <w:t>tiene que ser</w:t>
      </w:r>
      <w:r w:rsidR="00526637">
        <w:t xml:space="preserve"> </w:t>
      </w:r>
      <w:r w:rsidRPr="004616F2">
        <w:t xml:space="preserve">continua, formativa e integradora, y </w:t>
      </w:r>
      <w:proofErr w:type="spellStart"/>
      <w:r w:rsidRPr="004616F2">
        <w:t>ten</w:t>
      </w:r>
      <w:r w:rsidR="00951D99">
        <w:t>drá</w:t>
      </w:r>
      <w:proofErr w:type="spellEnd"/>
      <w:r w:rsidR="00C53050">
        <w:t xml:space="preserve"> en </w:t>
      </w:r>
      <w:proofErr w:type="spellStart"/>
      <w:r w:rsidR="00C53050">
        <w:t>cuenta</w:t>
      </w:r>
      <w:proofErr w:type="spellEnd"/>
      <w:r w:rsidRPr="004616F2">
        <w:t xml:space="preserve">  las adecuaciones y personalizaciones realizadas con el alumnado con</w:t>
      </w:r>
      <w:r w:rsidR="00526637">
        <w:t xml:space="preserve"> </w:t>
      </w:r>
      <w:proofErr w:type="spellStart"/>
      <w:r w:rsidRPr="004616F2">
        <w:t>necesidades</w:t>
      </w:r>
      <w:proofErr w:type="spellEnd"/>
      <w:r w:rsidRPr="004616F2">
        <w:t xml:space="preserve"> </w:t>
      </w:r>
      <w:proofErr w:type="spellStart"/>
      <w:r w:rsidRPr="004616F2">
        <w:t>específicas</w:t>
      </w:r>
      <w:proofErr w:type="spellEnd"/>
      <w:r w:rsidRPr="004616F2">
        <w:t xml:space="preserve"> de </w:t>
      </w:r>
      <w:proofErr w:type="spellStart"/>
      <w:r w:rsidRPr="004616F2">
        <w:t>apoyo</w:t>
      </w:r>
      <w:proofErr w:type="spellEnd"/>
      <w:r w:rsidRPr="004616F2">
        <w:t xml:space="preserve"> </w:t>
      </w:r>
      <w:proofErr w:type="spellStart"/>
      <w:r w:rsidRPr="004616F2">
        <w:t>educativo</w:t>
      </w:r>
      <w:proofErr w:type="spellEnd"/>
      <w:r w:rsidR="0014093D" w:rsidRPr="004616F2">
        <w:t xml:space="preserve"> y,</w:t>
      </w:r>
      <w:r w:rsidR="004B699C">
        <w:t xml:space="preserve"> en</w:t>
      </w:r>
      <w:r w:rsidR="0014093D" w:rsidRPr="004616F2">
        <w:t xml:space="preserve"> </w:t>
      </w:r>
      <w:proofErr w:type="spellStart"/>
      <w:r w:rsidR="00951D99">
        <w:t>su</w:t>
      </w:r>
      <w:proofErr w:type="spellEnd"/>
      <w:r w:rsidR="00951D99">
        <w:t xml:space="preserve"> </w:t>
      </w:r>
      <w:r w:rsidR="0014093D" w:rsidRPr="004616F2">
        <w:t xml:space="preserve">caso, el </w:t>
      </w:r>
      <w:proofErr w:type="spellStart"/>
      <w:r w:rsidR="0014093D" w:rsidRPr="004616F2">
        <w:t>Plan</w:t>
      </w:r>
      <w:proofErr w:type="spellEnd"/>
      <w:r w:rsidR="0014093D" w:rsidRPr="004616F2">
        <w:t xml:space="preserve"> de </w:t>
      </w:r>
      <w:proofErr w:type="spellStart"/>
      <w:r w:rsidR="004B699C">
        <w:t>a</w:t>
      </w:r>
      <w:r w:rsidR="0014093D" w:rsidRPr="004616F2">
        <w:t>ctuación</w:t>
      </w:r>
      <w:proofErr w:type="spellEnd"/>
      <w:r w:rsidR="0014093D" w:rsidRPr="004616F2">
        <w:t xml:space="preserve"> </w:t>
      </w:r>
      <w:proofErr w:type="spellStart"/>
      <w:r w:rsidR="0014093D" w:rsidRPr="004616F2">
        <w:t>personalizado</w:t>
      </w:r>
      <w:proofErr w:type="spellEnd"/>
      <w:r w:rsidR="0014093D" w:rsidRPr="004616F2">
        <w:t>.</w:t>
      </w:r>
    </w:p>
    <w:p w14:paraId="3BA33074" w14:textId="2677042B" w:rsidR="00DF5E2E" w:rsidRPr="004616F2" w:rsidRDefault="019FFE67" w:rsidP="00DF5E2E">
      <w:pPr>
        <w:numPr>
          <w:ilvl w:val="0"/>
          <w:numId w:val="10"/>
        </w:numPr>
        <w:rPr>
          <w:rFonts w:ascii="Calibri" w:eastAsia="Calibri" w:hAnsi="Calibri" w:cs="Calibri"/>
          <w:lang w:val="ca-ES-valencia"/>
        </w:rPr>
      </w:pPr>
      <w:r w:rsidRPr="004616F2">
        <w:rPr>
          <w:lang w:val="ca-ES-valencia"/>
        </w:rPr>
        <w:t xml:space="preserve">En el proceso de evaluación continua, cuando el progreso de un alumno o una alumna no </w:t>
      </w:r>
      <w:proofErr w:type="spellStart"/>
      <w:r w:rsidRPr="004616F2">
        <w:rPr>
          <w:lang w:val="ca-ES-valencia"/>
        </w:rPr>
        <w:t>sea</w:t>
      </w:r>
      <w:proofErr w:type="spellEnd"/>
      <w:r w:rsidRPr="004616F2">
        <w:rPr>
          <w:lang w:val="ca-ES-valencia"/>
        </w:rPr>
        <w:t xml:space="preserve"> el </w:t>
      </w:r>
      <w:proofErr w:type="spellStart"/>
      <w:r w:rsidRPr="004616F2">
        <w:rPr>
          <w:lang w:val="ca-ES-valencia"/>
        </w:rPr>
        <w:t>adecuado</w:t>
      </w:r>
      <w:proofErr w:type="spellEnd"/>
      <w:r w:rsidRPr="004616F2">
        <w:rPr>
          <w:lang w:val="ca-ES-valencia"/>
        </w:rPr>
        <w:t>, se</w:t>
      </w:r>
      <w:r w:rsidR="00C31856">
        <w:rPr>
          <w:lang w:val="ca-ES-valencia"/>
        </w:rPr>
        <w:t xml:space="preserve"> </w:t>
      </w:r>
      <w:proofErr w:type="spellStart"/>
      <w:r w:rsidR="00C53050">
        <w:rPr>
          <w:lang w:val="ca-ES-valencia"/>
        </w:rPr>
        <w:t>establecer</w:t>
      </w:r>
      <w:r w:rsidR="00951D99">
        <w:rPr>
          <w:lang w:val="ca-ES-valencia"/>
        </w:rPr>
        <w:t>án</w:t>
      </w:r>
      <w:proofErr w:type="spellEnd"/>
      <w:r w:rsidRPr="004616F2">
        <w:rPr>
          <w:lang w:val="ca-ES-valencia"/>
        </w:rPr>
        <w:t xml:space="preserve"> </w:t>
      </w:r>
      <w:proofErr w:type="spellStart"/>
      <w:r w:rsidRPr="004616F2">
        <w:rPr>
          <w:lang w:val="ca-ES-valencia"/>
        </w:rPr>
        <w:t>medidas</w:t>
      </w:r>
      <w:proofErr w:type="spellEnd"/>
      <w:r w:rsidRPr="004616F2">
        <w:rPr>
          <w:lang w:val="ca-ES-valencia"/>
        </w:rPr>
        <w:t xml:space="preserve"> de </w:t>
      </w:r>
      <w:proofErr w:type="spellStart"/>
      <w:r w:rsidRPr="004616F2">
        <w:rPr>
          <w:lang w:val="ca-ES-valencia"/>
        </w:rPr>
        <w:t>refuerzo</w:t>
      </w:r>
      <w:proofErr w:type="spellEnd"/>
      <w:r w:rsidRPr="004616F2">
        <w:rPr>
          <w:lang w:val="ca-ES-valencia"/>
        </w:rPr>
        <w:t xml:space="preserve"> </w:t>
      </w:r>
      <w:proofErr w:type="spellStart"/>
      <w:r w:rsidRPr="004616F2">
        <w:rPr>
          <w:lang w:val="ca-ES-valencia"/>
        </w:rPr>
        <w:t>educativo</w:t>
      </w:r>
      <w:proofErr w:type="spellEnd"/>
      <w:r w:rsidR="00C31856">
        <w:rPr>
          <w:lang w:val="ca-ES-valencia"/>
        </w:rPr>
        <w:t xml:space="preserve">, </w:t>
      </w:r>
      <w:proofErr w:type="spellStart"/>
      <w:r w:rsidR="00C31856">
        <w:rPr>
          <w:lang w:val="ca-ES-valencia"/>
        </w:rPr>
        <w:t>adecuando</w:t>
      </w:r>
      <w:proofErr w:type="spellEnd"/>
      <w:r w:rsidRPr="004616F2">
        <w:rPr>
          <w:lang w:val="ca-ES-valencia"/>
        </w:rPr>
        <w:t xml:space="preserve"> las condiciones para </w:t>
      </w:r>
      <w:proofErr w:type="spellStart"/>
      <w:r w:rsidRPr="004616F2">
        <w:rPr>
          <w:lang w:val="ca-ES-valencia"/>
        </w:rPr>
        <w:t>favorecer</w:t>
      </w:r>
      <w:proofErr w:type="spellEnd"/>
      <w:r w:rsidR="00C53050">
        <w:rPr>
          <w:lang w:val="ca-ES-valencia"/>
        </w:rPr>
        <w:t xml:space="preserve"> el</w:t>
      </w:r>
      <w:r w:rsidRPr="004616F2">
        <w:rPr>
          <w:lang w:val="ca-ES-valencia"/>
        </w:rPr>
        <w:t xml:space="preserve"> </w:t>
      </w:r>
      <w:proofErr w:type="spellStart"/>
      <w:r w:rsidRPr="004616F2">
        <w:rPr>
          <w:lang w:val="ca-ES-valencia"/>
        </w:rPr>
        <w:t>progreso</w:t>
      </w:r>
      <w:proofErr w:type="spellEnd"/>
      <w:r w:rsidRPr="004616F2">
        <w:rPr>
          <w:lang w:val="ca-ES-valencia"/>
        </w:rPr>
        <w:t xml:space="preserve">. </w:t>
      </w:r>
      <w:proofErr w:type="spellStart"/>
      <w:r w:rsidRPr="004616F2">
        <w:rPr>
          <w:lang w:val="ca-ES-valencia"/>
        </w:rPr>
        <w:t>Estas</w:t>
      </w:r>
      <w:proofErr w:type="spellEnd"/>
      <w:r w:rsidRPr="004616F2">
        <w:rPr>
          <w:lang w:val="ca-ES-valencia"/>
        </w:rPr>
        <w:t xml:space="preserve"> </w:t>
      </w:r>
      <w:proofErr w:type="spellStart"/>
      <w:r w:rsidRPr="004616F2">
        <w:rPr>
          <w:lang w:val="ca-ES-valencia"/>
        </w:rPr>
        <w:t>medidas</w:t>
      </w:r>
      <w:proofErr w:type="spellEnd"/>
      <w:r w:rsidRPr="004616F2">
        <w:rPr>
          <w:lang w:val="ca-ES-valencia"/>
        </w:rPr>
        <w:t xml:space="preserve"> </w:t>
      </w:r>
      <w:r w:rsidR="004B699C">
        <w:rPr>
          <w:lang w:val="ca-ES-valencia"/>
        </w:rPr>
        <w:t xml:space="preserve">se </w:t>
      </w:r>
      <w:proofErr w:type="spellStart"/>
      <w:r w:rsidR="00C53050">
        <w:rPr>
          <w:lang w:val="ca-ES-valencia"/>
        </w:rPr>
        <w:t>adoptar</w:t>
      </w:r>
      <w:r w:rsidR="00951D99">
        <w:rPr>
          <w:lang w:val="ca-ES-valencia"/>
        </w:rPr>
        <w:t>án</w:t>
      </w:r>
      <w:proofErr w:type="spellEnd"/>
      <w:r w:rsidRPr="004616F2">
        <w:rPr>
          <w:lang w:val="ca-ES-valencia"/>
        </w:rPr>
        <w:t xml:space="preserve"> en </w:t>
      </w:r>
      <w:proofErr w:type="spellStart"/>
      <w:r w:rsidRPr="004616F2">
        <w:rPr>
          <w:lang w:val="ca-ES-valencia"/>
        </w:rPr>
        <w:t>cualquier</w:t>
      </w:r>
      <w:proofErr w:type="spellEnd"/>
      <w:r w:rsidRPr="004616F2">
        <w:rPr>
          <w:lang w:val="ca-ES-valencia"/>
        </w:rPr>
        <w:t xml:space="preserve"> </w:t>
      </w:r>
      <w:proofErr w:type="spellStart"/>
      <w:r w:rsidRPr="004616F2">
        <w:rPr>
          <w:lang w:val="ca-ES-valencia"/>
        </w:rPr>
        <w:t>momento</w:t>
      </w:r>
      <w:proofErr w:type="spellEnd"/>
      <w:r w:rsidRPr="004616F2">
        <w:rPr>
          <w:lang w:val="ca-ES-valencia"/>
        </w:rPr>
        <w:t xml:space="preserve"> del curso, tan </w:t>
      </w:r>
      <w:proofErr w:type="spellStart"/>
      <w:r w:rsidRPr="004616F2">
        <w:rPr>
          <w:lang w:val="ca-ES-valencia"/>
        </w:rPr>
        <w:t>pronto</w:t>
      </w:r>
      <w:proofErr w:type="spellEnd"/>
      <w:r w:rsidRPr="004616F2">
        <w:rPr>
          <w:lang w:val="ca-ES-valencia"/>
        </w:rPr>
        <w:t xml:space="preserve"> como se detect</w:t>
      </w:r>
      <w:r w:rsidR="00C31856">
        <w:rPr>
          <w:lang w:val="ca-ES-valencia"/>
        </w:rPr>
        <w:t>en</w:t>
      </w:r>
      <w:r w:rsidRPr="004616F2">
        <w:rPr>
          <w:lang w:val="ca-ES-valencia"/>
        </w:rPr>
        <w:t xml:space="preserve"> las dificultades, con seguimiento </w:t>
      </w:r>
      <w:r w:rsidR="00290B5D">
        <w:rPr>
          <w:lang w:val="ca-ES-valencia"/>
        </w:rPr>
        <w:t xml:space="preserve">especial </w:t>
      </w:r>
      <w:r w:rsidRPr="004616F2">
        <w:rPr>
          <w:lang w:val="ca-ES-valencia"/>
        </w:rPr>
        <w:t xml:space="preserve">a la situación del alumnado con necesidades </w:t>
      </w:r>
      <w:r w:rsidRPr="004616F2">
        <w:rPr>
          <w:lang w:val="ca-ES-valencia"/>
        </w:rPr>
        <w:lastRenderedPageBreak/>
        <w:t xml:space="preserve">educativas especiales y tienen </w:t>
      </w:r>
      <w:r w:rsidR="00290B5D">
        <w:rPr>
          <w:lang w:val="ca-ES-valencia"/>
        </w:rPr>
        <w:t>que estar</w:t>
      </w:r>
      <w:r w:rsidRPr="004616F2">
        <w:rPr>
          <w:lang w:val="ca-ES-valencia"/>
        </w:rPr>
        <w:t xml:space="preserve"> dirigidas a garantizar la adquisición de las competencias imprescindibles para continuar el proceso educativo, con los </w:t>
      </w:r>
      <w:proofErr w:type="spellStart"/>
      <w:r w:rsidRPr="004616F2">
        <w:rPr>
          <w:lang w:val="ca-ES-valencia"/>
        </w:rPr>
        <w:t>apoyos</w:t>
      </w:r>
      <w:proofErr w:type="spellEnd"/>
      <w:r w:rsidRPr="004616F2">
        <w:rPr>
          <w:lang w:val="ca-ES-valencia"/>
        </w:rPr>
        <w:t xml:space="preserve"> que cada </w:t>
      </w:r>
      <w:proofErr w:type="spellStart"/>
      <w:r w:rsidRPr="004616F2">
        <w:rPr>
          <w:lang w:val="ca-ES-valencia"/>
        </w:rPr>
        <w:t>uno</w:t>
      </w:r>
      <w:proofErr w:type="spellEnd"/>
      <w:r w:rsidRPr="004616F2">
        <w:rPr>
          <w:lang w:val="ca-ES-valencia"/>
        </w:rPr>
        <w:t xml:space="preserve"> </w:t>
      </w:r>
      <w:proofErr w:type="spellStart"/>
      <w:r w:rsidR="00290B5D">
        <w:rPr>
          <w:lang w:val="ca-ES-valencia"/>
        </w:rPr>
        <w:t>necesit</w:t>
      </w:r>
      <w:r w:rsidR="004B699C">
        <w:rPr>
          <w:lang w:val="ca-ES-valencia"/>
        </w:rPr>
        <w:t>e</w:t>
      </w:r>
      <w:proofErr w:type="spellEnd"/>
      <w:r w:rsidR="00290B5D">
        <w:rPr>
          <w:lang w:val="ca-ES-valencia"/>
        </w:rPr>
        <w:t>.</w:t>
      </w:r>
    </w:p>
    <w:p w14:paraId="11C0A946" w14:textId="71637ACF" w:rsidR="00B95C91" w:rsidRPr="004616F2" w:rsidRDefault="4003E088" w:rsidP="00DF5E2E">
      <w:pPr>
        <w:numPr>
          <w:ilvl w:val="0"/>
          <w:numId w:val="10"/>
        </w:numPr>
        <w:rPr>
          <w:rFonts w:ascii="Calibri" w:eastAsia="Calibri" w:hAnsi="Calibri" w:cs="Calibri"/>
          <w:lang w:val="ca-ES-valencia"/>
        </w:rPr>
      </w:pPr>
      <w:r w:rsidRPr="004616F2">
        <w:rPr>
          <w:lang w:val="ca-ES-valencia"/>
        </w:rPr>
        <w:t xml:space="preserve">El carácter integrador de la evaluación no </w:t>
      </w:r>
      <w:r w:rsidR="00290B5D">
        <w:rPr>
          <w:lang w:val="ca-ES-valencia"/>
        </w:rPr>
        <w:t xml:space="preserve">tiene que impedir </w:t>
      </w:r>
      <w:r w:rsidRPr="004616F2">
        <w:rPr>
          <w:lang w:val="ca-ES-valencia"/>
        </w:rPr>
        <w:t xml:space="preserve">que el </w:t>
      </w:r>
      <w:proofErr w:type="spellStart"/>
      <w:r w:rsidRPr="004616F2">
        <w:rPr>
          <w:lang w:val="ca-ES-valencia"/>
        </w:rPr>
        <w:t>profesorado</w:t>
      </w:r>
      <w:proofErr w:type="spellEnd"/>
      <w:r w:rsidRPr="004616F2">
        <w:rPr>
          <w:lang w:val="ca-ES-valencia"/>
        </w:rPr>
        <w:t xml:space="preserve"> </w:t>
      </w:r>
      <w:proofErr w:type="spellStart"/>
      <w:r w:rsidRPr="004616F2">
        <w:rPr>
          <w:lang w:val="ca-ES-valencia"/>
        </w:rPr>
        <w:t>reali</w:t>
      </w:r>
      <w:r w:rsidR="00C31856">
        <w:rPr>
          <w:lang w:val="ca-ES-valencia"/>
        </w:rPr>
        <w:t>ce</w:t>
      </w:r>
      <w:proofErr w:type="spellEnd"/>
      <w:r w:rsidRPr="004616F2">
        <w:rPr>
          <w:lang w:val="ca-ES-valencia"/>
        </w:rPr>
        <w:t xml:space="preserve"> de manera diferenciada la evaluación de cada materia o ámbito de acuerdo con sus criterios de evaluación</w:t>
      </w:r>
      <w:r w:rsidRPr="00951D99">
        <w:rPr>
          <w:lang w:val="ca-ES-valencia"/>
        </w:rPr>
        <w:t>.</w:t>
      </w:r>
      <w:r w:rsidRPr="00951D99">
        <w:rPr>
          <w:rFonts w:eastAsia="Calibri"/>
          <w:lang w:val="ca-ES-valencia"/>
        </w:rPr>
        <w:t xml:space="preserve"> </w:t>
      </w:r>
      <w:r w:rsidR="004B699C" w:rsidRPr="00951D99">
        <w:rPr>
          <w:rFonts w:eastAsia="Calibri"/>
          <w:lang w:val="ca-ES-valencia"/>
        </w:rPr>
        <w:t xml:space="preserve">En </w:t>
      </w:r>
      <w:proofErr w:type="spellStart"/>
      <w:r w:rsidR="004B699C" w:rsidRPr="00951D99">
        <w:rPr>
          <w:rFonts w:eastAsia="Calibri"/>
          <w:lang w:val="ca-ES-valencia"/>
        </w:rPr>
        <w:t>cuanto</w:t>
      </w:r>
      <w:proofErr w:type="spellEnd"/>
      <w:r w:rsidR="004B699C">
        <w:rPr>
          <w:rFonts w:ascii="Calibri" w:eastAsia="Calibri" w:hAnsi="Calibri" w:cs="Calibri"/>
          <w:lang w:val="ca-ES-valencia"/>
        </w:rPr>
        <w:t xml:space="preserve"> </w:t>
      </w:r>
      <w:r w:rsidR="00975A9B" w:rsidRPr="004616F2">
        <w:rPr>
          <w:lang w:val="ca-ES-valencia"/>
        </w:rPr>
        <w:t>a</w:t>
      </w:r>
      <w:r w:rsidR="002B5C73" w:rsidRPr="004616F2">
        <w:rPr>
          <w:lang w:val="ca-ES-valencia"/>
        </w:rPr>
        <w:t xml:space="preserve"> la </w:t>
      </w:r>
      <w:proofErr w:type="spellStart"/>
      <w:r w:rsidR="002B5C73" w:rsidRPr="004616F2">
        <w:rPr>
          <w:lang w:val="ca-ES-valencia"/>
        </w:rPr>
        <w:t>calificación</w:t>
      </w:r>
      <w:proofErr w:type="spellEnd"/>
      <w:r w:rsidR="002B5C73" w:rsidRPr="004616F2">
        <w:rPr>
          <w:lang w:val="ca-ES-valencia"/>
        </w:rPr>
        <w:t xml:space="preserve"> (el resultado</w:t>
      </w:r>
      <w:r w:rsidR="00B55D43" w:rsidRPr="004616F2">
        <w:rPr>
          <w:lang w:val="ca-ES-valencia"/>
        </w:rPr>
        <w:t xml:space="preserve"> académico que aparece al expediente) de cada una de las materias que </w:t>
      </w:r>
      <w:proofErr w:type="spellStart"/>
      <w:r w:rsidR="00B55D43" w:rsidRPr="004616F2">
        <w:rPr>
          <w:lang w:val="ca-ES-valencia"/>
        </w:rPr>
        <w:t>integran</w:t>
      </w:r>
      <w:proofErr w:type="spellEnd"/>
      <w:r w:rsidR="00B55D43" w:rsidRPr="004616F2">
        <w:rPr>
          <w:lang w:val="ca-ES-valencia"/>
        </w:rPr>
        <w:t xml:space="preserve"> los </w:t>
      </w:r>
      <w:proofErr w:type="spellStart"/>
      <w:r w:rsidR="00B55D43" w:rsidRPr="004616F2">
        <w:rPr>
          <w:lang w:val="ca-ES-valencia"/>
        </w:rPr>
        <w:t>ámbitos</w:t>
      </w:r>
      <w:proofErr w:type="spellEnd"/>
      <w:r w:rsidR="00975A9B" w:rsidRPr="004616F2">
        <w:rPr>
          <w:lang w:val="ca-ES-valencia"/>
        </w:rPr>
        <w:t>,</w:t>
      </w:r>
      <w:r w:rsidR="00B55D43" w:rsidRPr="004616F2">
        <w:rPr>
          <w:lang w:val="ca-ES-valencia"/>
        </w:rPr>
        <w:t xml:space="preserve"> se </w:t>
      </w:r>
      <w:proofErr w:type="spellStart"/>
      <w:r w:rsidR="00C31856">
        <w:rPr>
          <w:lang w:val="ca-ES-valencia"/>
        </w:rPr>
        <w:t>debe</w:t>
      </w:r>
      <w:proofErr w:type="spellEnd"/>
      <w:r w:rsidR="00B55D43" w:rsidRPr="004616F2">
        <w:rPr>
          <w:lang w:val="ca-ES-valencia"/>
        </w:rPr>
        <w:t xml:space="preserve"> consignar por </w:t>
      </w:r>
      <w:proofErr w:type="spellStart"/>
      <w:r w:rsidR="00B55D43" w:rsidRPr="004616F2">
        <w:rPr>
          <w:lang w:val="ca-ES-valencia"/>
        </w:rPr>
        <w:t>separado</w:t>
      </w:r>
      <w:proofErr w:type="spellEnd"/>
      <w:r w:rsidR="00B55D43" w:rsidRPr="004616F2">
        <w:rPr>
          <w:lang w:val="ca-ES-valencia"/>
        </w:rPr>
        <w:t>.</w:t>
      </w:r>
      <w:r w:rsidR="019FFE67" w:rsidRPr="004616F2">
        <w:rPr>
          <w:rFonts w:ascii="Calibri" w:eastAsia="Calibri" w:hAnsi="Calibri" w:cs="Calibri"/>
          <w:strike/>
          <w:lang w:val="ca-ES-valencia"/>
        </w:rPr>
        <w:t xml:space="preserve"> </w:t>
      </w:r>
    </w:p>
    <w:p w14:paraId="35A2B0BC" w14:textId="6B00059C" w:rsidR="00B95C91" w:rsidRPr="004616F2" w:rsidRDefault="019FFE67" w:rsidP="004B1756">
      <w:pPr>
        <w:numPr>
          <w:ilvl w:val="0"/>
          <w:numId w:val="10"/>
        </w:numPr>
        <w:rPr>
          <w:rFonts w:ascii="Calibri" w:eastAsia="Calibri" w:hAnsi="Calibri" w:cs="Calibri"/>
          <w:lang w:val="ca-ES-valencia"/>
        </w:rPr>
      </w:pPr>
      <w:r w:rsidRPr="004616F2">
        <w:rPr>
          <w:lang w:val="ca-ES-valencia"/>
        </w:rPr>
        <w:t xml:space="preserve">En la evaluación del </w:t>
      </w:r>
      <w:proofErr w:type="spellStart"/>
      <w:r w:rsidRPr="004616F2">
        <w:rPr>
          <w:lang w:val="ca-ES-valencia"/>
        </w:rPr>
        <w:t>proceso</w:t>
      </w:r>
      <w:proofErr w:type="spellEnd"/>
      <w:r w:rsidRPr="004616F2">
        <w:rPr>
          <w:lang w:val="ca-ES-valencia"/>
        </w:rPr>
        <w:t xml:space="preserve"> de </w:t>
      </w:r>
      <w:proofErr w:type="spellStart"/>
      <w:r w:rsidRPr="004616F2">
        <w:rPr>
          <w:lang w:val="ca-ES-valencia"/>
        </w:rPr>
        <w:t>aprendizaje</w:t>
      </w:r>
      <w:proofErr w:type="spellEnd"/>
      <w:r w:rsidRPr="004616F2">
        <w:rPr>
          <w:lang w:val="ca-ES-valencia"/>
        </w:rPr>
        <w:t xml:space="preserve"> del </w:t>
      </w:r>
      <w:proofErr w:type="spellStart"/>
      <w:r w:rsidRPr="004616F2">
        <w:rPr>
          <w:lang w:val="ca-ES-valencia"/>
        </w:rPr>
        <w:t>alumnado</w:t>
      </w:r>
      <w:proofErr w:type="spellEnd"/>
      <w:r w:rsidRPr="004616F2">
        <w:rPr>
          <w:lang w:val="ca-ES-valencia"/>
        </w:rPr>
        <w:t xml:space="preserve"> </w:t>
      </w:r>
      <w:r w:rsidR="00951D99">
        <w:rPr>
          <w:lang w:val="ca-ES-valencia"/>
        </w:rPr>
        <w:t>se</w:t>
      </w:r>
      <w:r w:rsidRPr="004616F2">
        <w:rPr>
          <w:lang w:val="ca-ES-valencia"/>
        </w:rPr>
        <w:t xml:space="preserve"> </w:t>
      </w:r>
      <w:proofErr w:type="spellStart"/>
      <w:r w:rsidRPr="004616F2">
        <w:rPr>
          <w:lang w:val="ca-ES-valencia"/>
        </w:rPr>
        <w:t>considerar</w:t>
      </w:r>
      <w:r w:rsidR="00951D99">
        <w:rPr>
          <w:lang w:val="ca-ES-valencia"/>
        </w:rPr>
        <w:t>án</w:t>
      </w:r>
      <w:proofErr w:type="spellEnd"/>
      <w:r w:rsidRPr="004616F2">
        <w:rPr>
          <w:lang w:val="ca-ES-valencia"/>
        </w:rPr>
        <w:t xml:space="preserve"> como </w:t>
      </w:r>
      <w:proofErr w:type="spellStart"/>
      <w:r w:rsidRPr="004616F2">
        <w:rPr>
          <w:lang w:val="ca-ES-valencia"/>
        </w:rPr>
        <w:t>referentes</w:t>
      </w:r>
      <w:proofErr w:type="spellEnd"/>
      <w:r w:rsidRPr="004616F2">
        <w:rPr>
          <w:lang w:val="ca-ES-valencia"/>
        </w:rPr>
        <w:t xml:space="preserve"> </w:t>
      </w:r>
      <w:proofErr w:type="spellStart"/>
      <w:r w:rsidRPr="004616F2">
        <w:rPr>
          <w:lang w:val="ca-ES-valencia"/>
        </w:rPr>
        <w:t>últimos</w:t>
      </w:r>
      <w:proofErr w:type="spellEnd"/>
      <w:r w:rsidRPr="004616F2">
        <w:rPr>
          <w:lang w:val="ca-ES-valencia"/>
        </w:rPr>
        <w:t xml:space="preserve">, desde todas y cada una de las materias o ámbitos, la consecución de los objetivos establecidos para la etapa y el desarrollo de las competencias correspondientes. </w:t>
      </w:r>
    </w:p>
    <w:p w14:paraId="1EA1FAA6" w14:textId="0C0C11FF" w:rsidR="00760444" w:rsidRPr="004616F2" w:rsidRDefault="019FFE67" w:rsidP="00760444">
      <w:pPr>
        <w:numPr>
          <w:ilvl w:val="0"/>
          <w:numId w:val="10"/>
        </w:numPr>
        <w:rPr>
          <w:rFonts w:ascii="Calibri" w:eastAsia="Calibri" w:hAnsi="Calibri" w:cs="Calibri"/>
          <w:lang w:val="ca-ES-valencia"/>
        </w:rPr>
      </w:pPr>
      <w:r w:rsidRPr="004616F2">
        <w:rPr>
          <w:lang w:val="ca-ES-valencia"/>
        </w:rPr>
        <w:t xml:space="preserve">Para la evaluación del proceso de </w:t>
      </w:r>
      <w:proofErr w:type="spellStart"/>
      <w:r w:rsidRPr="004616F2">
        <w:rPr>
          <w:lang w:val="ca-ES-valencia"/>
        </w:rPr>
        <w:t>aprendizaje</w:t>
      </w:r>
      <w:proofErr w:type="spellEnd"/>
      <w:r w:rsidRPr="004616F2">
        <w:rPr>
          <w:lang w:val="ca-ES-valencia"/>
        </w:rPr>
        <w:t xml:space="preserve"> del </w:t>
      </w:r>
      <w:proofErr w:type="spellStart"/>
      <w:r w:rsidRPr="004616F2">
        <w:rPr>
          <w:lang w:val="ca-ES-valencia"/>
        </w:rPr>
        <w:t>alumnado</w:t>
      </w:r>
      <w:proofErr w:type="spellEnd"/>
      <w:r w:rsidRPr="004616F2">
        <w:rPr>
          <w:lang w:val="ca-ES-valencia"/>
        </w:rPr>
        <w:t xml:space="preserve"> que curs</w:t>
      </w:r>
      <w:r w:rsidR="004B699C">
        <w:rPr>
          <w:lang w:val="ca-ES-valencia"/>
        </w:rPr>
        <w:t>e</w:t>
      </w:r>
      <w:r w:rsidRPr="004616F2">
        <w:rPr>
          <w:lang w:val="ca-ES-valencia"/>
        </w:rPr>
        <w:t xml:space="preserve"> un </w:t>
      </w:r>
      <w:r w:rsidR="00124C2E" w:rsidRPr="004616F2">
        <w:rPr>
          <w:lang w:val="ca-ES-valencia"/>
        </w:rPr>
        <w:t>programa de mejora del aprendizaje y del rendimiento (P</w:t>
      </w:r>
      <w:r w:rsidR="00F8182C" w:rsidRPr="004616F2">
        <w:rPr>
          <w:lang w:val="ca-ES-valencia"/>
        </w:rPr>
        <w:t>MAR</w:t>
      </w:r>
      <w:r w:rsidR="00124C2E" w:rsidRPr="004616F2">
        <w:rPr>
          <w:lang w:val="ca-ES-valencia"/>
        </w:rPr>
        <w:t>)</w:t>
      </w:r>
      <w:r w:rsidR="004163E4" w:rsidRPr="004616F2">
        <w:rPr>
          <w:lang w:val="ca-ES-valencia"/>
        </w:rPr>
        <w:t xml:space="preserve"> o un</w:t>
      </w:r>
      <w:r w:rsidR="006509FF" w:rsidRPr="004616F2">
        <w:rPr>
          <w:lang w:val="ca-ES-valencia"/>
        </w:rPr>
        <w:t xml:space="preserve"> </w:t>
      </w:r>
      <w:r w:rsidR="0053462A" w:rsidRPr="004616F2">
        <w:rPr>
          <w:lang w:val="ca-ES-valencia"/>
        </w:rPr>
        <w:t>programa de refuerzo</w:t>
      </w:r>
      <w:r w:rsidR="00607499" w:rsidRPr="004616F2">
        <w:rPr>
          <w:lang w:val="ca-ES-valencia"/>
        </w:rPr>
        <w:t xml:space="preserve"> de 4.º curso</w:t>
      </w:r>
      <w:r w:rsidR="0053462A" w:rsidRPr="004616F2">
        <w:rPr>
          <w:lang w:val="ca-ES-valencia"/>
        </w:rPr>
        <w:t xml:space="preserve"> </w:t>
      </w:r>
      <w:r w:rsidR="00607499" w:rsidRPr="004616F2">
        <w:rPr>
          <w:lang w:val="ca-ES-valencia"/>
        </w:rPr>
        <w:t>(</w:t>
      </w:r>
      <w:r w:rsidR="006509FF" w:rsidRPr="004616F2">
        <w:rPr>
          <w:lang w:val="ca-ES-valencia"/>
        </w:rPr>
        <w:t>PR4</w:t>
      </w:r>
      <w:r w:rsidR="00290B5D">
        <w:rPr>
          <w:lang w:val="ca-ES-valencia"/>
        </w:rPr>
        <w:t xml:space="preserve">), </w:t>
      </w:r>
      <w:r w:rsidR="00951D99">
        <w:rPr>
          <w:lang w:val="ca-ES-valencia"/>
        </w:rPr>
        <w:t>se</w:t>
      </w:r>
      <w:r w:rsidR="00290B5D">
        <w:rPr>
          <w:lang w:val="ca-ES-valencia"/>
        </w:rPr>
        <w:t xml:space="preserve"> </w:t>
      </w:r>
      <w:proofErr w:type="spellStart"/>
      <w:r w:rsidR="00290B5D">
        <w:rPr>
          <w:lang w:val="ca-ES-valencia"/>
        </w:rPr>
        <w:t>tomar</w:t>
      </w:r>
      <w:r w:rsidR="00951D99">
        <w:rPr>
          <w:lang w:val="ca-ES-valencia"/>
        </w:rPr>
        <w:t>án</w:t>
      </w:r>
      <w:proofErr w:type="spellEnd"/>
      <w:r w:rsidRPr="004616F2">
        <w:rPr>
          <w:lang w:val="ca-ES-valencia"/>
        </w:rPr>
        <w:t xml:space="preserve"> como referencia los criterios </w:t>
      </w:r>
      <w:r w:rsidR="00D03B63" w:rsidRPr="004616F2">
        <w:rPr>
          <w:lang w:val="ca-ES-valencia"/>
        </w:rPr>
        <w:t xml:space="preserve">de evaluación </w:t>
      </w:r>
      <w:r w:rsidRPr="004616F2">
        <w:rPr>
          <w:lang w:val="ca-ES-valencia"/>
        </w:rPr>
        <w:t>establecidos para el programa cursado.</w:t>
      </w:r>
      <w:r w:rsidRPr="004616F2">
        <w:rPr>
          <w:rFonts w:ascii="Calibri" w:eastAsia="Calibri" w:hAnsi="Calibri" w:cs="Calibri"/>
          <w:lang w:val="ca-ES-valencia"/>
        </w:rPr>
        <w:t xml:space="preserve"> </w:t>
      </w:r>
    </w:p>
    <w:p w14:paraId="60A6F067" w14:textId="2DA535DE" w:rsidR="00A0515F" w:rsidRPr="004616F2" w:rsidRDefault="007B3695" w:rsidP="00760444">
      <w:pPr>
        <w:numPr>
          <w:ilvl w:val="0"/>
          <w:numId w:val="10"/>
        </w:numPr>
        <w:rPr>
          <w:rFonts w:ascii="Calibri" w:eastAsia="Calibri" w:hAnsi="Calibri" w:cs="Calibri"/>
          <w:lang w:val="ca-ES-valencia"/>
        </w:rPr>
      </w:pPr>
      <w:r w:rsidRPr="004616F2">
        <w:t>Para la evaluación de</w:t>
      </w:r>
      <w:r w:rsidR="004B699C">
        <w:t>l</w:t>
      </w:r>
      <w:r w:rsidR="001D253D" w:rsidRPr="004616F2">
        <w:t xml:space="preserve"> proceso de aprendizaje del alumnado</w:t>
      </w:r>
      <w:r w:rsidR="00A15C01" w:rsidRPr="004616F2">
        <w:t xml:space="preserve"> que curs</w:t>
      </w:r>
      <w:r w:rsidR="004B699C">
        <w:t>e</w:t>
      </w:r>
      <w:r w:rsidR="00A0515F" w:rsidRPr="004616F2">
        <w:t xml:space="preserve"> materias que han sido objeto de adaptación curricular individual significativa</w:t>
      </w:r>
      <w:r w:rsidR="009B2448" w:rsidRPr="004616F2">
        <w:t>,</w:t>
      </w:r>
      <w:r w:rsidR="00290B5D">
        <w:t xml:space="preserve"> se tomar</w:t>
      </w:r>
      <w:r w:rsidR="00951D99">
        <w:t>án</w:t>
      </w:r>
      <w:r w:rsidRPr="004616F2">
        <w:t xml:space="preserve"> como referencia los criterios de evaluación </w:t>
      </w:r>
      <w:r w:rsidR="00285A99" w:rsidRPr="004616F2">
        <w:t xml:space="preserve">establecidos </w:t>
      </w:r>
      <w:r w:rsidRPr="004616F2">
        <w:t>dentro de la adaptación curricular correspondiente.</w:t>
      </w:r>
      <w:r w:rsidR="00F930E3" w:rsidRPr="004616F2">
        <w:t xml:space="preserve"> Los </w:t>
      </w:r>
      <w:r w:rsidR="00251815" w:rsidRPr="004616F2">
        <w:t>resultados de la evaluación</w:t>
      </w:r>
      <w:r w:rsidR="00AF1E1E" w:rsidRPr="004616F2">
        <w:t xml:space="preserve"> </w:t>
      </w:r>
      <w:r w:rsidR="00ED25E0" w:rsidRPr="004616F2">
        <w:t xml:space="preserve">de estas </w:t>
      </w:r>
      <w:r w:rsidR="00204753" w:rsidRPr="004616F2">
        <w:t xml:space="preserve">materias </w:t>
      </w:r>
      <w:r w:rsidR="00AF1E1E" w:rsidRPr="004616F2">
        <w:t>se</w:t>
      </w:r>
      <w:r w:rsidR="004B699C">
        <w:t xml:space="preserve"> </w:t>
      </w:r>
      <w:r w:rsidR="00AF1E1E" w:rsidRPr="004616F2">
        <w:t>expre</w:t>
      </w:r>
      <w:r w:rsidR="004B699C">
        <w:t>sar</w:t>
      </w:r>
      <w:r w:rsidR="00951D99">
        <w:t>án</w:t>
      </w:r>
      <w:r w:rsidR="00AF1E1E" w:rsidRPr="004616F2">
        <w:t xml:space="preserve"> en los mismos términos y con las mismas escalas que la normativa vigente establece para el resto del alumnado</w:t>
      </w:r>
      <w:r w:rsidR="00B41EA6" w:rsidRPr="004616F2">
        <w:t xml:space="preserve"> y </w:t>
      </w:r>
      <w:r w:rsidR="00C31856">
        <w:t xml:space="preserve">se </w:t>
      </w:r>
      <w:r w:rsidR="00B41EA6" w:rsidRPr="004616F2">
        <w:t>consignar</w:t>
      </w:r>
      <w:r w:rsidR="00951D99">
        <w:t>án</w:t>
      </w:r>
      <w:r w:rsidR="00B41EA6" w:rsidRPr="004616F2">
        <w:t xml:space="preserve"> en las actas y en el expediente académico con la expresión “ACIS”</w:t>
      </w:r>
      <w:r w:rsidR="006E1B9C" w:rsidRPr="004616F2">
        <w:t>.</w:t>
      </w:r>
      <w:r w:rsidR="00B41EA6" w:rsidRPr="004616F2">
        <w:t xml:space="preserve"> </w:t>
      </w:r>
    </w:p>
    <w:p w14:paraId="5D434B43" w14:textId="63A14CC2" w:rsidR="00B95C91" w:rsidRPr="004616F2" w:rsidRDefault="019FFE67" w:rsidP="004B1756">
      <w:pPr>
        <w:numPr>
          <w:ilvl w:val="0"/>
          <w:numId w:val="10"/>
        </w:numPr>
        <w:rPr>
          <w:rFonts w:ascii="Calibri" w:eastAsia="Calibri" w:hAnsi="Calibri" w:cs="Calibri"/>
          <w:lang w:val="ca-ES-valencia"/>
        </w:rPr>
      </w:pPr>
      <w:r w:rsidRPr="004616F2">
        <w:rPr>
          <w:lang w:val="ca-ES-valencia"/>
        </w:rPr>
        <w:t xml:space="preserve">El </w:t>
      </w:r>
      <w:proofErr w:type="spellStart"/>
      <w:r w:rsidRPr="004616F2">
        <w:rPr>
          <w:lang w:val="ca-ES-valencia"/>
        </w:rPr>
        <w:t>profesorado</w:t>
      </w:r>
      <w:proofErr w:type="spellEnd"/>
      <w:r w:rsidRPr="004616F2">
        <w:rPr>
          <w:lang w:val="ca-ES-valencia"/>
        </w:rPr>
        <w:t xml:space="preserve"> </w:t>
      </w:r>
      <w:proofErr w:type="spellStart"/>
      <w:r w:rsidR="00290B5D">
        <w:rPr>
          <w:lang w:val="ca-ES-valencia"/>
        </w:rPr>
        <w:t>evaluar</w:t>
      </w:r>
      <w:r w:rsidR="00951D99">
        <w:rPr>
          <w:lang w:val="ca-ES-valencia"/>
        </w:rPr>
        <w:t>á</w:t>
      </w:r>
      <w:proofErr w:type="spellEnd"/>
      <w:r w:rsidRPr="004616F2">
        <w:rPr>
          <w:lang w:val="ca-ES-valencia"/>
        </w:rPr>
        <w:t xml:space="preserve"> </w:t>
      </w:r>
      <w:proofErr w:type="spellStart"/>
      <w:r w:rsidRPr="004616F2">
        <w:rPr>
          <w:lang w:val="ca-ES-valencia"/>
        </w:rPr>
        <w:t>tanto</w:t>
      </w:r>
      <w:proofErr w:type="spellEnd"/>
      <w:r w:rsidRPr="004616F2">
        <w:rPr>
          <w:lang w:val="ca-ES-valencia"/>
        </w:rPr>
        <w:t xml:space="preserve"> los </w:t>
      </w:r>
      <w:proofErr w:type="spellStart"/>
      <w:r w:rsidRPr="004616F2">
        <w:rPr>
          <w:lang w:val="ca-ES-valencia"/>
        </w:rPr>
        <w:t>aprendizajes</w:t>
      </w:r>
      <w:proofErr w:type="spellEnd"/>
      <w:r w:rsidRPr="004616F2">
        <w:rPr>
          <w:lang w:val="ca-ES-valencia"/>
        </w:rPr>
        <w:t xml:space="preserve"> del alumnado como los procesos de enseñanza y la propia práctica docente.</w:t>
      </w:r>
      <w:r w:rsidRPr="004616F2">
        <w:rPr>
          <w:rFonts w:ascii="Calibri" w:eastAsia="Calibri" w:hAnsi="Calibri" w:cs="Calibri"/>
          <w:lang w:val="ca-ES-valencia"/>
        </w:rPr>
        <w:t xml:space="preserve"> </w:t>
      </w:r>
    </w:p>
    <w:p w14:paraId="35CD23DD" w14:textId="44F28B07" w:rsidR="00B95C91" w:rsidRPr="004616F2" w:rsidRDefault="00951D99" w:rsidP="004B1756">
      <w:pPr>
        <w:numPr>
          <w:ilvl w:val="0"/>
          <w:numId w:val="10"/>
        </w:numPr>
        <w:rPr>
          <w:rFonts w:ascii="Calibri" w:eastAsia="Calibri" w:hAnsi="Calibri" w:cs="Calibri"/>
          <w:lang w:val="ca-ES-valencia"/>
        </w:rPr>
      </w:pPr>
      <w:r>
        <w:rPr>
          <w:lang w:val="ca-ES-valencia"/>
        </w:rPr>
        <w:t>Se</w:t>
      </w:r>
      <w:r w:rsidR="00290B5D">
        <w:rPr>
          <w:lang w:val="ca-ES-valencia"/>
        </w:rPr>
        <w:t xml:space="preserve"> </w:t>
      </w:r>
      <w:proofErr w:type="spellStart"/>
      <w:r w:rsidR="00290B5D">
        <w:rPr>
          <w:lang w:val="ca-ES-valencia"/>
        </w:rPr>
        <w:t>promover</w:t>
      </w:r>
      <w:r>
        <w:rPr>
          <w:lang w:val="ca-ES-valencia"/>
        </w:rPr>
        <w:t>á</w:t>
      </w:r>
      <w:proofErr w:type="spellEnd"/>
      <w:r w:rsidR="019FFE67" w:rsidRPr="004616F2">
        <w:rPr>
          <w:lang w:val="ca-ES-valencia"/>
        </w:rPr>
        <w:t xml:space="preserve"> el uso </w:t>
      </w:r>
      <w:proofErr w:type="spellStart"/>
      <w:r w:rsidR="019FFE67" w:rsidRPr="004616F2">
        <w:rPr>
          <w:lang w:val="ca-ES-valencia"/>
        </w:rPr>
        <w:t>generalizado</w:t>
      </w:r>
      <w:proofErr w:type="spellEnd"/>
      <w:r w:rsidR="019FFE67" w:rsidRPr="004616F2">
        <w:rPr>
          <w:lang w:val="ca-ES-valencia"/>
        </w:rPr>
        <w:t xml:space="preserve"> de instrumentos de </w:t>
      </w:r>
      <w:proofErr w:type="spellStart"/>
      <w:r w:rsidR="019FFE67" w:rsidRPr="004616F2">
        <w:rPr>
          <w:lang w:val="ca-ES-valencia"/>
        </w:rPr>
        <w:t>evaluación</w:t>
      </w:r>
      <w:proofErr w:type="spellEnd"/>
      <w:r w:rsidR="019FFE67" w:rsidRPr="004616F2">
        <w:rPr>
          <w:lang w:val="ca-ES-valencia"/>
        </w:rPr>
        <w:t xml:space="preserve"> </w:t>
      </w:r>
      <w:proofErr w:type="spellStart"/>
      <w:r w:rsidR="019FFE67" w:rsidRPr="004616F2">
        <w:rPr>
          <w:lang w:val="ca-ES-valencia"/>
        </w:rPr>
        <w:t>variados</w:t>
      </w:r>
      <w:proofErr w:type="spellEnd"/>
      <w:r w:rsidR="019FFE67" w:rsidRPr="004616F2">
        <w:rPr>
          <w:lang w:val="ca-ES-valencia"/>
        </w:rPr>
        <w:t xml:space="preserve">, </w:t>
      </w:r>
      <w:r>
        <w:rPr>
          <w:lang w:val="ca-ES-valencia"/>
        </w:rPr>
        <w:t>diversos</w:t>
      </w:r>
      <w:r w:rsidR="019FFE67" w:rsidRPr="004616F2">
        <w:rPr>
          <w:lang w:val="ca-ES-valencia"/>
        </w:rPr>
        <w:t xml:space="preserve"> y </w:t>
      </w:r>
      <w:proofErr w:type="spellStart"/>
      <w:r w:rsidR="019FFE67" w:rsidRPr="004616F2">
        <w:rPr>
          <w:lang w:val="ca-ES-valencia"/>
        </w:rPr>
        <w:t>adaptados</w:t>
      </w:r>
      <w:proofErr w:type="spellEnd"/>
      <w:r w:rsidR="019FFE67" w:rsidRPr="004616F2">
        <w:rPr>
          <w:lang w:val="ca-ES-valencia"/>
        </w:rPr>
        <w:t xml:space="preserve"> a las </w:t>
      </w:r>
      <w:proofErr w:type="spellStart"/>
      <w:r w:rsidR="019FFE67" w:rsidRPr="004616F2">
        <w:rPr>
          <w:lang w:val="ca-ES-valencia"/>
        </w:rPr>
        <w:t>di</w:t>
      </w:r>
      <w:r w:rsidR="004B699C">
        <w:rPr>
          <w:lang w:val="ca-ES-valencia"/>
        </w:rPr>
        <w:t>ferentes</w:t>
      </w:r>
      <w:proofErr w:type="spellEnd"/>
      <w:r w:rsidR="019FFE67" w:rsidRPr="004616F2">
        <w:rPr>
          <w:lang w:val="ca-ES-valencia"/>
        </w:rPr>
        <w:t xml:space="preserve"> </w:t>
      </w:r>
      <w:proofErr w:type="spellStart"/>
      <w:r w:rsidR="019FFE67" w:rsidRPr="004616F2">
        <w:rPr>
          <w:lang w:val="ca-ES-valencia"/>
        </w:rPr>
        <w:t>situaciones</w:t>
      </w:r>
      <w:proofErr w:type="spellEnd"/>
      <w:r w:rsidR="019FFE67" w:rsidRPr="004616F2">
        <w:rPr>
          <w:lang w:val="ca-ES-valencia"/>
        </w:rPr>
        <w:t xml:space="preserve"> de </w:t>
      </w:r>
      <w:proofErr w:type="spellStart"/>
      <w:r w:rsidR="019FFE67" w:rsidRPr="004616F2">
        <w:rPr>
          <w:lang w:val="ca-ES-valencia"/>
        </w:rPr>
        <w:t>aprendizaje</w:t>
      </w:r>
      <w:proofErr w:type="spellEnd"/>
      <w:r w:rsidR="019FFE67" w:rsidRPr="004616F2">
        <w:rPr>
          <w:lang w:val="ca-ES-valencia"/>
        </w:rPr>
        <w:t xml:space="preserve"> que </w:t>
      </w:r>
      <w:proofErr w:type="spellStart"/>
      <w:r w:rsidR="019FFE67" w:rsidRPr="004616F2">
        <w:rPr>
          <w:lang w:val="ca-ES-valencia"/>
        </w:rPr>
        <w:t>permit</w:t>
      </w:r>
      <w:r>
        <w:rPr>
          <w:lang w:val="ca-ES-valencia"/>
        </w:rPr>
        <w:t>a</w:t>
      </w:r>
      <w:r w:rsidR="019FFE67" w:rsidRPr="004616F2">
        <w:rPr>
          <w:lang w:val="ca-ES-valencia"/>
        </w:rPr>
        <w:t>n</w:t>
      </w:r>
      <w:proofErr w:type="spellEnd"/>
      <w:r w:rsidR="019FFE67" w:rsidRPr="004616F2">
        <w:rPr>
          <w:lang w:val="ca-ES-valencia"/>
        </w:rPr>
        <w:t xml:space="preserve"> la </w:t>
      </w:r>
      <w:proofErr w:type="spellStart"/>
      <w:r w:rsidR="019FFE67" w:rsidRPr="004616F2">
        <w:rPr>
          <w:lang w:val="ca-ES-valencia"/>
        </w:rPr>
        <w:t>valoración</w:t>
      </w:r>
      <w:proofErr w:type="spellEnd"/>
      <w:r w:rsidR="019FFE67" w:rsidRPr="004616F2">
        <w:rPr>
          <w:lang w:val="ca-ES-valencia"/>
        </w:rPr>
        <w:t xml:space="preserve"> </w:t>
      </w:r>
      <w:proofErr w:type="spellStart"/>
      <w:r w:rsidR="019FFE67" w:rsidRPr="004616F2">
        <w:rPr>
          <w:lang w:val="ca-ES-valencia"/>
        </w:rPr>
        <w:t>objetiva</w:t>
      </w:r>
      <w:proofErr w:type="spellEnd"/>
      <w:r w:rsidR="019FFE67" w:rsidRPr="004616F2">
        <w:rPr>
          <w:lang w:val="ca-ES-valencia"/>
        </w:rPr>
        <w:t xml:space="preserve"> de todo el alumnado garantizando, así mismo, que las condiciones de realización de los procesos </w:t>
      </w:r>
      <w:proofErr w:type="spellStart"/>
      <w:r w:rsidR="019FFE67" w:rsidRPr="004616F2">
        <w:rPr>
          <w:lang w:val="ca-ES-valencia"/>
        </w:rPr>
        <w:t>asociados</w:t>
      </w:r>
      <w:proofErr w:type="spellEnd"/>
      <w:r w:rsidR="019FFE67" w:rsidRPr="004616F2">
        <w:rPr>
          <w:lang w:val="ca-ES-valencia"/>
        </w:rPr>
        <w:t xml:space="preserve"> a la </w:t>
      </w:r>
      <w:proofErr w:type="spellStart"/>
      <w:r w:rsidR="019FFE67" w:rsidRPr="004616F2">
        <w:rPr>
          <w:lang w:val="ca-ES-valencia"/>
        </w:rPr>
        <w:t>evaluación</w:t>
      </w:r>
      <w:proofErr w:type="spellEnd"/>
      <w:r w:rsidR="019FFE67" w:rsidRPr="004616F2">
        <w:rPr>
          <w:lang w:val="ca-ES-valencia"/>
        </w:rPr>
        <w:t xml:space="preserve"> se adapt</w:t>
      </w:r>
      <w:r w:rsidR="004B699C">
        <w:rPr>
          <w:lang w:val="ca-ES-valencia"/>
        </w:rPr>
        <w:t>en</w:t>
      </w:r>
      <w:r w:rsidR="019FFE67" w:rsidRPr="004616F2">
        <w:rPr>
          <w:lang w:val="ca-ES-valencia"/>
        </w:rPr>
        <w:t xml:space="preserve"> a las </w:t>
      </w:r>
      <w:proofErr w:type="spellStart"/>
      <w:r w:rsidR="019FFE67" w:rsidRPr="004616F2">
        <w:rPr>
          <w:lang w:val="ca-ES-valencia"/>
        </w:rPr>
        <w:t>necesidades</w:t>
      </w:r>
      <w:proofErr w:type="spellEnd"/>
      <w:r w:rsidR="019FFE67" w:rsidRPr="004616F2">
        <w:rPr>
          <w:lang w:val="ca-ES-valencia"/>
        </w:rPr>
        <w:t xml:space="preserve"> del </w:t>
      </w:r>
      <w:proofErr w:type="spellStart"/>
      <w:r w:rsidR="019FFE67" w:rsidRPr="004616F2">
        <w:rPr>
          <w:lang w:val="ca-ES-valencia"/>
        </w:rPr>
        <w:t>alumnado</w:t>
      </w:r>
      <w:proofErr w:type="spellEnd"/>
      <w:r w:rsidR="019FFE67" w:rsidRPr="004616F2">
        <w:rPr>
          <w:lang w:val="ca-ES-valencia"/>
        </w:rPr>
        <w:t xml:space="preserve"> con necesidad específica de apoyo educativo.</w:t>
      </w:r>
      <w:r w:rsidR="019FFE67" w:rsidRPr="004616F2">
        <w:rPr>
          <w:rFonts w:ascii="Calibri" w:eastAsia="Calibri" w:hAnsi="Calibri" w:cs="Calibri"/>
          <w:lang w:val="ca-ES-valencia"/>
        </w:rPr>
        <w:t xml:space="preserve"> </w:t>
      </w:r>
    </w:p>
    <w:p w14:paraId="385BC108" w14:textId="018FB070" w:rsidR="00800129" w:rsidRPr="004616F2" w:rsidRDefault="00800129" w:rsidP="004B1756">
      <w:pPr>
        <w:numPr>
          <w:ilvl w:val="0"/>
          <w:numId w:val="10"/>
        </w:numPr>
        <w:rPr>
          <w:rFonts w:ascii="Calibri" w:eastAsia="Calibri" w:hAnsi="Calibri" w:cs="Calibri"/>
          <w:lang w:val="ca-ES-valencia"/>
        </w:rPr>
      </w:pPr>
      <w:r w:rsidRPr="004616F2">
        <w:rPr>
          <w:rFonts w:eastAsia="Calibri"/>
          <w:lang w:val="ca-ES-valencia"/>
        </w:rPr>
        <w:t>El equipo</w:t>
      </w:r>
      <w:r w:rsidRPr="004616F2">
        <w:rPr>
          <w:lang w:val="ca-ES-valencia"/>
        </w:rPr>
        <w:t xml:space="preserve"> </w:t>
      </w:r>
      <w:proofErr w:type="spellStart"/>
      <w:r w:rsidRPr="004616F2">
        <w:rPr>
          <w:lang w:val="ca-ES-valencia"/>
        </w:rPr>
        <w:t>docente</w:t>
      </w:r>
      <w:proofErr w:type="spellEnd"/>
      <w:r w:rsidRPr="004616F2">
        <w:rPr>
          <w:lang w:val="ca-ES-valencia"/>
        </w:rPr>
        <w:t xml:space="preserve"> </w:t>
      </w:r>
      <w:proofErr w:type="spellStart"/>
      <w:r w:rsidR="00290B5D">
        <w:rPr>
          <w:lang w:val="ca-ES-valencia"/>
        </w:rPr>
        <w:t>estar</w:t>
      </w:r>
      <w:r w:rsidR="00951D99">
        <w:rPr>
          <w:lang w:val="ca-ES-valencia"/>
        </w:rPr>
        <w:t>á</w:t>
      </w:r>
      <w:proofErr w:type="spellEnd"/>
      <w:r w:rsidRPr="004616F2">
        <w:rPr>
          <w:lang w:val="ca-ES-valencia"/>
        </w:rPr>
        <w:t xml:space="preserve"> c</w:t>
      </w:r>
      <w:proofErr w:type="spellStart"/>
      <w:r w:rsidRPr="004616F2">
        <w:rPr>
          <w:lang w:val="ca-ES-valencia"/>
        </w:rPr>
        <w:t>onstituido</w:t>
      </w:r>
      <w:proofErr w:type="spellEnd"/>
      <w:r w:rsidRPr="004616F2">
        <w:rPr>
          <w:lang w:val="ca-ES-valencia"/>
        </w:rPr>
        <w:t xml:space="preserve"> en cada caso por el </w:t>
      </w:r>
      <w:proofErr w:type="spellStart"/>
      <w:r w:rsidRPr="004616F2">
        <w:rPr>
          <w:lang w:val="ca-ES-valencia"/>
        </w:rPr>
        <w:t>profesorado</w:t>
      </w:r>
      <w:proofErr w:type="spellEnd"/>
      <w:r w:rsidRPr="004616F2">
        <w:rPr>
          <w:lang w:val="ca-ES-valencia"/>
        </w:rPr>
        <w:t xml:space="preserve"> del </w:t>
      </w:r>
      <w:proofErr w:type="spellStart"/>
      <w:r w:rsidR="00040EE6">
        <w:rPr>
          <w:lang w:val="ca-ES-valencia"/>
        </w:rPr>
        <w:t>alumnado</w:t>
      </w:r>
      <w:proofErr w:type="spellEnd"/>
      <w:r w:rsidRPr="004616F2">
        <w:rPr>
          <w:lang w:val="ca-ES-valencia"/>
        </w:rPr>
        <w:t xml:space="preserve">, </w:t>
      </w:r>
      <w:proofErr w:type="spellStart"/>
      <w:r w:rsidRPr="004616F2">
        <w:rPr>
          <w:lang w:val="ca-ES-valencia"/>
        </w:rPr>
        <w:t>coordinado</w:t>
      </w:r>
      <w:proofErr w:type="spellEnd"/>
      <w:r w:rsidRPr="004616F2">
        <w:rPr>
          <w:lang w:val="ca-ES-valencia"/>
        </w:rPr>
        <w:t xml:space="preserve"> por el tutor o tutora y</w:t>
      </w:r>
      <w:r w:rsidR="00C31856">
        <w:rPr>
          <w:lang w:val="ca-ES-valencia"/>
        </w:rPr>
        <w:t xml:space="preserve"> </w:t>
      </w:r>
      <w:r w:rsidR="00951D99">
        <w:rPr>
          <w:lang w:val="ca-ES-valencia"/>
        </w:rPr>
        <w:t>se</w:t>
      </w:r>
      <w:r w:rsidR="00C31856">
        <w:rPr>
          <w:lang w:val="ca-ES-valencia"/>
        </w:rPr>
        <w:t xml:space="preserve"> </w:t>
      </w:r>
      <w:proofErr w:type="spellStart"/>
      <w:r w:rsidRPr="004616F2">
        <w:rPr>
          <w:lang w:val="ca-ES-valencia"/>
        </w:rPr>
        <w:t>llevar</w:t>
      </w:r>
      <w:r w:rsidR="00951D99">
        <w:rPr>
          <w:lang w:val="ca-ES-valencia"/>
        </w:rPr>
        <w:t>á</w:t>
      </w:r>
      <w:proofErr w:type="spellEnd"/>
      <w:r w:rsidRPr="004616F2">
        <w:rPr>
          <w:lang w:val="ca-ES-valencia"/>
        </w:rPr>
        <w:t xml:space="preserve"> a cabo la evaluación final del alumnado de manera colegiada en una única </w:t>
      </w:r>
      <w:proofErr w:type="spellStart"/>
      <w:r w:rsidRPr="004616F2">
        <w:rPr>
          <w:lang w:val="ca-ES-valencia"/>
        </w:rPr>
        <w:t>sesión</w:t>
      </w:r>
      <w:proofErr w:type="spellEnd"/>
      <w:r w:rsidRPr="004616F2">
        <w:rPr>
          <w:lang w:val="ca-ES-valencia"/>
        </w:rPr>
        <w:t xml:space="preserve"> que </w:t>
      </w:r>
      <w:r w:rsidR="00951D99">
        <w:rPr>
          <w:lang w:val="ca-ES-valencia"/>
        </w:rPr>
        <w:t>se</w:t>
      </w:r>
      <w:r w:rsidR="00290B5D">
        <w:rPr>
          <w:lang w:val="ca-ES-valencia"/>
        </w:rPr>
        <w:t xml:space="preserve"> </w:t>
      </w:r>
      <w:proofErr w:type="spellStart"/>
      <w:r w:rsidR="00290B5D">
        <w:rPr>
          <w:lang w:val="ca-ES-valencia"/>
        </w:rPr>
        <w:t>celebra</w:t>
      </w:r>
      <w:r w:rsidR="00951D99">
        <w:rPr>
          <w:lang w:val="ca-ES-valencia"/>
        </w:rPr>
        <w:t>rá</w:t>
      </w:r>
      <w:proofErr w:type="spellEnd"/>
      <w:r w:rsidRPr="004616F2">
        <w:rPr>
          <w:lang w:val="ca-ES-valencia"/>
        </w:rPr>
        <w:t xml:space="preserve"> al </w:t>
      </w:r>
      <w:proofErr w:type="spellStart"/>
      <w:r w:rsidRPr="004616F2">
        <w:rPr>
          <w:lang w:val="ca-ES-valencia"/>
        </w:rPr>
        <w:t>finalizar</w:t>
      </w:r>
      <w:proofErr w:type="spellEnd"/>
      <w:r w:rsidRPr="004616F2">
        <w:rPr>
          <w:lang w:val="ca-ES-valencia"/>
        </w:rPr>
        <w:t xml:space="preserve"> el curso escolar. </w:t>
      </w:r>
    </w:p>
    <w:bookmarkEnd w:id="16"/>
    <w:p w14:paraId="4B840EC2" w14:textId="7A8AAE52" w:rsidR="5D5F1F22" w:rsidRPr="004616F2" w:rsidRDefault="5D5F1F22" w:rsidP="5500EF74">
      <w:pPr>
        <w:spacing w:line="257" w:lineRule="auto"/>
        <w:rPr>
          <w:lang w:val="ca-ES-valencia"/>
        </w:rPr>
      </w:pPr>
    </w:p>
    <w:p w14:paraId="44D63420" w14:textId="39F920D8" w:rsidR="001A7890" w:rsidRPr="004616F2" w:rsidRDefault="001A7890" w:rsidP="00FD5B08">
      <w:pPr>
        <w:pStyle w:val="Ttol2"/>
      </w:pPr>
      <w:bookmarkStart w:id="17" w:name="_Toc97038281"/>
      <w:r w:rsidRPr="004616F2">
        <w:t>Documentos oficiales de evaluación</w:t>
      </w:r>
      <w:bookmarkEnd w:id="17"/>
    </w:p>
    <w:p w14:paraId="3ED960E4" w14:textId="77777777" w:rsidR="001A7890" w:rsidRPr="004616F2" w:rsidRDefault="001A7890" w:rsidP="00706422">
      <w:pPr>
        <w:pStyle w:val="Ttol3"/>
        <w:rPr>
          <w:lang w:val="ca-ES-valencia"/>
        </w:rPr>
      </w:pPr>
      <w:bookmarkStart w:id="18" w:name="_Toc97038282"/>
      <w:r w:rsidRPr="004616F2">
        <w:rPr>
          <w:lang w:val="ca-ES-valencia"/>
        </w:rPr>
        <w:t>Documentos oficiales de evaluación</w:t>
      </w:r>
      <w:bookmarkEnd w:id="18"/>
    </w:p>
    <w:p w14:paraId="6817C00B" w14:textId="4B81BF7A" w:rsidR="001A7890" w:rsidRPr="004616F2" w:rsidRDefault="00951D99" w:rsidP="001A7890">
      <w:r>
        <w:t>En</w:t>
      </w:r>
      <w:r w:rsidR="00B10435">
        <w:t xml:space="preserve"> la base </w:t>
      </w:r>
      <w:r>
        <w:t>a</w:t>
      </w:r>
      <w:r w:rsidR="00B10435">
        <w:t xml:space="preserve"> </w:t>
      </w:r>
      <w:r w:rsidR="001A7890" w:rsidRPr="004616F2">
        <w:t>la disposición transitoria cuarta del Real Decreto 984/2021, de 16 de noviembre</w:t>
      </w:r>
      <w:r w:rsidR="00040EE6">
        <w:t>,</w:t>
      </w:r>
      <w:r w:rsidR="001A7890" w:rsidRPr="004616F2">
        <w:t xml:space="preserve"> </w:t>
      </w:r>
      <w:r>
        <w:t>se tendrá</w:t>
      </w:r>
      <w:r w:rsidR="001A7890" w:rsidRPr="004616F2">
        <w:t xml:space="preserve"> en cuenta que:</w:t>
      </w:r>
    </w:p>
    <w:p w14:paraId="722F5E54" w14:textId="0F01C988" w:rsidR="001A7890" w:rsidRPr="004616F2" w:rsidRDefault="001A7890" w:rsidP="001A7890">
      <w:pPr>
        <w:ind w:left="708"/>
        <w:rPr>
          <w:lang w:val="ca-ES-valencia"/>
        </w:rPr>
      </w:pPr>
      <w:r w:rsidRPr="004616F2">
        <w:rPr>
          <w:lang w:val="ca-ES-valencia"/>
        </w:rPr>
        <w:t xml:space="preserve">a. Las actas de </w:t>
      </w:r>
      <w:proofErr w:type="spellStart"/>
      <w:r w:rsidRPr="004616F2">
        <w:rPr>
          <w:lang w:val="ca-ES-valencia"/>
        </w:rPr>
        <w:t>evaluación</w:t>
      </w:r>
      <w:proofErr w:type="spellEnd"/>
      <w:r w:rsidRPr="004616F2">
        <w:rPr>
          <w:lang w:val="ca-ES-valencia"/>
        </w:rPr>
        <w:t xml:space="preserve"> de los </w:t>
      </w:r>
      <w:proofErr w:type="spellStart"/>
      <w:r w:rsidRPr="004616F2">
        <w:rPr>
          <w:lang w:val="ca-ES-valencia"/>
        </w:rPr>
        <w:t>diferentes</w:t>
      </w:r>
      <w:proofErr w:type="spellEnd"/>
      <w:r w:rsidRPr="004616F2">
        <w:rPr>
          <w:lang w:val="ca-ES-valencia"/>
        </w:rPr>
        <w:t xml:space="preserve"> cursos </w:t>
      </w:r>
      <w:r w:rsidR="009A6274" w:rsidRPr="004616F2">
        <w:rPr>
          <w:lang w:val="ca-ES-valencia"/>
        </w:rPr>
        <w:t>de</w:t>
      </w:r>
      <w:r w:rsidR="00040EE6">
        <w:rPr>
          <w:lang w:val="ca-ES-valencia"/>
        </w:rPr>
        <w:t xml:space="preserve"> </w:t>
      </w:r>
      <w:r w:rsidRPr="004616F2">
        <w:rPr>
          <w:lang w:val="ca-ES-valencia"/>
        </w:rPr>
        <w:t xml:space="preserve">Educación Secundaria </w:t>
      </w:r>
      <w:proofErr w:type="spellStart"/>
      <w:r w:rsidRPr="004616F2">
        <w:rPr>
          <w:lang w:val="ca-ES-valencia"/>
        </w:rPr>
        <w:t>Obligatoria</w:t>
      </w:r>
      <w:proofErr w:type="spellEnd"/>
      <w:r w:rsidRPr="004616F2">
        <w:rPr>
          <w:lang w:val="ca-ES-valencia"/>
        </w:rPr>
        <w:t xml:space="preserve"> </w:t>
      </w:r>
      <w:r w:rsidR="00290B5D">
        <w:rPr>
          <w:lang w:val="ca-ES-valencia"/>
        </w:rPr>
        <w:t xml:space="preserve">se </w:t>
      </w:r>
      <w:proofErr w:type="spellStart"/>
      <w:r w:rsidR="00290B5D">
        <w:rPr>
          <w:lang w:val="ca-ES-valencia"/>
        </w:rPr>
        <w:t>cerrar</w:t>
      </w:r>
      <w:r w:rsidR="006144D2">
        <w:rPr>
          <w:lang w:val="ca-ES-valencia"/>
        </w:rPr>
        <w:t>án</w:t>
      </w:r>
      <w:proofErr w:type="spellEnd"/>
      <w:r w:rsidRPr="004616F2">
        <w:rPr>
          <w:lang w:val="ca-ES-valencia"/>
        </w:rPr>
        <w:t xml:space="preserve"> al final del periodo lectivo ordinario de forma colegiada</w:t>
      </w:r>
      <w:r w:rsidR="003F5975" w:rsidRPr="004616F2">
        <w:rPr>
          <w:lang w:val="ca-ES-valencia"/>
        </w:rPr>
        <w:t>.</w:t>
      </w:r>
    </w:p>
    <w:p w14:paraId="69B9B237" w14:textId="77777777" w:rsidR="006144D2" w:rsidRDefault="001A7890" w:rsidP="00613930">
      <w:pPr>
        <w:ind w:left="708"/>
      </w:pPr>
      <w:r w:rsidRPr="004616F2">
        <w:t xml:space="preserve">b. </w:t>
      </w:r>
      <w:r w:rsidR="000637FC" w:rsidRPr="004616F2">
        <w:t>E</w:t>
      </w:r>
      <w:r w:rsidRPr="004616F2">
        <w:t xml:space="preserve">n el historial académico de Educación Secundaria </w:t>
      </w:r>
      <w:r w:rsidR="00290B5D">
        <w:t>se consignar</w:t>
      </w:r>
      <w:r w:rsidR="006144D2">
        <w:t>án</w:t>
      </w:r>
      <w:r w:rsidRPr="004616F2">
        <w:t xml:space="preserve"> los resultados de la evaluación que </w:t>
      </w:r>
      <w:r w:rsidR="006144D2">
        <w:t>se</w:t>
      </w:r>
      <w:r w:rsidR="000544DB">
        <w:t xml:space="preserve"> celebrar</w:t>
      </w:r>
      <w:r w:rsidR="006144D2">
        <w:t>á</w:t>
      </w:r>
      <w:r w:rsidRPr="004616F2">
        <w:t xml:space="preserve"> al finalizar el curso, sin distinción de convocatorias.</w:t>
      </w:r>
    </w:p>
    <w:p w14:paraId="784C8778" w14:textId="60A9B60B" w:rsidR="00C65944" w:rsidRPr="004616F2" w:rsidRDefault="001A7890" w:rsidP="00613930">
      <w:pPr>
        <w:ind w:left="708"/>
      </w:pPr>
      <w:r w:rsidRPr="004616F2">
        <w:t xml:space="preserve"> </w:t>
      </w:r>
    </w:p>
    <w:p w14:paraId="5EB10D2D" w14:textId="600418C6" w:rsidR="001A7890" w:rsidRPr="004616F2" w:rsidRDefault="001A7890" w:rsidP="005504DB">
      <w:pPr>
        <w:pStyle w:val="Ttol3"/>
        <w:rPr>
          <w:lang w:val="ca-ES-valencia"/>
        </w:rPr>
      </w:pPr>
      <w:bookmarkStart w:id="19" w:name="_Toc97038283"/>
      <w:proofErr w:type="spellStart"/>
      <w:r w:rsidRPr="004616F2">
        <w:rPr>
          <w:lang w:val="ca-ES-valencia"/>
        </w:rPr>
        <w:lastRenderedPageBreak/>
        <w:t>Conse</w:t>
      </w:r>
      <w:r w:rsidR="006144D2">
        <w:rPr>
          <w:lang w:val="ca-ES-valencia"/>
        </w:rPr>
        <w:t>jo</w:t>
      </w:r>
      <w:proofErr w:type="spellEnd"/>
      <w:r w:rsidRPr="004616F2">
        <w:rPr>
          <w:lang w:val="ca-ES-valencia"/>
        </w:rPr>
        <w:t xml:space="preserve"> orientador</w:t>
      </w:r>
      <w:bookmarkEnd w:id="19"/>
    </w:p>
    <w:p w14:paraId="075AEA52" w14:textId="773EC7CD" w:rsidR="001A6B12" w:rsidRPr="004616F2" w:rsidRDefault="006144D2" w:rsidP="001A6B12">
      <w:r>
        <w:t>En</w:t>
      </w:r>
      <w:r w:rsidR="003713C3">
        <w:t xml:space="preserve"> base </w:t>
      </w:r>
      <w:r>
        <w:t>a</w:t>
      </w:r>
      <w:r w:rsidR="003713C3">
        <w:t xml:space="preserve"> </w:t>
      </w:r>
      <w:r w:rsidR="00040EE6">
        <w:t>lo establecido</w:t>
      </w:r>
      <w:r w:rsidR="001A6B12" w:rsidRPr="004616F2">
        <w:t xml:space="preserve"> en el artículo 12 del Real </w:t>
      </w:r>
      <w:r>
        <w:t>D</w:t>
      </w:r>
      <w:r w:rsidR="001A6B12" w:rsidRPr="004616F2">
        <w:t>ecreto 984/2021, de 16 de noviembre</w:t>
      </w:r>
      <w:r w:rsidR="003713C3">
        <w:t>,</w:t>
      </w:r>
      <w:r w:rsidR="001A6B12" w:rsidRPr="004616F2">
        <w:t xml:space="preserve"> el </w:t>
      </w:r>
      <w:r w:rsidR="000544DB">
        <w:t>c</w:t>
      </w:r>
      <w:r w:rsidR="001A6B12" w:rsidRPr="004616F2">
        <w:t>onse</w:t>
      </w:r>
      <w:r w:rsidR="003713C3">
        <w:t>jo</w:t>
      </w:r>
      <w:r w:rsidR="001A6B12" w:rsidRPr="004616F2">
        <w:t xml:space="preserve"> orientador </w:t>
      </w:r>
      <w:r w:rsidR="00184947" w:rsidRPr="004616F2">
        <w:t>se</w:t>
      </w:r>
      <w:r w:rsidR="00040EE6">
        <w:t xml:space="preserve"> </w:t>
      </w:r>
      <w:r w:rsidR="00290B5D">
        <w:t>ajustar</w:t>
      </w:r>
      <w:r>
        <w:t>á</w:t>
      </w:r>
      <w:r w:rsidR="00290B5D">
        <w:t xml:space="preserve"> a</w:t>
      </w:r>
      <w:r w:rsidR="00040EE6">
        <w:t xml:space="preserve"> </w:t>
      </w:r>
      <w:r w:rsidR="00290B5D">
        <w:t>l</w:t>
      </w:r>
      <w:r w:rsidR="00040EE6">
        <w:t xml:space="preserve">o </w:t>
      </w:r>
      <w:r w:rsidR="003713C3">
        <w:t xml:space="preserve">establecido </w:t>
      </w:r>
      <w:r w:rsidR="00290B5D">
        <w:t>a continuación</w:t>
      </w:r>
      <w:r w:rsidR="001A6B12" w:rsidRPr="004616F2">
        <w:t>:</w:t>
      </w:r>
    </w:p>
    <w:p w14:paraId="4953577B" w14:textId="4330D9F0" w:rsidR="001A7890" w:rsidRPr="004616F2" w:rsidRDefault="001A7890" w:rsidP="001A7890">
      <w:pPr>
        <w:rPr>
          <w:rFonts w:asciiTheme="minorHAnsi" w:eastAsiaTheme="minorEastAsia" w:hAnsiTheme="minorHAnsi" w:cstheme="minorBidi"/>
          <w:lang w:val="ca-ES-valencia"/>
        </w:rPr>
      </w:pPr>
      <w:r w:rsidRPr="004616F2">
        <w:rPr>
          <w:lang w:val="ca-ES-valencia"/>
        </w:rPr>
        <w:t xml:space="preserve">a. Al finalizar el segundo curso </w:t>
      </w:r>
      <w:r w:rsidR="00913CBF" w:rsidRPr="004616F2">
        <w:rPr>
          <w:lang w:val="ca-ES-valencia"/>
        </w:rPr>
        <w:t xml:space="preserve">el tutor o tutora </w:t>
      </w:r>
      <w:proofErr w:type="spellStart"/>
      <w:r w:rsidR="006144D2">
        <w:rPr>
          <w:lang w:val="ca-ES-valencia"/>
        </w:rPr>
        <w:t>entregará</w:t>
      </w:r>
      <w:proofErr w:type="spellEnd"/>
      <w:r w:rsidR="006144D2">
        <w:rPr>
          <w:lang w:val="ca-ES-valencia"/>
        </w:rPr>
        <w:t xml:space="preserve"> </w:t>
      </w:r>
      <w:r w:rsidRPr="004616F2">
        <w:rPr>
          <w:lang w:val="ca-ES-valencia"/>
        </w:rPr>
        <w:t xml:space="preserve">a los </w:t>
      </w:r>
      <w:proofErr w:type="spellStart"/>
      <w:r w:rsidRPr="004616F2">
        <w:rPr>
          <w:lang w:val="ca-ES-valencia"/>
        </w:rPr>
        <w:t>padres</w:t>
      </w:r>
      <w:proofErr w:type="spellEnd"/>
      <w:r w:rsidRPr="004616F2">
        <w:rPr>
          <w:lang w:val="ca-ES-valencia"/>
        </w:rPr>
        <w:t xml:space="preserve">, </w:t>
      </w:r>
      <w:proofErr w:type="spellStart"/>
      <w:r w:rsidRPr="004616F2">
        <w:rPr>
          <w:lang w:val="ca-ES-valencia"/>
        </w:rPr>
        <w:t>madres</w:t>
      </w:r>
      <w:proofErr w:type="spellEnd"/>
      <w:r w:rsidRPr="004616F2">
        <w:rPr>
          <w:lang w:val="ca-ES-valencia"/>
        </w:rPr>
        <w:t xml:space="preserve"> o tutores legales de cada alumno o alumna un consejo orientador, de </w:t>
      </w:r>
      <w:proofErr w:type="spellStart"/>
      <w:r w:rsidRPr="004616F2">
        <w:rPr>
          <w:lang w:val="ca-ES-valencia"/>
        </w:rPr>
        <w:t>acuerdo</w:t>
      </w:r>
      <w:proofErr w:type="spellEnd"/>
      <w:r w:rsidRPr="004616F2">
        <w:rPr>
          <w:lang w:val="ca-ES-valencia"/>
        </w:rPr>
        <w:t xml:space="preserve"> con los </w:t>
      </w:r>
      <w:proofErr w:type="spellStart"/>
      <w:r w:rsidRPr="004616F2">
        <w:rPr>
          <w:lang w:val="ca-ES-valencia"/>
        </w:rPr>
        <w:t>términos</w:t>
      </w:r>
      <w:proofErr w:type="spellEnd"/>
      <w:r w:rsidRPr="004616F2">
        <w:rPr>
          <w:lang w:val="ca-ES-valencia"/>
        </w:rPr>
        <w:t xml:space="preserve"> </w:t>
      </w:r>
      <w:proofErr w:type="spellStart"/>
      <w:r w:rsidRPr="004616F2">
        <w:rPr>
          <w:lang w:val="ca-ES-valencia"/>
        </w:rPr>
        <w:t>establecidos</w:t>
      </w:r>
      <w:proofErr w:type="spellEnd"/>
      <w:r w:rsidRPr="004616F2">
        <w:rPr>
          <w:lang w:val="ca-ES-valencia"/>
        </w:rPr>
        <w:t xml:space="preserve"> </w:t>
      </w:r>
      <w:r w:rsidR="006144D2">
        <w:rPr>
          <w:lang w:val="ca-ES-valencia"/>
        </w:rPr>
        <w:t>en e</w:t>
      </w:r>
      <w:r w:rsidR="00040EE6">
        <w:rPr>
          <w:lang w:val="ca-ES-valencia"/>
        </w:rPr>
        <w:t xml:space="preserve">l </w:t>
      </w:r>
      <w:r w:rsidR="00676B18" w:rsidRPr="004616F2">
        <w:rPr>
          <w:lang w:val="ca-ES-valencia"/>
        </w:rPr>
        <w:t>documento</w:t>
      </w:r>
      <w:r w:rsidR="00EA6AE8" w:rsidRPr="004616F2">
        <w:rPr>
          <w:lang w:val="ca-ES-valencia"/>
        </w:rPr>
        <w:t xml:space="preserve"> adjunto </w:t>
      </w:r>
      <w:r w:rsidR="003F7459" w:rsidRPr="004616F2">
        <w:rPr>
          <w:lang w:val="ca-ES-valencia"/>
        </w:rPr>
        <w:t>número 4.</w:t>
      </w:r>
      <w:r w:rsidRPr="004616F2">
        <w:rPr>
          <w:lang w:val="ca-ES-valencia"/>
        </w:rPr>
        <w:t xml:space="preserve"> Este </w:t>
      </w:r>
      <w:proofErr w:type="spellStart"/>
      <w:r w:rsidRPr="004616F2">
        <w:rPr>
          <w:lang w:val="ca-ES-valencia"/>
        </w:rPr>
        <w:t>consejo</w:t>
      </w:r>
      <w:proofErr w:type="spellEnd"/>
      <w:r w:rsidRPr="004616F2">
        <w:rPr>
          <w:lang w:val="ca-ES-valencia"/>
        </w:rPr>
        <w:t xml:space="preserve"> </w:t>
      </w:r>
      <w:proofErr w:type="spellStart"/>
      <w:r w:rsidR="00290B5D">
        <w:rPr>
          <w:lang w:val="ca-ES-valencia"/>
        </w:rPr>
        <w:t>incluir</w:t>
      </w:r>
      <w:r w:rsidR="006144D2">
        <w:rPr>
          <w:lang w:val="ca-ES-valencia"/>
        </w:rPr>
        <w:t>á</w:t>
      </w:r>
      <w:proofErr w:type="spellEnd"/>
      <w:r w:rsidR="00290B5D">
        <w:rPr>
          <w:lang w:val="ca-ES-valencia"/>
        </w:rPr>
        <w:t xml:space="preserve"> </w:t>
      </w:r>
      <w:r w:rsidRPr="004616F2">
        <w:rPr>
          <w:lang w:val="ca-ES-valencia"/>
        </w:rPr>
        <w:t xml:space="preserve">un informe sobre el grado de logro de los objetivos y de adquisición de las competencias correspondientes, así como una propuesta a padres, madres o tutores legales o, en su caso, al alumno o alumna de la opción que se considera más adecuada para continuar </w:t>
      </w:r>
      <w:proofErr w:type="spellStart"/>
      <w:r w:rsidRPr="004616F2">
        <w:rPr>
          <w:lang w:val="ca-ES-valencia"/>
        </w:rPr>
        <w:t>su</w:t>
      </w:r>
      <w:proofErr w:type="spellEnd"/>
      <w:r w:rsidRPr="004616F2">
        <w:rPr>
          <w:lang w:val="ca-ES-valencia"/>
        </w:rPr>
        <w:t xml:space="preserve"> </w:t>
      </w:r>
      <w:proofErr w:type="spellStart"/>
      <w:r w:rsidRPr="004616F2">
        <w:rPr>
          <w:lang w:val="ca-ES-valencia"/>
        </w:rPr>
        <w:t>formación</w:t>
      </w:r>
      <w:proofErr w:type="spellEnd"/>
      <w:r w:rsidRPr="004616F2">
        <w:rPr>
          <w:lang w:val="ca-ES-valencia"/>
        </w:rPr>
        <w:t xml:space="preserve">, que </w:t>
      </w:r>
      <w:proofErr w:type="spellStart"/>
      <w:r w:rsidR="00290B5D">
        <w:rPr>
          <w:lang w:val="ca-ES-valencia"/>
        </w:rPr>
        <w:t>puede</w:t>
      </w:r>
      <w:proofErr w:type="spellEnd"/>
      <w:r w:rsidR="00C0196E">
        <w:rPr>
          <w:lang w:val="ca-ES-valencia"/>
        </w:rPr>
        <w:t xml:space="preserve"> </w:t>
      </w:r>
      <w:proofErr w:type="spellStart"/>
      <w:r w:rsidRPr="004616F2">
        <w:rPr>
          <w:lang w:val="ca-ES-valencia"/>
        </w:rPr>
        <w:t>incluir</w:t>
      </w:r>
      <w:proofErr w:type="spellEnd"/>
      <w:r w:rsidRPr="004616F2">
        <w:rPr>
          <w:lang w:val="ca-ES-valencia"/>
        </w:rPr>
        <w:t xml:space="preserve"> la </w:t>
      </w:r>
      <w:proofErr w:type="spellStart"/>
      <w:r w:rsidRPr="004616F2">
        <w:rPr>
          <w:lang w:val="ca-ES-valencia"/>
        </w:rPr>
        <w:t>incorporación</w:t>
      </w:r>
      <w:proofErr w:type="spellEnd"/>
      <w:r w:rsidRPr="004616F2">
        <w:rPr>
          <w:lang w:val="ca-ES-valencia"/>
        </w:rPr>
        <w:t xml:space="preserve"> en un programa de diversificación curricular o a un ciclo formativo de grado básico. </w:t>
      </w:r>
    </w:p>
    <w:p w14:paraId="1D4FE540" w14:textId="644335F3" w:rsidR="001A7890" w:rsidRPr="004616F2" w:rsidRDefault="001A7890" w:rsidP="001A7890">
      <w:pPr>
        <w:rPr>
          <w:lang w:val="ca-ES-valencia"/>
        </w:rPr>
      </w:pPr>
      <w:r w:rsidRPr="004616F2">
        <w:rPr>
          <w:lang w:val="ca-ES-valencia"/>
        </w:rPr>
        <w:t xml:space="preserve">b. Igualmente, el alumnado de 4º curso de Educación Secundaria Obligatoria, o en su caso, al concluir su escolarización, </w:t>
      </w:r>
      <w:proofErr w:type="spellStart"/>
      <w:r w:rsidR="00290B5D">
        <w:rPr>
          <w:lang w:val="ca-ES-valencia"/>
        </w:rPr>
        <w:t>recibir</w:t>
      </w:r>
      <w:r w:rsidR="006144D2">
        <w:rPr>
          <w:lang w:val="ca-ES-valencia"/>
        </w:rPr>
        <w:t>á</w:t>
      </w:r>
      <w:proofErr w:type="spellEnd"/>
      <w:r w:rsidRPr="004616F2">
        <w:rPr>
          <w:lang w:val="ca-ES-valencia"/>
        </w:rPr>
        <w:t xml:space="preserve"> un consejo orientador individualizado que </w:t>
      </w:r>
      <w:r w:rsidR="00290B5D">
        <w:rPr>
          <w:lang w:val="ca-ES-valencia"/>
        </w:rPr>
        <w:t>incluya</w:t>
      </w:r>
      <w:r w:rsidRPr="004616F2">
        <w:rPr>
          <w:lang w:val="ca-ES-valencia"/>
        </w:rPr>
        <w:t xml:space="preserve"> una propuesta sobre la opción u opciones académicas, formativas o profesionales que se consideran más convenientes, de </w:t>
      </w:r>
      <w:proofErr w:type="spellStart"/>
      <w:r w:rsidRPr="004616F2">
        <w:rPr>
          <w:lang w:val="ca-ES-valencia"/>
        </w:rPr>
        <w:t>acuerdo</w:t>
      </w:r>
      <w:proofErr w:type="spellEnd"/>
      <w:r w:rsidRPr="004616F2">
        <w:rPr>
          <w:lang w:val="ca-ES-valencia"/>
        </w:rPr>
        <w:t xml:space="preserve"> con los </w:t>
      </w:r>
      <w:proofErr w:type="spellStart"/>
      <w:r w:rsidRPr="004616F2">
        <w:rPr>
          <w:lang w:val="ca-ES-valencia"/>
        </w:rPr>
        <w:t>términos</w:t>
      </w:r>
      <w:proofErr w:type="spellEnd"/>
      <w:r w:rsidRPr="004616F2">
        <w:rPr>
          <w:lang w:val="ca-ES-valencia"/>
        </w:rPr>
        <w:t xml:space="preserve"> </w:t>
      </w:r>
      <w:proofErr w:type="spellStart"/>
      <w:r w:rsidRPr="004616F2">
        <w:rPr>
          <w:lang w:val="ca-ES-valencia"/>
        </w:rPr>
        <w:t>establecidos</w:t>
      </w:r>
      <w:proofErr w:type="spellEnd"/>
      <w:r w:rsidRPr="004616F2">
        <w:rPr>
          <w:lang w:val="ca-ES-valencia"/>
        </w:rPr>
        <w:t xml:space="preserve"> </w:t>
      </w:r>
      <w:r w:rsidR="006144D2">
        <w:rPr>
          <w:lang w:val="ca-ES-valencia"/>
        </w:rPr>
        <w:t>en el</w:t>
      </w:r>
      <w:r w:rsidR="00040EE6">
        <w:rPr>
          <w:lang w:val="ca-ES-valencia"/>
        </w:rPr>
        <w:t xml:space="preserve"> </w:t>
      </w:r>
      <w:r w:rsidR="00EA6AE8" w:rsidRPr="004616F2">
        <w:rPr>
          <w:lang w:val="ca-ES-valencia"/>
        </w:rPr>
        <w:t>documento adjunto</w:t>
      </w:r>
      <w:r w:rsidRPr="004616F2">
        <w:rPr>
          <w:lang w:val="ca-ES-valencia"/>
        </w:rPr>
        <w:t xml:space="preserve"> </w:t>
      </w:r>
      <w:r w:rsidR="003F7459" w:rsidRPr="004616F2">
        <w:rPr>
          <w:lang w:val="ca-ES-valencia"/>
        </w:rPr>
        <w:t>número 5</w:t>
      </w:r>
      <w:r w:rsidRPr="004616F2">
        <w:rPr>
          <w:lang w:val="ca-ES-valencia"/>
        </w:rPr>
        <w:t xml:space="preserve">. Este </w:t>
      </w:r>
      <w:proofErr w:type="spellStart"/>
      <w:r w:rsidRPr="004616F2">
        <w:rPr>
          <w:lang w:val="ca-ES-valencia"/>
        </w:rPr>
        <w:t>consejo</w:t>
      </w:r>
      <w:proofErr w:type="spellEnd"/>
      <w:r w:rsidRPr="004616F2">
        <w:rPr>
          <w:lang w:val="ca-ES-valencia"/>
        </w:rPr>
        <w:t xml:space="preserve"> orientador </w:t>
      </w:r>
      <w:proofErr w:type="spellStart"/>
      <w:r w:rsidRPr="004616F2">
        <w:rPr>
          <w:lang w:val="ca-ES-valencia"/>
        </w:rPr>
        <w:t>t</w:t>
      </w:r>
      <w:r w:rsidR="00040EE6">
        <w:rPr>
          <w:lang w:val="ca-ES-valencia"/>
        </w:rPr>
        <w:t>iene</w:t>
      </w:r>
      <w:proofErr w:type="spellEnd"/>
      <w:r w:rsidR="00040EE6">
        <w:rPr>
          <w:lang w:val="ca-ES-valencia"/>
        </w:rPr>
        <w:t xml:space="preserve"> por</w:t>
      </w:r>
      <w:r w:rsidRPr="004616F2">
        <w:rPr>
          <w:lang w:val="ca-ES-valencia"/>
        </w:rPr>
        <w:t xml:space="preserve"> </w:t>
      </w:r>
      <w:proofErr w:type="spellStart"/>
      <w:r w:rsidRPr="004616F2">
        <w:rPr>
          <w:lang w:val="ca-ES-valencia"/>
        </w:rPr>
        <w:t>objeto</w:t>
      </w:r>
      <w:proofErr w:type="spellEnd"/>
      <w:r w:rsidRPr="004616F2">
        <w:rPr>
          <w:lang w:val="ca-ES-valencia"/>
        </w:rPr>
        <w:t xml:space="preserve"> que </w:t>
      </w:r>
      <w:proofErr w:type="spellStart"/>
      <w:r w:rsidRPr="004616F2">
        <w:rPr>
          <w:lang w:val="ca-ES-valencia"/>
        </w:rPr>
        <w:t>todo</w:t>
      </w:r>
      <w:proofErr w:type="spellEnd"/>
      <w:r w:rsidRPr="004616F2">
        <w:rPr>
          <w:lang w:val="ca-ES-valencia"/>
        </w:rPr>
        <w:t xml:space="preserve"> el </w:t>
      </w:r>
      <w:proofErr w:type="spellStart"/>
      <w:r w:rsidRPr="004616F2">
        <w:rPr>
          <w:lang w:val="ca-ES-valencia"/>
        </w:rPr>
        <w:t>alumnado</w:t>
      </w:r>
      <w:proofErr w:type="spellEnd"/>
      <w:r w:rsidRPr="004616F2">
        <w:rPr>
          <w:lang w:val="ca-ES-valencia"/>
        </w:rPr>
        <w:t xml:space="preserve"> </w:t>
      </w:r>
      <w:proofErr w:type="spellStart"/>
      <w:r w:rsidRPr="004616F2">
        <w:rPr>
          <w:lang w:val="ca-ES-valencia"/>
        </w:rPr>
        <w:t>encuentr</w:t>
      </w:r>
      <w:r w:rsidR="00040EE6">
        <w:rPr>
          <w:lang w:val="ca-ES-valencia"/>
        </w:rPr>
        <w:t>e</w:t>
      </w:r>
      <w:proofErr w:type="spellEnd"/>
      <w:r w:rsidRPr="004616F2">
        <w:rPr>
          <w:lang w:val="ca-ES-valencia"/>
        </w:rPr>
        <w:t xml:space="preserve"> una </w:t>
      </w:r>
      <w:proofErr w:type="spellStart"/>
      <w:r w:rsidRPr="004616F2">
        <w:rPr>
          <w:lang w:val="ca-ES-valencia"/>
        </w:rPr>
        <w:t>opción</w:t>
      </w:r>
      <w:proofErr w:type="spellEnd"/>
      <w:r w:rsidRPr="004616F2">
        <w:rPr>
          <w:lang w:val="ca-ES-valencia"/>
        </w:rPr>
        <w:t xml:space="preserve"> </w:t>
      </w:r>
      <w:proofErr w:type="spellStart"/>
      <w:r w:rsidRPr="004616F2">
        <w:rPr>
          <w:lang w:val="ca-ES-valencia"/>
        </w:rPr>
        <w:t>adecuada</w:t>
      </w:r>
      <w:proofErr w:type="spellEnd"/>
      <w:r w:rsidRPr="004616F2">
        <w:rPr>
          <w:lang w:val="ca-ES-valencia"/>
        </w:rPr>
        <w:t xml:space="preserve"> para </w:t>
      </w:r>
      <w:proofErr w:type="spellStart"/>
      <w:r w:rsidRPr="004616F2">
        <w:rPr>
          <w:lang w:val="ca-ES-valencia"/>
        </w:rPr>
        <w:t>su</w:t>
      </w:r>
      <w:proofErr w:type="spellEnd"/>
      <w:r w:rsidRPr="004616F2">
        <w:rPr>
          <w:lang w:val="ca-ES-valencia"/>
        </w:rPr>
        <w:t xml:space="preserve"> </w:t>
      </w:r>
      <w:proofErr w:type="spellStart"/>
      <w:r w:rsidRPr="004616F2">
        <w:rPr>
          <w:lang w:val="ca-ES-valencia"/>
        </w:rPr>
        <w:t>futuro</w:t>
      </w:r>
      <w:proofErr w:type="spellEnd"/>
      <w:r w:rsidRPr="004616F2">
        <w:rPr>
          <w:lang w:val="ca-ES-valencia"/>
        </w:rPr>
        <w:t xml:space="preserve"> formativo.</w:t>
      </w:r>
    </w:p>
    <w:p w14:paraId="610D1346" w14:textId="2A229B9F" w:rsidR="00C531E9" w:rsidRPr="004616F2" w:rsidRDefault="005C674C" w:rsidP="001A7890">
      <w:pPr>
        <w:rPr>
          <w:rFonts w:asciiTheme="minorHAnsi" w:eastAsiaTheme="minorEastAsia" w:hAnsiTheme="minorHAnsi" w:cstheme="minorBidi"/>
          <w:lang w:val="ca-ES-valencia"/>
        </w:rPr>
      </w:pPr>
      <w:r w:rsidRPr="004616F2">
        <w:rPr>
          <w:lang w:val="ca-ES-valencia"/>
        </w:rPr>
        <w:t xml:space="preserve">c. Estos </w:t>
      </w:r>
      <w:proofErr w:type="spellStart"/>
      <w:r w:rsidRPr="004616F2">
        <w:rPr>
          <w:lang w:val="ca-ES-valencia"/>
        </w:rPr>
        <w:t>documentos</w:t>
      </w:r>
      <w:proofErr w:type="spellEnd"/>
      <w:r w:rsidRPr="004616F2">
        <w:rPr>
          <w:lang w:val="ca-ES-valencia"/>
        </w:rPr>
        <w:t xml:space="preserve"> </w:t>
      </w:r>
      <w:proofErr w:type="spellStart"/>
      <w:r w:rsidR="006144D2">
        <w:rPr>
          <w:lang w:val="ca-ES-valencia"/>
        </w:rPr>
        <w:t>serán</w:t>
      </w:r>
      <w:proofErr w:type="spellEnd"/>
      <w:r w:rsidRPr="004616F2">
        <w:rPr>
          <w:lang w:val="ca-ES-valencia"/>
        </w:rPr>
        <w:t xml:space="preserve"> </w:t>
      </w:r>
      <w:proofErr w:type="spellStart"/>
      <w:r w:rsidRPr="004616F2">
        <w:rPr>
          <w:lang w:val="ca-ES-valencia"/>
        </w:rPr>
        <w:t>elaborados</w:t>
      </w:r>
      <w:proofErr w:type="spellEnd"/>
      <w:r w:rsidRPr="004616F2">
        <w:rPr>
          <w:lang w:val="ca-ES-valencia"/>
        </w:rPr>
        <w:t xml:space="preserve"> por el equipo </w:t>
      </w:r>
      <w:proofErr w:type="spellStart"/>
      <w:r w:rsidRPr="004616F2">
        <w:rPr>
          <w:lang w:val="ca-ES-valencia"/>
        </w:rPr>
        <w:t>docente</w:t>
      </w:r>
      <w:proofErr w:type="spellEnd"/>
      <w:r w:rsidRPr="004616F2">
        <w:rPr>
          <w:lang w:val="ca-ES-valencia"/>
        </w:rPr>
        <w:t xml:space="preserve"> </w:t>
      </w:r>
      <w:r w:rsidR="003C3E09" w:rsidRPr="004616F2">
        <w:rPr>
          <w:lang w:val="ca-ES-valencia"/>
        </w:rPr>
        <w:t xml:space="preserve">y el </w:t>
      </w:r>
      <w:proofErr w:type="spellStart"/>
      <w:r w:rsidR="003C3E09" w:rsidRPr="004616F2">
        <w:rPr>
          <w:lang w:val="ca-ES-valencia"/>
        </w:rPr>
        <w:t>departamento</w:t>
      </w:r>
      <w:proofErr w:type="spellEnd"/>
      <w:r w:rsidR="003C3E09" w:rsidRPr="004616F2">
        <w:rPr>
          <w:lang w:val="ca-ES-valencia"/>
        </w:rPr>
        <w:t xml:space="preserve"> de</w:t>
      </w:r>
      <w:r w:rsidR="00040EE6">
        <w:rPr>
          <w:lang w:val="ca-ES-valencia"/>
        </w:rPr>
        <w:t xml:space="preserve"> </w:t>
      </w:r>
      <w:proofErr w:type="spellStart"/>
      <w:r w:rsidR="000E5515" w:rsidRPr="004616F2">
        <w:rPr>
          <w:lang w:val="ca-ES-valencia"/>
        </w:rPr>
        <w:t>O</w:t>
      </w:r>
      <w:r w:rsidR="00040EE6">
        <w:rPr>
          <w:lang w:val="ca-ES-valencia"/>
        </w:rPr>
        <w:t>rientación</w:t>
      </w:r>
      <w:proofErr w:type="spellEnd"/>
      <w:r w:rsidR="000E5515" w:rsidRPr="004616F2">
        <w:rPr>
          <w:lang w:val="ca-ES-valencia"/>
        </w:rPr>
        <w:t xml:space="preserve"> Educativa y </w:t>
      </w:r>
      <w:proofErr w:type="spellStart"/>
      <w:r w:rsidR="000E5515" w:rsidRPr="004616F2">
        <w:rPr>
          <w:lang w:val="ca-ES-valencia"/>
        </w:rPr>
        <w:t>Profesional</w:t>
      </w:r>
      <w:proofErr w:type="spellEnd"/>
      <w:r w:rsidR="000E5515" w:rsidRPr="004616F2">
        <w:rPr>
          <w:lang w:val="ca-ES-valencia"/>
        </w:rPr>
        <w:t xml:space="preserve">. </w:t>
      </w:r>
    </w:p>
    <w:p w14:paraId="256DDA42" w14:textId="77777777" w:rsidR="001A7890" w:rsidRPr="000544DB" w:rsidRDefault="001A7890" w:rsidP="001A7890">
      <w:pPr>
        <w:rPr>
          <w:lang w:val="ca-ES-valencia"/>
        </w:rPr>
      </w:pPr>
    </w:p>
    <w:p w14:paraId="0BC64423" w14:textId="4AC6F659" w:rsidR="5D5F1F22" w:rsidRPr="000544DB" w:rsidRDefault="019FFE67" w:rsidP="00FD5B08">
      <w:pPr>
        <w:pStyle w:val="Ttol2"/>
        <w:rPr>
          <w:lang w:val="ca-ES-valencia"/>
        </w:rPr>
      </w:pPr>
      <w:bookmarkStart w:id="20" w:name="_Toc97038284"/>
      <w:r w:rsidRPr="000544DB">
        <w:rPr>
          <w:lang w:val="ca-ES-valencia"/>
        </w:rPr>
        <w:t>Promoción</w:t>
      </w:r>
      <w:bookmarkEnd w:id="20"/>
    </w:p>
    <w:p w14:paraId="4DDAAFAF" w14:textId="1047E37B" w:rsidR="5D5F1F22" w:rsidRPr="000544DB" w:rsidRDefault="006144D2" w:rsidP="5500EF74">
      <w:pPr>
        <w:rPr>
          <w:lang w:val="ca-ES-valencia"/>
        </w:rPr>
      </w:pPr>
      <w:r>
        <w:rPr>
          <w:lang w:val="ca-ES-valencia"/>
        </w:rPr>
        <w:t>En</w:t>
      </w:r>
      <w:r w:rsidR="003713C3">
        <w:rPr>
          <w:lang w:val="ca-ES-valencia"/>
        </w:rPr>
        <w:t xml:space="preserve"> base </w:t>
      </w:r>
      <w:r>
        <w:rPr>
          <w:lang w:val="ca-ES-valencia"/>
        </w:rPr>
        <w:t>a</w:t>
      </w:r>
      <w:r w:rsidR="0050639A" w:rsidRPr="000544DB">
        <w:rPr>
          <w:lang w:val="ca-ES-valencia"/>
        </w:rPr>
        <w:t xml:space="preserve"> </w:t>
      </w:r>
      <w:r w:rsidR="009B259B">
        <w:rPr>
          <w:lang w:val="ca-ES-valencia"/>
        </w:rPr>
        <w:t xml:space="preserve">lo </w:t>
      </w:r>
      <w:proofErr w:type="spellStart"/>
      <w:r w:rsidR="00916D11">
        <w:rPr>
          <w:lang w:val="ca-ES-valencia"/>
        </w:rPr>
        <w:t>establecido</w:t>
      </w:r>
      <w:proofErr w:type="spellEnd"/>
      <w:r w:rsidR="0050639A" w:rsidRPr="000544DB">
        <w:rPr>
          <w:lang w:val="ca-ES-valencia"/>
        </w:rPr>
        <w:t xml:space="preserve"> en el </w:t>
      </w:r>
      <w:proofErr w:type="spellStart"/>
      <w:r w:rsidR="0050639A" w:rsidRPr="000544DB">
        <w:rPr>
          <w:lang w:val="ca-ES-valencia"/>
        </w:rPr>
        <w:t>artículo</w:t>
      </w:r>
      <w:proofErr w:type="spellEnd"/>
      <w:r w:rsidR="0050639A" w:rsidRPr="000544DB">
        <w:rPr>
          <w:lang w:val="ca-ES-valencia"/>
        </w:rPr>
        <w:t xml:space="preserve"> </w:t>
      </w:r>
      <w:r w:rsidR="006D1C03" w:rsidRPr="000544DB">
        <w:rPr>
          <w:lang w:val="ca-ES-valencia"/>
        </w:rPr>
        <w:t>1</w:t>
      </w:r>
      <w:r w:rsidR="0050639A" w:rsidRPr="000544DB">
        <w:rPr>
          <w:lang w:val="ca-ES-valencia"/>
        </w:rPr>
        <w:t xml:space="preserve">1 del Real </w:t>
      </w:r>
      <w:r>
        <w:rPr>
          <w:lang w:val="ca-ES-valencia"/>
        </w:rPr>
        <w:t>D</w:t>
      </w:r>
      <w:r w:rsidR="009B259B">
        <w:rPr>
          <w:lang w:val="ca-ES-valencia"/>
        </w:rPr>
        <w:t>ecreto</w:t>
      </w:r>
      <w:r w:rsidR="0050639A" w:rsidRPr="000544DB">
        <w:rPr>
          <w:lang w:val="ca-ES-valencia"/>
        </w:rPr>
        <w:t xml:space="preserve"> 984/2021, de 16 de </w:t>
      </w:r>
      <w:proofErr w:type="spellStart"/>
      <w:r w:rsidR="0050639A" w:rsidRPr="000544DB">
        <w:rPr>
          <w:lang w:val="ca-ES-valencia"/>
        </w:rPr>
        <w:t>noviembre</w:t>
      </w:r>
      <w:proofErr w:type="spellEnd"/>
      <w:r w:rsidR="0050639A" w:rsidRPr="000544DB">
        <w:rPr>
          <w:lang w:val="ca-ES-valencia"/>
        </w:rPr>
        <w:t>,</w:t>
      </w:r>
      <w:r w:rsidR="006D1C03" w:rsidRPr="000544DB">
        <w:rPr>
          <w:lang w:val="ca-ES-valencia"/>
        </w:rPr>
        <w:t xml:space="preserve"> la </w:t>
      </w:r>
      <w:proofErr w:type="spellStart"/>
      <w:r w:rsidR="006D1C03" w:rsidRPr="000544DB">
        <w:rPr>
          <w:lang w:val="ca-ES-valencia"/>
        </w:rPr>
        <w:t>pro</w:t>
      </w:r>
      <w:r w:rsidR="008C2A0E" w:rsidRPr="000544DB">
        <w:rPr>
          <w:lang w:val="ca-ES-valencia"/>
        </w:rPr>
        <w:t>moción</w:t>
      </w:r>
      <w:proofErr w:type="spellEnd"/>
      <w:r w:rsidR="00AD0791" w:rsidRPr="000544DB">
        <w:rPr>
          <w:lang w:val="ca-ES-valencia"/>
        </w:rPr>
        <w:t xml:space="preserve"> del </w:t>
      </w:r>
      <w:proofErr w:type="spellStart"/>
      <w:r w:rsidR="00AD0791" w:rsidRPr="000544DB">
        <w:rPr>
          <w:lang w:val="ca-ES-valencia"/>
        </w:rPr>
        <w:t>alumnado</w:t>
      </w:r>
      <w:proofErr w:type="spellEnd"/>
      <w:r w:rsidR="00AD0791" w:rsidRPr="000544DB">
        <w:rPr>
          <w:lang w:val="ca-ES-valencia"/>
        </w:rPr>
        <w:t xml:space="preserve"> </w:t>
      </w:r>
      <w:r w:rsidR="009B259B">
        <w:rPr>
          <w:lang w:val="ca-ES-valencia"/>
        </w:rPr>
        <w:t xml:space="preserve">se </w:t>
      </w:r>
      <w:proofErr w:type="spellStart"/>
      <w:r w:rsidR="000544DB" w:rsidRPr="000544DB">
        <w:rPr>
          <w:lang w:val="ca-ES-valencia"/>
        </w:rPr>
        <w:t>realizar</w:t>
      </w:r>
      <w:r>
        <w:rPr>
          <w:lang w:val="ca-ES-valencia"/>
        </w:rPr>
        <w:t>á</w:t>
      </w:r>
      <w:proofErr w:type="spellEnd"/>
      <w:r w:rsidR="00AD0791" w:rsidRPr="000544DB">
        <w:rPr>
          <w:lang w:val="ca-ES-valencia"/>
        </w:rPr>
        <w:t xml:space="preserve"> </w:t>
      </w:r>
      <w:proofErr w:type="spellStart"/>
      <w:r w:rsidR="00E6576A" w:rsidRPr="000544DB">
        <w:rPr>
          <w:lang w:val="ca-ES-valencia"/>
        </w:rPr>
        <w:t>según</w:t>
      </w:r>
      <w:proofErr w:type="spellEnd"/>
      <w:r w:rsidR="00E6576A" w:rsidRPr="000544DB">
        <w:rPr>
          <w:lang w:val="ca-ES-valencia"/>
        </w:rPr>
        <w:t xml:space="preserve"> </w:t>
      </w:r>
      <w:r w:rsidR="00290B5D" w:rsidRPr="000544DB">
        <w:rPr>
          <w:lang w:val="ca-ES-valencia"/>
        </w:rPr>
        <w:t xml:space="preserve">se </w:t>
      </w:r>
      <w:proofErr w:type="spellStart"/>
      <w:r w:rsidR="00290B5D" w:rsidRPr="000544DB">
        <w:rPr>
          <w:lang w:val="ca-ES-valencia"/>
        </w:rPr>
        <w:t>establece</w:t>
      </w:r>
      <w:proofErr w:type="spellEnd"/>
      <w:r w:rsidR="00290B5D" w:rsidRPr="000544DB">
        <w:rPr>
          <w:lang w:val="ca-ES-valencia"/>
        </w:rPr>
        <w:t xml:space="preserve"> a </w:t>
      </w:r>
      <w:proofErr w:type="spellStart"/>
      <w:r w:rsidR="00290B5D" w:rsidRPr="000544DB">
        <w:rPr>
          <w:lang w:val="ca-ES-valencia"/>
        </w:rPr>
        <w:t>continuación</w:t>
      </w:r>
      <w:proofErr w:type="spellEnd"/>
      <w:r w:rsidR="00290B5D" w:rsidRPr="000544DB">
        <w:rPr>
          <w:lang w:val="ca-ES-valencia"/>
        </w:rPr>
        <w:t>:</w:t>
      </w:r>
    </w:p>
    <w:p w14:paraId="1E7C5740" w14:textId="4BB3BDB9" w:rsidR="00923B5D" w:rsidRPr="000544DB" w:rsidRDefault="00290B5D" w:rsidP="00923B5D">
      <w:pPr>
        <w:numPr>
          <w:ilvl w:val="0"/>
          <w:numId w:val="13"/>
        </w:numPr>
        <w:rPr>
          <w:lang w:val="ca-ES-valencia"/>
        </w:rPr>
      </w:pPr>
      <w:r w:rsidRPr="000544DB">
        <w:rPr>
          <w:lang w:val="ca-ES-valencia"/>
        </w:rPr>
        <w:t xml:space="preserve">El </w:t>
      </w:r>
      <w:proofErr w:type="spellStart"/>
      <w:r w:rsidRPr="000544DB">
        <w:rPr>
          <w:lang w:val="ca-ES-valencia"/>
        </w:rPr>
        <w:t>alumn</w:t>
      </w:r>
      <w:r w:rsidR="006F767E">
        <w:rPr>
          <w:lang w:val="ca-ES-valencia"/>
        </w:rPr>
        <w:t>o</w:t>
      </w:r>
      <w:proofErr w:type="spellEnd"/>
      <w:r w:rsidR="000544DB" w:rsidRPr="000544DB">
        <w:rPr>
          <w:lang w:val="ca-ES-valencia"/>
        </w:rPr>
        <w:t xml:space="preserve"> o la alumna</w:t>
      </w:r>
      <w:r w:rsidRPr="000544DB">
        <w:rPr>
          <w:lang w:val="ca-ES-valencia"/>
        </w:rPr>
        <w:t xml:space="preserve"> tiene que promocionar</w:t>
      </w:r>
      <w:r w:rsidR="00D351E3" w:rsidRPr="000544DB">
        <w:rPr>
          <w:lang w:val="ca-ES-valencia"/>
        </w:rPr>
        <w:t xml:space="preserve"> de curso </w:t>
      </w:r>
      <w:proofErr w:type="spellStart"/>
      <w:r w:rsidR="00D351E3" w:rsidRPr="000544DB">
        <w:rPr>
          <w:lang w:val="ca-ES-valencia"/>
        </w:rPr>
        <w:t>cuando</w:t>
      </w:r>
      <w:proofErr w:type="spellEnd"/>
      <w:r w:rsidR="00D351E3" w:rsidRPr="000544DB">
        <w:rPr>
          <w:lang w:val="ca-ES-valencia"/>
        </w:rPr>
        <w:t xml:space="preserve"> el equipo </w:t>
      </w:r>
      <w:proofErr w:type="spellStart"/>
      <w:r w:rsidR="00D351E3" w:rsidRPr="000544DB">
        <w:rPr>
          <w:lang w:val="ca-ES-valencia"/>
        </w:rPr>
        <w:t>docente</w:t>
      </w:r>
      <w:proofErr w:type="spellEnd"/>
      <w:r w:rsidR="00D351E3" w:rsidRPr="000544DB">
        <w:rPr>
          <w:lang w:val="ca-ES-valencia"/>
        </w:rPr>
        <w:t xml:space="preserve"> consider</w:t>
      </w:r>
      <w:r w:rsidR="006F767E">
        <w:rPr>
          <w:lang w:val="ca-ES-valencia"/>
        </w:rPr>
        <w:t>e</w:t>
      </w:r>
      <w:r w:rsidR="00D351E3" w:rsidRPr="000544DB">
        <w:rPr>
          <w:lang w:val="ca-ES-valencia"/>
        </w:rPr>
        <w:t xml:space="preserve"> que la </w:t>
      </w:r>
      <w:proofErr w:type="spellStart"/>
      <w:r w:rsidR="00D351E3" w:rsidRPr="000544DB">
        <w:rPr>
          <w:lang w:val="ca-ES-valencia"/>
        </w:rPr>
        <w:t>naturaleza</w:t>
      </w:r>
      <w:proofErr w:type="spellEnd"/>
      <w:r w:rsidR="00D351E3" w:rsidRPr="000544DB">
        <w:rPr>
          <w:lang w:val="ca-ES-valencia"/>
        </w:rPr>
        <w:t xml:space="preserve"> de las </w:t>
      </w:r>
      <w:proofErr w:type="spellStart"/>
      <w:r w:rsidR="00D351E3" w:rsidRPr="000544DB">
        <w:rPr>
          <w:lang w:val="ca-ES-valencia"/>
        </w:rPr>
        <w:t>materias</w:t>
      </w:r>
      <w:proofErr w:type="spellEnd"/>
      <w:r w:rsidR="00D351E3" w:rsidRPr="000544DB">
        <w:rPr>
          <w:lang w:val="ca-ES-valencia"/>
        </w:rPr>
        <w:t xml:space="preserve"> no superadas </w:t>
      </w:r>
      <w:r w:rsidR="000544DB" w:rsidRPr="000544DB">
        <w:rPr>
          <w:lang w:val="ca-ES-valencia"/>
        </w:rPr>
        <w:t>le permite</w:t>
      </w:r>
      <w:r w:rsidR="00D351E3" w:rsidRPr="000544DB">
        <w:rPr>
          <w:lang w:val="ca-ES-valencia"/>
        </w:rPr>
        <w:t xml:space="preserve"> seguir con éxito el curso siguiente y se estime que </w:t>
      </w:r>
      <w:proofErr w:type="spellStart"/>
      <w:r w:rsidR="00D351E3" w:rsidRPr="000544DB">
        <w:rPr>
          <w:lang w:val="ca-ES-valencia"/>
        </w:rPr>
        <w:t>t</w:t>
      </w:r>
      <w:r w:rsidR="006F767E">
        <w:rPr>
          <w:lang w:val="ca-ES-valencia"/>
        </w:rPr>
        <w:t>iene</w:t>
      </w:r>
      <w:proofErr w:type="spellEnd"/>
      <w:r w:rsidR="006F767E">
        <w:rPr>
          <w:lang w:val="ca-ES-valencia"/>
        </w:rPr>
        <w:t xml:space="preserve"> </w:t>
      </w:r>
      <w:proofErr w:type="spellStart"/>
      <w:r w:rsidR="00D351E3" w:rsidRPr="000544DB">
        <w:rPr>
          <w:lang w:val="ca-ES-valencia"/>
        </w:rPr>
        <w:t>expectativas</w:t>
      </w:r>
      <w:proofErr w:type="spellEnd"/>
      <w:r w:rsidR="00D351E3" w:rsidRPr="000544DB">
        <w:rPr>
          <w:lang w:val="ca-ES-valencia"/>
        </w:rPr>
        <w:t xml:space="preserve"> favorables de recuperación y que esta </w:t>
      </w:r>
      <w:proofErr w:type="spellStart"/>
      <w:r w:rsidR="00D351E3" w:rsidRPr="000544DB">
        <w:rPr>
          <w:lang w:val="ca-ES-valencia"/>
        </w:rPr>
        <w:t>promoción</w:t>
      </w:r>
      <w:proofErr w:type="spellEnd"/>
      <w:r w:rsidR="00D351E3" w:rsidRPr="000544DB">
        <w:rPr>
          <w:lang w:val="ca-ES-valencia"/>
        </w:rPr>
        <w:t xml:space="preserve"> </w:t>
      </w:r>
      <w:proofErr w:type="spellStart"/>
      <w:r w:rsidR="00D351E3" w:rsidRPr="000544DB">
        <w:rPr>
          <w:lang w:val="ca-ES-valencia"/>
        </w:rPr>
        <w:t>beneficia</w:t>
      </w:r>
      <w:r w:rsidRPr="000544DB">
        <w:rPr>
          <w:lang w:val="ca-ES-valencia"/>
        </w:rPr>
        <w:t>r</w:t>
      </w:r>
      <w:r w:rsidR="006F767E">
        <w:rPr>
          <w:lang w:val="ca-ES-valencia"/>
        </w:rPr>
        <w:t>á</w:t>
      </w:r>
      <w:proofErr w:type="spellEnd"/>
      <w:r w:rsidR="00D351E3" w:rsidRPr="000544DB">
        <w:rPr>
          <w:lang w:val="ca-ES-valencia"/>
        </w:rPr>
        <w:t xml:space="preserve"> </w:t>
      </w:r>
      <w:proofErr w:type="spellStart"/>
      <w:r w:rsidR="00D351E3" w:rsidRPr="000544DB">
        <w:rPr>
          <w:lang w:val="ca-ES-valencia"/>
        </w:rPr>
        <w:t>su</w:t>
      </w:r>
      <w:proofErr w:type="spellEnd"/>
      <w:r w:rsidR="00D351E3" w:rsidRPr="000544DB">
        <w:rPr>
          <w:lang w:val="ca-ES-valencia"/>
        </w:rPr>
        <w:t xml:space="preserve"> </w:t>
      </w:r>
      <w:proofErr w:type="spellStart"/>
      <w:r w:rsidR="00D351E3" w:rsidRPr="000544DB">
        <w:rPr>
          <w:lang w:val="ca-ES-valencia"/>
        </w:rPr>
        <w:t>evolución</w:t>
      </w:r>
      <w:proofErr w:type="spellEnd"/>
      <w:r w:rsidR="00D351E3" w:rsidRPr="000544DB">
        <w:rPr>
          <w:lang w:val="ca-ES-valencia"/>
        </w:rPr>
        <w:t xml:space="preserve"> </w:t>
      </w:r>
      <w:proofErr w:type="spellStart"/>
      <w:r w:rsidR="00D351E3" w:rsidRPr="000544DB">
        <w:rPr>
          <w:lang w:val="ca-ES-valencia"/>
        </w:rPr>
        <w:t>académica</w:t>
      </w:r>
      <w:proofErr w:type="spellEnd"/>
      <w:r w:rsidR="00D351E3" w:rsidRPr="000544DB">
        <w:rPr>
          <w:lang w:val="ca-ES-valencia"/>
        </w:rPr>
        <w:t xml:space="preserve">. En </w:t>
      </w:r>
      <w:proofErr w:type="spellStart"/>
      <w:r w:rsidR="00D351E3" w:rsidRPr="000544DB">
        <w:rPr>
          <w:lang w:val="ca-ES-valencia"/>
        </w:rPr>
        <w:t>todo</w:t>
      </w:r>
      <w:proofErr w:type="spellEnd"/>
      <w:r w:rsidR="00D351E3" w:rsidRPr="000544DB">
        <w:rPr>
          <w:lang w:val="ca-ES-valencia"/>
        </w:rPr>
        <w:t xml:space="preserve"> caso </w:t>
      </w:r>
      <w:proofErr w:type="spellStart"/>
      <w:r w:rsidR="006F767E">
        <w:rPr>
          <w:lang w:val="ca-ES-valencia"/>
        </w:rPr>
        <w:t>promocionará</w:t>
      </w:r>
      <w:proofErr w:type="spellEnd"/>
      <w:r w:rsidR="006F767E">
        <w:rPr>
          <w:lang w:val="ca-ES-valencia"/>
        </w:rPr>
        <w:t xml:space="preserve"> </w:t>
      </w:r>
      <w:proofErr w:type="spellStart"/>
      <w:r w:rsidR="00D351E3" w:rsidRPr="000544DB">
        <w:rPr>
          <w:lang w:val="ca-ES-valencia"/>
        </w:rPr>
        <w:t>quien</w:t>
      </w:r>
      <w:proofErr w:type="spellEnd"/>
      <w:r w:rsidR="00D351E3" w:rsidRPr="000544DB">
        <w:rPr>
          <w:lang w:val="ca-ES-valencia"/>
        </w:rPr>
        <w:t xml:space="preserve"> </w:t>
      </w:r>
      <w:proofErr w:type="spellStart"/>
      <w:r w:rsidR="00D351E3" w:rsidRPr="000544DB">
        <w:rPr>
          <w:lang w:val="ca-ES-valencia"/>
        </w:rPr>
        <w:t>ha</w:t>
      </w:r>
      <w:r w:rsidR="000544DB" w:rsidRPr="000544DB">
        <w:rPr>
          <w:lang w:val="ca-ES-valencia"/>
        </w:rPr>
        <w:t>ya</w:t>
      </w:r>
      <w:proofErr w:type="spellEnd"/>
      <w:r w:rsidR="00D351E3" w:rsidRPr="000544DB">
        <w:rPr>
          <w:lang w:val="ca-ES-valencia"/>
        </w:rPr>
        <w:t xml:space="preserve"> </w:t>
      </w:r>
      <w:proofErr w:type="spellStart"/>
      <w:r w:rsidR="00D351E3" w:rsidRPr="000544DB">
        <w:rPr>
          <w:lang w:val="ca-ES-valencia"/>
        </w:rPr>
        <w:t>superado</w:t>
      </w:r>
      <w:proofErr w:type="spellEnd"/>
      <w:r w:rsidR="00D351E3" w:rsidRPr="000544DB">
        <w:rPr>
          <w:lang w:val="ca-ES-valencia"/>
        </w:rPr>
        <w:t xml:space="preserve"> las </w:t>
      </w:r>
      <w:proofErr w:type="spellStart"/>
      <w:r w:rsidR="00D351E3" w:rsidRPr="000544DB">
        <w:rPr>
          <w:lang w:val="ca-ES-valencia"/>
        </w:rPr>
        <w:t>materias</w:t>
      </w:r>
      <w:proofErr w:type="spellEnd"/>
      <w:r w:rsidR="00D351E3" w:rsidRPr="000544DB">
        <w:rPr>
          <w:lang w:val="ca-ES-valencia"/>
        </w:rPr>
        <w:t xml:space="preserve"> o </w:t>
      </w:r>
      <w:proofErr w:type="spellStart"/>
      <w:r w:rsidR="00D351E3" w:rsidRPr="000544DB">
        <w:rPr>
          <w:lang w:val="ca-ES-valencia"/>
        </w:rPr>
        <w:t>ámbitos</w:t>
      </w:r>
      <w:proofErr w:type="spellEnd"/>
      <w:r w:rsidR="00D351E3" w:rsidRPr="000544DB">
        <w:rPr>
          <w:lang w:val="ca-ES-valencia"/>
        </w:rPr>
        <w:t xml:space="preserve"> </w:t>
      </w:r>
      <w:proofErr w:type="spellStart"/>
      <w:r w:rsidR="00D351E3" w:rsidRPr="000544DB">
        <w:rPr>
          <w:lang w:val="ca-ES-valencia"/>
        </w:rPr>
        <w:t>cursados</w:t>
      </w:r>
      <w:proofErr w:type="spellEnd"/>
      <w:r w:rsidR="00D351E3" w:rsidRPr="000544DB">
        <w:rPr>
          <w:lang w:val="ca-ES-valencia"/>
        </w:rPr>
        <w:t xml:space="preserve"> o </w:t>
      </w:r>
      <w:proofErr w:type="spellStart"/>
      <w:r w:rsidR="00D351E3" w:rsidRPr="000544DB">
        <w:rPr>
          <w:lang w:val="ca-ES-valencia"/>
        </w:rPr>
        <w:t>t</w:t>
      </w:r>
      <w:r w:rsidR="006F767E">
        <w:rPr>
          <w:lang w:val="ca-ES-valencia"/>
        </w:rPr>
        <w:t>enga</w:t>
      </w:r>
      <w:proofErr w:type="spellEnd"/>
      <w:r w:rsidR="000544DB" w:rsidRPr="000544DB">
        <w:rPr>
          <w:lang w:val="ca-ES-valencia"/>
        </w:rPr>
        <w:t xml:space="preserve"> </w:t>
      </w:r>
      <w:proofErr w:type="spellStart"/>
      <w:r w:rsidR="000544DB" w:rsidRPr="000544DB">
        <w:rPr>
          <w:lang w:val="ca-ES-valencia"/>
        </w:rPr>
        <w:t>evaluación</w:t>
      </w:r>
      <w:proofErr w:type="spellEnd"/>
      <w:r w:rsidR="00D351E3" w:rsidRPr="000544DB">
        <w:rPr>
          <w:lang w:val="ca-ES-valencia"/>
        </w:rPr>
        <w:t xml:space="preserve"> negativa en una o dos materias. </w:t>
      </w:r>
    </w:p>
    <w:p w14:paraId="7D40AB29" w14:textId="3619A2F1" w:rsidR="5D5F1F22" w:rsidRPr="000544DB" w:rsidRDefault="00B56C09" w:rsidP="00923B5D">
      <w:pPr>
        <w:numPr>
          <w:ilvl w:val="0"/>
          <w:numId w:val="13"/>
        </w:numPr>
        <w:rPr>
          <w:lang w:val="ca-ES-valencia"/>
        </w:rPr>
      </w:pPr>
      <w:r w:rsidRPr="000544DB">
        <w:rPr>
          <w:lang w:val="ca-ES-valencia"/>
        </w:rPr>
        <w:t xml:space="preserve">Cuando </w:t>
      </w:r>
      <w:r w:rsidR="001C1B9F" w:rsidRPr="000544DB">
        <w:rPr>
          <w:lang w:val="ca-ES-valencia"/>
        </w:rPr>
        <w:t xml:space="preserve">un </w:t>
      </w:r>
      <w:r w:rsidRPr="000544DB">
        <w:rPr>
          <w:lang w:val="ca-ES-valencia"/>
        </w:rPr>
        <w:t>alumno</w:t>
      </w:r>
      <w:r w:rsidR="001C1B9F" w:rsidRPr="000544DB">
        <w:rPr>
          <w:lang w:val="ca-ES-valencia"/>
        </w:rPr>
        <w:t xml:space="preserve"> o una alumna</w:t>
      </w:r>
      <w:r w:rsidRPr="000544DB">
        <w:rPr>
          <w:lang w:val="ca-ES-valencia"/>
        </w:rPr>
        <w:t xml:space="preserve"> </w:t>
      </w:r>
      <w:proofErr w:type="spellStart"/>
      <w:r w:rsidRPr="000544DB">
        <w:rPr>
          <w:lang w:val="ca-ES-valencia"/>
        </w:rPr>
        <w:t>tenga</w:t>
      </w:r>
      <w:proofErr w:type="spellEnd"/>
      <w:r w:rsidRPr="000544DB">
        <w:rPr>
          <w:lang w:val="ca-ES-valencia"/>
        </w:rPr>
        <w:t xml:space="preserve"> </w:t>
      </w:r>
      <w:proofErr w:type="spellStart"/>
      <w:r w:rsidRPr="000544DB">
        <w:rPr>
          <w:lang w:val="ca-ES-valencia"/>
        </w:rPr>
        <w:t>más</w:t>
      </w:r>
      <w:proofErr w:type="spellEnd"/>
      <w:r w:rsidRPr="000544DB">
        <w:rPr>
          <w:lang w:val="ca-ES-valencia"/>
        </w:rPr>
        <w:t xml:space="preserve"> de dos </w:t>
      </w:r>
      <w:proofErr w:type="spellStart"/>
      <w:r w:rsidR="006F767E">
        <w:rPr>
          <w:lang w:val="ca-ES-valencia"/>
        </w:rPr>
        <w:t>materias</w:t>
      </w:r>
      <w:proofErr w:type="spellEnd"/>
      <w:r w:rsidR="00923B5D" w:rsidRPr="000544DB">
        <w:rPr>
          <w:lang w:val="ca-ES-valencia"/>
        </w:rPr>
        <w:t xml:space="preserve"> no </w:t>
      </w:r>
      <w:proofErr w:type="spellStart"/>
      <w:r w:rsidR="00923B5D" w:rsidRPr="000544DB">
        <w:rPr>
          <w:lang w:val="ca-ES-valencia"/>
        </w:rPr>
        <w:t>superadas</w:t>
      </w:r>
      <w:proofErr w:type="spellEnd"/>
      <w:r w:rsidR="005E2A92" w:rsidRPr="000544DB">
        <w:rPr>
          <w:lang w:val="ca-ES-valencia"/>
        </w:rPr>
        <w:t>, l</w:t>
      </w:r>
      <w:r w:rsidR="006F767E">
        <w:rPr>
          <w:lang w:val="ca-ES-valencia"/>
        </w:rPr>
        <w:t>a</w:t>
      </w:r>
      <w:r w:rsidR="019FFE67" w:rsidRPr="000544DB">
        <w:rPr>
          <w:lang w:val="ca-ES-valencia"/>
        </w:rPr>
        <w:t xml:space="preserve">s </w:t>
      </w:r>
      <w:proofErr w:type="spellStart"/>
      <w:r w:rsidR="019FFE67" w:rsidRPr="000544DB">
        <w:rPr>
          <w:lang w:val="ca-ES-valencia"/>
        </w:rPr>
        <w:t>decisiones</w:t>
      </w:r>
      <w:proofErr w:type="spellEnd"/>
      <w:r w:rsidR="019FFE67" w:rsidRPr="000544DB">
        <w:rPr>
          <w:lang w:val="ca-ES-valencia"/>
        </w:rPr>
        <w:t xml:space="preserve"> sobre </w:t>
      </w:r>
      <w:proofErr w:type="spellStart"/>
      <w:r w:rsidR="019FFE67" w:rsidRPr="000544DB">
        <w:rPr>
          <w:lang w:val="ca-ES-valencia"/>
        </w:rPr>
        <w:t>su</w:t>
      </w:r>
      <w:proofErr w:type="spellEnd"/>
      <w:r w:rsidR="019FFE67" w:rsidRPr="000544DB">
        <w:rPr>
          <w:lang w:val="ca-ES-valencia"/>
        </w:rPr>
        <w:t xml:space="preserve"> </w:t>
      </w:r>
      <w:proofErr w:type="spellStart"/>
      <w:r w:rsidR="019FFE67" w:rsidRPr="000544DB">
        <w:rPr>
          <w:lang w:val="ca-ES-valencia"/>
        </w:rPr>
        <w:t>promoción</w:t>
      </w:r>
      <w:proofErr w:type="spellEnd"/>
      <w:r w:rsidR="019FFE67" w:rsidRPr="000544DB">
        <w:rPr>
          <w:lang w:val="ca-ES-valencia"/>
        </w:rPr>
        <w:t xml:space="preserve"> de un curso a otro serán adoptadas, de manera colegiada, por el equipo </w:t>
      </w:r>
      <w:proofErr w:type="spellStart"/>
      <w:r w:rsidR="019FFE67" w:rsidRPr="000544DB">
        <w:rPr>
          <w:lang w:val="ca-ES-valencia"/>
        </w:rPr>
        <w:t>docente</w:t>
      </w:r>
      <w:proofErr w:type="spellEnd"/>
      <w:r w:rsidR="019FFE67" w:rsidRPr="000544DB">
        <w:rPr>
          <w:lang w:val="ca-ES-valencia"/>
        </w:rPr>
        <w:t xml:space="preserve">, </w:t>
      </w:r>
      <w:proofErr w:type="spellStart"/>
      <w:r w:rsidR="003713C3">
        <w:rPr>
          <w:lang w:val="ca-ES-valencia"/>
        </w:rPr>
        <w:t>teniendo</w:t>
      </w:r>
      <w:proofErr w:type="spellEnd"/>
      <w:r w:rsidR="003713C3">
        <w:rPr>
          <w:lang w:val="ca-ES-valencia"/>
        </w:rPr>
        <w:t xml:space="preserve"> en </w:t>
      </w:r>
      <w:proofErr w:type="spellStart"/>
      <w:r w:rsidR="003713C3">
        <w:rPr>
          <w:lang w:val="ca-ES-valencia"/>
        </w:rPr>
        <w:t>cuenta</w:t>
      </w:r>
      <w:proofErr w:type="spellEnd"/>
      <w:r w:rsidR="019FFE67" w:rsidRPr="000544DB">
        <w:rPr>
          <w:lang w:val="ca-ES-valencia"/>
        </w:rPr>
        <w:t xml:space="preserve"> la </w:t>
      </w:r>
      <w:proofErr w:type="spellStart"/>
      <w:r w:rsidR="019FFE67" w:rsidRPr="000544DB">
        <w:rPr>
          <w:lang w:val="ca-ES-valencia"/>
        </w:rPr>
        <w:t>consecución</w:t>
      </w:r>
      <w:proofErr w:type="spellEnd"/>
      <w:r w:rsidR="019FFE67" w:rsidRPr="000544DB">
        <w:rPr>
          <w:lang w:val="ca-ES-valencia"/>
        </w:rPr>
        <w:t xml:space="preserve"> de los </w:t>
      </w:r>
      <w:proofErr w:type="spellStart"/>
      <w:r w:rsidR="019FFE67" w:rsidRPr="000544DB">
        <w:rPr>
          <w:lang w:val="ca-ES-valencia"/>
        </w:rPr>
        <w:t>objetivos</w:t>
      </w:r>
      <w:proofErr w:type="spellEnd"/>
      <w:r w:rsidR="019FFE67" w:rsidRPr="000544DB">
        <w:rPr>
          <w:lang w:val="ca-ES-valencia"/>
        </w:rPr>
        <w:t xml:space="preserve">, </w:t>
      </w:r>
      <w:r w:rsidR="00EC4663" w:rsidRPr="000544DB">
        <w:rPr>
          <w:lang w:val="ca-ES-valencia"/>
        </w:rPr>
        <w:t>e</w:t>
      </w:r>
      <w:r w:rsidR="019FFE67" w:rsidRPr="000544DB">
        <w:rPr>
          <w:lang w:val="ca-ES-valencia"/>
        </w:rPr>
        <w:t xml:space="preserve">l grado de adquisición de las competencias establecidas y la valoración de las medidas que favorezcan el progreso del alumno o la alumna. </w:t>
      </w:r>
      <w:proofErr w:type="spellStart"/>
      <w:r w:rsidR="007535F5">
        <w:rPr>
          <w:lang w:val="ca-ES-valencia"/>
        </w:rPr>
        <w:t>Estas</w:t>
      </w:r>
      <w:proofErr w:type="spellEnd"/>
      <w:r w:rsidR="007535F5">
        <w:rPr>
          <w:lang w:val="ca-ES-valencia"/>
        </w:rPr>
        <w:t xml:space="preserve"> </w:t>
      </w:r>
      <w:proofErr w:type="spellStart"/>
      <w:r w:rsidR="019FFE67" w:rsidRPr="000544DB">
        <w:rPr>
          <w:lang w:val="ca-ES-valencia"/>
        </w:rPr>
        <w:t>decisiones</w:t>
      </w:r>
      <w:proofErr w:type="spellEnd"/>
      <w:r w:rsidR="019FFE67" w:rsidRPr="000544DB">
        <w:rPr>
          <w:lang w:val="ca-ES-valencia"/>
        </w:rPr>
        <w:t xml:space="preserve"> se </w:t>
      </w:r>
      <w:proofErr w:type="spellStart"/>
      <w:r w:rsidR="019FFE67" w:rsidRPr="000544DB">
        <w:rPr>
          <w:lang w:val="ca-ES-valencia"/>
        </w:rPr>
        <w:t>adoptarán</w:t>
      </w:r>
      <w:proofErr w:type="spellEnd"/>
      <w:r w:rsidR="019FFE67" w:rsidRPr="000544DB">
        <w:rPr>
          <w:lang w:val="ca-ES-valencia"/>
        </w:rPr>
        <w:t xml:space="preserve"> por mayoría simple </w:t>
      </w:r>
      <w:r w:rsidR="00874396" w:rsidRPr="000544DB">
        <w:rPr>
          <w:lang w:val="ca-ES-valencia"/>
        </w:rPr>
        <w:t xml:space="preserve">y en caso de empate </w:t>
      </w:r>
      <w:r w:rsidR="006144D2">
        <w:rPr>
          <w:lang w:val="ca-ES-valencia"/>
        </w:rPr>
        <w:t>se</w:t>
      </w:r>
      <w:r w:rsidR="00A319F0" w:rsidRPr="000544DB">
        <w:rPr>
          <w:lang w:val="ca-ES-valencia"/>
        </w:rPr>
        <w:t xml:space="preserve"> </w:t>
      </w:r>
      <w:proofErr w:type="spellStart"/>
      <w:r w:rsidR="00A319F0" w:rsidRPr="000544DB">
        <w:rPr>
          <w:lang w:val="ca-ES-valencia"/>
        </w:rPr>
        <w:t>considerar</w:t>
      </w:r>
      <w:r w:rsidR="006144D2">
        <w:rPr>
          <w:lang w:val="ca-ES-valencia"/>
        </w:rPr>
        <w:t>á</w:t>
      </w:r>
      <w:proofErr w:type="spellEnd"/>
      <w:r w:rsidR="00A319F0" w:rsidRPr="000544DB">
        <w:rPr>
          <w:lang w:val="ca-ES-valencia"/>
        </w:rPr>
        <w:t xml:space="preserve"> </w:t>
      </w:r>
      <w:r w:rsidR="019FFE67" w:rsidRPr="000544DB">
        <w:rPr>
          <w:lang w:val="ca-ES-valencia"/>
        </w:rPr>
        <w:t xml:space="preserve">el voto de calidad del tutor o tutora del curso. </w:t>
      </w:r>
    </w:p>
    <w:p w14:paraId="3F09CD24" w14:textId="63A8FA97" w:rsidR="00803A16" w:rsidRPr="000544DB" w:rsidRDefault="019FFE67" w:rsidP="00803A16">
      <w:pPr>
        <w:numPr>
          <w:ilvl w:val="0"/>
          <w:numId w:val="13"/>
        </w:numPr>
        <w:rPr>
          <w:rFonts w:eastAsia="Arial"/>
          <w:lang w:val="ca-ES-valencia"/>
        </w:rPr>
      </w:pPr>
      <w:r w:rsidRPr="000544DB">
        <w:rPr>
          <w:lang w:val="ca-ES-valencia"/>
        </w:rPr>
        <w:t>El alumn</w:t>
      </w:r>
      <w:r w:rsidR="000544DB">
        <w:rPr>
          <w:lang w:val="ca-ES-valencia"/>
        </w:rPr>
        <w:t>e o la alumna</w:t>
      </w:r>
      <w:r w:rsidRPr="000544DB">
        <w:rPr>
          <w:lang w:val="ca-ES-valencia"/>
        </w:rPr>
        <w:t xml:space="preserve"> que promocion</w:t>
      </w:r>
      <w:r w:rsidR="007535F5">
        <w:rPr>
          <w:lang w:val="ca-ES-valencia"/>
        </w:rPr>
        <w:t>e</w:t>
      </w:r>
      <w:r w:rsidRPr="000544DB">
        <w:rPr>
          <w:lang w:val="ca-ES-valencia"/>
        </w:rPr>
        <w:t xml:space="preserve"> </w:t>
      </w:r>
      <w:proofErr w:type="spellStart"/>
      <w:r w:rsidRPr="000544DB">
        <w:rPr>
          <w:lang w:val="ca-ES-valencia"/>
        </w:rPr>
        <w:t>sin</w:t>
      </w:r>
      <w:proofErr w:type="spellEnd"/>
      <w:r w:rsidRPr="000544DB">
        <w:rPr>
          <w:lang w:val="ca-ES-valencia"/>
        </w:rPr>
        <w:t xml:space="preserve"> </w:t>
      </w:r>
      <w:proofErr w:type="spellStart"/>
      <w:r w:rsidRPr="000544DB">
        <w:rPr>
          <w:lang w:val="ca-ES-valencia"/>
        </w:rPr>
        <w:t>haber</w:t>
      </w:r>
      <w:proofErr w:type="spellEnd"/>
      <w:r w:rsidRPr="000544DB">
        <w:rPr>
          <w:lang w:val="ca-ES-valencia"/>
        </w:rPr>
        <w:t xml:space="preserve"> </w:t>
      </w:r>
      <w:proofErr w:type="spellStart"/>
      <w:r w:rsidRPr="000544DB">
        <w:rPr>
          <w:lang w:val="ca-ES-valencia"/>
        </w:rPr>
        <w:t>superado</w:t>
      </w:r>
      <w:proofErr w:type="spellEnd"/>
      <w:r w:rsidRPr="000544DB">
        <w:rPr>
          <w:lang w:val="ca-ES-valencia"/>
        </w:rPr>
        <w:t xml:space="preserve"> </w:t>
      </w:r>
      <w:proofErr w:type="spellStart"/>
      <w:r w:rsidRPr="000544DB">
        <w:rPr>
          <w:lang w:val="ca-ES-valencia"/>
        </w:rPr>
        <w:t>todas</w:t>
      </w:r>
      <w:proofErr w:type="spellEnd"/>
      <w:r w:rsidRPr="000544DB">
        <w:rPr>
          <w:lang w:val="ca-ES-valencia"/>
        </w:rPr>
        <w:t xml:space="preserve"> las materias o ámbitos </w:t>
      </w:r>
      <w:proofErr w:type="spellStart"/>
      <w:r w:rsidR="00290B5D" w:rsidRPr="000544DB">
        <w:rPr>
          <w:lang w:val="ca-ES-valencia"/>
        </w:rPr>
        <w:t>seguir</w:t>
      </w:r>
      <w:r w:rsidR="006144D2">
        <w:rPr>
          <w:lang w:val="ca-ES-valencia"/>
        </w:rPr>
        <w:t>á</w:t>
      </w:r>
      <w:proofErr w:type="spellEnd"/>
      <w:r w:rsidR="00290B5D" w:rsidRPr="000544DB">
        <w:rPr>
          <w:lang w:val="ca-ES-valencia"/>
        </w:rPr>
        <w:t xml:space="preserve"> </w:t>
      </w:r>
      <w:r w:rsidRPr="000544DB">
        <w:rPr>
          <w:lang w:val="ca-ES-valencia"/>
        </w:rPr>
        <w:t xml:space="preserve">los planes de refuerzo que establezca el equipo docente, que </w:t>
      </w:r>
      <w:proofErr w:type="spellStart"/>
      <w:r w:rsidR="00290B5D" w:rsidRPr="000544DB">
        <w:rPr>
          <w:lang w:val="ca-ES-valencia"/>
        </w:rPr>
        <w:t>revisar</w:t>
      </w:r>
      <w:r w:rsidR="006144D2">
        <w:rPr>
          <w:lang w:val="ca-ES-valencia"/>
        </w:rPr>
        <w:t>á</w:t>
      </w:r>
      <w:proofErr w:type="spellEnd"/>
      <w:r w:rsidRPr="000544DB">
        <w:rPr>
          <w:lang w:val="ca-ES-valencia"/>
        </w:rPr>
        <w:t xml:space="preserve"> periódicamente la aplicación personalizada de estos en diferentes momentos del curso académico y, en todo caso, al finalizar el mismo. </w:t>
      </w:r>
    </w:p>
    <w:p w14:paraId="21DAD404" w14:textId="339F23CB" w:rsidR="5D5F1F22" w:rsidRPr="004616F2" w:rsidRDefault="019FFE67" w:rsidP="00290B5D">
      <w:pPr>
        <w:ind w:left="360"/>
        <w:rPr>
          <w:rFonts w:eastAsia="Arial"/>
          <w:lang w:val="ca-ES-valencia"/>
        </w:rPr>
      </w:pPr>
      <w:r w:rsidRPr="004616F2">
        <w:rPr>
          <w:rFonts w:eastAsia="Arial"/>
          <w:lang w:val="ca-ES-valencia"/>
        </w:rPr>
        <w:lastRenderedPageBreak/>
        <w:t xml:space="preserve">Este </w:t>
      </w:r>
      <w:proofErr w:type="spellStart"/>
      <w:r w:rsidRPr="004616F2">
        <w:rPr>
          <w:rFonts w:eastAsia="Arial"/>
          <w:lang w:val="ca-ES-valencia"/>
        </w:rPr>
        <w:t>alumnado</w:t>
      </w:r>
      <w:proofErr w:type="spellEnd"/>
      <w:r w:rsidRPr="004616F2">
        <w:rPr>
          <w:rFonts w:eastAsia="Arial"/>
          <w:lang w:val="ca-ES-valencia"/>
        </w:rPr>
        <w:t xml:space="preserve"> </w:t>
      </w:r>
      <w:proofErr w:type="spellStart"/>
      <w:r w:rsidR="006144D2">
        <w:rPr>
          <w:rFonts w:eastAsia="Arial"/>
          <w:lang w:val="ca-ES-valencia"/>
        </w:rPr>
        <w:t>tiene</w:t>
      </w:r>
      <w:proofErr w:type="spellEnd"/>
      <w:r w:rsidR="00290B5D">
        <w:rPr>
          <w:rFonts w:eastAsia="Arial"/>
          <w:lang w:val="ca-ES-valencia"/>
        </w:rPr>
        <w:t xml:space="preserve"> </w:t>
      </w:r>
      <w:r w:rsidR="006144D2">
        <w:rPr>
          <w:rFonts w:eastAsia="Arial"/>
          <w:lang w:val="ca-ES-valencia"/>
        </w:rPr>
        <w:t>que</w:t>
      </w:r>
      <w:r w:rsidRPr="004616F2">
        <w:rPr>
          <w:rFonts w:eastAsia="Arial"/>
          <w:lang w:val="ca-ES-valencia"/>
        </w:rPr>
        <w:t xml:space="preserve"> superar las </w:t>
      </w:r>
      <w:proofErr w:type="spellStart"/>
      <w:r w:rsidRPr="004616F2">
        <w:rPr>
          <w:rFonts w:eastAsia="Arial"/>
          <w:lang w:val="ca-ES-valencia"/>
        </w:rPr>
        <w:t>evaluaciones</w:t>
      </w:r>
      <w:proofErr w:type="spellEnd"/>
      <w:r w:rsidRPr="004616F2">
        <w:rPr>
          <w:rFonts w:eastAsia="Arial"/>
          <w:lang w:val="ca-ES-valencia"/>
        </w:rPr>
        <w:t xml:space="preserve"> correspondientes a estos planes, </w:t>
      </w:r>
      <w:r w:rsidR="00CB5257" w:rsidRPr="004616F2">
        <w:rPr>
          <w:rFonts w:eastAsia="Arial"/>
          <w:lang w:val="ca-ES-valencia"/>
        </w:rPr>
        <w:t>qu</w:t>
      </w:r>
      <w:r w:rsidR="002E06E2" w:rsidRPr="004616F2">
        <w:rPr>
          <w:rFonts w:eastAsia="Arial"/>
          <w:lang w:val="ca-ES-valencia"/>
        </w:rPr>
        <w:t>e</w:t>
      </w:r>
      <w:r w:rsidR="00D74F2F" w:rsidRPr="004616F2">
        <w:rPr>
          <w:rFonts w:eastAsia="Arial"/>
          <w:lang w:val="ca-ES-valencia"/>
        </w:rPr>
        <w:t xml:space="preserve"> </w:t>
      </w:r>
      <w:r w:rsidR="00AA286B" w:rsidRPr="004616F2">
        <w:rPr>
          <w:rFonts w:eastAsia="Arial"/>
          <w:lang w:val="ca-ES-valencia"/>
        </w:rPr>
        <w:t xml:space="preserve">no </w:t>
      </w:r>
      <w:proofErr w:type="spellStart"/>
      <w:r w:rsidR="002558CC" w:rsidRPr="004616F2">
        <w:rPr>
          <w:rFonts w:eastAsia="Arial"/>
          <w:lang w:val="ca-ES-valencia"/>
        </w:rPr>
        <w:t>necesariamente</w:t>
      </w:r>
      <w:proofErr w:type="spellEnd"/>
      <w:r w:rsidR="002558CC" w:rsidRPr="004616F2">
        <w:rPr>
          <w:rFonts w:eastAsia="Arial"/>
          <w:lang w:val="ca-ES-valencia"/>
        </w:rPr>
        <w:t xml:space="preserve"> </w:t>
      </w:r>
      <w:proofErr w:type="spellStart"/>
      <w:r w:rsidR="00290B5D">
        <w:rPr>
          <w:rFonts w:eastAsia="Arial"/>
          <w:lang w:val="ca-ES-valencia"/>
        </w:rPr>
        <w:t>consistir</w:t>
      </w:r>
      <w:r w:rsidR="006144D2">
        <w:rPr>
          <w:rFonts w:eastAsia="Arial"/>
          <w:lang w:val="ca-ES-valencia"/>
        </w:rPr>
        <w:t>án</w:t>
      </w:r>
      <w:proofErr w:type="spellEnd"/>
      <w:r w:rsidR="002558CC" w:rsidRPr="004616F2">
        <w:rPr>
          <w:rFonts w:eastAsia="Arial"/>
          <w:lang w:val="ca-ES-valencia"/>
        </w:rPr>
        <w:t xml:space="preserve"> </w:t>
      </w:r>
      <w:r w:rsidR="004A2619" w:rsidRPr="004616F2">
        <w:rPr>
          <w:rFonts w:eastAsia="Arial"/>
          <w:lang w:val="ca-ES-valencia"/>
        </w:rPr>
        <w:t>en</w:t>
      </w:r>
      <w:r w:rsidR="00AA286B" w:rsidRPr="004616F2">
        <w:rPr>
          <w:rFonts w:eastAsia="Arial"/>
          <w:lang w:val="ca-ES-valencia"/>
        </w:rPr>
        <w:t xml:space="preserve"> un</w:t>
      </w:r>
      <w:r w:rsidR="007535F5">
        <w:rPr>
          <w:rFonts w:eastAsia="Arial"/>
          <w:lang w:val="ca-ES-valencia"/>
        </w:rPr>
        <w:t>a</w:t>
      </w:r>
      <w:r w:rsidR="004A2619" w:rsidRPr="004616F2">
        <w:rPr>
          <w:rFonts w:eastAsia="Arial"/>
          <w:lang w:val="ca-ES-valencia"/>
        </w:rPr>
        <w:t xml:space="preserve"> </w:t>
      </w:r>
      <w:proofErr w:type="spellStart"/>
      <w:r w:rsidR="004A2619" w:rsidRPr="004616F2">
        <w:rPr>
          <w:rFonts w:eastAsia="Arial"/>
          <w:lang w:val="ca-ES-valencia"/>
        </w:rPr>
        <w:t>prueba</w:t>
      </w:r>
      <w:proofErr w:type="spellEnd"/>
      <w:r w:rsidR="00AA286B" w:rsidRPr="004616F2">
        <w:rPr>
          <w:rFonts w:eastAsia="Arial"/>
          <w:lang w:val="ca-ES-valencia"/>
        </w:rPr>
        <w:t xml:space="preserve"> </w:t>
      </w:r>
      <w:r w:rsidR="00007C20" w:rsidRPr="004616F2">
        <w:rPr>
          <w:rFonts w:eastAsia="Arial"/>
          <w:lang w:val="ca-ES-valencia"/>
        </w:rPr>
        <w:t>final</w:t>
      </w:r>
      <w:r w:rsidR="00ED1F37" w:rsidRPr="004616F2">
        <w:rPr>
          <w:rFonts w:eastAsia="Arial"/>
          <w:lang w:val="ca-ES-valencia"/>
        </w:rPr>
        <w:t>.</w:t>
      </w:r>
      <w:r w:rsidRPr="004616F2">
        <w:rPr>
          <w:rFonts w:eastAsia="Arial"/>
          <w:lang w:val="ca-ES-valencia"/>
        </w:rPr>
        <w:t xml:space="preserve"> Esta circunstancia</w:t>
      </w:r>
      <w:r w:rsidR="00923B5D">
        <w:rPr>
          <w:rFonts w:eastAsia="Arial"/>
          <w:lang w:val="ca-ES-valencia"/>
        </w:rPr>
        <w:t xml:space="preserve"> tiene que ser</w:t>
      </w:r>
      <w:r w:rsidRPr="004616F2">
        <w:rPr>
          <w:rFonts w:eastAsia="Arial"/>
          <w:lang w:val="ca-ES-valencia"/>
        </w:rPr>
        <w:t xml:space="preserve"> tenida en cuenta a efectos de promoción y titulación previstos en los apartados anteriores. </w:t>
      </w:r>
    </w:p>
    <w:p w14:paraId="57B9E61A" w14:textId="44BE8844" w:rsidR="00E22B6D" w:rsidRPr="004616F2" w:rsidRDefault="019FFE67" w:rsidP="004B1756">
      <w:pPr>
        <w:numPr>
          <w:ilvl w:val="0"/>
          <w:numId w:val="11"/>
        </w:numPr>
        <w:rPr>
          <w:rFonts w:asciiTheme="minorHAnsi" w:eastAsiaTheme="minorEastAsia" w:hAnsiTheme="minorHAnsi" w:cstheme="minorBidi"/>
        </w:rPr>
      </w:pPr>
      <w:r w:rsidRPr="00E276A2">
        <w:rPr>
          <w:lang w:val="ca-ES-valencia"/>
        </w:rPr>
        <w:t xml:space="preserve">La permanencia en el </w:t>
      </w:r>
      <w:proofErr w:type="spellStart"/>
      <w:r w:rsidRPr="00E276A2">
        <w:rPr>
          <w:lang w:val="ca-ES-valencia"/>
        </w:rPr>
        <w:t>mismo</w:t>
      </w:r>
      <w:proofErr w:type="spellEnd"/>
      <w:r w:rsidRPr="00E276A2">
        <w:rPr>
          <w:lang w:val="ca-ES-valencia"/>
        </w:rPr>
        <w:t xml:space="preserve"> curso </w:t>
      </w:r>
      <w:r w:rsidR="00923B5D" w:rsidRPr="00E276A2">
        <w:rPr>
          <w:lang w:val="ca-ES-valencia"/>
        </w:rPr>
        <w:t xml:space="preserve">se </w:t>
      </w:r>
      <w:proofErr w:type="spellStart"/>
      <w:r w:rsidR="00923B5D" w:rsidRPr="00E276A2">
        <w:rPr>
          <w:lang w:val="ca-ES-valencia"/>
        </w:rPr>
        <w:t>considera</w:t>
      </w:r>
      <w:r w:rsidR="006144D2">
        <w:rPr>
          <w:lang w:val="ca-ES-valencia"/>
        </w:rPr>
        <w:t>rá</w:t>
      </w:r>
      <w:proofErr w:type="spellEnd"/>
      <w:r w:rsidRPr="00E276A2">
        <w:rPr>
          <w:lang w:val="ca-ES-valencia"/>
        </w:rPr>
        <w:t xml:space="preserve"> una </w:t>
      </w:r>
      <w:proofErr w:type="spellStart"/>
      <w:r w:rsidRPr="00E276A2">
        <w:rPr>
          <w:lang w:val="ca-ES-valencia"/>
        </w:rPr>
        <w:t>medida</w:t>
      </w:r>
      <w:proofErr w:type="spellEnd"/>
      <w:r w:rsidRPr="00E276A2">
        <w:rPr>
          <w:lang w:val="ca-ES-valencia"/>
        </w:rPr>
        <w:t xml:space="preserve"> de carácter excepcional </w:t>
      </w:r>
      <w:r w:rsidR="00923B5D" w:rsidRPr="00E276A2">
        <w:rPr>
          <w:lang w:val="ca-ES-valencia"/>
        </w:rPr>
        <w:t>que solo hay que adoptar</w:t>
      </w:r>
      <w:r w:rsidRPr="00E276A2">
        <w:rPr>
          <w:lang w:val="ca-ES-valencia"/>
        </w:rPr>
        <w:t xml:space="preserve"> después de haber agotado las medidas ordinarias de refuerzo y apoyo para solucionar las dificultades de aprendizaje del alumno o la alumna. </w:t>
      </w:r>
      <w:r w:rsidRPr="004616F2">
        <w:t>En todo caso</w:t>
      </w:r>
      <w:r w:rsidR="007535F5">
        <w:t>,</w:t>
      </w:r>
      <w:r w:rsidRPr="004616F2">
        <w:t xml:space="preserve"> el alumno o la alumna po</w:t>
      </w:r>
      <w:r w:rsidR="00923B5D">
        <w:t>d</w:t>
      </w:r>
      <w:r w:rsidR="007535F5">
        <w:t>rá</w:t>
      </w:r>
      <w:r w:rsidRPr="004616F2">
        <w:t xml:space="preserve"> permanecer en el mismo curso una </w:t>
      </w:r>
      <w:r w:rsidR="00923B5D">
        <w:t xml:space="preserve">única </w:t>
      </w:r>
      <w:r w:rsidRPr="004616F2">
        <w:t xml:space="preserve">vez y dos veces como máximo a lo largo de la enseñanza obligatoria. </w:t>
      </w:r>
      <w:r w:rsidR="00CC72D2" w:rsidRPr="004616F2">
        <w:t>Es decir</w:t>
      </w:r>
      <w:r w:rsidR="007535F5">
        <w:t>,</w:t>
      </w:r>
      <w:r w:rsidR="00CC72D2" w:rsidRPr="004616F2">
        <w:t xml:space="preserve"> el número máximo de repeticiones entre la etapa de Educación Primaria </w:t>
      </w:r>
      <w:r w:rsidR="0043351C" w:rsidRPr="004616F2">
        <w:t>y l</w:t>
      </w:r>
      <w:r w:rsidR="007535F5">
        <w:t xml:space="preserve">a </w:t>
      </w:r>
      <w:r w:rsidR="00766D2C" w:rsidRPr="004616F2">
        <w:t xml:space="preserve">etapa de Educación Secundaria Obligatoria es </w:t>
      </w:r>
      <w:r w:rsidR="00260B18" w:rsidRPr="004616F2">
        <w:t xml:space="preserve">de dos. </w:t>
      </w:r>
    </w:p>
    <w:p w14:paraId="4D24836A" w14:textId="38DE7907" w:rsidR="00E22B6D" w:rsidRPr="004B0FC2" w:rsidRDefault="019FFE67" w:rsidP="004B1756">
      <w:pPr>
        <w:numPr>
          <w:ilvl w:val="0"/>
          <w:numId w:val="11"/>
        </w:numPr>
      </w:pPr>
      <w:r w:rsidRPr="004B0FC2">
        <w:t xml:space="preserve">De </w:t>
      </w:r>
      <w:r w:rsidR="006144D2">
        <w:t>forma</w:t>
      </w:r>
      <w:r w:rsidRPr="004B0FC2">
        <w:t xml:space="preserve"> excepcional se podrá permanecer un año más en el cuarto curso, aunque se haya agotado el máximo de permanencia</w:t>
      </w:r>
      <w:r w:rsidR="007535F5">
        <w:t xml:space="preserve">, </w:t>
      </w:r>
      <w:r w:rsidRPr="004B0FC2">
        <w:t>siempre que el equipo docente consider</w:t>
      </w:r>
      <w:r w:rsidR="007535F5">
        <w:t>e</w:t>
      </w:r>
      <w:r w:rsidRPr="004B0FC2">
        <w:t xml:space="preserve"> que esta medida favorece la adquisición de las competencias establecidas para la etapa. En este caso se podrá prolongar un año el límite de edad al </w:t>
      </w:r>
      <w:r w:rsidR="007535F5">
        <w:t>que</w:t>
      </w:r>
      <w:r w:rsidR="001350E4">
        <w:t xml:space="preserve"> </w:t>
      </w:r>
      <w:r w:rsidRPr="004B0FC2">
        <w:t xml:space="preserve">se refiere el artículo 4.2 de la Ley Orgánica 2/2006, de 3 de mayo. </w:t>
      </w:r>
    </w:p>
    <w:p w14:paraId="56519FC4" w14:textId="4CA9168F" w:rsidR="5D5F1F22" w:rsidRPr="004616F2" w:rsidRDefault="019FFE67" w:rsidP="004B1756">
      <w:pPr>
        <w:numPr>
          <w:ilvl w:val="0"/>
          <w:numId w:val="11"/>
        </w:numPr>
      </w:pPr>
      <w:r w:rsidRPr="004616F2">
        <w:t>En todo caso</w:t>
      </w:r>
      <w:r w:rsidR="007535F5">
        <w:t>,</w:t>
      </w:r>
      <w:r w:rsidRPr="004616F2">
        <w:t xml:space="preserve"> la permanencia en el mismo curso </w:t>
      </w:r>
      <w:r w:rsidR="00923B5D">
        <w:t>se planificar</w:t>
      </w:r>
      <w:r w:rsidR="006144D2">
        <w:t>á</w:t>
      </w:r>
      <w:r w:rsidR="00923B5D">
        <w:t xml:space="preserve"> </w:t>
      </w:r>
      <w:r w:rsidRPr="004616F2">
        <w:t xml:space="preserve">de forma que las condiciones curriculares </w:t>
      </w:r>
      <w:r w:rsidR="00313C14" w:rsidRPr="004616F2">
        <w:t xml:space="preserve">y la enseñanza </w:t>
      </w:r>
      <w:r w:rsidRPr="004616F2">
        <w:t>se adapt</w:t>
      </w:r>
      <w:r w:rsidR="006144D2">
        <w:t>e</w:t>
      </w:r>
      <w:r w:rsidRPr="004616F2">
        <w:t>n a las necesidades del alumnado y est</w:t>
      </w:r>
      <w:r w:rsidR="006144D2">
        <w:t>é</w:t>
      </w:r>
      <w:r w:rsidR="001350E4">
        <w:t>n</w:t>
      </w:r>
      <w:r w:rsidRPr="004616F2">
        <w:t xml:space="preserve"> orientadas a la superación de las dificultades detectadas, así como al avance y profundización en los aprendizajes ya adquiridos. Estas </w:t>
      </w:r>
      <w:r w:rsidR="00923B5D">
        <w:t>condiciones se recoger</w:t>
      </w:r>
      <w:r w:rsidR="006144D2">
        <w:t>án</w:t>
      </w:r>
      <w:r w:rsidRPr="004616F2">
        <w:t xml:space="preserve"> en un plan específico personalizado con las medidas que se consider</w:t>
      </w:r>
      <w:r w:rsidR="006144D2">
        <w:t>e</w:t>
      </w:r>
      <w:r w:rsidRPr="004616F2">
        <w:t xml:space="preserve">n adecuadas para este alumnado. </w:t>
      </w:r>
      <w:r w:rsidR="00C73BE4" w:rsidRPr="004616F2">
        <w:t xml:space="preserve">Entre </w:t>
      </w:r>
      <w:proofErr w:type="gramStart"/>
      <w:r w:rsidR="00C73BE4" w:rsidRPr="004616F2">
        <w:t>otras  medidas</w:t>
      </w:r>
      <w:proofErr w:type="gramEnd"/>
      <w:r w:rsidR="00C73BE4" w:rsidRPr="004616F2">
        <w:t xml:space="preserve">, el alumnado que permanezca en el mismo curso </w:t>
      </w:r>
      <w:r w:rsidR="006144D2">
        <w:t>se</w:t>
      </w:r>
      <w:r w:rsidR="00C73BE4" w:rsidRPr="004616F2">
        <w:t xml:space="preserve"> matricular</w:t>
      </w:r>
      <w:r w:rsidR="006144D2">
        <w:t>á</w:t>
      </w:r>
      <w:r w:rsidR="00C73BE4" w:rsidRPr="004616F2">
        <w:t xml:space="preserve"> de la materia optativa Taller de Refuerzo.</w:t>
      </w:r>
    </w:p>
    <w:p w14:paraId="1922783C" w14:textId="206449E8" w:rsidR="5D5F1F22" w:rsidRPr="004616F2" w:rsidRDefault="019FFE67" w:rsidP="5500EF74">
      <w:r w:rsidRPr="004616F2">
        <w:rPr>
          <w:rFonts w:eastAsia="Arial"/>
          <w:lang w:val="ca-ES-valencia"/>
        </w:rPr>
        <w:t xml:space="preserve"> </w:t>
      </w:r>
      <w:r w:rsidRPr="004616F2">
        <w:rPr>
          <w:rFonts w:eastAsia="Arial"/>
          <w:b/>
          <w:bCs/>
          <w:lang w:val="ca-ES-valencia"/>
        </w:rPr>
        <w:t xml:space="preserve"> </w:t>
      </w:r>
    </w:p>
    <w:p w14:paraId="29B84F56" w14:textId="0785E55F" w:rsidR="00E43252" w:rsidRPr="004616F2" w:rsidRDefault="00274D71" w:rsidP="00F9032B">
      <w:pPr>
        <w:pStyle w:val="Ttol2"/>
      </w:pPr>
      <w:bookmarkStart w:id="21" w:name="_Toc97038285"/>
      <w:r w:rsidRPr="004616F2">
        <w:t xml:space="preserve">Requisitos de </w:t>
      </w:r>
      <w:r w:rsidR="001350E4">
        <w:t xml:space="preserve">acceso </w:t>
      </w:r>
      <w:r w:rsidR="019FFE67" w:rsidRPr="004616F2">
        <w:t>a</w:t>
      </w:r>
      <w:r w:rsidR="001350E4">
        <w:t>l</w:t>
      </w:r>
      <w:r w:rsidR="019FFE67" w:rsidRPr="004616F2">
        <w:t xml:space="preserve"> program</w:t>
      </w:r>
      <w:r w:rsidR="00913982" w:rsidRPr="004616F2">
        <w:t>a de</w:t>
      </w:r>
      <w:r w:rsidR="019FFE67" w:rsidRPr="004616F2">
        <w:t xml:space="preserve"> </w:t>
      </w:r>
      <w:r w:rsidR="00913982" w:rsidRPr="004616F2">
        <w:t xml:space="preserve">diversificación curricular </w:t>
      </w:r>
      <w:r w:rsidR="00D05509" w:rsidRPr="004616F2">
        <w:t>de 3</w:t>
      </w:r>
      <w:r w:rsidR="0002076B" w:rsidRPr="0002076B">
        <w:rPr>
          <w:vertAlign w:val="superscript"/>
        </w:rPr>
        <w:t>er</w:t>
      </w:r>
      <w:r w:rsidR="00C04F04" w:rsidRPr="0002076B">
        <w:rPr>
          <w:vertAlign w:val="superscript"/>
        </w:rPr>
        <w:t xml:space="preserve"> </w:t>
      </w:r>
      <w:r w:rsidR="00981716" w:rsidRPr="004616F2">
        <w:t>curso</w:t>
      </w:r>
      <w:r w:rsidR="007E07A4" w:rsidRPr="004616F2">
        <w:t xml:space="preserve"> de la ESO</w:t>
      </w:r>
      <w:r w:rsidR="00411ECB" w:rsidRPr="004616F2">
        <w:t>,</w:t>
      </w:r>
      <w:r w:rsidR="00C04F04" w:rsidRPr="004616F2">
        <w:t xml:space="preserve"> al progra</w:t>
      </w:r>
      <w:r w:rsidR="001350E4">
        <w:t>ma</w:t>
      </w:r>
      <w:r w:rsidR="002119B0" w:rsidRPr="004616F2">
        <w:t xml:space="preserve"> de refuerzo </w:t>
      </w:r>
      <w:r w:rsidR="00D05509" w:rsidRPr="004616F2">
        <w:t>de 4º</w:t>
      </w:r>
      <w:r w:rsidR="002119B0" w:rsidRPr="004616F2">
        <w:t xml:space="preserve"> </w:t>
      </w:r>
      <w:r w:rsidR="0079113E" w:rsidRPr="004616F2">
        <w:t>curso</w:t>
      </w:r>
      <w:r w:rsidR="007E07A4" w:rsidRPr="004616F2">
        <w:t xml:space="preserve"> de la ESO</w:t>
      </w:r>
      <w:r w:rsidR="002119B0" w:rsidRPr="004616F2">
        <w:t xml:space="preserve"> </w:t>
      </w:r>
      <w:r w:rsidR="00411ECB" w:rsidRPr="004616F2">
        <w:t xml:space="preserve">y al programa de aula compartida </w:t>
      </w:r>
      <w:r w:rsidR="00D05509" w:rsidRPr="004616F2">
        <w:t>de la</w:t>
      </w:r>
      <w:r w:rsidR="00266CBE" w:rsidRPr="004616F2">
        <w:t xml:space="preserve"> </w:t>
      </w:r>
      <w:r w:rsidR="00411ECB" w:rsidRPr="004616F2">
        <w:t xml:space="preserve">ESO </w:t>
      </w:r>
      <w:r w:rsidR="00D05509" w:rsidRPr="004616F2">
        <w:t xml:space="preserve">para el </w:t>
      </w:r>
      <w:r w:rsidR="00032919" w:rsidRPr="004616F2">
        <w:t>curso 202</w:t>
      </w:r>
      <w:r w:rsidR="0023319C" w:rsidRPr="004616F2">
        <w:t>2-2023</w:t>
      </w:r>
      <w:bookmarkEnd w:id="21"/>
    </w:p>
    <w:p w14:paraId="1B1EF86B" w14:textId="6B594EFF" w:rsidR="008C3207" w:rsidRPr="004616F2" w:rsidRDefault="008C3207" w:rsidP="008C3207">
      <w:r w:rsidRPr="004616F2">
        <w:t>La Conseller</w:t>
      </w:r>
      <w:r w:rsidR="0002076B">
        <w:t>i</w:t>
      </w:r>
      <w:r w:rsidRPr="004616F2">
        <w:t xml:space="preserve">a de Educación, Cultura y Deporte </w:t>
      </w:r>
      <w:r w:rsidR="00923B5D">
        <w:t>garantizar</w:t>
      </w:r>
      <w:r w:rsidR="0002076B">
        <w:t>á</w:t>
      </w:r>
      <w:r w:rsidRPr="004616F2">
        <w:t xml:space="preserve"> los recursos de apoyo que, </w:t>
      </w:r>
      <w:r w:rsidR="0002076B">
        <w:t>con carácter general</w:t>
      </w:r>
      <w:r w:rsidR="001350E4">
        <w:t xml:space="preserve">, </w:t>
      </w:r>
      <w:r w:rsidRPr="004616F2">
        <w:t>se prevean para el alumnado con necesidades educativas especiales que particip</w:t>
      </w:r>
      <w:r w:rsidR="001350E4">
        <w:t>a</w:t>
      </w:r>
      <w:r w:rsidRPr="004616F2">
        <w:t xml:space="preserve"> en estos programas. </w:t>
      </w:r>
    </w:p>
    <w:p w14:paraId="55240B9F" w14:textId="6D94A60A" w:rsidR="008C3207" w:rsidRPr="004616F2" w:rsidRDefault="008C3207" w:rsidP="004B1756">
      <w:pPr>
        <w:pStyle w:val="Ttol3"/>
        <w:numPr>
          <w:ilvl w:val="2"/>
          <w:numId w:val="25"/>
        </w:numPr>
      </w:pPr>
      <w:bookmarkStart w:id="22" w:name="_Toc97038286"/>
      <w:r w:rsidRPr="004616F2">
        <w:t xml:space="preserve">Requisitos de acceso </w:t>
      </w:r>
      <w:r w:rsidR="008B46FC" w:rsidRPr="004616F2">
        <w:t xml:space="preserve">en el programa de diversificación curricular </w:t>
      </w:r>
      <w:r w:rsidR="00F47259" w:rsidRPr="004616F2">
        <w:t>de 3</w:t>
      </w:r>
      <w:r w:rsidR="0002076B" w:rsidRPr="0002076B">
        <w:rPr>
          <w:vertAlign w:val="superscript"/>
        </w:rPr>
        <w:t>er</w:t>
      </w:r>
      <w:r w:rsidR="008B46FC" w:rsidRPr="004616F2">
        <w:t xml:space="preserve"> </w:t>
      </w:r>
      <w:r w:rsidR="007E07A4" w:rsidRPr="004616F2">
        <w:t>curso de</w:t>
      </w:r>
      <w:r w:rsidR="001350E4">
        <w:t xml:space="preserve"> la </w:t>
      </w:r>
      <w:r w:rsidR="008B46FC" w:rsidRPr="004616F2">
        <w:t xml:space="preserve">ESO </w:t>
      </w:r>
      <w:r w:rsidR="00F47259" w:rsidRPr="004616F2">
        <w:t xml:space="preserve">para el </w:t>
      </w:r>
      <w:r w:rsidR="008B46FC" w:rsidRPr="004616F2">
        <w:t>curso 2022-2023</w:t>
      </w:r>
      <w:bookmarkEnd w:id="22"/>
    </w:p>
    <w:p w14:paraId="09DADE3B" w14:textId="00EE8730" w:rsidR="5D5F1F22" w:rsidRPr="004616F2" w:rsidRDefault="019FFE67" w:rsidP="004B1756">
      <w:pPr>
        <w:numPr>
          <w:ilvl w:val="0"/>
          <w:numId w:val="9"/>
        </w:numPr>
        <w:rPr>
          <w:rFonts w:asciiTheme="minorHAnsi" w:eastAsiaTheme="minorEastAsia" w:hAnsiTheme="minorHAnsi" w:cstheme="minorBidi"/>
        </w:rPr>
      </w:pPr>
      <w:r w:rsidRPr="004616F2">
        <w:t xml:space="preserve">Los programas de diversificación curricular </w:t>
      </w:r>
      <w:r w:rsidR="00923B5D">
        <w:t>estar</w:t>
      </w:r>
      <w:r w:rsidR="00413AFD">
        <w:t>án</w:t>
      </w:r>
      <w:r w:rsidRPr="004616F2">
        <w:t xml:space="preserve"> orientados a la consecución del título de Graduado en Educación Secundaria Obligatoria, por parte de quienes presentan dificultades relevantes de aprendizaje después de haber recibido, en su caso, medidas de apoyo en el primer o segundo curso de esta etapa, o a quienes</w:t>
      </w:r>
      <w:r w:rsidR="00622D53">
        <w:t xml:space="preserve"> </w:t>
      </w:r>
      <w:r w:rsidRPr="004616F2">
        <w:t>esta medida de atención a la diversidad l</w:t>
      </w:r>
      <w:r w:rsidR="001350E4">
        <w:t>e</w:t>
      </w:r>
      <w:r w:rsidRPr="004616F2">
        <w:t xml:space="preserve"> sea favorable para la obtención del título. </w:t>
      </w:r>
    </w:p>
    <w:p w14:paraId="511B4997" w14:textId="014B4B71" w:rsidR="5D5F1F22" w:rsidRPr="004616F2" w:rsidRDefault="019FFE67" w:rsidP="004B1756">
      <w:pPr>
        <w:numPr>
          <w:ilvl w:val="0"/>
          <w:numId w:val="9"/>
        </w:numPr>
      </w:pPr>
      <w:r w:rsidRPr="004616F2">
        <w:t xml:space="preserve">Los equipos docentes </w:t>
      </w:r>
      <w:r w:rsidR="004B0FC2">
        <w:t xml:space="preserve">podrán </w:t>
      </w:r>
      <w:r w:rsidRPr="004616F2">
        <w:t xml:space="preserve">proponer que, en </w:t>
      </w:r>
      <w:r w:rsidR="00DE2D28" w:rsidRPr="004616F2">
        <w:t xml:space="preserve">el curso </w:t>
      </w:r>
      <w:r w:rsidRPr="004616F2">
        <w:t xml:space="preserve">2022-2023, se incorporen </w:t>
      </w:r>
      <w:r w:rsidR="00413AFD">
        <w:t>a</w:t>
      </w:r>
      <w:r w:rsidR="00FF3DEF" w:rsidRPr="004616F2">
        <w:t xml:space="preserve"> </w:t>
      </w:r>
      <w:r w:rsidRPr="004616F2">
        <w:t xml:space="preserve">un programa de diversificación curricular </w:t>
      </w:r>
      <w:r w:rsidR="00B24EDE" w:rsidRPr="004616F2">
        <w:t>de 3</w:t>
      </w:r>
      <w:r w:rsidR="00622D53">
        <w:rPr>
          <w:vertAlign w:val="superscript"/>
        </w:rPr>
        <w:t>er</w:t>
      </w:r>
      <w:r w:rsidRPr="004616F2">
        <w:t xml:space="preserve"> curso </w:t>
      </w:r>
      <w:r w:rsidR="00DE2D28" w:rsidRPr="004616F2">
        <w:t xml:space="preserve">de Educación Secundaria Obligatoria </w:t>
      </w:r>
      <w:r w:rsidRPr="004616F2">
        <w:t>aquellos alumnos que se considere</w:t>
      </w:r>
      <w:r w:rsidR="001350E4">
        <w:t>n</w:t>
      </w:r>
      <w:r w:rsidRPr="004616F2">
        <w:t xml:space="preserve"> que precis</w:t>
      </w:r>
      <w:r w:rsidR="001350E4">
        <w:t>an</w:t>
      </w:r>
      <w:r w:rsidRPr="004616F2">
        <w:t xml:space="preserve"> una metodología específica asociada a una organización del currículum diferente a la establecida </w:t>
      </w:r>
      <w:r w:rsidR="00622D53">
        <w:t>con carácter general</w:t>
      </w:r>
      <w:r w:rsidRPr="004616F2">
        <w:t xml:space="preserve"> para conseguir los objetivos de la etapa y las competencias </w:t>
      </w:r>
      <w:r w:rsidRPr="004616F2">
        <w:lastRenderedPageBreak/>
        <w:t>correspondientes y que, además se encuentren en alguna de las</w:t>
      </w:r>
      <w:r w:rsidR="00622D53">
        <w:t xml:space="preserve"> siguientes</w:t>
      </w:r>
      <w:r w:rsidRPr="004616F2">
        <w:t xml:space="preserve"> situaciones: </w:t>
      </w:r>
    </w:p>
    <w:p w14:paraId="5B01E869" w14:textId="222565F9" w:rsidR="00F93E99" w:rsidRPr="004616F2" w:rsidRDefault="00A75B68" w:rsidP="00A75B68">
      <w:pPr>
        <w:ind w:left="360"/>
        <w:rPr>
          <w:rFonts w:eastAsia="Arial"/>
          <w:lang w:val="ca-ES-valencia"/>
        </w:rPr>
      </w:pPr>
      <w:r w:rsidRPr="004616F2">
        <w:rPr>
          <w:rFonts w:eastAsia="Arial"/>
          <w:lang w:val="ca-ES-valencia"/>
        </w:rPr>
        <w:t xml:space="preserve">b.1.) Que </w:t>
      </w:r>
      <w:proofErr w:type="spellStart"/>
      <w:r w:rsidRPr="004616F2">
        <w:rPr>
          <w:rFonts w:eastAsia="Arial"/>
          <w:lang w:val="ca-ES-valencia"/>
        </w:rPr>
        <w:t>finali</w:t>
      </w:r>
      <w:r w:rsidR="00622D53">
        <w:rPr>
          <w:rFonts w:eastAsia="Arial"/>
          <w:lang w:val="ca-ES-valencia"/>
        </w:rPr>
        <w:t>ce</w:t>
      </w:r>
      <w:r w:rsidRPr="004616F2">
        <w:rPr>
          <w:rFonts w:eastAsia="Arial"/>
          <w:lang w:val="ca-ES-valencia"/>
        </w:rPr>
        <w:t>n</w:t>
      </w:r>
      <w:proofErr w:type="spellEnd"/>
      <w:r w:rsidRPr="004616F2">
        <w:rPr>
          <w:rFonts w:eastAsia="Arial"/>
          <w:lang w:val="ca-ES-valencia"/>
        </w:rPr>
        <w:t xml:space="preserve"> en 2021-2022 el segundo curso de Educación Secundaria Obligatoria</w:t>
      </w:r>
      <w:r w:rsidR="00B40555" w:rsidRPr="004616F2">
        <w:rPr>
          <w:rFonts w:eastAsia="Arial"/>
          <w:lang w:val="ca-ES-valencia"/>
        </w:rPr>
        <w:t xml:space="preserve"> y cumplan</w:t>
      </w:r>
      <w:r w:rsidR="009A73FA" w:rsidRPr="004616F2">
        <w:rPr>
          <w:rFonts w:eastAsia="Arial"/>
          <w:lang w:val="ca-ES-valencia"/>
        </w:rPr>
        <w:t xml:space="preserve"> alguna de las </w:t>
      </w:r>
      <w:proofErr w:type="spellStart"/>
      <w:r w:rsidR="00622D53" w:rsidRPr="004616F2">
        <w:rPr>
          <w:rFonts w:eastAsia="Arial"/>
          <w:lang w:val="ca-ES-valencia"/>
        </w:rPr>
        <w:t>s</w:t>
      </w:r>
      <w:r w:rsidR="00622D53">
        <w:rPr>
          <w:rFonts w:eastAsia="Arial"/>
          <w:lang w:val="ca-ES-valencia"/>
        </w:rPr>
        <w:t>iguientes</w:t>
      </w:r>
      <w:proofErr w:type="spellEnd"/>
      <w:r w:rsidR="00622D53" w:rsidRPr="004616F2">
        <w:rPr>
          <w:rFonts w:eastAsia="Arial"/>
          <w:lang w:val="ca-ES-valencia"/>
        </w:rPr>
        <w:t xml:space="preserve"> </w:t>
      </w:r>
      <w:proofErr w:type="spellStart"/>
      <w:r w:rsidR="009A73FA" w:rsidRPr="004616F2">
        <w:rPr>
          <w:rFonts w:eastAsia="Arial"/>
          <w:lang w:val="ca-ES-valencia"/>
        </w:rPr>
        <w:t>opciones</w:t>
      </w:r>
      <w:proofErr w:type="spellEnd"/>
      <w:r w:rsidR="00B40555" w:rsidRPr="004616F2">
        <w:rPr>
          <w:rFonts w:eastAsia="Arial"/>
          <w:lang w:val="ca-ES-valencia"/>
        </w:rPr>
        <w:t>:</w:t>
      </w:r>
    </w:p>
    <w:p w14:paraId="46E6E070" w14:textId="06173BF6" w:rsidR="00882D08" w:rsidRPr="004616F2" w:rsidRDefault="00882D08" w:rsidP="00882D08">
      <w:pPr>
        <w:ind w:left="720"/>
      </w:pPr>
      <w:r w:rsidRPr="004616F2">
        <w:rPr>
          <w:rFonts w:eastAsia="Arial"/>
        </w:rPr>
        <w:t xml:space="preserve">b.1.1. </w:t>
      </w:r>
      <w:r w:rsidR="006D422D" w:rsidRPr="004616F2">
        <w:rPr>
          <w:rFonts w:eastAsia="Arial"/>
        </w:rPr>
        <w:t xml:space="preserve">que </w:t>
      </w:r>
      <w:r w:rsidRPr="004616F2">
        <w:rPr>
          <w:rFonts w:eastAsia="Arial"/>
        </w:rPr>
        <w:t xml:space="preserve">no estén en condiciones de promocionar a tercer curso y el </w:t>
      </w:r>
      <w:r w:rsidRPr="004616F2">
        <w:t>equipo docente consider</w:t>
      </w:r>
      <w:r w:rsidR="001350E4">
        <w:t>e</w:t>
      </w:r>
      <w:r w:rsidRPr="004616F2">
        <w:t xml:space="preserve"> que la permanencia un año más en el mismo curso no supondrá un beneficio en su evolución académica.</w:t>
      </w:r>
      <w:r w:rsidRPr="004616F2">
        <w:rPr>
          <w:rFonts w:ascii="Calibri" w:eastAsia="Calibri" w:hAnsi="Calibri" w:cs="Calibri"/>
        </w:rPr>
        <w:t xml:space="preserve"> </w:t>
      </w:r>
      <w:r w:rsidRPr="004616F2">
        <w:t xml:space="preserve"> </w:t>
      </w:r>
    </w:p>
    <w:p w14:paraId="5DE41DC2" w14:textId="2F16B71C" w:rsidR="00405988" w:rsidRPr="004616F2" w:rsidRDefault="00882D08" w:rsidP="00405988">
      <w:pPr>
        <w:ind w:left="720"/>
      </w:pPr>
      <w:r w:rsidRPr="004616F2">
        <w:t xml:space="preserve">b.1.2. </w:t>
      </w:r>
      <w:r w:rsidR="001C11EF" w:rsidRPr="004616F2">
        <w:t xml:space="preserve">que </w:t>
      </w:r>
      <w:r w:rsidR="00405988" w:rsidRPr="004616F2">
        <w:t xml:space="preserve">no estén en condiciones de promocionar a tercero y se hayan incorporado tardíamente a la etapa. </w:t>
      </w:r>
    </w:p>
    <w:p w14:paraId="027E0C5B" w14:textId="13D3212E" w:rsidR="00E12197" w:rsidRPr="004616F2" w:rsidRDefault="00E12197" w:rsidP="00905940">
      <w:pPr>
        <w:ind w:left="357"/>
        <w:rPr>
          <w:rFonts w:eastAsia="Arial"/>
          <w:lang w:val="ca-ES-valencia"/>
        </w:rPr>
      </w:pPr>
      <w:r w:rsidRPr="004616F2">
        <w:rPr>
          <w:rFonts w:eastAsia="Arial"/>
          <w:lang w:val="ca-ES-valencia"/>
        </w:rPr>
        <w:t xml:space="preserve">b.2. Que </w:t>
      </w:r>
      <w:proofErr w:type="spellStart"/>
      <w:r w:rsidRPr="004616F2">
        <w:rPr>
          <w:rFonts w:eastAsia="Arial"/>
          <w:lang w:val="ca-ES-valencia"/>
        </w:rPr>
        <w:t>finali</w:t>
      </w:r>
      <w:r w:rsidR="00622D53">
        <w:rPr>
          <w:rFonts w:eastAsia="Arial"/>
          <w:lang w:val="ca-ES-valencia"/>
        </w:rPr>
        <w:t>ce</w:t>
      </w:r>
      <w:r w:rsidRPr="004616F2">
        <w:rPr>
          <w:rFonts w:eastAsia="Arial"/>
          <w:lang w:val="ca-ES-valencia"/>
        </w:rPr>
        <w:t>n</w:t>
      </w:r>
      <w:proofErr w:type="spellEnd"/>
      <w:r w:rsidRPr="004616F2">
        <w:rPr>
          <w:rFonts w:eastAsia="Arial"/>
          <w:lang w:val="ca-ES-valencia"/>
        </w:rPr>
        <w:t xml:space="preserve"> en 2021-2022 el tercer curso de Educación Secundaria Obligatoria</w:t>
      </w:r>
      <w:r w:rsidR="0016609B" w:rsidRPr="004616F2">
        <w:rPr>
          <w:rFonts w:eastAsia="Arial"/>
          <w:lang w:val="ca-ES-valencia"/>
        </w:rPr>
        <w:t xml:space="preserve"> </w:t>
      </w:r>
      <w:r w:rsidR="008C5E3B" w:rsidRPr="004616F2">
        <w:rPr>
          <w:rFonts w:eastAsia="Arial"/>
          <w:lang w:val="ca-ES-valencia"/>
        </w:rPr>
        <w:t xml:space="preserve">y cumplan </w:t>
      </w:r>
      <w:r w:rsidR="0016609B" w:rsidRPr="004616F2">
        <w:rPr>
          <w:rFonts w:eastAsia="Arial"/>
          <w:lang w:val="ca-ES-valencia"/>
        </w:rPr>
        <w:t xml:space="preserve">alguna de las </w:t>
      </w:r>
      <w:proofErr w:type="spellStart"/>
      <w:r w:rsidR="00622D53" w:rsidRPr="004616F2">
        <w:rPr>
          <w:rFonts w:eastAsia="Arial"/>
          <w:lang w:val="ca-ES-valencia"/>
        </w:rPr>
        <w:t>s</w:t>
      </w:r>
      <w:r w:rsidR="00622D53">
        <w:rPr>
          <w:rFonts w:eastAsia="Arial"/>
          <w:lang w:val="ca-ES-valencia"/>
        </w:rPr>
        <w:t>iguientes</w:t>
      </w:r>
      <w:proofErr w:type="spellEnd"/>
      <w:r w:rsidR="00622D53" w:rsidRPr="004616F2">
        <w:rPr>
          <w:rFonts w:eastAsia="Arial"/>
          <w:lang w:val="ca-ES-valencia"/>
        </w:rPr>
        <w:t xml:space="preserve"> </w:t>
      </w:r>
      <w:proofErr w:type="spellStart"/>
      <w:r w:rsidR="0016609B" w:rsidRPr="004616F2">
        <w:rPr>
          <w:rFonts w:eastAsia="Arial"/>
          <w:lang w:val="ca-ES-valencia"/>
        </w:rPr>
        <w:t>opciones</w:t>
      </w:r>
      <w:proofErr w:type="spellEnd"/>
      <w:r w:rsidRPr="004616F2">
        <w:rPr>
          <w:rFonts w:eastAsia="Arial"/>
          <w:lang w:val="ca-ES-valencia"/>
        </w:rPr>
        <w:t>:</w:t>
      </w:r>
    </w:p>
    <w:p w14:paraId="714D67E4" w14:textId="0721ACE5" w:rsidR="00E12197" w:rsidRPr="004616F2" w:rsidRDefault="00E12197" w:rsidP="00405988">
      <w:pPr>
        <w:rPr>
          <w:lang w:val="ca-ES-valencia"/>
        </w:rPr>
      </w:pPr>
      <w:r w:rsidRPr="004616F2">
        <w:rPr>
          <w:rFonts w:eastAsia="Arial"/>
          <w:lang w:val="ca-ES-valencia"/>
        </w:rPr>
        <w:tab/>
      </w:r>
      <w:r w:rsidR="0005421C" w:rsidRPr="004616F2">
        <w:rPr>
          <w:lang w:val="ca-ES-valencia"/>
        </w:rPr>
        <w:t xml:space="preserve">b.2.1. </w:t>
      </w:r>
      <w:r w:rsidR="001C11EF" w:rsidRPr="004616F2">
        <w:rPr>
          <w:lang w:val="ca-ES-valencia"/>
        </w:rPr>
        <w:t xml:space="preserve">que </w:t>
      </w:r>
      <w:r w:rsidR="0005421C" w:rsidRPr="004616F2">
        <w:rPr>
          <w:lang w:val="ca-ES-valencia"/>
        </w:rPr>
        <w:t>no estén en condiciones de promocionar en el curso siguiente.</w:t>
      </w:r>
    </w:p>
    <w:p w14:paraId="05EA6689" w14:textId="22F42AC0" w:rsidR="001D650B" w:rsidRPr="00E276A2" w:rsidRDefault="0005421C" w:rsidP="001D650B">
      <w:pPr>
        <w:ind w:left="720"/>
        <w:rPr>
          <w:lang w:val="ca-ES-valencia"/>
        </w:rPr>
      </w:pPr>
      <w:r w:rsidRPr="00E276A2">
        <w:rPr>
          <w:lang w:val="ca-ES-valencia"/>
        </w:rPr>
        <w:t xml:space="preserve">b.2.2. </w:t>
      </w:r>
      <w:r w:rsidR="001C11EF" w:rsidRPr="00E276A2">
        <w:rPr>
          <w:lang w:val="ca-ES-valencia"/>
        </w:rPr>
        <w:t xml:space="preserve">que </w:t>
      </w:r>
      <w:proofErr w:type="spellStart"/>
      <w:r w:rsidR="001350E4">
        <w:rPr>
          <w:lang w:val="ca-ES-valencia"/>
        </w:rPr>
        <w:t>hayan</w:t>
      </w:r>
      <w:proofErr w:type="spellEnd"/>
      <w:r w:rsidR="008249BE" w:rsidRPr="00E276A2">
        <w:rPr>
          <w:lang w:val="ca-ES-valencia"/>
        </w:rPr>
        <w:t xml:space="preserve"> </w:t>
      </w:r>
      <w:proofErr w:type="spellStart"/>
      <w:r w:rsidR="008249BE" w:rsidRPr="00E276A2">
        <w:rPr>
          <w:lang w:val="ca-ES-valencia"/>
        </w:rPr>
        <w:t>cursado</w:t>
      </w:r>
      <w:proofErr w:type="spellEnd"/>
      <w:r w:rsidR="008249BE" w:rsidRPr="00E276A2">
        <w:rPr>
          <w:lang w:val="ca-ES-valencia"/>
        </w:rPr>
        <w:t xml:space="preserve"> </w:t>
      </w:r>
      <w:r w:rsidR="0080495E" w:rsidRPr="00E276A2">
        <w:rPr>
          <w:lang w:val="ca-ES-valencia"/>
        </w:rPr>
        <w:t xml:space="preserve">un programa de </w:t>
      </w:r>
      <w:proofErr w:type="spellStart"/>
      <w:r w:rsidR="0080495E" w:rsidRPr="00E276A2">
        <w:rPr>
          <w:lang w:val="ca-ES-valencia"/>
        </w:rPr>
        <w:t>mejora</w:t>
      </w:r>
      <w:proofErr w:type="spellEnd"/>
      <w:r w:rsidR="0080495E" w:rsidRPr="00E276A2">
        <w:rPr>
          <w:lang w:val="ca-ES-valencia"/>
        </w:rPr>
        <w:t xml:space="preserve"> de</w:t>
      </w:r>
      <w:r w:rsidR="001350E4">
        <w:rPr>
          <w:lang w:val="ca-ES-valencia"/>
        </w:rPr>
        <w:t xml:space="preserve">l </w:t>
      </w:r>
      <w:proofErr w:type="spellStart"/>
      <w:r w:rsidR="0080495E" w:rsidRPr="00E276A2">
        <w:rPr>
          <w:lang w:val="ca-ES-valencia"/>
        </w:rPr>
        <w:t>aprendizaje</w:t>
      </w:r>
      <w:proofErr w:type="spellEnd"/>
      <w:r w:rsidR="0080495E" w:rsidRPr="00E276A2">
        <w:rPr>
          <w:lang w:val="ca-ES-valencia"/>
        </w:rPr>
        <w:t xml:space="preserve"> </w:t>
      </w:r>
      <w:r w:rsidR="00863653" w:rsidRPr="00E276A2">
        <w:rPr>
          <w:lang w:val="ca-ES-valencia"/>
        </w:rPr>
        <w:t xml:space="preserve">y del </w:t>
      </w:r>
      <w:proofErr w:type="spellStart"/>
      <w:r w:rsidR="00863653" w:rsidRPr="00E276A2">
        <w:rPr>
          <w:lang w:val="ca-ES-valencia"/>
        </w:rPr>
        <w:t>rendimiento</w:t>
      </w:r>
      <w:proofErr w:type="spellEnd"/>
      <w:r w:rsidR="00863653" w:rsidRPr="00E276A2">
        <w:rPr>
          <w:lang w:val="ca-ES-valencia"/>
        </w:rPr>
        <w:t xml:space="preserve"> y no estén en condiciones de promocionar </w:t>
      </w:r>
      <w:r w:rsidR="00622D53">
        <w:rPr>
          <w:lang w:val="ca-ES-valencia"/>
        </w:rPr>
        <w:t>a</w:t>
      </w:r>
      <w:r w:rsidR="001D650B" w:rsidRPr="00E276A2">
        <w:rPr>
          <w:lang w:val="ca-ES-valencia"/>
        </w:rPr>
        <w:t xml:space="preserve"> 4º curso, </w:t>
      </w:r>
      <w:proofErr w:type="spellStart"/>
      <w:r w:rsidR="001D650B" w:rsidRPr="00E276A2">
        <w:rPr>
          <w:lang w:val="ca-ES-valencia"/>
        </w:rPr>
        <w:t>siempre</w:t>
      </w:r>
      <w:proofErr w:type="spellEnd"/>
      <w:r w:rsidR="001D650B" w:rsidRPr="00E276A2">
        <w:rPr>
          <w:lang w:val="ca-ES-valencia"/>
        </w:rPr>
        <w:t xml:space="preserve"> que la incorporación en el programa l</w:t>
      </w:r>
      <w:r w:rsidR="001350E4">
        <w:rPr>
          <w:lang w:val="ca-ES-valencia"/>
        </w:rPr>
        <w:t>es</w:t>
      </w:r>
      <w:r w:rsidR="001D650B" w:rsidRPr="00E276A2">
        <w:rPr>
          <w:lang w:val="ca-ES-valencia"/>
        </w:rPr>
        <w:t xml:space="preserve"> </w:t>
      </w:r>
      <w:proofErr w:type="spellStart"/>
      <w:r w:rsidR="001D650B" w:rsidRPr="00E276A2">
        <w:rPr>
          <w:lang w:val="ca-ES-valencia"/>
        </w:rPr>
        <w:t>permita</w:t>
      </w:r>
      <w:proofErr w:type="spellEnd"/>
      <w:r w:rsidR="001D650B" w:rsidRPr="00E276A2">
        <w:rPr>
          <w:lang w:val="ca-ES-valencia"/>
        </w:rPr>
        <w:t xml:space="preserve"> </w:t>
      </w:r>
      <w:proofErr w:type="spellStart"/>
      <w:r w:rsidR="001D650B" w:rsidRPr="00E276A2">
        <w:rPr>
          <w:lang w:val="ca-ES-valencia"/>
        </w:rPr>
        <w:t>obtener</w:t>
      </w:r>
      <w:proofErr w:type="spellEnd"/>
      <w:r w:rsidR="001D650B" w:rsidRPr="00E276A2">
        <w:rPr>
          <w:lang w:val="ca-ES-valencia"/>
        </w:rPr>
        <w:t xml:space="preserve"> el </w:t>
      </w:r>
      <w:proofErr w:type="spellStart"/>
      <w:r w:rsidR="001D650B" w:rsidRPr="00E276A2">
        <w:rPr>
          <w:lang w:val="ca-ES-valencia"/>
        </w:rPr>
        <w:t>título</w:t>
      </w:r>
      <w:proofErr w:type="spellEnd"/>
      <w:r w:rsidR="001D650B" w:rsidRPr="00E276A2">
        <w:rPr>
          <w:lang w:val="ca-ES-valencia"/>
        </w:rPr>
        <w:t xml:space="preserve"> dentro de los límites de edad establecidos en el artículo 4.2 de la Ley Orgánica 2/2006, de 3 de mayo, teniendo en cuenta así mismo la prolongación excepcional de la permanencia en la etapa que prevé la </w:t>
      </w:r>
      <w:proofErr w:type="spellStart"/>
      <w:r w:rsidR="001D650B" w:rsidRPr="00E276A2">
        <w:rPr>
          <w:lang w:val="ca-ES-valencia"/>
        </w:rPr>
        <w:t>misma</w:t>
      </w:r>
      <w:proofErr w:type="spellEnd"/>
      <w:r w:rsidR="001D650B" w:rsidRPr="00E276A2">
        <w:rPr>
          <w:lang w:val="ca-ES-valencia"/>
        </w:rPr>
        <w:t xml:space="preserve"> </w:t>
      </w:r>
      <w:proofErr w:type="spellStart"/>
      <w:r w:rsidR="001D650B" w:rsidRPr="00E276A2">
        <w:rPr>
          <w:lang w:val="ca-ES-valencia"/>
        </w:rPr>
        <w:t>ley</w:t>
      </w:r>
      <w:proofErr w:type="spellEnd"/>
      <w:r w:rsidR="001D650B" w:rsidRPr="00E276A2">
        <w:rPr>
          <w:lang w:val="ca-ES-valencia"/>
        </w:rPr>
        <w:t xml:space="preserve"> en el artículo 28.5. </w:t>
      </w:r>
    </w:p>
    <w:p w14:paraId="4385879F" w14:textId="09EDE1B0" w:rsidR="5D5F1F22" w:rsidRPr="004616F2" w:rsidRDefault="019FFE67" w:rsidP="0063138C">
      <w:pPr>
        <w:ind w:left="360"/>
        <w:rPr>
          <w:rFonts w:eastAsia="Arial"/>
          <w:lang w:val="ca-ES-valencia"/>
        </w:rPr>
      </w:pPr>
      <w:r w:rsidRPr="004616F2">
        <w:rPr>
          <w:rFonts w:eastAsia="Arial"/>
          <w:lang w:val="ca-ES-valencia"/>
        </w:rPr>
        <w:t xml:space="preserve">En todos estos casos, la </w:t>
      </w:r>
      <w:proofErr w:type="spellStart"/>
      <w:r w:rsidRPr="004616F2">
        <w:rPr>
          <w:rFonts w:eastAsia="Arial"/>
          <w:lang w:val="ca-ES-valencia"/>
        </w:rPr>
        <w:t>incorporación</w:t>
      </w:r>
      <w:proofErr w:type="spellEnd"/>
      <w:r w:rsidRPr="004616F2">
        <w:rPr>
          <w:rFonts w:eastAsia="Arial"/>
          <w:lang w:val="ca-ES-valencia"/>
        </w:rPr>
        <w:t xml:space="preserve"> </w:t>
      </w:r>
      <w:r w:rsidR="001350E4">
        <w:rPr>
          <w:rFonts w:eastAsia="Arial"/>
          <w:lang w:val="ca-ES-valencia"/>
        </w:rPr>
        <w:t>a</w:t>
      </w:r>
      <w:r w:rsidRPr="004616F2">
        <w:rPr>
          <w:rFonts w:eastAsia="Arial"/>
          <w:lang w:val="ca-ES-valencia"/>
        </w:rPr>
        <w:t xml:space="preserve"> estos </w:t>
      </w:r>
      <w:proofErr w:type="spellStart"/>
      <w:r w:rsidRPr="004616F2">
        <w:rPr>
          <w:rFonts w:eastAsia="Arial"/>
          <w:lang w:val="ca-ES-valencia"/>
        </w:rPr>
        <w:t>programas</w:t>
      </w:r>
      <w:proofErr w:type="spellEnd"/>
      <w:r w:rsidRPr="004616F2">
        <w:rPr>
          <w:rFonts w:eastAsia="Arial"/>
          <w:lang w:val="ca-ES-valencia"/>
        </w:rPr>
        <w:t xml:space="preserve"> </w:t>
      </w:r>
      <w:proofErr w:type="spellStart"/>
      <w:r w:rsidR="00923B5D">
        <w:rPr>
          <w:rFonts w:eastAsia="Arial"/>
          <w:lang w:val="ca-ES-valencia"/>
        </w:rPr>
        <w:t>requiere</w:t>
      </w:r>
      <w:proofErr w:type="spellEnd"/>
      <w:r w:rsidRPr="004616F2">
        <w:rPr>
          <w:rFonts w:eastAsia="Arial"/>
          <w:lang w:val="ca-ES-valencia"/>
        </w:rPr>
        <w:t xml:space="preserve">, </w:t>
      </w:r>
      <w:proofErr w:type="spellStart"/>
      <w:r w:rsidRPr="004616F2">
        <w:rPr>
          <w:rFonts w:eastAsia="Arial"/>
          <w:lang w:val="ca-ES-valencia"/>
        </w:rPr>
        <w:t>además</w:t>
      </w:r>
      <w:proofErr w:type="spellEnd"/>
      <w:r w:rsidRPr="004616F2">
        <w:rPr>
          <w:rFonts w:eastAsia="Arial"/>
          <w:lang w:val="ca-ES-valencia"/>
        </w:rPr>
        <w:t xml:space="preserve"> de la evaluación académica, un informe de idoneidad</w:t>
      </w:r>
      <w:r w:rsidRPr="004616F2">
        <w:rPr>
          <w:rFonts w:ascii="Times New Roman" w:eastAsia="Times New Roman" w:hAnsi="Times New Roman" w:cs="Times New Roman"/>
          <w:lang w:val="ca-ES-valencia"/>
        </w:rPr>
        <w:t xml:space="preserve"> </w:t>
      </w:r>
      <w:r w:rsidRPr="004616F2">
        <w:rPr>
          <w:rFonts w:eastAsia="Arial"/>
          <w:lang w:val="ca-ES-valencia"/>
        </w:rPr>
        <w:t>de la medida</w:t>
      </w:r>
      <w:r w:rsidR="00A85300" w:rsidRPr="004616F2">
        <w:rPr>
          <w:rFonts w:eastAsia="Arial"/>
          <w:lang w:val="ca-ES-valencia"/>
        </w:rPr>
        <w:t xml:space="preserve">, de </w:t>
      </w:r>
      <w:proofErr w:type="spellStart"/>
      <w:r w:rsidR="00A85300" w:rsidRPr="004616F2">
        <w:rPr>
          <w:rFonts w:eastAsia="Arial"/>
          <w:lang w:val="ca-ES-valencia"/>
        </w:rPr>
        <w:t>acuerdo</w:t>
      </w:r>
      <w:proofErr w:type="spellEnd"/>
      <w:r w:rsidR="00A85300" w:rsidRPr="004616F2">
        <w:rPr>
          <w:rFonts w:eastAsia="Arial"/>
          <w:lang w:val="ca-ES-valencia"/>
        </w:rPr>
        <w:t xml:space="preserve"> con los </w:t>
      </w:r>
      <w:proofErr w:type="spellStart"/>
      <w:r w:rsidR="00A85300" w:rsidRPr="004616F2">
        <w:rPr>
          <w:rFonts w:eastAsia="Arial"/>
          <w:lang w:val="ca-ES-valencia"/>
        </w:rPr>
        <w:t>términos</w:t>
      </w:r>
      <w:proofErr w:type="spellEnd"/>
      <w:r w:rsidR="00A85300" w:rsidRPr="004616F2">
        <w:rPr>
          <w:rFonts w:eastAsia="Arial"/>
          <w:lang w:val="ca-ES-valencia"/>
        </w:rPr>
        <w:t xml:space="preserve"> </w:t>
      </w:r>
      <w:proofErr w:type="spellStart"/>
      <w:r w:rsidR="00A85300" w:rsidRPr="004616F2">
        <w:rPr>
          <w:rFonts w:eastAsia="Arial"/>
          <w:lang w:val="ca-ES-valencia"/>
        </w:rPr>
        <w:t>establecidos</w:t>
      </w:r>
      <w:proofErr w:type="spellEnd"/>
      <w:r w:rsidR="00A85300" w:rsidRPr="004616F2">
        <w:rPr>
          <w:rFonts w:eastAsia="Arial"/>
          <w:lang w:val="ca-ES-valencia"/>
        </w:rPr>
        <w:t xml:space="preserve"> a</w:t>
      </w:r>
      <w:r w:rsidR="001350E4">
        <w:rPr>
          <w:rFonts w:eastAsia="Arial"/>
          <w:lang w:val="ca-ES-valencia"/>
        </w:rPr>
        <w:t xml:space="preserve">l </w:t>
      </w:r>
      <w:r w:rsidR="00EA6AE8" w:rsidRPr="004616F2">
        <w:rPr>
          <w:rFonts w:eastAsia="Arial"/>
          <w:lang w:val="ca-ES-valencia"/>
        </w:rPr>
        <w:t>documento adjunto</w:t>
      </w:r>
      <w:r w:rsidR="00A613D8" w:rsidRPr="004616F2">
        <w:rPr>
          <w:rFonts w:eastAsia="Arial"/>
          <w:lang w:val="ca-ES-valencia"/>
        </w:rPr>
        <w:t xml:space="preserve"> número 6</w:t>
      </w:r>
      <w:r w:rsidRPr="004616F2">
        <w:rPr>
          <w:rFonts w:eastAsia="Arial"/>
          <w:lang w:val="ca-ES-valencia"/>
        </w:rPr>
        <w:t xml:space="preserve">, </w:t>
      </w:r>
      <w:r w:rsidR="00CF1506">
        <w:rPr>
          <w:rFonts w:eastAsia="Arial"/>
          <w:lang w:val="ca-ES-valencia"/>
        </w:rPr>
        <w:t xml:space="preserve">que </w:t>
      </w:r>
      <w:r w:rsidR="00622D53">
        <w:rPr>
          <w:rFonts w:eastAsia="Arial"/>
          <w:lang w:val="ca-ES-valencia"/>
        </w:rPr>
        <w:t xml:space="preserve">se </w:t>
      </w:r>
      <w:proofErr w:type="spellStart"/>
      <w:r w:rsidR="00CF1506">
        <w:rPr>
          <w:rFonts w:eastAsia="Arial"/>
          <w:lang w:val="ca-ES-valencia"/>
        </w:rPr>
        <w:t>realizar</w:t>
      </w:r>
      <w:r w:rsidR="00622D53">
        <w:rPr>
          <w:rFonts w:eastAsia="Arial"/>
          <w:lang w:val="ca-ES-valencia"/>
        </w:rPr>
        <w:t>á</w:t>
      </w:r>
      <w:proofErr w:type="spellEnd"/>
      <w:r w:rsidRPr="004616F2">
        <w:rPr>
          <w:rFonts w:eastAsia="Arial"/>
          <w:lang w:val="ca-ES-valencia"/>
        </w:rPr>
        <w:t xml:space="preserve"> una </w:t>
      </w:r>
      <w:proofErr w:type="spellStart"/>
      <w:r w:rsidRPr="004616F2">
        <w:rPr>
          <w:rFonts w:eastAsia="Arial"/>
          <w:lang w:val="ca-ES-valencia"/>
        </w:rPr>
        <w:t>vez</w:t>
      </w:r>
      <w:proofErr w:type="spellEnd"/>
      <w:r w:rsidRPr="004616F2">
        <w:rPr>
          <w:rFonts w:eastAsia="Arial"/>
          <w:lang w:val="ca-ES-valencia"/>
        </w:rPr>
        <w:t xml:space="preserve"> </w:t>
      </w:r>
      <w:proofErr w:type="spellStart"/>
      <w:r w:rsidR="001350E4">
        <w:rPr>
          <w:rFonts w:eastAsia="Arial"/>
          <w:lang w:val="ca-ES-valencia"/>
        </w:rPr>
        <w:t>o</w:t>
      </w:r>
      <w:r w:rsidR="00622D53">
        <w:rPr>
          <w:rFonts w:eastAsia="Arial"/>
          <w:lang w:val="ca-ES-valencia"/>
        </w:rPr>
        <w:t>í</w:t>
      </w:r>
      <w:r w:rsidR="001350E4">
        <w:rPr>
          <w:rFonts w:eastAsia="Arial"/>
          <w:lang w:val="ca-ES-valencia"/>
        </w:rPr>
        <w:t>do</w:t>
      </w:r>
      <w:proofErr w:type="spellEnd"/>
      <w:r w:rsidRPr="004616F2">
        <w:rPr>
          <w:rFonts w:eastAsia="Arial"/>
          <w:lang w:val="ca-ES-valencia"/>
        </w:rPr>
        <w:t xml:space="preserve"> el </w:t>
      </w:r>
      <w:proofErr w:type="spellStart"/>
      <w:r w:rsidRPr="004616F2">
        <w:rPr>
          <w:rFonts w:eastAsia="Arial"/>
          <w:lang w:val="ca-ES-valencia"/>
        </w:rPr>
        <w:t>propio</w:t>
      </w:r>
      <w:proofErr w:type="spellEnd"/>
      <w:r w:rsidRPr="004616F2">
        <w:rPr>
          <w:rFonts w:eastAsia="Arial"/>
          <w:lang w:val="ca-ES-valencia"/>
        </w:rPr>
        <w:t xml:space="preserve"> </w:t>
      </w:r>
      <w:proofErr w:type="spellStart"/>
      <w:r w:rsidRPr="004616F2">
        <w:rPr>
          <w:rFonts w:eastAsia="Arial"/>
          <w:lang w:val="ca-ES-valencia"/>
        </w:rPr>
        <w:t>alumno</w:t>
      </w:r>
      <w:proofErr w:type="spellEnd"/>
      <w:r w:rsidRPr="004616F2">
        <w:rPr>
          <w:rFonts w:eastAsia="Arial"/>
          <w:lang w:val="ca-ES-valencia"/>
        </w:rPr>
        <w:t xml:space="preserve"> o alumna, y que </w:t>
      </w:r>
      <w:proofErr w:type="spellStart"/>
      <w:r w:rsidR="00CF1506">
        <w:rPr>
          <w:rFonts w:eastAsia="Arial"/>
          <w:lang w:val="ca-ES-valencia"/>
        </w:rPr>
        <w:t>contar</w:t>
      </w:r>
      <w:r w:rsidR="00622D53">
        <w:rPr>
          <w:rFonts w:eastAsia="Arial"/>
          <w:lang w:val="ca-ES-valencia"/>
        </w:rPr>
        <w:t>á</w:t>
      </w:r>
      <w:proofErr w:type="spellEnd"/>
      <w:r w:rsidR="00CF1506">
        <w:rPr>
          <w:rFonts w:eastAsia="Arial"/>
          <w:lang w:val="ca-ES-valencia"/>
        </w:rPr>
        <w:t xml:space="preserve"> </w:t>
      </w:r>
      <w:r w:rsidRPr="004616F2">
        <w:rPr>
          <w:rFonts w:eastAsia="Arial"/>
          <w:lang w:val="ca-ES-valencia"/>
        </w:rPr>
        <w:t xml:space="preserve">con la </w:t>
      </w:r>
      <w:proofErr w:type="spellStart"/>
      <w:r w:rsidRPr="004616F2">
        <w:rPr>
          <w:rFonts w:eastAsia="Arial"/>
          <w:lang w:val="ca-ES-valencia"/>
        </w:rPr>
        <w:t>conformidad</w:t>
      </w:r>
      <w:proofErr w:type="spellEnd"/>
      <w:r w:rsidRPr="004616F2">
        <w:rPr>
          <w:rFonts w:eastAsia="Arial"/>
          <w:lang w:val="ca-ES-valencia"/>
        </w:rPr>
        <w:t xml:space="preserve"> de las madres, padres, o tutores legales. </w:t>
      </w:r>
    </w:p>
    <w:p w14:paraId="3F10DD31" w14:textId="10EBEE33" w:rsidR="002D2D46" w:rsidRPr="004616F2" w:rsidRDefault="002D2D46" w:rsidP="0063138C">
      <w:pPr>
        <w:ind w:left="360"/>
        <w:rPr>
          <w:rFonts w:eastAsia="Arial"/>
          <w:lang w:val="ca-ES-valencia"/>
        </w:rPr>
      </w:pPr>
      <w:r w:rsidRPr="004616F2">
        <w:rPr>
          <w:rFonts w:eastAsia="Arial"/>
          <w:lang w:val="ca-ES-valencia"/>
        </w:rPr>
        <w:t>Este informe</w:t>
      </w:r>
      <w:r w:rsidR="00776635" w:rsidRPr="004616F2">
        <w:rPr>
          <w:rFonts w:eastAsia="Arial"/>
          <w:lang w:val="ca-ES-valencia"/>
        </w:rPr>
        <w:t xml:space="preserve"> </w:t>
      </w:r>
      <w:r w:rsidR="00CF1506">
        <w:rPr>
          <w:rFonts w:eastAsia="Arial"/>
          <w:lang w:val="ca-ES-valencia"/>
        </w:rPr>
        <w:t>tiene que ser</w:t>
      </w:r>
      <w:r w:rsidR="00776635" w:rsidRPr="004616F2">
        <w:rPr>
          <w:rFonts w:eastAsia="Arial"/>
          <w:lang w:val="ca-ES-valencia"/>
        </w:rPr>
        <w:t xml:space="preserve"> firmado </w:t>
      </w:r>
      <w:r w:rsidR="00BE11EC" w:rsidRPr="004616F2">
        <w:rPr>
          <w:rFonts w:eastAsia="Arial"/>
          <w:lang w:val="ca-ES-valencia"/>
        </w:rPr>
        <w:t xml:space="preserve">por la familia y por </w:t>
      </w:r>
      <w:r w:rsidR="00776635" w:rsidRPr="004616F2">
        <w:rPr>
          <w:rFonts w:eastAsia="Arial"/>
          <w:lang w:val="ca-ES-valencia"/>
        </w:rPr>
        <w:t>el tutor o tutora</w:t>
      </w:r>
      <w:r w:rsidR="00134A7A" w:rsidRPr="004616F2">
        <w:rPr>
          <w:rFonts w:eastAsia="Arial"/>
          <w:lang w:val="ca-ES-valencia"/>
        </w:rPr>
        <w:t xml:space="preserve">, y </w:t>
      </w:r>
      <w:proofErr w:type="spellStart"/>
      <w:r w:rsidR="00CF1506">
        <w:rPr>
          <w:rFonts w:eastAsia="Arial"/>
          <w:lang w:val="ca-ES-valencia"/>
        </w:rPr>
        <w:t>quedar</w:t>
      </w:r>
      <w:r w:rsidR="00622D53">
        <w:rPr>
          <w:rFonts w:eastAsia="Arial"/>
          <w:lang w:val="ca-ES-valencia"/>
        </w:rPr>
        <w:t>á</w:t>
      </w:r>
      <w:proofErr w:type="spellEnd"/>
      <w:r w:rsidR="00CF1506">
        <w:rPr>
          <w:rFonts w:eastAsia="Arial"/>
          <w:lang w:val="ca-ES-valencia"/>
        </w:rPr>
        <w:t xml:space="preserve"> </w:t>
      </w:r>
      <w:proofErr w:type="spellStart"/>
      <w:r w:rsidR="00134A7A" w:rsidRPr="004616F2">
        <w:rPr>
          <w:rFonts w:eastAsia="Arial"/>
          <w:lang w:val="ca-ES-valencia"/>
        </w:rPr>
        <w:t>registrado</w:t>
      </w:r>
      <w:proofErr w:type="spellEnd"/>
      <w:r w:rsidR="00134A7A" w:rsidRPr="004616F2">
        <w:rPr>
          <w:rFonts w:eastAsia="Arial"/>
          <w:lang w:val="ca-ES-valencia"/>
        </w:rPr>
        <w:t xml:space="preserve"> en el expediente del </w:t>
      </w:r>
      <w:r w:rsidR="007015B9" w:rsidRPr="004616F2">
        <w:rPr>
          <w:rFonts w:eastAsia="Arial"/>
          <w:lang w:val="ca-ES-valencia"/>
        </w:rPr>
        <w:t>alumno o alumna.</w:t>
      </w:r>
    </w:p>
    <w:p w14:paraId="53AF2F20" w14:textId="77777777" w:rsidR="002D0F30" w:rsidRPr="004616F2" w:rsidRDefault="002D0F30" w:rsidP="0063138C">
      <w:pPr>
        <w:ind w:left="360"/>
        <w:rPr>
          <w:rFonts w:eastAsia="Arial"/>
          <w:lang w:val="ca-ES-valencia"/>
        </w:rPr>
      </w:pPr>
    </w:p>
    <w:p w14:paraId="0AF0249F" w14:textId="34F2FF02" w:rsidR="008B46FC" w:rsidRPr="004616F2" w:rsidRDefault="008B46FC" w:rsidP="005504DB">
      <w:pPr>
        <w:pStyle w:val="Ttol3"/>
      </w:pPr>
      <w:bookmarkStart w:id="23" w:name="_Toc97038287"/>
      <w:r w:rsidRPr="004616F2">
        <w:t xml:space="preserve">Requisitos de acceso en el programa de refuerzo </w:t>
      </w:r>
      <w:r w:rsidR="00002283" w:rsidRPr="004616F2">
        <w:t>de 4.º</w:t>
      </w:r>
      <w:r w:rsidRPr="004616F2">
        <w:t xml:space="preserve"> </w:t>
      </w:r>
      <w:r w:rsidR="007E07A4" w:rsidRPr="004616F2">
        <w:t>curso de l</w:t>
      </w:r>
      <w:r w:rsidR="001350E4">
        <w:t>a</w:t>
      </w:r>
      <w:r w:rsidR="007E07A4" w:rsidRPr="004616F2">
        <w:t xml:space="preserve"> </w:t>
      </w:r>
      <w:r w:rsidRPr="004616F2">
        <w:t xml:space="preserve">ESO </w:t>
      </w:r>
      <w:r w:rsidR="00AE4017" w:rsidRPr="004616F2">
        <w:t xml:space="preserve">para el </w:t>
      </w:r>
      <w:r w:rsidRPr="004616F2">
        <w:t>curso 2022-2023</w:t>
      </w:r>
      <w:bookmarkEnd w:id="23"/>
    </w:p>
    <w:p w14:paraId="7B2CBACA" w14:textId="7FE4CB29" w:rsidR="007E32B2" w:rsidRPr="004616F2" w:rsidRDefault="009E3E17" w:rsidP="004B1756">
      <w:pPr>
        <w:numPr>
          <w:ilvl w:val="1"/>
          <w:numId w:val="11"/>
        </w:numPr>
        <w:ind w:left="357" w:hanging="357"/>
      </w:pPr>
      <w:r w:rsidRPr="004616F2">
        <w:t xml:space="preserve">El programa de refuerzo </w:t>
      </w:r>
      <w:r w:rsidR="00F8223E" w:rsidRPr="004616F2">
        <w:t xml:space="preserve">de 4º curso </w:t>
      </w:r>
      <w:r w:rsidR="00622D53">
        <w:t>(</w:t>
      </w:r>
      <w:r w:rsidRPr="004616F2">
        <w:t>PR4</w:t>
      </w:r>
      <w:r w:rsidR="00622D53">
        <w:t>)</w:t>
      </w:r>
      <w:r w:rsidRPr="004616F2">
        <w:t xml:space="preserve"> está </w:t>
      </w:r>
      <w:r w:rsidR="008B6A8D" w:rsidRPr="004616F2">
        <w:t>orientado</w:t>
      </w:r>
      <w:r w:rsidR="00E712E2" w:rsidRPr="004616F2">
        <w:t xml:space="preserve"> al alumnado que present</w:t>
      </w:r>
      <w:r w:rsidR="00622D53">
        <w:t>a</w:t>
      </w:r>
      <w:r w:rsidR="00E712E2" w:rsidRPr="004616F2">
        <w:t xml:space="preserve"> dificultades generalizadas de aprendizaje no atribuibles a la falta de estudio o de esfuerzo y muestr</w:t>
      </w:r>
      <w:r w:rsidR="003713C3">
        <w:t>e</w:t>
      </w:r>
      <w:r w:rsidR="00E712E2" w:rsidRPr="004616F2">
        <w:t xml:space="preserve"> interés, motivación y expectativas de obtener el título </w:t>
      </w:r>
      <w:r w:rsidR="00026F11" w:rsidRPr="004616F2">
        <w:t xml:space="preserve">de Graduado </w:t>
      </w:r>
      <w:r w:rsidR="00E712E2" w:rsidRPr="004616F2">
        <w:t>en Educación Secundaria Obligatoria</w:t>
      </w:r>
      <w:r w:rsidR="007E32B2" w:rsidRPr="004616F2">
        <w:t>.</w:t>
      </w:r>
    </w:p>
    <w:p w14:paraId="07EF02D1" w14:textId="304CDF8C" w:rsidR="5D5F1F22" w:rsidRPr="004616F2" w:rsidRDefault="019FFE67" w:rsidP="004B1756">
      <w:pPr>
        <w:numPr>
          <w:ilvl w:val="1"/>
          <w:numId w:val="11"/>
        </w:numPr>
        <w:ind w:left="357" w:hanging="357"/>
      </w:pPr>
      <w:r w:rsidRPr="004616F2">
        <w:t>Para el alumnado que e</w:t>
      </w:r>
      <w:r w:rsidR="00622D53">
        <w:t xml:space="preserve">n </w:t>
      </w:r>
      <w:r w:rsidRPr="004616F2">
        <w:t>2021-2022 hubiera cursado el tercer curso de Educación Secundaria Obligatoria en un programa de mejora del aprendizaje y del rendimiento</w:t>
      </w:r>
      <w:r w:rsidR="00F61A08" w:rsidRPr="004616F2">
        <w:t xml:space="preserve">, </w:t>
      </w:r>
      <w:r w:rsidR="00485534" w:rsidRPr="004616F2">
        <w:t xml:space="preserve">y esté </w:t>
      </w:r>
      <w:r w:rsidRPr="004616F2">
        <w:t xml:space="preserve">en condiciones de promocionar a cuarto curso podrá incorporarse de manera automática al programa de refuerzo PR4 en el curso 2022-2023. </w:t>
      </w:r>
      <w:r w:rsidR="00BF77F2" w:rsidRPr="004616F2">
        <w:t xml:space="preserve">La incorporación </w:t>
      </w:r>
      <w:r w:rsidR="001350E4">
        <w:t>a</w:t>
      </w:r>
      <w:r w:rsidR="00BF77F2" w:rsidRPr="004616F2">
        <w:t xml:space="preserve"> este programa no requerirá evaluación </w:t>
      </w:r>
      <w:r w:rsidR="00A268AD" w:rsidRPr="004616F2">
        <w:t>socio</w:t>
      </w:r>
      <w:r w:rsidR="001350E4">
        <w:t>-</w:t>
      </w:r>
      <w:r w:rsidR="00BF77F2" w:rsidRPr="004616F2">
        <w:t>psicopedagógica.</w:t>
      </w:r>
    </w:p>
    <w:p w14:paraId="5823DFE9" w14:textId="11E2E662" w:rsidR="007E32B2" w:rsidRPr="004616F2" w:rsidRDefault="007E32B2" w:rsidP="004B1756">
      <w:pPr>
        <w:numPr>
          <w:ilvl w:val="1"/>
          <w:numId w:val="11"/>
        </w:numPr>
        <w:ind w:left="357" w:hanging="357"/>
      </w:pPr>
      <w:r w:rsidRPr="004616F2">
        <w:t>Excepcionalmente</w:t>
      </w:r>
      <w:r w:rsidR="005D4301" w:rsidRPr="004616F2">
        <w:t xml:space="preserve">, </w:t>
      </w:r>
      <w:r w:rsidR="00E05C32" w:rsidRPr="004616F2">
        <w:t>podrá incorporarse el alumnado que present</w:t>
      </w:r>
      <w:r w:rsidR="001350E4">
        <w:t>e</w:t>
      </w:r>
      <w:r w:rsidR="00E05C32" w:rsidRPr="004616F2">
        <w:t xml:space="preserve"> dificultades generalizadas de aprendizaje no atribuibles a la falta de estudio o de esfuerzo y </w:t>
      </w:r>
      <w:r w:rsidR="00E05C32" w:rsidRPr="004616F2">
        <w:lastRenderedPageBreak/>
        <w:t>muestr</w:t>
      </w:r>
      <w:r w:rsidR="003713C3">
        <w:t>e</w:t>
      </w:r>
      <w:r w:rsidR="00E05C32" w:rsidRPr="004616F2">
        <w:t xml:space="preserve"> interés, motivación y expectativas de obtener el título de Graduado en Educación Secundaria Obligatoria y haya cursado dos veces 3º de ESO o una vez 4º de ESO.</w:t>
      </w:r>
    </w:p>
    <w:p w14:paraId="541881D9" w14:textId="77777777" w:rsidR="00706422" w:rsidRPr="004616F2" w:rsidRDefault="00706422" w:rsidP="00613930"/>
    <w:p w14:paraId="76E556D2" w14:textId="11ACE5FF" w:rsidR="008D59E9" w:rsidRPr="004616F2" w:rsidRDefault="008D59E9" w:rsidP="004B1756">
      <w:pPr>
        <w:pStyle w:val="Ttol3"/>
        <w:rPr>
          <w:lang w:val="ca-ES-valencia"/>
        </w:rPr>
      </w:pPr>
      <w:bookmarkStart w:id="24" w:name="_Toc97038288"/>
      <w:r w:rsidRPr="004616F2">
        <w:rPr>
          <w:lang w:val="ca-ES-valencia"/>
        </w:rPr>
        <w:t xml:space="preserve">Requisitos de acceso en el programa </w:t>
      </w:r>
      <w:r w:rsidR="00240B4B" w:rsidRPr="004616F2">
        <w:rPr>
          <w:lang w:val="ca-ES-valencia"/>
        </w:rPr>
        <w:t xml:space="preserve">de aula compartida </w:t>
      </w:r>
      <w:r w:rsidR="00C34B5A" w:rsidRPr="004616F2">
        <w:rPr>
          <w:lang w:val="ca-ES-valencia"/>
        </w:rPr>
        <w:t>de la</w:t>
      </w:r>
      <w:r w:rsidR="00355D7D" w:rsidRPr="004616F2">
        <w:rPr>
          <w:lang w:val="ca-ES-valencia"/>
        </w:rPr>
        <w:t xml:space="preserve"> ESO (</w:t>
      </w:r>
      <w:r w:rsidRPr="004616F2">
        <w:rPr>
          <w:lang w:val="ca-ES-valencia"/>
        </w:rPr>
        <w:t>PEC</w:t>
      </w:r>
      <w:r w:rsidR="00355D7D" w:rsidRPr="004616F2">
        <w:rPr>
          <w:lang w:val="ca-ES-valencia"/>
        </w:rPr>
        <w:t>)</w:t>
      </w:r>
      <w:r w:rsidR="00240B4B" w:rsidRPr="004616F2">
        <w:rPr>
          <w:lang w:val="ca-ES-valencia"/>
        </w:rPr>
        <w:t xml:space="preserve"> </w:t>
      </w:r>
      <w:r w:rsidR="00C34B5A" w:rsidRPr="004616F2">
        <w:rPr>
          <w:lang w:val="ca-ES-valencia"/>
        </w:rPr>
        <w:t>para el</w:t>
      </w:r>
      <w:r w:rsidR="00240B4B" w:rsidRPr="004616F2">
        <w:rPr>
          <w:lang w:val="ca-ES-valencia"/>
        </w:rPr>
        <w:t xml:space="preserve"> curso 2022-2023</w:t>
      </w:r>
      <w:bookmarkEnd w:id="24"/>
    </w:p>
    <w:p w14:paraId="655D21B4" w14:textId="2372931A" w:rsidR="00A829B4" w:rsidRPr="004616F2" w:rsidRDefault="00A829B4" w:rsidP="00B45418">
      <w:pPr>
        <w:pStyle w:val="Pargrafdellista"/>
        <w:numPr>
          <w:ilvl w:val="0"/>
          <w:numId w:val="28"/>
        </w:numPr>
        <w:ind w:left="360"/>
      </w:pPr>
      <w:r w:rsidRPr="004616F2">
        <w:t xml:space="preserve">El programa de aula compartida </w:t>
      </w:r>
      <w:r w:rsidR="0099263A" w:rsidRPr="004616F2">
        <w:t>se dirige</w:t>
      </w:r>
      <w:r w:rsidR="009F0816" w:rsidRPr="004616F2">
        <w:t xml:space="preserve"> </w:t>
      </w:r>
      <w:r w:rsidR="0021167C" w:rsidRPr="004616F2">
        <w:t xml:space="preserve">al alumnado en riesgo de </w:t>
      </w:r>
      <w:proofErr w:type="spellStart"/>
      <w:r w:rsidR="0021167C" w:rsidRPr="004616F2">
        <w:t>exclusión</w:t>
      </w:r>
      <w:proofErr w:type="spellEnd"/>
      <w:r w:rsidR="0021167C" w:rsidRPr="004616F2">
        <w:t xml:space="preserve"> social </w:t>
      </w:r>
      <w:r w:rsidR="007E64BA" w:rsidRPr="004616F2">
        <w:t>que present</w:t>
      </w:r>
      <w:r w:rsidR="00622D53">
        <w:t>a</w:t>
      </w:r>
      <w:r w:rsidR="00802E6A" w:rsidRPr="004616F2">
        <w:t xml:space="preserve"> </w:t>
      </w:r>
      <w:proofErr w:type="spellStart"/>
      <w:r w:rsidR="00802E6A" w:rsidRPr="004616F2">
        <w:t>conductas</w:t>
      </w:r>
      <w:proofErr w:type="spellEnd"/>
      <w:r w:rsidR="007E64BA" w:rsidRPr="004616F2">
        <w:t xml:space="preserve"> </w:t>
      </w:r>
      <w:proofErr w:type="spellStart"/>
      <w:r w:rsidR="007E64BA" w:rsidRPr="004616F2">
        <w:t>disruptivas</w:t>
      </w:r>
      <w:proofErr w:type="spellEnd"/>
      <w:r w:rsidR="007E64BA" w:rsidRPr="004616F2">
        <w:t>, dificultades de adaptación al medio escolar y tendencia al absentismo</w:t>
      </w:r>
      <w:r w:rsidR="00D351E1" w:rsidRPr="004616F2">
        <w:t xml:space="preserve"> escolar crónico o al abandono escolar.</w:t>
      </w:r>
    </w:p>
    <w:p w14:paraId="45018673" w14:textId="2920AB6C" w:rsidR="0062580B" w:rsidRPr="004616F2" w:rsidRDefault="0062580B" w:rsidP="00B45418">
      <w:pPr>
        <w:pStyle w:val="Pargrafdellista"/>
        <w:numPr>
          <w:ilvl w:val="0"/>
          <w:numId w:val="28"/>
        </w:numPr>
        <w:ind w:left="360"/>
      </w:pPr>
      <w:r w:rsidRPr="004616F2">
        <w:t>Podrá</w:t>
      </w:r>
      <w:r w:rsidR="00604BDE" w:rsidRPr="004616F2">
        <w:t xml:space="preserve"> incorporarse en el PEC el alumnado de primer ciclo de ESO que:</w:t>
      </w:r>
    </w:p>
    <w:p w14:paraId="5AC31AB4" w14:textId="37257231" w:rsidR="00D35702" w:rsidRPr="004616F2" w:rsidRDefault="00943406" w:rsidP="00B45418">
      <w:pPr>
        <w:ind w:left="720"/>
        <w:rPr>
          <w:lang w:val="ca-ES-valencia"/>
        </w:rPr>
      </w:pPr>
      <w:r w:rsidRPr="004616F2">
        <w:rPr>
          <w:lang w:val="ca-ES-valencia"/>
        </w:rPr>
        <w:t>b</w:t>
      </w:r>
      <w:r w:rsidR="000872C7" w:rsidRPr="004616F2">
        <w:rPr>
          <w:lang w:val="ca-ES-valencia"/>
        </w:rPr>
        <w:t xml:space="preserve">.1. </w:t>
      </w:r>
      <w:r w:rsidR="00604BDE" w:rsidRPr="004616F2">
        <w:rPr>
          <w:lang w:val="ca-ES-valencia"/>
        </w:rPr>
        <w:t>Present</w:t>
      </w:r>
      <w:r w:rsidR="001350E4">
        <w:rPr>
          <w:lang w:val="ca-ES-valencia"/>
        </w:rPr>
        <w:t>e</w:t>
      </w:r>
      <w:r w:rsidR="00604BDE" w:rsidRPr="004616F2">
        <w:rPr>
          <w:lang w:val="ca-ES-valencia"/>
        </w:rPr>
        <w:t xml:space="preserve"> </w:t>
      </w:r>
      <w:proofErr w:type="spellStart"/>
      <w:r w:rsidR="00604BDE" w:rsidRPr="004616F2">
        <w:rPr>
          <w:lang w:val="ca-ES-valencia"/>
        </w:rPr>
        <w:t>riesgo</w:t>
      </w:r>
      <w:proofErr w:type="spellEnd"/>
      <w:r w:rsidR="00604BDE" w:rsidRPr="004616F2">
        <w:rPr>
          <w:lang w:val="ca-ES-valencia"/>
        </w:rPr>
        <w:t xml:space="preserve"> </w:t>
      </w:r>
      <w:r w:rsidR="008C5B79" w:rsidRPr="004616F2">
        <w:rPr>
          <w:lang w:val="ca-ES-valencia"/>
        </w:rPr>
        <w:t xml:space="preserve">de </w:t>
      </w:r>
      <w:proofErr w:type="spellStart"/>
      <w:r w:rsidR="008C5B79" w:rsidRPr="004616F2">
        <w:rPr>
          <w:lang w:val="ca-ES-valencia"/>
        </w:rPr>
        <w:t>exclusión</w:t>
      </w:r>
      <w:proofErr w:type="spellEnd"/>
      <w:r w:rsidR="008C5B79" w:rsidRPr="004616F2">
        <w:rPr>
          <w:lang w:val="ca-ES-valencia"/>
        </w:rPr>
        <w:t xml:space="preserve"> social</w:t>
      </w:r>
      <w:r w:rsidR="00194731" w:rsidRPr="004616F2">
        <w:rPr>
          <w:lang w:val="ca-ES-valencia"/>
        </w:rPr>
        <w:t xml:space="preserve"> y dificultades de adaptación al medio escolar y al</w:t>
      </w:r>
      <w:r w:rsidR="00E47F01" w:rsidRPr="004616F2">
        <w:rPr>
          <w:lang w:val="ca-ES-valencia"/>
        </w:rPr>
        <w:t xml:space="preserve"> entorno</w:t>
      </w:r>
      <w:r w:rsidR="00FB209F" w:rsidRPr="004616F2">
        <w:rPr>
          <w:lang w:val="ca-ES-valencia"/>
        </w:rPr>
        <w:t xml:space="preserve"> </w:t>
      </w:r>
      <w:r w:rsidR="00243F9D" w:rsidRPr="004616F2">
        <w:rPr>
          <w:lang w:val="ca-ES-valencia"/>
        </w:rPr>
        <w:t>educativo</w:t>
      </w:r>
      <w:r w:rsidR="002F19B2" w:rsidRPr="004616F2">
        <w:rPr>
          <w:lang w:val="ca-ES-valencia"/>
        </w:rPr>
        <w:t>.</w:t>
      </w:r>
    </w:p>
    <w:p w14:paraId="5F5787D1" w14:textId="42470FD8" w:rsidR="008C31C1" w:rsidRPr="004616F2" w:rsidRDefault="00943406" w:rsidP="00B45418">
      <w:pPr>
        <w:ind w:left="720"/>
        <w:rPr>
          <w:lang w:val="ca-ES-valencia"/>
        </w:rPr>
      </w:pPr>
      <w:r w:rsidRPr="004616F2">
        <w:rPr>
          <w:lang w:val="ca-ES-valencia"/>
        </w:rPr>
        <w:t>b</w:t>
      </w:r>
      <w:r w:rsidR="00F97124" w:rsidRPr="004616F2">
        <w:rPr>
          <w:lang w:val="ca-ES-valencia"/>
        </w:rPr>
        <w:t xml:space="preserve">.2. </w:t>
      </w:r>
      <w:r w:rsidR="002F19B2" w:rsidRPr="004616F2">
        <w:rPr>
          <w:lang w:val="ca-ES-valencia"/>
        </w:rPr>
        <w:t>Haya cursado al menos un curso del primer ciclo de ESO</w:t>
      </w:r>
      <w:r w:rsidR="005E6C0B" w:rsidRPr="004616F2">
        <w:rPr>
          <w:lang w:val="ca-ES-valencia"/>
        </w:rPr>
        <w:t>.</w:t>
      </w:r>
    </w:p>
    <w:p w14:paraId="49545ADE" w14:textId="58770439" w:rsidR="000F72AA" w:rsidRPr="004616F2" w:rsidRDefault="00943406" w:rsidP="00B45418">
      <w:pPr>
        <w:ind w:left="720"/>
        <w:rPr>
          <w:lang w:val="ca-ES-valencia"/>
        </w:rPr>
      </w:pPr>
      <w:r w:rsidRPr="004616F2">
        <w:rPr>
          <w:lang w:val="ca-ES-valencia"/>
        </w:rPr>
        <w:t>b</w:t>
      </w:r>
      <w:r w:rsidR="008C31C1" w:rsidRPr="004616F2">
        <w:rPr>
          <w:lang w:val="ca-ES-valencia"/>
        </w:rPr>
        <w:t xml:space="preserve">.3. </w:t>
      </w:r>
      <w:proofErr w:type="spellStart"/>
      <w:r w:rsidR="000F72AA" w:rsidRPr="004616F2">
        <w:rPr>
          <w:lang w:val="ca-ES-valencia"/>
        </w:rPr>
        <w:t>Tenga</w:t>
      </w:r>
      <w:proofErr w:type="spellEnd"/>
      <w:r w:rsidR="000F72AA" w:rsidRPr="004616F2">
        <w:rPr>
          <w:lang w:val="ca-ES-valencia"/>
        </w:rPr>
        <w:t xml:space="preserve"> </w:t>
      </w:r>
      <w:proofErr w:type="spellStart"/>
      <w:r w:rsidR="001350E4">
        <w:rPr>
          <w:lang w:val="ca-ES-valencia"/>
        </w:rPr>
        <w:t>tendencia</w:t>
      </w:r>
      <w:proofErr w:type="spellEnd"/>
      <w:r w:rsidR="000F72AA" w:rsidRPr="004616F2">
        <w:rPr>
          <w:lang w:val="ca-ES-valencia"/>
        </w:rPr>
        <w:t xml:space="preserve"> al abandono y al absentismo escolar crónico o muy acentuado.</w:t>
      </w:r>
    </w:p>
    <w:p w14:paraId="29D720C1" w14:textId="2A50315C" w:rsidR="000F72AA" w:rsidRPr="004616F2" w:rsidRDefault="00943406" w:rsidP="00B45418">
      <w:pPr>
        <w:ind w:left="720"/>
        <w:rPr>
          <w:lang w:val="ca-ES-valencia"/>
        </w:rPr>
      </w:pPr>
      <w:r w:rsidRPr="004616F2">
        <w:rPr>
          <w:lang w:val="ca-ES-valencia"/>
        </w:rPr>
        <w:t>b</w:t>
      </w:r>
      <w:r w:rsidR="008C31C1" w:rsidRPr="004616F2">
        <w:rPr>
          <w:lang w:val="ca-ES-valencia"/>
        </w:rPr>
        <w:t xml:space="preserve">.4. </w:t>
      </w:r>
      <w:r w:rsidR="000F72AA" w:rsidRPr="004616F2">
        <w:rPr>
          <w:lang w:val="ca-ES-valencia"/>
        </w:rPr>
        <w:t>Tenga escasas expectativas de obtener el título de Graduado en ESO.</w:t>
      </w:r>
    </w:p>
    <w:p w14:paraId="31AB33EE" w14:textId="19F24DE2" w:rsidR="000F72AA" w:rsidRPr="004616F2" w:rsidRDefault="00943406" w:rsidP="00B45418">
      <w:pPr>
        <w:ind w:left="720"/>
        <w:rPr>
          <w:lang w:val="ca-ES-valencia"/>
        </w:rPr>
      </w:pPr>
      <w:r w:rsidRPr="004616F2">
        <w:rPr>
          <w:lang w:val="ca-ES-valencia"/>
        </w:rPr>
        <w:t>b</w:t>
      </w:r>
      <w:r w:rsidR="008C31C1" w:rsidRPr="004616F2">
        <w:rPr>
          <w:lang w:val="ca-ES-valencia"/>
        </w:rPr>
        <w:t xml:space="preserve">.5. </w:t>
      </w:r>
      <w:proofErr w:type="spellStart"/>
      <w:r w:rsidR="000F72AA" w:rsidRPr="004616F2">
        <w:rPr>
          <w:lang w:val="ca-ES-valencia"/>
        </w:rPr>
        <w:t>M</w:t>
      </w:r>
      <w:r w:rsidR="003713C3">
        <w:rPr>
          <w:lang w:val="ca-ES-valencia"/>
        </w:rPr>
        <w:t>uestre</w:t>
      </w:r>
      <w:proofErr w:type="spellEnd"/>
      <w:r w:rsidR="000F72AA" w:rsidRPr="004616F2">
        <w:rPr>
          <w:lang w:val="ca-ES-valencia"/>
        </w:rPr>
        <w:t xml:space="preserve"> </w:t>
      </w:r>
      <w:proofErr w:type="spellStart"/>
      <w:r w:rsidR="000F72AA" w:rsidRPr="004616F2">
        <w:rPr>
          <w:lang w:val="ca-ES-valencia"/>
        </w:rPr>
        <w:t>intención</w:t>
      </w:r>
      <w:proofErr w:type="spellEnd"/>
      <w:r w:rsidR="000F72AA" w:rsidRPr="004616F2">
        <w:rPr>
          <w:lang w:val="ca-ES-valencia"/>
        </w:rPr>
        <w:t xml:space="preserve"> de </w:t>
      </w:r>
      <w:proofErr w:type="spellStart"/>
      <w:r w:rsidR="000F72AA" w:rsidRPr="004616F2">
        <w:rPr>
          <w:lang w:val="ca-ES-valencia"/>
        </w:rPr>
        <w:t>integrarse</w:t>
      </w:r>
      <w:proofErr w:type="spellEnd"/>
      <w:r w:rsidR="000F72AA" w:rsidRPr="004616F2">
        <w:rPr>
          <w:lang w:val="ca-ES-valencia"/>
        </w:rPr>
        <w:t xml:space="preserve"> en el mundo laboral.</w:t>
      </w:r>
    </w:p>
    <w:p w14:paraId="209C3A99" w14:textId="53F3151C" w:rsidR="00B25D1D" w:rsidRPr="004616F2" w:rsidRDefault="00943406" w:rsidP="00B45418">
      <w:pPr>
        <w:ind w:left="720"/>
        <w:rPr>
          <w:lang w:val="ca-ES-valencia"/>
        </w:rPr>
      </w:pPr>
      <w:r w:rsidRPr="004616F2">
        <w:rPr>
          <w:lang w:val="ca-ES-valencia"/>
        </w:rPr>
        <w:t>b</w:t>
      </w:r>
      <w:r w:rsidR="008C31C1" w:rsidRPr="004616F2">
        <w:rPr>
          <w:lang w:val="ca-ES-valencia"/>
        </w:rPr>
        <w:t xml:space="preserve">.6. </w:t>
      </w:r>
      <w:r w:rsidR="000F72AA" w:rsidRPr="004616F2">
        <w:rPr>
          <w:lang w:val="ca-ES-valencia"/>
        </w:rPr>
        <w:t>Tenga entre 14 y 16 años, o los cumpla dentro del año natural en que se incorpore en el programa</w:t>
      </w:r>
      <w:r w:rsidR="00B25D1D" w:rsidRPr="004616F2">
        <w:rPr>
          <w:lang w:val="ca-ES-valencia"/>
        </w:rPr>
        <w:t>.</w:t>
      </w:r>
    </w:p>
    <w:p w14:paraId="4E71E9B0" w14:textId="7407377E" w:rsidR="007B15F9" w:rsidRPr="004616F2" w:rsidRDefault="00943406" w:rsidP="00B45418">
      <w:pPr>
        <w:rPr>
          <w:lang w:val="ca-ES-valencia"/>
        </w:rPr>
      </w:pPr>
      <w:r w:rsidRPr="004616F2">
        <w:rPr>
          <w:lang w:val="ca-ES-valencia"/>
        </w:rPr>
        <w:t>c</w:t>
      </w:r>
      <w:r w:rsidR="0078330E" w:rsidRPr="004616F2">
        <w:rPr>
          <w:lang w:val="ca-ES-valencia"/>
        </w:rPr>
        <w:t xml:space="preserve">. </w:t>
      </w:r>
      <w:r w:rsidR="007B15F9" w:rsidRPr="004616F2">
        <w:rPr>
          <w:lang w:val="ca-ES-valencia"/>
        </w:rPr>
        <w:t xml:space="preserve">Con anterioridad a la incorporación del alumnado al programa, el centro </w:t>
      </w:r>
      <w:proofErr w:type="spellStart"/>
      <w:r w:rsidR="00622D53">
        <w:rPr>
          <w:lang w:val="ca-ES-valencia"/>
        </w:rPr>
        <w:t>debe</w:t>
      </w:r>
      <w:proofErr w:type="spellEnd"/>
      <w:r w:rsidR="00CF1506">
        <w:rPr>
          <w:lang w:val="ca-ES-valencia"/>
        </w:rPr>
        <w:t xml:space="preserve"> </w:t>
      </w:r>
      <w:proofErr w:type="spellStart"/>
      <w:r w:rsidR="007B15F9" w:rsidRPr="004616F2">
        <w:rPr>
          <w:lang w:val="ca-ES-valencia"/>
        </w:rPr>
        <w:t>haber</w:t>
      </w:r>
      <w:proofErr w:type="spellEnd"/>
      <w:r w:rsidR="007B15F9" w:rsidRPr="004616F2">
        <w:rPr>
          <w:lang w:val="ca-ES-valencia"/>
        </w:rPr>
        <w:t xml:space="preserve"> </w:t>
      </w:r>
      <w:proofErr w:type="spellStart"/>
      <w:r w:rsidR="007B15F9" w:rsidRPr="004616F2">
        <w:rPr>
          <w:lang w:val="ca-ES-valencia"/>
        </w:rPr>
        <w:t>aplicado</w:t>
      </w:r>
      <w:proofErr w:type="spellEnd"/>
      <w:r w:rsidR="007B15F9" w:rsidRPr="004616F2">
        <w:rPr>
          <w:lang w:val="ca-ES-valencia"/>
        </w:rPr>
        <w:t xml:space="preserve"> </w:t>
      </w:r>
      <w:proofErr w:type="spellStart"/>
      <w:r w:rsidR="007B15F9" w:rsidRPr="004616F2">
        <w:rPr>
          <w:lang w:val="ca-ES-valencia"/>
        </w:rPr>
        <w:t>otras</w:t>
      </w:r>
      <w:proofErr w:type="spellEnd"/>
      <w:r w:rsidR="007B15F9" w:rsidRPr="004616F2">
        <w:rPr>
          <w:lang w:val="ca-ES-valencia"/>
        </w:rPr>
        <w:t xml:space="preserve"> medidas de atención a la diversidad.</w:t>
      </w:r>
    </w:p>
    <w:p w14:paraId="2D7268AD" w14:textId="77B1519E" w:rsidR="00240B4B" w:rsidRPr="004616F2" w:rsidRDefault="00240B4B" w:rsidP="00240B4B"/>
    <w:p w14:paraId="01824EAF" w14:textId="339E155E" w:rsidR="5D5F1F22" w:rsidRPr="004616F2" w:rsidRDefault="019FFE67" w:rsidP="00D91074">
      <w:pPr>
        <w:pStyle w:val="Ttol2"/>
      </w:pPr>
      <w:bookmarkStart w:id="25" w:name="_Toc97038289"/>
      <w:r w:rsidRPr="004616F2">
        <w:t xml:space="preserve">Incorporación a un </w:t>
      </w:r>
      <w:r w:rsidR="001350E4">
        <w:t>c</w:t>
      </w:r>
      <w:r w:rsidRPr="004616F2">
        <w:t xml:space="preserve">iclo </w:t>
      </w:r>
      <w:r w:rsidR="001350E4">
        <w:t>f</w:t>
      </w:r>
      <w:r w:rsidRPr="004616F2">
        <w:t xml:space="preserve">ormativo de </w:t>
      </w:r>
      <w:r w:rsidR="001350E4">
        <w:t>g</w:t>
      </w:r>
      <w:r w:rsidRPr="004616F2">
        <w:t xml:space="preserve">rado </w:t>
      </w:r>
      <w:r w:rsidR="001350E4">
        <w:t>b</w:t>
      </w:r>
      <w:r w:rsidRPr="004616F2">
        <w:t>ásico</w:t>
      </w:r>
      <w:bookmarkEnd w:id="25"/>
    </w:p>
    <w:p w14:paraId="03E23017" w14:textId="7DE8E7D0" w:rsidR="00B069A9" w:rsidRPr="004616F2" w:rsidRDefault="019FFE67" w:rsidP="001A7A2F">
      <w:pPr>
        <w:rPr>
          <w:lang w:val="ca-ES-valencia"/>
        </w:rPr>
      </w:pPr>
      <w:r w:rsidRPr="004616F2">
        <w:rPr>
          <w:rFonts w:eastAsia="Arial"/>
          <w:lang w:val="ca-ES-valencia"/>
        </w:rPr>
        <w:t xml:space="preserve">Los equipos docentes podrán proponer que, en el curso 2022-2023, se incorporen al primer curso de un </w:t>
      </w:r>
      <w:proofErr w:type="spellStart"/>
      <w:r w:rsidR="001350E4">
        <w:rPr>
          <w:rFonts w:eastAsia="Arial"/>
          <w:lang w:val="ca-ES-valencia"/>
        </w:rPr>
        <w:t>c</w:t>
      </w:r>
      <w:r w:rsidRPr="004616F2">
        <w:rPr>
          <w:rFonts w:eastAsia="Arial"/>
          <w:lang w:val="ca-ES-valencia"/>
        </w:rPr>
        <w:t>iclo</w:t>
      </w:r>
      <w:proofErr w:type="spellEnd"/>
      <w:r w:rsidRPr="004616F2">
        <w:rPr>
          <w:rFonts w:eastAsia="Arial"/>
          <w:lang w:val="ca-ES-valencia"/>
        </w:rPr>
        <w:t xml:space="preserve"> </w:t>
      </w:r>
      <w:proofErr w:type="spellStart"/>
      <w:r w:rsidR="001350E4">
        <w:rPr>
          <w:rFonts w:eastAsia="Arial"/>
          <w:lang w:val="ca-ES-valencia"/>
        </w:rPr>
        <w:t>f</w:t>
      </w:r>
      <w:r w:rsidRPr="004616F2">
        <w:rPr>
          <w:rFonts w:eastAsia="Arial"/>
          <w:lang w:val="ca-ES-valencia"/>
        </w:rPr>
        <w:t>ormativo</w:t>
      </w:r>
      <w:proofErr w:type="spellEnd"/>
      <w:r w:rsidRPr="004616F2">
        <w:rPr>
          <w:rFonts w:eastAsia="Arial"/>
          <w:lang w:val="ca-ES-valencia"/>
        </w:rPr>
        <w:t xml:space="preserve"> de </w:t>
      </w:r>
      <w:proofErr w:type="spellStart"/>
      <w:r w:rsidR="001350E4">
        <w:rPr>
          <w:rFonts w:eastAsia="Arial"/>
          <w:lang w:val="ca-ES-valencia"/>
        </w:rPr>
        <w:t>g</w:t>
      </w:r>
      <w:r w:rsidRPr="004616F2">
        <w:rPr>
          <w:rFonts w:eastAsia="Arial"/>
          <w:lang w:val="ca-ES-valencia"/>
        </w:rPr>
        <w:t>rado</w:t>
      </w:r>
      <w:proofErr w:type="spellEnd"/>
      <w:r w:rsidRPr="004616F2">
        <w:rPr>
          <w:rFonts w:eastAsia="Arial"/>
          <w:lang w:val="ca-ES-valencia"/>
        </w:rPr>
        <w:t xml:space="preserve"> </w:t>
      </w:r>
      <w:proofErr w:type="spellStart"/>
      <w:r w:rsidR="001350E4">
        <w:rPr>
          <w:rFonts w:eastAsia="Arial"/>
          <w:lang w:val="ca-ES-valencia"/>
        </w:rPr>
        <w:t>b</w:t>
      </w:r>
      <w:r w:rsidRPr="004616F2">
        <w:rPr>
          <w:rFonts w:eastAsia="Arial"/>
          <w:lang w:val="ca-ES-valencia"/>
        </w:rPr>
        <w:t>ásico</w:t>
      </w:r>
      <w:proofErr w:type="spellEnd"/>
      <w:r w:rsidRPr="004616F2">
        <w:rPr>
          <w:rFonts w:eastAsia="Arial"/>
          <w:lang w:val="ca-ES-valencia"/>
        </w:rPr>
        <w:t xml:space="preserve"> </w:t>
      </w:r>
      <w:proofErr w:type="spellStart"/>
      <w:r w:rsidRPr="004616F2">
        <w:rPr>
          <w:rFonts w:eastAsia="Arial"/>
          <w:lang w:val="ca-ES-valencia"/>
        </w:rPr>
        <w:t>aquellos</w:t>
      </w:r>
      <w:proofErr w:type="spellEnd"/>
      <w:r w:rsidRPr="004616F2">
        <w:rPr>
          <w:rFonts w:eastAsia="Arial"/>
          <w:lang w:val="ca-ES-valencia"/>
        </w:rPr>
        <w:t xml:space="preserve"> </w:t>
      </w:r>
      <w:proofErr w:type="spellStart"/>
      <w:r w:rsidRPr="004616F2">
        <w:rPr>
          <w:rFonts w:eastAsia="Arial"/>
          <w:lang w:val="ca-ES-valencia"/>
        </w:rPr>
        <w:t>alumnos</w:t>
      </w:r>
      <w:proofErr w:type="spellEnd"/>
      <w:r w:rsidR="00622D53">
        <w:rPr>
          <w:rFonts w:eastAsia="Arial"/>
          <w:lang w:val="ca-ES-valencia"/>
        </w:rPr>
        <w:t xml:space="preserve"> o </w:t>
      </w:r>
      <w:proofErr w:type="spellStart"/>
      <w:r w:rsidR="00622D53">
        <w:rPr>
          <w:rFonts w:eastAsia="Arial"/>
          <w:lang w:val="ca-ES-valencia"/>
        </w:rPr>
        <w:t>aquellas</w:t>
      </w:r>
      <w:proofErr w:type="spellEnd"/>
      <w:r w:rsidR="00622D53">
        <w:rPr>
          <w:rFonts w:eastAsia="Arial"/>
          <w:lang w:val="ca-ES-valencia"/>
        </w:rPr>
        <w:t xml:space="preserve"> alumnes </w:t>
      </w:r>
      <w:r w:rsidRPr="004616F2">
        <w:rPr>
          <w:rFonts w:eastAsia="Arial"/>
          <w:lang w:val="ca-ES-valencia"/>
        </w:rPr>
        <w:t xml:space="preserve"> </w:t>
      </w:r>
      <w:proofErr w:type="spellStart"/>
      <w:r w:rsidR="001350E4">
        <w:rPr>
          <w:rFonts w:eastAsia="Arial"/>
          <w:lang w:val="ca-ES-valencia"/>
        </w:rPr>
        <w:t>cuyo</w:t>
      </w:r>
      <w:proofErr w:type="spellEnd"/>
      <w:r w:rsidR="001350E4">
        <w:rPr>
          <w:rFonts w:eastAsia="Arial"/>
          <w:lang w:val="ca-ES-valencia"/>
        </w:rPr>
        <w:t xml:space="preserve"> </w:t>
      </w:r>
      <w:r w:rsidRPr="004616F2">
        <w:rPr>
          <w:rFonts w:eastAsia="Arial"/>
          <w:lang w:val="ca-ES-valencia"/>
        </w:rPr>
        <w:t xml:space="preserve">perfil </w:t>
      </w:r>
      <w:proofErr w:type="spellStart"/>
      <w:r w:rsidRPr="004616F2">
        <w:rPr>
          <w:rFonts w:eastAsia="Arial"/>
          <w:lang w:val="ca-ES-valencia"/>
        </w:rPr>
        <w:t>académico</w:t>
      </w:r>
      <w:proofErr w:type="spellEnd"/>
      <w:r w:rsidRPr="004616F2">
        <w:rPr>
          <w:rFonts w:eastAsia="Arial"/>
          <w:lang w:val="ca-ES-valencia"/>
        </w:rPr>
        <w:t xml:space="preserve"> y vocacional lo ac</w:t>
      </w:r>
      <w:proofErr w:type="spellStart"/>
      <w:r w:rsidRPr="004616F2">
        <w:rPr>
          <w:rFonts w:eastAsia="Arial"/>
          <w:lang w:val="ca-ES-valencia"/>
        </w:rPr>
        <w:t>onse</w:t>
      </w:r>
      <w:r w:rsidR="001350E4">
        <w:rPr>
          <w:rFonts w:eastAsia="Arial"/>
          <w:lang w:val="ca-ES-valencia"/>
        </w:rPr>
        <w:t>je</w:t>
      </w:r>
      <w:proofErr w:type="spellEnd"/>
      <w:r w:rsidRPr="004616F2">
        <w:rPr>
          <w:rFonts w:eastAsia="Arial"/>
          <w:lang w:val="ca-ES-valencia"/>
        </w:rPr>
        <w:t xml:space="preserve">, </w:t>
      </w:r>
      <w:proofErr w:type="spellStart"/>
      <w:r w:rsidRPr="004616F2">
        <w:rPr>
          <w:rFonts w:eastAsia="Arial"/>
          <w:lang w:val="ca-ES-valencia"/>
        </w:rPr>
        <w:t>siempre</w:t>
      </w:r>
      <w:proofErr w:type="spellEnd"/>
      <w:r w:rsidRPr="004616F2">
        <w:rPr>
          <w:rFonts w:eastAsia="Arial"/>
          <w:lang w:val="ca-ES-valencia"/>
        </w:rPr>
        <w:t xml:space="preserve"> que </w:t>
      </w:r>
      <w:proofErr w:type="spellStart"/>
      <w:r w:rsidRPr="004616F2">
        <w:rPr>
          <w:rFonts w:eastAsia="Arial"/>
          <w:lang w:val="ca-ES-valencia"/>
        </w:rPr>
        <w:t>cumplan</w:t>
      </w:r>
      <w:proofErr w:type="spellEnd"/>
      <w:r w:rsidRPr="004616F2">
        <w:rPr>
          <w:rFonts w:eastAsia="Arial"/>
          <w:lang w:val="ca-ES-valencia"/>
        </w:rPr>
        <w:t xml:space="preserve"> los</w:t>
      </w:r>
      <w:r w:rsidR="00622D53">
        <w:rPr>
          <w:rFonts w:eastAsia="Arial"/>
          <w:lang w:val="ca-ES-valencia"/>
        </w:rPr>
        <w:t xml:space="preserve"> </w:t>
      </w:r>
      <w:proofErr w:type="spellStart"/>
      <w:r w:rsidR="00622D53" w:rsidRPr="004616F2">
        <w:rPr>
          <w:rFonts w:eastAsia="Arial"/>
          <w:lang w:val="ca-ES-valencia"/>
        </w:rPr>
        <w:t>siguientes</w:t>
      </w:r>
      <w:proofErr w:type="spellEnd"/>
      <w:r w:rsidRPr="004616F2">
        <w:rPr>
          <w:rFonts w:eastAsia="Arial"/>
          <w:lang w:val="ca-ES-valencia"/>
        </w:rPr>
        <w:t xml:space="preserve"> </w:t>
      </w:r>
      <w:proofErr w:type="spellStart"/>
      <w:r w:rsidRPr="004616F2">
        <w:rPr>
          <w:rFonts w:eastAsia="Arial"/>
          <w:lang w:val="ca-ES-valencia"/>
        </w:rPr>
        <w:t>requisitos</w:t>
      </w:r>
      <w:proofErr w:type="spellEnd"/>
      <w:r w:rsidRPr="004616F2">
        <w:rPr>
          <w:rFonts w:eastAsia="Arial"/>
          <w:lang w:val="ca-ES-valencia"/>
        </w:rPr>
        <w:t xml:space="preserve">: </w:t>
      </w:r>
    </w:p>
    <w:p w14:paraId="63B6A4D8" w14:textId="77777777" w:rsidR="00B8476E" w:rsidRPr="00E276A2" w:rsidRDefault="019FFE67" w:rsidP="004B1756">
      <w:pPr>
        <w:numPr>
          <w:ilvl w:val="0"/>
          <w:numId w:val="14"/>
        </w:numPr>
        <w:rPr>
          <w:lang w:val="fr-FR"/>
        </w:rPr>
      </w:pPr>
      <w:proofErr w:type="gramStart"/>
      <w:r w:rsidRPr="00E276A2">
        <w:rPr>
          <w:lang w:val="fr-FR"/>
        </w:rPr>
        <w:t>que</w:t>
      </w:r>
      <w:proofErr w:type="gramEnd"/>
      <w:r w:rsidRPr="00E276A2">
        <w:rPr>
          <w:lang w:val="fr-FR"/>
        </w:rPr>
        <w:t xml:space="preserve"> </w:t>
      </w:r>
      <w:proofErr w:type="spellStart"/>
      <w:r w:rsidRPr="00E276A2">
        <w:rPr>
          <w:lang w:val="fr-FR"/>
        </w:rPr>
        <w:t>tengan</w:t>
      </w:r>
      <w:proofErr w:type="spellEnd"/>
      <w:r w:rsidRPr="00E276A2">
        <w:rPr>
          <w:lang w:val="fr-FR"/>
        </w:rPr>
        <w:t xml:space="preserve"> </w:t>
      </w:r>
      <w:proofErr w:type="spellStart"/>
      <w:r w:rsidRPr="00E276A2">
        <w:rPr>
          <w:lang w:val="fr-FR"/>
        </w:rPr>
        <w:t>cumplidos</w:t>
      </w:r>
      <w:proofErr w:type="spellEnd"/>
      <w:r w:rsidRPr="00E276A2">
        <w:rPr>
          <w:lang w:val="fr-FR"/>
        </w:rPr>
        <w:t xml:space="preserve"> </w:t>
      </w:r>
      <w:proofErr w:type="spellStart"/>
      <w:r w:rsidRPr="00E276A2">
        <w:rPr>
          <w:lang w:val="fr-FR"/>
        </w:rPr>
        <w:t>quince</w:t>
      </w:r>
      <w:proofErr w:type="spellEnd"/>
      <w:r w:rsidRPr="00E276A2">
        <w:rPr>
          <w:lang w:val="fr-FR"/>
        </w:rPr>
        <w:t xml:space="preserve"> </w:t>
      </w:r>
      <w:proofErr w:type="spellStart"/>
      <w:r w:rsidRPr="00E276A2">
        <w:rPr>
          <w:lang w:val="fr-FR"/>
        </w:rPr>
        <w:t>años</w:t>
      </w:r>
      <w:proofErr w:type="spellEnd"/>
      <w:r w:rsidRPr="00E276A2">
        <w:rPr>
          <w:lang w:val="fr-FR"/>
        </w:rPr>
        <w:t xml:space="preserve">, o los </w:t>
      </w:r>
      <w:proofErr w:type="spellStart"/>
      <w:r w:rsidRPr="00E276A2">
        <w:rPr>
          <w:lang w:val="fr-FR"/>
        </w:rPr>
        <w:t>cumplan</w:t>
      </w:r>
      <w:proofErr w:type="spellEnd"/>
      <w:r w:rsidRPr="00E276A2">
        <w:rPr>
          <w:lang w:val="fr-FR"/>
        </w:rPr>
        <w:t xml:space="preserve"> </w:t>
      </w:r>
      <w:proofErr w:type="spellStart"/>
      <w:r w:rsidRPr="00E276A2">
        <w:rPr>
          <w:lang w:val="fr-FR"/>
        </w:rPr>
        <w:t>durante</w:t>
      </w:r>
      <w:proofErr w:type="spellEnd"/>
      <w:r w:rsidRPr="00E276A2">
        <w:rPr>
          <w:lang w:val="fr-FR"/>
        </w:rPr>
        <w:t xml:space="preserve"> el </w:t>
      </w:r>
      <w:proofErr w:type="spellStart"/>
      <w:r w:rsidRPr="00E276A2">
        <w:rPr>
          <w:lang w:val="fr-FR"/>
        </w:rPr>
        <w:t>año</w:t>
      </w:r>
      <w:proofErr w:type="spellEnd"/>
      <w:r w:rsidRPr="00E276A2">
        <w:rPr>
          <w:lang w:val="fr-FR"/>
        </w:rPr>
        <w:t xml:space="preserve"> </w:t>
      </w:r>
      <w:proofErr w:type="spellStart"/>
      <w:r w:rsidRPr="00E276A2">
        <w:rPr>
          <w:lang w:val="fr-FR"/>
        </w:rPr>
        <w:t>natural</w:t>
      </w:r>
      <w:proofErr w:type="spellEnd"/>
      <w:r w:rsidRPr="00E276A2">
        <w:rPr>
          <w:lang w:val="fr-FR"/>
        </w:rPr>
        <w:t xml:space="preserve"> en </w:t>
      </w:r>
      <w:proofErr w:type="spellStart"/>
      <w:r w:rsidRPr="00E276A2">
        <w:rPr>
          <w:lang w:val="fr-FR"/>
        </w:rPr>
        <w:t>curso</w:t>
      </w:r>
      <w:proofErr w:type="spellEnd"/>
      <w:r w:rsidRPr="00E276A2">
        <w:rPr>
          <w:lang w:val="fr-FR"/>
        </w:rPr>
        <w:t>.</w:t>
      </w:r>
    </w:p>
    <w:p w14:paraId="7C9487DD" w14:textId="56A3291E" w:rsidR="00B835DD" w:rsidRDefault="019FFE67" w:rsidP="00613930">
      <w:pPr>
        <w:numPr>
          <w:ilvl w:val="0"/>
          <w:numId w:val="14"/>
        </w:numPr>
      </w:pPr>
      <w:r w:rsidRPr="004616F2">
        <w:t xml:space="preserve">que hayan cursado el tercer curso de Educación Secundaria Obligatoria o, excepcionalmente, haber cursado el segundo curso. </w:t>
      </w:r>
    </w:p>
    <w:p w14:paraId="4C6D44C8" w14:textId="77777777" w:rsidR="00613930" w:rsidRPr="004616F2" w:rsidRDefault="00613930" w:rsidP="00613930">
      <w:pPr>
        <w:ind w:left="720"/>
      </w:pPr>
    </w:p>
    <w:p w14:paraId="3AAE5F0D" w14:textId="6B120322" w:rsidR="5D5F1F22" w:rsidRPr="004616F2" w:rsidRDefault="019FFE67" w:rsidP="00E276A2">
      <w:pPr>
        <w:pStyle w:val="Ttol2"/>
        <w:rPr>
          <w:lang w:val="ca-ES-valencia"/>
        </w:rPr>
      </w:pPr>
      <w:bookmarkStart w:id="26" w:name="_Toc97038290"/>
      <w:r w:rsidRPr="004616F2">
        <w:t>Título de Graduado en Educación Secundaria Obligatoria</w:t>
      </w:r>
      <w:bookmarkEnd w:id="26"/>
      <w:r w:rsidRPr="004616F2">
        <w:rPr>
          <w:rFonts w:ascii="Segoe UI" w:eastAsia="Segoe UI" w:hAnsi="Segoe UI" w:cs="Segoe UI"/>
          <w:bCs/>
          <w:sz w:val="18"/>
          <w:szCs w:val="18"/>
          <w:lang w:val="ca-ES-valencia"/>
        </w:rPr>
        <w:t xml:space="preserve"> </w:t>
      </w:r>
    </w:p>
    <w:p w14:paraId="3A8C9A3D" w14:textId="5998AA92" w:rsidR="002C593B" w:rsidRPr="00E276A2" w:rsidRDefault="019FFE67" w:rsidP="004B1756">
      <w:pPr>
        <w:numPr>
          <w:ilvl w:val="0"/>
          <w:numId w:val="2"/>
        </w:numPr>
        <w:rPr>
          <w:rFonts w:eastAsiaTheme="minorEastAsia"/>
          <w:lang w:val="ca-ES-valencia"/>
        </w:rPr>
      </w:pPr>
      <w:r w:rsidRPr="00E276A2">
        <w:rPr>
          <w:lang w:val="ca-ES-valencia"/>
        </w:rPr>
        <w:t xml:space="preserve">Obtendrá el título de </w:t>
      </w:r>
      <w:proofErr w:type="spellStart"/>
      <w:r w:rsidRPr="00E276A2">
        <w:rPr>
          <w:lang w:val="ca-ES-valencia"/>
        </w:rPr>
        <w:t>Graduado</w:t>
      </w:r>
      <w:proofErr w:type="spellEnd"/>
      <w:r w:rsidRPr="00E276A2">
        <w:rPr>
          <w:lang w:val="ca-ES-valencia"/>
        </w:rPr>
        <w:t xml:space="preserve"> en Educación Secundaria </w:t>
      </w:r>
      <w:proofErr w:type="spellStart"/>
      <w:r w:rsidRPr="00E276A2">
        <w:rPr>
          <w:lang w:val="ca-ES-valencia"/>
        </w:rPr>
        <w:t>Obligatoria</w:t>
      </w:r>
      <w:proofErr w:type="spellEnd"/>
      <w:r w:rsidRPr="00E276A2">
        <w:rPr>
          <w:lang w:val="ca-ES-valencia"/>
        </w:rPr>
        <w:t xml:space="preserve"> </w:t>
      </w:r>
      <w:r w:rsidR="001350E4">
        <w:rPr>
          <w:lang w:val="ca-ES-valencia"/>
        </w:rPr>
        <w:t>el</w:t>
      </w:r>
      <w:r w:rsidRPr="00E276A2">
        <w:rPr>
          <w:lang w:val="ca-ES-valencia"/>
        </w:rPr>
        <w:t xml:space="preserve"> </w:t>
      </w:r>
      <w:proofErr w:type="spellStart"/>
      <w:r w:rsidRPr="00E276A2">
        <w:rPr>
          <w:lang w:val="ca-ES-valencia"/>
        </w:rPr>
        <w:t>alumn</w:t>
      </w:r>
      <w:r w:rsidR="001350E4">
        <w:rPr>
          <w:lang w:val="ca-ES-valencia"/>
        </w:rPr>
        <w:t>o</w:t>
      </w:r>
      <w:proofErr w:type="spellEnd"/>
      <w:r w:rsidR="00916D11">
        <w:rPr>
          <w:lang w:val="ca-ES-valencia"/>
        </w:rPr>
        <w:t xml:space="preserve"> o la alumna que</w:t>
      </w:r>
      <w:r w:rsidRPr="00E276A2">
        <w:rPr>
          <w:lang w:val="ca-ES-valencia"/>
        </w:rPr>
        <w:t xml:space="preserve">, al acabar la Educación Secundaria Obligatoria, según el parecer del equipo docente, haya logrado las competencias establecidas y </w:t>
      </w:r>
      <w:r w:rsidRPr="00E276A2">
        <w:rPr>
          <w:lang w:val="ca-ES-valencia"/>
        </w:rPr>
        <w:lastRenderedPageBreak/>
        <w:t xml:space="preserve">conseguido los objetivos de la etapa, </w:t>
      </w:r>
      <w:proofErr w:type="spellStart"/>
      <w:r w:rsidRPr="00E276A2">
        <w:rPr>
          <w:lang w:val="ca-ES-valencia"/>
        </w:rPr>
        <w:t>sin</w:t>
      </w:r>
      <w:proofErr w:type="spellEnd"/>
      <w:r w:rsidRPr="00E276A2">
        <w:rPr>
          <w:lang w:val="ca-ES-valencia"/>
        </w:rPr>
        <w:t xml:space="preserve"> </w:t>
      </w:r>
      <w:proofErr w:type="spellStart"/>
      <w:r w:rsidRPr="00E276A2">
        <w:rPr>
          <w:lang w:val="ca-ES-valencia"/>
        </w:rPr>
        <w:t>perjuicio</w:t>
      </w:r>
      <w:proofErr w:type="spellEnd"/>
      <w:r w:rsidRPr="00E276A2">
        <w:rPr>
          <w:lang w:val="ca-ES-valencia"/>
        </w:rPr>
        <w:t xml:space="preserve"> de</w:t>
      </w:r>
      <w:r w:rsidR="00996786">
        <w:rPr>
          <w:lang w:val="ca-ES-valencia"/>
        </w:rPr>
        <w:t xml:space="preserve"> </w:t>
      </w:r>
      <w:r w:rsidRPr="00E276A2">
        <w:rPr>
          <w:lang w:val="ca-ES-valencia"/>
        </w:rPr>
        <w:t>l</w:t>
      </w:r>
      <w:r w:rsidR="00996786">
        <w:rPr>
          <w:lang w:val="ca-ES-valencia"/>
        </w:rPr>
        <w:t xml:space="preserve">o </w:t>
      </w:r>
      <w:proofErr w:type="spellStart"/>
      <w:r w:rsidR="00996786">
        <w:rPr>
          <w:lang w:val="ca-ES-valencia"/>
        </w:rPr>
        <w:t>establecido</w:t>
      </w:r>
      <w:proofErr w:type="spellEnd"/>
      <w:r w:rsidRPr="00E276A2">
        <w:rPr>
          <w:lang w:val="ca-ES-valencia"/>
        </w:rPr>
        <w:t xml:space="preserve"> en el </w:t>
      </w:r>
      <w:proofErr w:type="spellStart"/>
      <w:r w:rsidRPr="00E276A2">
        <w:rPr>
          <w:lang w:val="ca-ES-valencia"/>
        </w:rPr>
        <w:t>artículo</w:t>
      </w:r>
      <w:proofErr w:type="spellEnd"/>
      <w:r w:rsidRPr="00E276A2">
        <w:rPr>
          <w:lang w:val="ca-ES-valencia"/>
        </w:rPr>
        <w:t xml:space="preserve"> 3.3 del Real Decreto 984/2021, de 16 de noviembre, </w:t>
      </w:r>
      <w:r w:rsidR="00222E43" w:rsidRPr="00E276A2">
        <w:rPr>
          <w:lang w:val="ca-ES-valencia"/>
        </w:rPr>
        <w:t>y en el apartado 1.</w:t>
      </w:r>
      <w:r w:rsidR="00D05005" w:rsidRPr="00E276A2">
        <w:rPr>
          <w:lang w:val="ca-ES-valencia"/>
        </w:rPr>
        <w:t>3</w:t>
      </w:r>
      <w:r w:rsidR="00222E43" w:rsidRPr="00E276A2">
        <w:rPr>
          <w:lang w:val="ca-ES-valencia"/>
        </w:rPr>
        <w:t xml:space="preserve">.3. de estas instrucciones </w:t>
      </w:r>
      <w:r w:rsidRPr="00E276A2">
        <w:rPr>
          <w:lang w:val="ca-ES-valencia"/>
        </w:rPr>
        <w:t xml:space="preserve">sobre los referentes de la evaluación en el caso del alumnado con necesidades educativas especiales. </w:t>
      </w:r>
    </w:p>
    <w:p w14:paraId="57A76114" w14:textId="32200E78" w:rsidR="00F54A96" w:rsidRPr="004616F2" w:rsidRDefault="019FFE67" w:rsidP="004B1756">
      <w:pPr>
        <w:numPr>
          <w:ilvl w:val="0"/>
          <w:numId w:val="2"/>
        </w:numPr>
        <w:rPr>
          <w:rFonts w:eastAsiaTheme="minorEastAsia"/>
        </w:rPr>
      </w:pPr>
      <w:r w:rsidRPr="004616F2">
        <w:t>Las decisiones sobre la obtención del título</w:t>
      </w:r>
      <w:r w:rsidR="00CF1506">
        <w:t xml:space="preserve"> se</w:t>
      </w:r>
      <w:r w:rsidR="00C311FA">
        <w:t xml:space="preserve"> </w:t>
      </w:r>
      <w:r w:rsidRPr="004616F2">
        <w:t>adopta</w:t>
      </w:r>
      <w:r w:rsidR="00622D53">
        <w:t>rán</w:t>
      </w:r>
      <w:r w:rsidRPr="004616F2">
        <w:t xml:space="preserve"> de manera colegiada por el equipo docente del alumno o la alumna</w:t>
      </w:r>
      <w:r w:rsidR="00996786">
        <w:t xml:space="preserve">. </w:t>
      </w:r>
      <w:r w:rsidR="00F54A96" w:rsidRPr="004616F2">
        <w:t>Estas decisiones se</w:t>
      </w:r>
      <w:r w:rsidR="00996786">
        <w:t xml:space="preserve"> </w:t>
      </w:r>
      <w:r w:rsidR="00CF1506">
        <w:t>adoptar</w:t>
      </w:r>
      <w:r w:rsidR="00622D53">
        <w:t>án</w:t>
      </w:r>
      <w:r w:rsidR="00F54A96" w:rsidRPr="004616F2">
        <w:t xml:space="preserve"> por mayoría simple y en caso de empate </w:t>
      </w:r>
      <w:r w:rsidR="00622D53">
        <w:t>se</w:t>
      </w:r>
      <w:r w:rsidR="00F54A96" w:rsidRPr="004616F2">
        <w:t xml:space="preserve"> considerar</w:t>
      </w:r>
      <w:r w:rsidR="00622D53">
        <w:t>á</w:t>
      </w:r>
      <w:r w:rsidR="00F54A96" w:rsidRPr="004616F2">
        <w:t xml:space="preserve"> el voto de calidad del tutor o tutora del curso. </w:t>
      </w:r>
    </w:p>
    <w:p w14:paraId="3616ACA6" w14:textId="23434AD0" w:rsidR="0013552E" w:rsidRPr="004616F2" w:rsidRDefault="019FFE67" w:rsidP="004B1756">
      <w:pPr>
        <w:numPr>
          <w:ilvl w:val="0"/>
          <w:numId w:val="2"/>
        </w:numPr>
        <w:rPr>
          <w:rFonts w:eastAsiaTheme="minorEastAsia"/>
        </w:rPr>
      </w:pPr>
      <w:r w:rsidRPr="004616F2">
        <w:t xml:space="preserve">El título de Graduado en Educación Secundaria Obligatoria </w:t>
      </w:r>
      <w:r w:rsidR="00CF1506">
        <w:t>es</w:t>
      </w:r>
      <w:r w:rsidRPr="004616F2">
        <w:t xml:space="preserve"> único </w:t>
      </w:r>
      <w:r w:rsidR="00622D53">
        <w:t xml:space="preserve">y se </w:t>
      </w:r>
      <w:r w:rsidR="00CF1506">
        <w:t>expedir</w:t>
      </w:r>
      <w:r w:rsidR="00622D53">
        <w:t>á</w:t>
      </w:r>
      <w:r w:rsidR="00CF1506">
        <w:t xml:space="preserve"> </w:t>
      </w:r>
      <w:r w:rsidRPr="004616F2">
        <w:t xml:space="preserve">sin calificación. </w:t>
      </w:r>
    </w:p>
    <w:p w14:paraId="5ADDADEC" w14:textId="5B2C3C9C" w:rsidR="0013552E" w:rsidRPr="004616F2" w:rsidRDefault="019FFE67" w:rsidP="004B1756">
      <w:pPr>
        <w:numPr>
          <w:ilvl w:val="0"/>
          <w:numId w:val="2"/>
        </w:numPr>
        <w:rPr>
          <w:rFonts w:asciiTheme="minorHAnsi" w:eastAsiaTheme="minorEastAsia" w:hAnsiTheme="minorHAnsi" w:cstheme="minorBidi"/>
        </w:rPr>
      </w:pPr>
      <w:r w:rsidRPr="004616F2">
        <w:t>En cualquier caso, to</w:t>
      </w:r>
      <w:r w:rsidR="00996786">
        <w:t>do</w:t>
      </w:r>
      <w:r w:rsidR="008C38FC" w:rsidRPr="004616F2">
        <w:t xml:space="preserve"> </w:t>
      </w:r>
      <w:r w:rsidRPr="004616F2">
        <w:t xml:space="preserve">el alumnado </w:t>
      </w:r>
      <w:r w:rsidR="00CF1506">
        <w:t>recibir</w:t>
      </w:r>
      <w:r w:rsidR="00622D53">
        <w:t>á</w:t>
      </w:r>
      <w:r w:rsidRPr="004616F2">
        <w:t>, al concluir</w:t>
      </w:r>
      <w:r w:rsidR="00CF1506">
        <w:t xml:space="preserve"> la</w:t>
      </w:r>
      <w:r w:rsidR="00996786">
        <w:t xml:space="preserve"> </w:t>
      </w:r>
      <w:r w:rsidRPr="004616F2">
        <w:t>escolarización en la Educación Secundaria Obligatoria, una certificación oficial</w:t>
      </w:r>
      <w:r w:rsidR="008C38FC" w:rsidRPr="004616F2">
        <w:rPr>
          <w:rFonts w:eastAsia="Arial"/>
        </w:rPr>
        <w:t xml:space="preserve">, de acuerdo con los términos establecidos </w:t>
      </w:r>
      <w:r w:rsidR="00BC420F" w:rsidRPr="004616F2">
        <w:rPr>
          <w:rFonts w:eastAsia="Arial"/>
        </w:rPr>
        <w:t>en el documento</w:t>
      </w:r>
      <w:r w:rsidR="008C38FC" w:rsidRPr="004616F2">
        <w:rPr>
          <w:rFonts w:eastAsia="Arial"/>
        </w:rPr>
        <w:t xml:space="preserve"> </w:t>
      </w:r>
      <w:r w:rsidR="00C6670A" w:rsidRPr="004616F2">
        <w:rPr>
          <w:rFonts w:eastAsia="Arial"/>
        </w:rPr>
        <w:t xml:space="preserve">adjunto </w:t>
      </w:r>
      <w:r w:rsidR="003649F8" w:rsidRPr="004616F2">
        <w:rPr>
          <w:rFonts w:eastAsia="Arial"/>
        </w:rPr>
        <w:t>número 7</w:t>
      </w:r>
      <w:r w:rsidR="0007074A" w:rsidRPr="004616F2">
        <w:rPr>
          <w:rFonts w:eastAsia="Arial"/>
        </w:rPr>
        <w:t>,</w:t>
      </w:r>
      <w:r w:rsidRPr="004616F2">
        <w:t xml:space="preserve"> en la</w:t>
      </w:r>
      <w:r w:rsidR="00996786">
        <w:t xml:space="preserve"> que</w:t>
      </w:r>
      <w:r w:rsidRPr="004616F2">
        <w:t xml:space="preserve"> </w:t>
      </w:r>
      <w:r w:rsidR="00CF1506">
        <w:t>constar</w:t>
      </w:r>
      <w:r w:rsidR="00622D53">
        <w:t>á</w:t>
      </w:r>
      <w:r w:rsidRPr="004616F2">
        <w:t xml:space="preserve"> el número de años cursados y el nivel de adquisición de las competencias de la etapa. </w:t>
      </w:r>
    </w:p>
    <w:p w14:paraId="7BD49738" w14:textId="3793635B" w:rsidR="5D5F1F22" w:rsidRPr="004616F2" w:rsidRDefault="019FFE67" w:rsidP="004B1756">
      <w:pPr>
        <w:numPr>
          <w:ilvl w:val="0"/>
          <w:numId w:val="2"/>
        </w:numPr>
        <w:rPr>
          <w:rFonts w:eastAsiaTheme="minorEastAsia"/>
        </w:rPr>
      </w:pPr>
      <w:r w:rsidRPr="004616F2">
        <w:t>El alumn</w:t>
      </w:r>
      <w:r w:rsidR="00996786">
        <w:t>o</w:t>
      </w:r>
      <w:r w:rsidR="00916D11">
        <w:t xml:space="preserve"> o la alumna </w:t>
      </w:r>
      <w:r w:rsidRPr="004616F2">
        <w:t>que, una vez finalizado el proceso de evaluación de cuarto  curso de Educación Secundaria Obligatoria, no ha</w:t>
      </w:r>
      <w:r w:rsidR="00F109CA" w:rsidRPr="004616F2">
        <w:t>ya</w:t>
      </w:r>
      <w:r w:rsidRPr="004616F2">
        <w:t xml:space="preserve"> obtenido el título, y ha</w:t>
      </w:r>
      <w:r w:rsidR="00F109CA" w:rsidRPr="004616F2">
        <w:t>ya</w:t>
      </w:r>
      <w:r w:rsidRPr="004616F2">
        <w:t xml:space="preserve"> superado los límites de edad establecidos en el artículo 4.2 de la Ley Orgánica  2/2006, de 3 de mayo</w:t>
      </w:r>
      <w:r w:rsidR="003713C3">
        <w:t xml:space="preserve">, </w:t>
      </w:r>
      <w:r w:rsidRPr="004616F2">
        <w:t xml:space="preserve">teniendo en cuenta así mismo la prolongación  excepcional de la permanencia en la etapa que prevé la misma ley en el artículo 28.5, </w:t>
      </w:r>
      <w:r w:rsidR="00996786">
        <w:t>podrá</w:t>
      </w:r>
      <w:r w:rsidRPr="004616F2">
        <w:t xml:space="preserve"> hacerlo en los dos cursos siguientes a través de la realización de pruebas  o actividades  personalizadas extraordinarias de las materias que no ha</w:t>
      </w:r>
      <w:r w:rsidR="00F109CA" w:rsidRPr="004616F2">
        <w:t>ya</w:t>
      </w:r>
      <w:r w:rsidRPr="004616F2">
        <w:t xml:space="preserve"> superado. </w:t>
      </w:r>
      <w:r w:rsidR="00635BF5" w:rsidRPr="004616F2">
        <w:t>L</w:t>
      </w:r>
      <w:r w:rsidRPr="004616F2">
        <w:t xml:space="preserve">a </w:t>
      </w:r>
      <w:proofErr w:type="spellStart"/>
      <w:r w:rsidRPr="004616F2">
        <w:t>conseller</w:t>
      </w:r>
      <w:r w:rsidR="00106D7A">
        <w:t>i</w:t>
      </w:r>
      <w:r w:rsidR="00E21087">
        <w:t>a</w:t>
      </w:r>
      <w:proofErr w:type="spellEnd"/>
      <w:r w:rsidRPr="004616F2">
        <w:t xml:space="preserve"> competente en materia de educación dictará instrucciones </w:t>
      </w:r>
      <w:proofErr w:type="gramStart"/>
      <w:r w:rsidRPr="004616F2">
        <w:t>para</w:t>
      </w:r>
      <w:r w:rsidR="00F109CA" w:rsidRPr="004616F2">
        <w:t xml:space="preserve"> </w:t>
      </w:r>
      <w:r w:rsidRPr="004616F2">
        <w:t xml:space="preserve"> la</w:t>
      </w:r>
      <w:proofErr w:type="gramEnd"/>
      <w:r w:rsidRPr="004616F2">
        <w:t xml:space="preserve"> organización de estas pruebas. </w:t>
      </w:r>
    </w:p>
    <w:p w14:paraId="5E0EB8C1" w14:textId="77777777" w:rsidR="00581BD9" w:rsidRPr="004616F2" w:rsidRDefault="00581BD9" w:rsidP="5D5F1F22">
      <w:pPr>
        <w:rPr>
          <w:rFonts w:eastAsia="Calibri"/>
          <w:lang w:val="ca-ES-valencia"/>
        </w:rPr>
      </w:pPr>
    </w:p>
    <w:p w14:paraId="2702A851" w14:textId="3E29B9B6" w:rsidR="00934912" w:rsidRPr="004616F2" w:rsidRDefault="38109271" w:rsidP="00084174">
      <w:pPr>
        <w:pStyle w:val="Ttol1"/>
      </w:pPr>
      <w:bookmarkStart w:id="27" w:name="_Toc97038291"/>
      <w:r w:rsidRPr="004616F2">
        <w:t>D</w:t>
      </w:r>
      <w:r w:rsidR="00212B6D">
        <w:t>IRECTRICES</w:t>
      </w:r>
      <w:r w:rsidR="00046B17" w:rsidRPr="004616F2">
        <w:t xml:space="preserve"> ESPECÍFI</w:t>
      </w:r>
      <w:r w:rsidR="00212B6D">
        <w:t>CAS PA</w:t>
      </w:r>
      <w:r w:rsidR="00046B17" w:rsidRPr="004616F2">
        <w:t>RA LOS CICLOS DE FORMACIÓN PROFESIONAL BÁSICA</w:t>
      </w:r>
      <w:bookmarkEnd w:id="27"/>
    </w:p>
    <w:p w14:paraId="2BFFF6F4" w14:textId="4E06FB54" w:rsidR="00934912" w:rsidRPr="004616F2" w:rsidRDefault="00934912" w:rsidP="004B1756">
      <w:pPr>
        <w:pStyle w:val="Ttol2"/>
        <w:numPr>
          <w:ilvl w:val="1"/>
          <w:numId w:val="26"/>
        </w:numPr>
      </w:pPr>
      <w:bookmarkStart w:id="28" w:name="_Toc97038292"/>
      <w:r w:rsidRPr="004616F2">
        <w:t>Evaluación.</w:t>
      </w:r>
      <w:bookmarkEnd w:id="28"/>
    </w:p>
    <w:p w14:paraId="15B1CC14" w14:textId="77777777" w:rsidR="00934912" w:rsidRPr="004616F2" w:rsidRDefault="00934912" w:rsidP="004B1756">
      <w:pPr>
        <w:numPr>
          <w:ilvl w:val="0"/>
          <w:numId w:val="8"/>
        </w:numPr>
        <w:tabs>
          <w:tab w:val="left" w:pos="284"/>
          <w:tab w:val="left" w:pos="851"/>
        </w:tabs>
        <w:spacing w:after="120" w:afterAutospacing="0"/>
        <w:ind w:left="0" w:firstLine="0"/>
        <w:rPr>
          <w:lang w:val="ca-ES-valencia"/>
        </w:rPr>
      </w:pPr>
      <w:r w:rsidRPr="004616F2">
        <w:rPr>
          <w:lang w:val="ca-ES-valencia"/>
        </w:rPr>
        <w:t>La evaluación del proceso de aprendizaje del alumnado de ciclos de Formación Profesional Básica será continua, formativa e integradora.</w:t>
      </w:r>
    </w:p>
    <w:p w14:paraId="60EEE225" w14:textId="2F8ACCCF" w:rsidR="00934912" w:rsidRPr="004616F2" w:rsidRDefault="00934912" w:rsidP="004B1756">
      <w:pPr>
        <w:numPr>
          <w:ilvl w:val="0"/>
          <w:numId w:val="8"/>
        </w:numPr>
        <w:tabs>
          <w:tab w:val="left" w:pos="284"/>
          <w:tab w:val="left" w:pos="851"/>
        </w:tabs>
        <w:spacing w:after="120" w:afterAutospacing="0"/>
        <w:ind w:left="0" w:firstLine="0"/>
        <w:rPr>
          <w:lang w:val="ca-ES-valencia"/>
        </w:rPr>
      </w:pPr>
      <w:r w:rsidRPr="004616F2">
        <w:rPr>
          <w:lang w:val="ca-ES-valencia"/>
        </w:rPr>
        <w:t xml:space="preserve">El equipo docente constituido por el conjunto de </w:t>
      </w:r>
      <w:proofErr w:type="spellStart"/>
      <w:r w:rsidRPr="004616F2">
        <w:rPr>
          <w:lang w:val="ca-ES-valencia"/>
        </w:rPr>
        <w:t>profesor</w:t>
      </w:r>
      <w:r w:rsidR="00212B6D">
        <w:rPr>
          <w:lang w:val="ca-ES-valencia"/>
        </w:rPr>
        <w:t>ado</w:t>
      </w:r>
      <w:proofErr w:type="spellEnd"/>
      <w:r w:rsidRPr="004616F2">
        <w:rPr>
          <w:lang w:val="ca-ES-valencia"/>
        </w:rPr>
        <w:t xml:space="preserve"> del </w:t>
      </w:r>
      <w:proofErr w:type="spellStart"/>
      <w:r w:rsidRPr="004616F2">
        <w:rPr>
          <w:lang w:val="ca-ES-valencia"/>
        </w:rPr>
        <w:t>alumno</w:t>
      </w:r>
      <w:proofErr w:type="spellEnd"/>
      <w:r w:rsidRPr="004616F2">
        <w:rPr>
          <w:lang w:val="ca-ES-valencia"/>
        </w:rPr>
        <w:t xml:space="preserve"> o la alumna, coordinados por el tutor o la tutora, </w:t>
      </w:r>
      <w:proofErr w:type="spellStart"/>
      <w:r w:rsidR="00CF1506">
        <w:rPr>
          <w:lang w:val="ca-ES-valencia"/>
        </w:rPr>
        <w:t>actuar</w:t>
      </w:r>
      <w:r w:rsidR="00106D7A">
        <w:rPr>
          <w:lang w:val="ca-ES-valencia"/>
        </w:rPr>
        <w:t>á</w:t>
      </w:r>
      <w:proofErr w:type="spellEnd"/>
      <w:r w:rsidRPr="004616F2">
        <w:rPr>
          <w:lang w:val="ca-ES-valencia"/>
        </w:rPr>
        <w:t xml:space="preserve"> de manera </w:t>
      </w:r>
      <w:proofErr w:type="spellStart"/>
      <w:r w:rsidRPr="004616F2">
        <w:rPr>
          <w:lang w:val="ca-ES-valencia"/>
        </w:rPr>
        <w:t>colegiada</w:t>
      </w:r>
      <w:proofErr w:type="spellEnd"/>
      <w:r w:rsidRPr="004616F2">
        <w:rPr>
          <w:lang w:val="ca-ES-valencia"/>
        </w:rPr>
        <w:t xml:space="preserve"> a lo largo del proceso de evaluación y en la adopción de las </w:t>
      </w:r>
      <w:proofErr w:type="spellStart"/>
      <w:r w:rsidRPr="004616F2">
        <w:rPr>
          <w:lang w:val="ca-ES-valencia"/>
        </w:rPr>
        <w:t>decisiones</w:t>
      </w:r>
      <w:proofErr w:type="spellEnd"/>
      <w:r w:rsidRPr="004616F2">
        <w:rPr>
          <w:lang w:val="ca-ES-valencia"/>
        </w:rPr>
        <w:t xml:space="preserve"> </w:t>
      </w:r>
      <w:proofErr w:type="spellStart"/>
      <w:r w:rsidRPr="004616F2">
        <w:rPr>
          <w:lang w:val="ca-ES-valencia"/>
        </w:rPr>
        <w:t>resultantes</w:t>
      </w:r>
      <w:proofErr w:type="spellEnd"/>
      <w:r w:rsidRPr="004616F2">
        <w:rPr>
          <w:lang w:val="ca-ES-valencia"/>
        </w:rPr>
        <w:t xml:space="preserve"> de este, </w:t>
      </w:r>
      <w:proofErr w:type="spellStart"/>
      <w:r w:rsidR="00212B6D">
        <w:rPr>
          <w:lang w:val="ca-ES-valencia"/>
        </w:rPr>
        <w:t>teniendo</w:t>
      </w:r>
      <w:proofErr w:type="spellEnd"/>
      <w:r w:rsidR="00212B6D">
        <w:rPr>
          <w:lang w:val="ca-ES-valencia"/>
        </w:rPr>
        <w:t xml:space="preserve"> en </w:t>
      </w:r>
      <w:proofErr w:type="spellStart"/>
      <w:r w:rsidR="00212B6D">
        <w:rPr>
          <w:lang w:val="ca-ES-valencia"/>
        </w:rPr>
        <w:t>cuenta</w:t>
      </w:r>
      <w:proofErr w:type="spellEnd"/>
      <w:r w:rsidRPr="004616F2">
        <w:rPr>
          <w:lang w:val="ca-ES-valencia"/>
        </w:rPr>
        <w:t xml:space="preserve"> los </w:t>
      </w:r>
      <w:proofErr w:type="spellStart"/>
      <w:r w:rsidRPr="004616F2">
        <w:rPr>
          <w:lang w:val="ca-ES-valencia"/>
        </w:rPr>
        <w:t>criterios</w:t>
      </w:r>
      <w:proofErr w:type="spellEnd"/>
      <w:r w:rsidRPr="004616F2">
        <w:rPr>
          <w:lang w:val="ca-ES-valencia"/>
        </w:rPr>
        <w:t xml:space="preserve"> </w:t>
      </w:r>
      <w:proofErr w:type="spellStart"/>
      <w:r w:rsidRPr="004616F2">
        <w:rPr>
          <w:lang w:val="ca-ES-valencia"/>
        </w:rPr>
        <w:t>pedagógicos</w:t>
      </w:r>
      <w:proofErr w:type="spellEnd"/>
      <w:r w:rsidRPr="004616F2">
        <w:rPr>
          <w:lang w:val="ca-ES-valencia"/>
        </w:rPr>
        <w:t xml:space="preserve"> de estos </w:t>
      </w:r>
      <w:proofErr w:type="spellStart"/>
      <w:r w:rsidRPr="004616F2">
        <w:rPr>
          <w:lang w:val="ca-ES-valencia"/>
        </w:rPr>
        <w:t>ciclos</w:t>
      </w:r>
      <w:proofErr w:type="spellEnd"/>
      <w:r w:rsidRPr="004616F2">
        <w:rPr>
          <w:lang w:val="ca-ES-valencia"/>
        </w:rPr>
        <w:t>, l</w:t>
      </w:r>
      <w:r w:rsidR="00212B6D">
        <w:rPr>
          <w:lang w:val="ca-ES-valencia"/>
        </w:rPr>
        <w:t xml:space="preserve">a </w:t>
      </w:r>
      <w:proofErr w:type="spellStart"/>
      <w:r w:rsidRPr="004616F2">
        <w:rPr>
          <w:lang w:val="ca-ES-valencia"/>
        </w:rPr>
        <w:t>organización</w:t>
      </w:r>
      <w:proofErr w:type="spellEnd"/>
      <w:r w:rsidRPr="004616F2">
        <w:rPr>
          <w:lang w:val="ca-ES-valencia"/>
        </w:rPr>
        <w:t xml:space="preserve"> del currículum </w:t>
      </w:r>
      <w:proofErr w:type="spellStart"/>
      <w:r w:rsidRPr="004616F2">
        <w:rPr>
          <w:lang w:val="ca-ES-valencia"/>
        </w:rPr>
        <w:t>desde</w:t>
      </w:r>
      <w:proofErr w:type="spellEnd"/>
      <w:r w:rsidRPr="004616F2">
        <w:rPr>
          <w:lang w:val="ca-ES-valencia"/>
        </w:rPr>
        <w:t xml:space="preserve"> una perspectiva aplicada, el papel asignado a la tutoría y la orientación educativa y profesional, realizando un acompañamiento socioeducativo personalizado.</w:t>
      </w:r>
    </w:p>
    <w:p w14:paraId="47669F33" w14:textId="363C52E1" w:rsidR="00934912" w:rsidRPr="004616F2" w:rsidRDefault="00934912" w:rsidP="004B1756">
      <w:pPr>
        <w:numPr>
          <w:ilvl w:val="0"/>
          <w:numId w:val="8"/>
        </w:numPr>
        <w:tabs>
          <w:tab w:val="left" w:pos="284"/>
          <w:tab w:val="left" w:pos="851"/>
        </w:tabs>
        <w:spacing w:after="120" w:afterAutospacing="0"/>
        <w:ind w:left="0" w:firstLine="0"/>
        <w:rPr>
          <w:lang w:val="ca-ES-valencia"/>
        </w:rPr>
      </w:pPr>
      <w:r w:rsidRPr="004616F2">
        <w:rPr>
          <w:lang w:val="ca-ES-valencia"/>
        </w:rPr>
        <w:t xml:space="preserve">En el proceso de evaluación continua, cuando el progreso de un alumno o una alumna no </w:t>
      </w:r>
      <w:proofErr w:type="spellStart"/>
      <w:r w:rsidRPr="004616F2">
        <w:rPr>
          <w:lang w:val="ca-ES-valencia"/>
        </w:rPr>
        <w:t>sea</w:t>
      </w:r>
      <w:proofErr w:type="spellEnd"/>
      <w:r w:rsidRPr="004616F2">
        <w:rPr>
          <w:lang w:val="ca-ES-valencia"/>
        </w:rPr>
        <w:t xml:space="preserve"> el </w:t>
      </w:r>
      <w:proofErr w:type="spellStart"/>
      <w:r w:rsidRPr="004616F2">
        <w:rPr>
          <w:lang w:val="ca-ES-valencia"/>
        </w:rPr>
        <w:t>adecuado</w:t>
      </w:r>
      <w:proofErr w:type="spellEnd"/>
      <w:r w:rsidRPr="004616F2">
        <w:rPr>
          <w:lang w:val="ca-ES-valencia"/>
        </w:rPr>
        <w:t xml:space="preserve">, </w:t>
      </w:r>
      <w:proofErr w:type="spellStart"/>
      <w:r w:rsidRPr="004616F2">
        <w:rPr>
          <w:lang w:val="ca-ES-valencia"/>
        </w:rPr>
        <w:t>cuando</w:t>
      </w:r>
      <w:proofErr w:type="spellEnd"/>
      <w:r w:rsidRPr="004616F2">
        <w:rPr>
          <w:lang w:val="ca-ES-valencia"/>
        </w:rPr>
        <w:t xml:space="preserve"> el </w:t>
      </w:r>
      <w:proofErr w:type="spellStart"/>
      <w:r w:rsidRPr="004616F2">
        <w:rPr>
          <w:lang w:val="ca-ES-valencia"/>
        </w:rPr>
        <w:t>alumnado</w:t>
      </w:r>
      <w:proofErr w:type="spellEnd"/>
      <w:r w:rsidRPr="004616F2">
        <w:rPr>
          <w:lang w:val="ca-ES-valencia"/>
        </w:rPr>
        <w:t xml:space="preserve"> presente </w:t>
      </w:r>
      <w:proofErr w:type="spellStart"/>
      <w:r w:rsidRPr="004616F2">
        <w:rPr>
          <w:lang w:val="ca-ES-valencia"/>
        </w:rPr>
        <w:t>necesidades</w:t>
      </w:r>
      <w:proofErr w:type="spellEnd"/>
      <w:r w:rsidRPr="004616F2">
        <w:rPr>
          <w:lang w:val="ca-ES-valencia"/>
        </w:rPr>
        <w:t xml:space="preserve"> </w:t>
      </w:r>
      <w:proofErr w:type="spellStart"/>
      <w:r w:rsidRPr="004616F2">
        <w:rPr>
          <w:lang w:val="ca-ES-valencia"/>
        </w:rPr>
        <w:t>educativas</w:t>
      </w:r>
      <w:proofErr w:type="spellEnd"/>
      <w:r w:rsidRPr="004616F2">
        <w:rPr>
          <w:lang w:val="ca-ES-valencia"/>
        </w:rPr>
        <w:t xml:space="preserve"> </w:t>
      </w:r>
      <w:proofErr w:type="spellStart"/>
      <w:r w:rsidRPr="004616F2">
        <w:rPr>
          <w:lang w:val="ca-ES-valencia"/>
        </w:rPr>
        <w:t>especiales</w:t>
      </w:r>
      <w:proofErr w:type="spellEnd"/>
      <w:r w:rsidRPr="004616F2">
        <w:rPr>
          <w:lang w:val="ca-ES-valencia"/>
        </w:rPr>
        <w:t>,</w:t>
      </w:r>
      <w:r w:rsidR="00106D7A">
        <w:rPr>
          <w:lang w:val="ca-ES-valencia"/>
        </w:rPr>
        <w:t xml:space="preserve"> </w:t>
      </w:r>
      <w:r w:rsidRPr="004616F2">
        <w:rPr>
          <w:lang w:val="ca-ES-valencia"/>
        </w:rPr>
        <w:t xml:space="preserve">y, en </w:t>
      </w:r>
      <w:proofErr w:type="spellStart"/>
      <w:r w:rsidRPr="004616F2">
        <w:rPr>
          <w:lang w:val="ca-ES-valencia"/>
        </w:rPr>
        <w:t>todo</w:t>
      </w:r>
      <w:proofErr w:type="spellEnd"/>
      <w:r w:rsidRPr="004616F2">
        <w:rPr>
          <w:lang w:val="ca-ES-valencia"/>
        </w:rPr>
        <w:t xml:space="preserve"> caso, </w:t>
      </w:r>
      <w:proofErr w:type="spellStart"/>
      <w:r w:rsidRPr="004616F2">
        <w:rPr>
          <w:lang w:val="ca-ES-valencia"/>
        </w:rPr>
        <w:t>cuando</w:t>
      </w:r>
      <w:proofErr w:type="spellEnd"/>
      <w:r w:rsidRPr="004616F2">
        <w:rPr>
          <w:lang w:val="ca-ES-valencia"/>
        </w:rPr>
        <w:t xml:space="preserve"> se detect</w:t>
      </w:r>
      <w:r w:rsidR="00106D7A">
        <w:rPr>
          <w:lang w:val="ca-ES-valencia"/>
        </w:rPr>
        <w:t>e</w:t>
      </w:r>
      <w:r w:rsidRPr="004616F2">
        <w:rPr>
          <w:lang w:val="ca-ES-valencia"/>
        </w:rPr>
        <w:t xml:space="preserve">n dificultades en el proceso de aprendizaje del alumno o alumna, la </w:t>
      </w:r>
      <w:proofErr w:type="spellStart"/>
      <w:r w:rsidRPr="004616F2">
        <w:rPr>
          <w:lang w:val="ca-ES-valencia"/>
        </w:rPr>
        <w:t>tutoría</w:t>
      </w:r>
      <w:proofErr w:type="spellEnd"/>
      <w:r w:rsidRPr="004616F2">
        <w:rPr>
          <w:lang w:val="ca-ES-valencia"/>
        </w:rPr>
        <w:t xml:space="preserve"> </w:t>
      </w:r>
      <w:proofErr w:type="spellStart"/>
      <w:r w:rsidR="00106D7A">
        <w:rPr>
          <w:lang w:val="ca-ES-valencia"/>
        </w:rPr>
        <w:t>debe</w:t>
      </w:r>
      <w:proofErr w:type="spellEnd"/>
      <w:r w:rsidR="00CF1506">
        <w:rPr>
          <w:lang w:val="ca-ES-valencia"/>
        </w:rPr>
        <w:t xml:space="preserve"> </w:t>
      </w:r>
      <w:proofErr w:type="spellStart"/>
      <w:r w:rsidR="00CF1506">
        <w:rPr>
          <w:lang w:val="ca-ES-valencia"/>
        </w:rPr>
        <w:t>tener</w:t>
      </w:r>
      <w:proofErr w:type="spellEnd"/>
      <w:r w:rsidRPr="004616F2">
        <w:rPr>
          <w:lang w:val="ca-ES-valencia"/>
        </w:rPr>
        <w:t xml:space="preserve"> una especial consideración, realizando un acompañamiento socioeducativo específico para el establecimiento de los apoyos individualizados que se </w:t>
      </w:r>
      <w:r w:rsidR="00CF1506">
        <w:rPr>
          <w:lang w:val="ca-ES-valencia"/>
        </w:rPr>
        <w:t>necesitan.</w:t>
      </w:r>
    </w:p>
    <w:p w14:paraId="46F647BC" w14:textId="2C46FECF" w:rsidR="00934912" w:rsidRPr="004616F2" w:rsidRDefault="00934912" w:rsidP="004B1756">
      <w:pPr>
        <w:numPr>
          <w:ilvl w:val="0"/>
          <w:numId w:val="8"/>
        </w:numPr>
        <w:tabs>
          <w:tab w:val="left" w:pos="284"/>
          <w:tab w:val="left" w:pos="851"/>
        </w:tabs>
        <w:spacing w:after="120" w:afterAutospacing="0"/>
        <w:ind w:left="0" w:firstLine="0"/>
        <w:rPr>
          <w:lang w:val="ca-ES-valencia"/>
        </w:rPr>
      </w:pPr>
      <w:r w:rsidRPr="004616F2">
        <w:rPr>
          <w:lang w:val="ca-ES-valencia"/>
        </w:rPr>
        <w:t xml:space="preserve">La evaluación del proceso de aprendizaje y la calificación del alumnado en los módulos de Comunicación y Sociedad y de </w:t>
      </w:r>
      <w:proofErr w:type="spellStart"/>
      <w:r w:rsidRPr="004616F2">
        <w:rPr>
          <w:lang w:val="ca-ES-valencia"/>
        </w:rPr>
        <w:t>Ciencias</w:t>
      </w:r>
      <w:proofErr w:type="spellEnd"/>
      <w:r w:rsidRPr="004616F2">
        <w:rPr>
          <w:lang w:val="ca-ES-valencia"/>
        </w:rPr>
        <w:t xml:space="preserve"> </w:t>
      </w:r>
      <w:proofErr w:type="spellStart"/>
      <w:r w:rsidRPr="004616F2">
        <w:rPr>
          <w:lang w:val="ca-ES-valencia"/>
        </w:rPr>
        <w:t>Aplicadas</w:t>
      </w:r>
      <w:proofErr w:type="spellEnd"/>
      <w:r w:rsidRPr="004616F2" w:rsidDel="00A22F0A">
        <w:rPr>
          <w:lang w:val="ca-ES-valencia"/>
        </w:rPr>
        <w:t xml:space="preserve"> </w:t>
      </w:r>
      <w:r w:rsidR="00CF1506">
        <w:rPr>
          <w:lang w:val="ca-ES-valencia"/>
        </w:rPr>
        <w:t xml:space="preserve">se </w:t>
      </w:r>
      <w:proofErr w:type="spellStart"/>
      <w:r w:rsidR="00CF1506">
        <w:rPr>
          <w:lang w:val="ca-ES-valencia"/>
        </w:rPr>
        <w:t>realizar</w:t>
      </w:r>
      <w:r w:rsidR="00106D7A">
        <w:rPr>
          <w:lang w:val="ca-ES-valencia"/>
        </w:rPr>
        <w:t>á</w:t>
      </w:r>
      <w:proofErr w:type="spellEnd"/>
      <w:r w:rsidRPr="004616F2">
        <w:rPr>
          <w:lang w:val="ca-ES-valencia"/>
        </w:rPr>
        <w:t xml:space="preserve"> </w:t>
      </w:r>
      <w:proofErr w:type="spellStart"/>
      <w:r w:rsidRPr="004616F2">
        <w:rPr>
          <w:lang w:val="ca-ES-valencia"/>
        </w:rPr>
        <w:t>atendiendo</w:t>
      </w:r>
      <w:proofErr w:type="spellEnd"/>
      <w:r w:rsidRPr="004616F2">
        <w:rPr>
          <w:lang w:val="ca-ES-valencia"/>
        </w:rPr>
        <w:t xml:space="preserve"> </w:t>
      </w:r>
      <w:r w:rsidR="00E21087">
        <w:rPr>
          <w:lang w:val="ca-ES-valencia"/>
        </w:rPr>
        <w:t>a</w:t>
      </w:r>
      <w:r w:rsidRPr="004616F2">
        <w:rPr>
          <w:lang w:val="ca-ES-valencia"/>
        </w:rPr>
        <w:t xml:space="preserve">l </w:t>
      </w:r>
      <w:proofErr w:type="spellStart"/>
      <w:r w:rsidRPr="004616F2">
        <w:rPr>
          <w:lang w:val="ca-ES-valencia"/>
        </w:rPr>
        <w:t>carácter</w:t>
      </w:r>
      <w:proofErr w:type="spellEnd"/>
      <w:r w:rsidRPr="004616F2">
        <w:rPr>
          <w:lang w:val="ca-ES-valencia"/>
        </w:rPr>
        <w:t xml:space="preserve"> global y al logro de las competencias incluidas en cada uno de ellos.</w:t>
      </w:r>
    </w:p>
    <w:p w14:paraId="712AD9D3" w14:textId="14098444" w:rsidR="00934912" w:rsidRPr="004616F2" w:rsidRDefault="00934912" w:rsidP="004B1756">
      <w:pPr>
        <w:numPr>
          <w:ilvl w:val="0"/>
          <w:numId w:val="8"/>
        </w:numPr>
        <w:tabs>
          <w:tab w:val="left" w:pos="284"/>
          <w:tab w:val="left" w:pos="851"/>
        </w:tabs>
        <w:spacing w:after="120" w:afterAutospacing="0"/>
        <w:ind w:left="0" w:firstLine="0"/>
        <w:rPr>
          <w:lang w:val="ca-ES-valencia"/>
        </w:rPr>
      </w:pPr>
      <w:r w:rsidRPr="004616F2">
        <w:rPr>
          <w:lang w:val="ca-ES-valencia"/>
        </w:rPr>
        <w:lastRenderedPageBreak/>
        <w:t xml:space="preserve">La evaluación del proceso de aprendizaje y la calificación del alumnado en el resto de </w:t>
      </w:r>
      <w:proofErr w:type="spellStart"/>
      <w:r w:rsidRPr="004616F2">
        <w:rPr>
          <w:lang w:val="ca-ES-valencia"/>
        </w:rPr>
        <w:t>módulos</w:t>
      </w:r>
      <w:proofErr w:type="spellEnd"/>
      <w:r w:rsidRPr="004616F2">
        <w:rPr>
          <w:lang w:val="ca-ES-valencia"/>
        </w:rPr>
        <w:t xml:space="preserve"> </w:t>
      </w:r>
      <w:proofErr w:type="spellStart"/>
      <w:r w:rsidRPr="004616F2">
        <w:rPr>
          <w:lang w:val="ca-ES-valencia"/>
        </w:rPr>
        <w:t>profesionales</w:t>
      </w:r>
      <w:proofErr w:type="spellEnd"/>
      <w:r w:rsidRPr="004616F2">
        <w:rPr>
          <w:lang w:val="ca-ES-valencia"/>
        </w:rPr>
        <w:t xml:space="preserve"> </w:t>
      </w:r>
      <w:proofErr w:type="spellStart"/>
      <w:r w:rsidR="00106D7A">
        <w:rPr>
          <w:lang w:val="ca-ES-valencia"/>
        </w:rPr>
        <w:t>tendrá</w:t>
      </w:r>
      <w:proofErr w:type="spellEnd"/>
      <w:r w:rsidR="00CF1506">
        <w:rPr>
          <w:lang w:val="ca-ES-valencia"/>
        </w:rPr>
        <w:t xml:space="preserve"> </w:t>
      </w:r>
      <w:r w:rsidRPr="004616F2">
        <w:rPr>
          <w:lang w:val="ca-ES-valencia"/>
        </w:rPr>
        <w:t xml:space="preserve">como </w:t>
      </w:r>
      <w:proofErr w:type="spellStart"/>
      <w:r w:rsidRPr="004616F2">
        <w:rPr>
          <w:lang w:val="ca-ES-valencia"/>
        </w:rPr>
        <w:t>referente</w:t>
      </w:r>
      <w:proofErr w:type="spellEnd"/>
      <w:r w:rsidRPr="004616F2">
        <w:rPr>
          <w:lang w:val="ca-ES-valencia"/>
        </w:rPr>
        <w:t xml:space="preserve"> los resultados de aprendizaje y las competencias profesionales, personales y sociales que </w:t>
      </w:r>
      <w:r w:rsidR="00CF1506">
        <w:rPr>
          <w:lang w:val="ca-ES-valencia"/>
        </w:rPr>
        <w:t>se incluyen</w:t>
      </w:r>
      <w:r w:rsidRPr="004616F2">
        <w:rPr>
          <w:lang w:val="ca-ES-valencia"/>
        </w:rPr>
        <w:t>.</w:t>
      </w:r>
    </w:p>
    <w:p w14:paraId="69A91D30" w14:textId="77777777" w:rsidR="0040263D" w:rsidRPr="004616F2" w:rsidRDefault="0040263D" w:rsidP="0040263D">
      <w:pPr>
        <w:tabs>
          <w:tab w:val="left" w:pos="284"/>
          <w:tab w:val="left" w:pos="851"/>
        </w:tabs>
        <w:spacing w:after="120" w:afterAutospacing="0"/>
        <w:rPr>
          <w:lang w:val="ca-ES-valencia"/>
        </w:rPr>
      </w:pPr>
    </w:p>
    <w:p w14:paraId="13F36E63" w14:textId="1E6DBF4A" w:rsidR="00934912" w:rsidRPr="004616F2" w:rsidRDefault="00934912" w:rsidP="0040263D">
      <w:pPr>
        <w:pStyle w:val="Ttol2"/>
      </w:pPr>
      <w:bookmarkStart w:id="29" w:name="_Toc97038293"/>
      <w:r w:rsidRPr="004616F2">
        <w:t>Obtención del título de Graduado en Educación Secundaria Obligatoria</w:t>
      </w:r>
      <w:bookmarkEnd w:id="29"/>
    </w:p>
    <w:p w14:paraId="0B6BEE24" w14:textId="1A032207" w:rsidR="00ED72F3" w:rsidRPr="004616F2" w:rsidRDefault="00ED72F3" w:rsidP="0040263D">
      <w:r w:rsidRPr="004616F2">
        <w:t xml:space="preserve">La superación de la totalidad de los módulos incluidos en un ciclo de Formación Profesional Básica </w:t>
      </w:r>
      <w:r w:rsidR="00916D11">
        <w:t>c</w:t>
      </w:r>
      <w:r w:rsidR="00CF1506">
        <w:t>ondu</w:t>
      </w:r>
      <w:r w:rsidR="00212B6D">
        <w:t>cirá</w:t>
      </w:r>
      <w:r w:rsidR="00CF1506">
        <w:t xml:space="preserve"> </w:t>
      </w:r>
      <w:r w:rsidRPr="004616F2">
        <w:t xml:space="preserve">a la obtención del título de Graduado en Educación Secundaria Obligatoria. </w:t>
      </w:r>
      <w:r w:rsidRPr="004616F2" w:rsidDel="00D73CAA">
        <w:t xml:space="preserve"> </w:t>
      </w:r>
    </w:p>
    <w:p w14:paraId="392C0206" w14:textId="77777777" w:rsidR="0054732C" w:rsidRPr="004616F2" w:rsidRDefault="0054732C" w:rsidP="0054732C">
      <w:pPr>
        <w:rPr>
          <w:lang w:val="ca-ES"/>
        </w:rPr>
      </w:pPr>
    </w:p>
    <w:p w14:paraId="0D5D951A" w14:textId="5CDC8568" w:rsidR="00CF10D8" w:rsidRPr="00E276A2" w:rsidRDefault="00CF10D8" w:rsidP="0054732C">
      <w:pPr>
        <w:pStyle w:val="Ttol1"/>
      </w:pPr>
      <w:bookmarkStart w:id="30" w:name="_Toc97038294"/>
      <w:r w:rsidRPr="00E276A2">
        <w:t>D</w:t>
      </w:r>
      <w:r w:rsidR="00212B6D">
        <w:t>IRECTRICES</w:t>
      </w:r>
      <w:r w:rsidR="0054732C" w:rsidRPr="00E276A2">
        <w:t xml:space="preserve"> ESPECÍFICAS PARA EL</w:t>
      </w:r>
      <w:r w:rsidRPr="00E276A2">
        <w:t xml:space="preserve"> B</w:t>
      </w:r>
      <w:r w:rsidR="00212B6D">
        <w:t>ACHILLERATO</w:t>
      </w:r>
      <w:bookmarkEnd w:id="30"/>
    </w:p>
    <w:p w14:paraId="2A3F0202" w14:textId="5DCAF432" w:rsidR="00CF10D8" w:rsidRPr="004616F2" w:rsidRDefault="00CF10D8" w:rsidP="004B1756">
      <w:pPr>
        <w:pStyle w:val="Ttol2"/>
        <w:numPr>
          <w:ilvl w:val="1"/>
          <w:numId w:val="27"/>
        </w:numPr>
      </w:pPr>
      <w:bookmarkStart w:id="31" w:name="_Toc97038295"/>
      <w:r w:rsidRPr="004616F2">
        <w:t>Evaluación.</w:t>
      </w:r>
      <w:bookmarkEnd w:id="31"/>
    </w:p>
    <w:p w14:paraId="4E3CCA16" w14:textId="1CF3DC53" w:rsidR="00CF10D8" w:rsidRPr="00916D11" w:rsidRDefault="006C3E94" w:rsidP="00CF10D8">
      <w:pPr>
        <w:widowControl w:val="0"/>
        <w:tabs>
          <w:tab w:val="left" w:pos="369"/>
        </w:tabs>
        <w:autoSpaceDE w:val="0"/>
        <w:autoSpaceDN w:val="0"/>
        <w:spacing w:before="133" w:after="120" w:afterAutospacing="0"/>
        <w:ind w:right="122"/>
      </w:pPr>
      <w:r w:rsidRPr="00916D11">
        <w:t>a.</w:t>
      </w:r>
      <w:r w:rsidR="00CF10D8" w:rsidRPr="00916D11">
        <w:t xml:space="preserve"> La evaluación del aprendizaje del alumnado en Bachillerato </w:t>
      </w:r>
      <w:r w:rsidR="00CF1506" w:rsidRPr="00916D11">
        <w:t>ser</w:t>
      </w:r>
      <w:r w:rsidR="00106D7A">
        <w:t>á</w:t>
      </w:r>
      <w:r w:rsidR="00CF10D8" w:rsidRPr="00916D11">
        <w:t xml:space="preserve"> continua y diferenciada según las diferentes materias, y </w:t>
      </w:r>
      <w:r w:rsidR="00106D7A">
        <w:t>tendrá</w:t>
      </w:r>
      <w:r w:rsidR="00CF1506" w:rsidRPr="00916D11">
        <w:t xml:space="preserve"> en cuenta</w:t>
      </w:r>
      <w:r w:rsidR="00CF10D8" w:rsidRPr="00916D11">
        <w:t xml:space="preserve"> las adecuaciones y personalizaciones realizadas con el alumnado con necesidades específicas de apoyo educativo</w:t>
      </w:r>
      <w:r w:rsidR="002704F7">
        <w:t xml:space="preserve"> y, en su caso, el Plan de actuación personalizado</w:t>
      </w:r>
      <w:r w:rsidR="00100765" w:rsidRPr="00916D11">
        <w:t>.</w:t>
      </w:r>
    </w:p>
    <w:p w14:paraId="0D219326" w14:textId="5841D413" w:rsidR="005E6E75" w:rsidRPr="00916D11" w:rsidRDefault="006C3E94" w:rsidP="005E6E75">
      <w:pPr>
        <w:widowControl w:val="0"/>
        <w:tabs>
          <w:tab w:val="left" w:pos="369"/>
        </w:tabs>
        <w:autoSpaceDE w:val="0"/>
        <w:autoSpaceDN w:val="0"/>
        <w:spacing w:before="133" w:after="120" w:afterAutospacing="0"/>
        <w:ind w:right="122"/>
      </w:pPr>
      <w:r w:rsidRPr="00916D11">
        <w:t>b</w:t>
      </w:r>
      <w:r w:rsidR="005E6E75" w:rsidRPr="00916D11">
        <w:t xml:space="preserve">. </w:t>
      </w:r>
      <w:r w:rsidR="00934912" w:rsidRPr="00916D11">
        <w:rPr>
          <w:lang w:val="ca-ES-valencia"/>
        </w:rPr>
        <w:t xml:space="preserve">El profesorado de cada </w:t>
      </w:r>
      <w:proofErr w:type="spellStart"/>
      <w:r w:rsidR="00934912" w:rsidRPr="00916D11">
        <w:rPr>
          <w:lang w:val="ca-ES-valencia"/>
        </w:rPr>
        <w:t>materia</w:t>
      </w:r>
      <w:proofErr w:type="spellEnd"/>
      <w:r w:rsidR="00E276A2" w:rsidRPr="00916D11">
        <w:rPr>
          <w:lang w:val="ca-ES-valencia"/>
        </w:rPr>
        <w:t xml:space="preserve"> </w:t>
      </w:r>
      <w:proofErr w:type="spellStart"/>
      <w:r w:rsidR="00106D7A">
        <w:rPr>
          <w:lang w:val="ca-ES-valencia"/>
        </w:rPr>
        <w:t>decidirá</w:t>
      </w:r>
      <w:proofErr w:type="spellEnd"/>
      <w:r w:rsidR="00934912" w:rsidRPr="00916D11">
        <w:rPr>
          <w:lang w:val="ca-ES-valencia"/>
        </w:rPr>
        <w:t xml:space="preserve">, al final del curso, si el </w:t>
      </w:r>
      <w:proofErr w:type="spellStart"/>
      <w:r w:rsidR="00934912" w:rsidRPr="00916D11">
        <w:rPr>
          <w:lang w:val="ca-ES-valencia"/>
        </w:rPr>
        <w:t>alumno</w:t>
      </w:r>
      <w:proofErr w:type="spellEnd"/>
      <w:r w:rsidR="00934912" w:rsidRPr="00916D11">
        <w:rPr>
          <w:lang w:val="ca-ES-valencia"/>
        </w:rPr>
        <w:t xml:space="preserve"> o la alumna ha </w:t>
      </w:r>
      <w:proofErr w:type="spellStart"/>
      <w:r w:rsidR="00212B6D">
        <w:rPr>
          <w:lang w:val="ca-ES-valencia"/>
        </w:rPr>
        <w:t>llegado</w:t>
      </w:r>
      <w:proofErr w:type="spellEnd"/>
      <w:r w:rsidR="00212B6D">
        <w:rPr>
          <w:lang w:val="ca-ES-valencia"/>
        </w:rPr>
        <w:t xml:space="preserve"> a </w:t>
      </w:r>
      <w:r w:rsidR="00934912" w:rsidRPr="00916D11">
        <w:rPr>
          <w:lang w:val="ca-ES-valencia"/>
        </w:rPr>
        <w:t xml:space="preserve">los </w:t>
      </w:r>
      <w:proofErr w:type="spellStart"/>
      <w:r w:rsidR="00934912" w:rsidRPr="00916D11">
        <w:rPr>
          <w:lang w:val="ca-ES-valencia"/>
        </w:rPr>
        <w:t>objetivos</w:t>
      </w:r>
      <w:proofErr w:type="spellEnd"/>
      <w:r w:rsidR="00934912" w:rsidRPr="00916D11">
        <w:rPr>
          <w:lang w:val="ca-ES-valencia"/>
        </w:rPr>
        <w:t xml:space="preserve"> y ha </w:t>
      </w:r>
      <w:proofErr w:type="spellStart"/>
      <w:r w:rsidR="00934912" w:rsidRPr="00916D11">
        <w:rPr>
          <w:lang w:val="ca-ES-valencia"/>
        </w:rPr>
        <w:t>conseguido</w:t>
      </w:r>
      <w:proofErr w:type="spellEnd"/>
      <w:r w:rsidR="00934912" w:rsidRPr="00916D11">
        <w:rPr>
          <w:lang w:val="ca-ES-valencia"/>
        </w:rPr>
        <w:t xml:space="preserve"> el </w:t>
      </w:r>
      <w:proofErr w:type="spellStart"/>
      <w:r w:rsidR="00934912" w:rsidRPr="00916D11">
        <w:rPr>
          <w:lang w:val="ca-ES-valencia"/>
        </w:rPr>
        <w:t>adecuado</w:t>
      </w:r>
      <w:proofErr w:type="spellEnd"/>
      <w:r w:rsidR="00934912" w:rsidRPr="00916D11">
        <w:rPr>
          <w:lang w:val="ca-ES-valencia"/>
        </w:rPr>
        <w:t xml:space="preserve"> </w:t>
      </w:r>
      <w:proofErr w:type="spellStart"/>
      <w:r w:rsidR="00934912" w:rsidRPr="00916D11">
        <w:rPr>
          <w:lang w:val="ca-ES-valencia"/>
        </w:rPr>
        <w:t>grado</w:t>
      </w:r>
      <w:proofErr w:type="spellEnd"/>
      <w:r w:rsidR="00934912" w:rsidRPr="00916D11">
        <w:rPr>
          <w:lang w:val="ca-ES-valencia"/>
        </w:rPr>
        <w:t xml:space="preserve"> de </w:t>
      </w:r>
      <w:proofErr w:type="spellStart"/>
      <w:r w:rsidR="00934912" w:rsidRPr="00916D11">
        <w:rPr>
          <w:lang w:val="ca-ES-valencia"/>
        </w:rPr>
        <w:t>adquisición</w:t>
      </w:r>
      <w:proofErr w:type="spellEnd"/>
      <w:r w:rsidR="00934912" w:rsidRPr="00916D11">
        <w:rPr>
          <w:lang w:val="ca-ES-valencia"/>
        </w:rPr>
        <w:t xml:space="preserve"> de las </w:t>
      </w:r>
      <w:proofErr w:type="spellStart"/>
      <w:r w:rsidR="00934912" w:rsidRPr="00916D11">
        <w:rPr>
          <w:lang w:val="ca-ES-valencia"/>
        </w:rPr>
        <w:t>competencias</w:t>
      </w:r>
      <w:proofErr w:type="spellEnd"/>
      <w:r w:rsidR="00934912" w:rsidRPr="00916D11">
        <w:rPr>
          <w:lang w:val="ca-ES-valencia"/>
        </w:rPr>
        <w:t xml:space="preserve"> </w:t>
      </w:r>
      <w:proofErr w:type="spellStart"/>
      <w:r w:rsidR="005C3CB9" w:rsidRPr="00916D11">
        <w:rPr>
          <w:lang w:val="ca-ES-valencia"/>
        </w:rPr>
        <w:t>correspond</w:t>
      </w:r>
      <w:r w:rsidR="00212B6D">
        <w:rPr>
          <w:lang w:val="ca-ES-valencia"/>
        </w:rPr>
        <w:t>ientes</w:t>
      </w:r>
      <w:proofErr w:type="spellEnd"/>
      <w:r w:rsidR="00581BD9" w:rsidRPr="00916D11">
        <w:rPr>
          <w:lang w:val="ca-ES-valencia"/>
        </w:rPr>
        <w:t>.</w:t>
      </w:r>
    </w:p>
    <w:p w14:paraId="5E1CC17C" w14:textId="277908CC" w:rsidR="007A6E89" w:rsidRPr="00916D11" w:rsidRDefault="006C3E94" w:rsidP="007A6E89">
      <w:pPr>
        <w:widowControl w:val="0"/>
        <w:tabs>
          <w:tab w:val="left" w:pos="369"/>
        </w:tabs>
        <w:autoSpaceDE w:val="0"/>
        <w:autoSpaceDN w:val="0"/>
        <w:spacing w:before="133" w:after="120" w:afterAutospacing="0"/>
        <w:ind w:right="122"/>
        <w:rPr>
          <w:lang w:val="ca-ES-valencia"/>
        </w:rPr>
      </w:pPr>
      <w:r w:rsidRPr="00916D11">
        <w:t>c</w:t>
      </w:r>
      <w:r w:rsidR="007A6E89" w:rsidRPr="00916D11">
        <w:t xml:space="preserve">. </w:t>
      </w:r>
      <w:r w:rsidR="007A6E89" w:rsidRPr="00916D11">
        <w:rPr>
          <w:lang w:val="ca-ES-valencia"/>
        </w:rPr>
        <w:t xml:space="preserve">El </w:t>
      </w:r>
      <w:proofErr w:type="spellStart"/>
      <w:r w:rsidR="007A6E89" w:rsidRPr="00916D11">
        <w:rPr>
          <w:lang w:val="ca-ES-valencia"/>
        </w:rPr>
        <w:t>alumnado</w:t>
      </w:r>
      <w:proofErr w:type="spellEnd"/>
      <w:r w:rsidR="007A6E89" w:rsidRPr="00916D11">
        <w:rPr>
          <w:lang w:val="ca-ES-valencia"/>
        </w:rPr>
        <w:t xml:space="preserve"> </w:t>
      </w:r>
      <w:proofErr w:type="spellStart"/>
      <w:r w:rsidR="00212B6D">
        <w:rPr>
          <w:lang w:val="ca-ES-valencia"/>
        </w:rPr>
        <w:t>podrá</w:t>
      </w:r>
      <w:proofErr w:type="spellEnd"/>
      <w:r w:rsidR="00E276A2" w:rsidRPr="00916D11">
        <w:rPr>
          <w:lang w:val="ca-ES-valencia"/>
        </w:rPr>
        <w:t xml:space="preserve"> </w:t>
      </w:r>
      <w:proofErr w:type="spellStart"/>
      <w:r w:rsidR="007A6E89" w:rsidRPr="00916D11">
        <w:rPr>
          <w:lang w:val="ca-ES-valencia"/>
        </w:rPr>
        <w:t>realizar</w:t>
      </w:r>
      <w:proofErr w:type="spellEnd"/>
      <w:r w:rsidR="007A6E89" w:rsidRPr="00916D11">
        <w:rPr>
          <w:lang w:val="ca-ES-valencia"/>
        </w:rPr>
        <w:t xml:space="preserve"> una </w:t>
      </w:r>
      <w:proofErr w:type="spellStart"/>
      <w:r w:rsidR="007A6E89" w:rsidRPr="00916D11">
        <w:rPr>
          <w:lang w:val="ca-ES-valencia"/>
        </w:rPr>
        <w:t>prueba</w:t>
      </w:r>
      <w:proofErr w:type="spellEnd"/>
      <w:r w:rsidR="007A6E89" w:rsidRPr="00916D11">
        <w:rPr>
          <w:lang w:val="ca-ES-valencia"/>
        </w:rPr>
        <w:t xml:space="preserve"> </w:t>
      </w:r>
      <w:proofErr w:type="spellStart"/>
      <w:r w:rsidR="007A6E89" w:rsidRPr="00916D11">
        <w:rPr>
          <w:lang w:val="ca-ES-valencia"/>
        </w:rPr>
        <w:t>extraordinaria</w:t>
      </w:r>
      <w:proofErr w:type="spellEnd"/>
      <w:r w:rsidR="007A6E89" w:rsidRPr="00916D11">
        <w:rPr>
          <w:lang w:val="ca-ES-valencia"/>
        </w:rPr>
        <w:t xml:space="preserve"> de las materias no superadas. </w:t>
      </w:r>
    </w:p>
    <w:p w14:paraId="10379362" w14:textId="55770122" w:rsidR="007A6E89" w:rsidRPr="00916D11" w:rsidRDefault="007A6E89" w:rsidP="007A6E89">
      <w:pPr>
        <w:spacing w:after="120"/>
        <w:rPr>
          <w:lang w:val="ca-ES-valencia"/>
        </w:rPr>
      </w:pPr>
      <w:r w:rsidRPr="00916D11">
        <w:rPr>
          <w:lang w:val="ca-ES-valencia"/>
        </w:rPr>
        <w:t xml:space="preserve">Tanto en los centros públicos como en los centros privados concertados, para los cursos de 1.º y 2.º de Bachillerato, las pruebas extraordinarias y la </w:t>
      </w:r>
      <w:proofErr w:type="spellStart"/>
      <w:r w:rsidRPr="00916D11">
        <w:rPr>
          <w:lang w:val="ca-ES-valencia"/>
        </w:rPr>
        <w:t>sesión</w:t>
      </w:r>
      <w:proofErr w:type="spellEnd"/>
      <w:r w:rsidRPr="00916D11">
        <w:rPr>
          <w:lang w:val="ca-ES-valencia"/>
        </w:rPr>
        <w:t xml:space="preserve"> de </w:t>
      </w:r>
      <w:proofErr w:type="spellStart"/>
      <w:r w:rsidRPr="00916D11">
        <w:rPr>
          <w:lang w:val="ca-ES-valencia"/>
        </w:rPr>
        <w:t>evaluación</w:t>
      </w:r>
      <w:proofErr w:type="spellEnd"/>
      <w:r w:rsidRPr="00916D11">
        <w:rPr>
          <w:lang w:val="ca-ES-valencia"/>
        </w:rPr>
        <w:t xml:space="preserve"> final </w:t>
      </w:r>
      <w:proofErr w:type="spellStart"/>
      <w:r w:rsidRPr="00916D11">
        <w:rPr>
          <w:lang w:val="ca-ES-valencia"/>
        </w:rPr>
        <w:t>extraordinaria</w:t>
      </w:r>
      <w:proofErr w:type="spellEnd"/>
      <w:r w:rsidRPr="00916D11">
        <w:rPr>
          <w:lang w:val="ca-ES-valencia"/>
        </w:rPr>
        <w:t xml:space="preserve"> </w:t>
      </w:r>
      <w:proofErr w:type="spellStart"/>
      <w:r w:rsidR="00212B6D">
        <w:rPr>
          <w:lang w:val="ca-ES-valencia"/>
        </w:rPr>
        <w:t>deben</w:t>
      </w:r>
      <w:proofErr w:type="spellEnd"/>
      <w:r w:rsidR="00212B6D">
        <w:rPr>
          <w:lang w:val="ca-ES-valencia"/>
        </w:rPr>
        <w:t xml:space="preserve"> </w:t>
      </w:r>
      <w:r w:rsidRPr="00916D11">
        <w:rPr>
          <w:lang w:val="ca-ES-valencia"/>
        </w:rPr>
        <w:t xml:space="preserve">estar </w:t>
      </w:r>
      <w:proofErr w:type="spellStart"/>
      <w:r w:rsidRPr="00916D11">
        <w:rPr>
          <w:lang w:val="ca-ES-valencia"/>
        </w:rPr>
        <w:t>acabadas</w:t>
      </w:r>
      <w:proofErr w:type="spellEnd"/>
      <w:r w:rsidRPr="00916D11">
        <w:rPr>
          <w:lang w:val="ca-ES-valencia"/>
        </w:rPr>
        <w:t xml:space="preserve"> el 1 de julio de 2022.</w:t>
      </w:r>
    </w:p>
    <w:p w14:paraId="07A31D44" w14:textId="0391A111" w:rsidR="00D01731" w:rsidRPr="00916D11" w:rsidRDefault="006C3E94" w:rsidP="000E04B5">
      <w:pPr>
        <w:spacing w:after="120" w:afterAutospacing="0"/>
        <w:rPr>
          <w:lang w:val="ca-ES-valencia"/>
        </w:rPr>
      </w:pPr>
      <w:r w:rsidRPr="00916D11">
        <w:rPr>
          <w:lang w:val="ca-ES-valencia"/>
        </w:rPr>
        <w:t>d</w:t>
      </w:r>
      <w:r w:rsidR="00D01731" w:rsidRPr="00916D11">
        <w:rPr>
          <w:lang w:val="ca-ES-valencia"/>
        </w:rPr>
        <w:t xml:space="preserve">. </w:t>
      </w:r>
      <w:r w:rsidR="00C21B85" w:rsidRPr="00916D11">
        <w:rPr>
          <w:lang w:val="ca-ES-valencia"/>
        </w:rPr>
        <w:t xml:space="preserve">El </w:t>
      </w:r>
      <w:proofErr w:type="spellStart"/>
      <w:r w:rsidR="00AC3532" w:rsidRPr="00916D11">
        <w:rPr>
          <w:lang w:val="ca-ES-valencia"/>
        </w:rPr>
        <w:t>profesorado</w:t>
      </w:r>
      <w:proofErr w:type="spellEnd"/>
      <w:r w:rsidR="00934912" w:rsidRPr="00916D11">
        <w:rPr>
          <w:lang w:val="ca-ES-valencia"/>
        </w:rPr>
        <w:t xml:space="preserve"> </w:t>
      </w:r>
      <w:proofErr w:type="spellStart"/>
      <w:r w:rsidR="00E276A2" w:rsidRPr="00916D11">
        <w:rPr>
          <w:lang w:val="ca-ES-valencia"/>
        </w:rPr>
        <w:t>evaluar</w:t>
      </w:r>
      <w:r w:rsidR="00106D7A">
        <w:rPr>
          <w:lang w:val="ca-ES-valencia"/>
        </w:rPr>
        <w:t>á</w:t>
      </w:r>
      <w:proofErr w:type="spellEnd"/>
      <w:r w:rsidR="00E276A2" w:rsidRPr="00916D11">
        <w:rPr>
          <w:lang w:val="ca-ES-valencia"/>
        </w:rPr>
        <w:t xml:space="preserve"> </w:t>
      </w:r>
      <w:proofErr w:type="spellStart"/>
      <w:r w:rsidR="00934912" w:rsidRPr="00916D11">
        <w:rPr>
          <w:lang w:val="ca-ES-valencia"/>
        </w:rPr>
        <w:t>tanto</w:t>
      </w:r>
      <w:proofErr w:type="spellEnd"/>
      <w:r w:rsidR="00934912" w:rsidRPr="00916D11">
        <w:rPr>
          <w:lang w:val="ca-ES-valencia"/>
        </w:rPr>
        <w:t xml:space="preserve"> los </w:t>
      </w:r>
      <w:proofErr w:type="spellStart"/>
      <w:r w:rsidR="00934912" w:rsidRPr="00916D11">
        <w:rPr>
          <w:lang w:val="ca-ES-valencia"/>
        </w:rPr>
        <w:t>aprendizajes</w:t>
      </w:r>
      <w:proofErr w:type="spellEnd"/>
      <w:r w:rsidR="00934912" w:rsidRPr="00916D11">
        <w:rPr>
          <w:lang w:val="ca-ES-valencia"/>
        </w:rPr>
        <w:t xml:space="preserve"> del alumnado como los procesos de enseñanza y la propia  práctica docente.</w:t>
      </w:r>
    </w:p>
    <w:p w14:paraId="1216FE60" w14:textId="22D8FC1D" w:rsidR="00AA7187" w:rsidRPr="004616F2" w:rsidRDefault="006C3E94" w:rsidP="00AA7187">
      <w:pPr>
        <w:spacing w:after="120" w:afterAutospacing="0"/>
        <w:rPr>
          <w:lang w:val="ca-ES-valencia"/>
        </w:rPr>
      </w:pPr>
      <w:r w:rsidRPr="00916D11">
        <w:rPr>
          <w:lang w:val="ca-ES-valencia"/>
        </w:rPr>
        <w:t>e</w:t>
      </w:r>
      <w:r w:rsidR="00D01731" w:rsidRPr="00916D11">
        <w:rPr>
          <w:lang w:val="ca-ES-valencia"/>
        </w:rPr>
        <w:t xml:space="preserve">. </w:t>
      </w:r>
      <w:r w:rsidR="00106D7A">
        <w:rPr>
          <w:lang w:val="ca-ES-valencia"/>
        </w:rPr>
        <w:t>Se</w:t>
      </w:r>
      <w:r w:rsidR="00E276A2" w:rsidRPr="00916D11">
        <w:rPr>
          <w:lang w:val="ca-ES-valencia"/>
        </w:rPr>
        <w:t xml:space="preserve"> </w:t>
      </w:r>
      <w:proofErr w:type="spellStart"/>
      <w:r w:rsidR="00E276A2" w:rsidRPr="00916D11">
        <w:rPr>
          <w:lang w:val="ca-ES-valencia"/>
        </w:rPr>
        <w:t>promover</w:t>
      </w:r>
      <w:r w:rsidR="00106D7A">
        <w:rPr>
          <w:lang w:val="ca-ES-valencia"/>
        </w:rPr>
        <w:t>á</w:t>
      </w:r>
      <w:proofErr w:type="spellEnd"/>
      <w:r w:rsidR="00E276A2" w:rsidRPr="00916D11">
        <w:rPr>
          <w:lang w:val="ca-ES-valencia"/>
        </w:rPr>
        <w:t xml:space="preserve"> </w:t>
      </w:r>
      <w:r w:rsidR="00CF10D8" w:rsidRPr="00916D11">
        <w:rPr>
          <w:lang w:val="ca-ES-valencia"/>
        </w:rPr>
        <w:t xml:space="preserve">el uso generalizado de instrumentos de </w:t>
      </w:r>
      <w:proofErr w:type="spellStart"/>
      <w:r w:rsidR="00CF10D8" w:rsidRPr="00916D11">
        <w:rPr>
          <w:lang w:val="ca-ES-valencia"/>
        </w:rPr>
        <w:t>evaluación</w:t>
      </w:r>
      <w:proofErr w:type="spellEnd"/>
      <w:r w:rsidR="00CF10D8" w:rsidRPr="00916D11">
        <w:rPr>
          <w:lang w:val="ca-ES-valencia"/>
        </w:rPr>
        <w:t xml:space="preserve"> </w:t>
      </w:r>
      <w:proofErr w:type="spellStart"/>
      <w:r w:rsidR="00CF10D8" w:rsidRPr="00916D11">
        <w:rPr>
          <w:lang w:val="ca-ES-valencia"/>
        </w:rPr>
        <w:t>variados</w:t>
      </w:r>
      <w:proofErr w:type="spellEnd"/>
      <w:r w:rsidR="00CF10D8" w:rsidRPr="00916D11">
        <w:rPr>
          <w:lang w:val="ca-ES-valencia"/>
        </w:rPr>
        <w:t xml:space="preserve">, </w:t>
      </w:r>
      <w:r w:rsidR="00106D7A">
        <w:rPr>
          <w:lang w:val="ca-ES-valencia"/>
        </w:rPr>
        <w:t>diversos</w:t>
      </w:r>
      <w:r w:rsidR="00CF10D8" w:rsidRPr="00916D11">
        <w:rPr>
          <w:lang w:val="ca-ES-valencia"/>
        </w:rPr>
        <w:t xml:space="preserve"> y </w:t>
      </w:r>
      <w:proofErr w:type="spellStart"/>
      <w:r w:rsidR="00CF10D8" w:rsidRPr="00916D11">
        <w:rPr>
          <w:lang w:val="ca-ES-valencia"/>
        </w:rPr>
        <w:t>adaptados</w:t>
      </w:r>
      <w:proofErr w:type="spellEnd"/>
      <w:r w:rsidR="00CF10D8" w:rsidRPr="00916D11">
        <w:rPr>
          <w:lang w:val="ca-ES-valencia"/>
        </w:rPr>
        <w:t xml:space="preserve"> a las diferentes </w:t>
      </w:r>
      <w:r w:rsidR="00CF10D8" w:rsidRPr="004616F2">
        <w:rPr>
          <w:lang w:val="ca-ES-valencia"/>
        </w:rPr>
        <w:t xml:space="preserve">situaciones de aprendizaje que permiten la valoración objetiva de todo el alumnado </w:t>
      </w:r>
      <w:r w:rsidR="00E276A2">
        <w:rPr>
          <w:lang w:val="ca-ES-valencia"/>
        </w:rPr>
        <w:t>garantizando</w:t>
      </w:r>
      <w:r w:rsidR="00CF10D8" w:rsidRPr="004616F2">
        <w:rPr>
          <w:lang w:val="ca-ES-valencia"/>
        </w:rPr>
        <w:t>, así mismo, que las condiciones de realización de los procesos asociados a la evaluación se adaptan a las necesidades del alumnado con necesidad específica de apoyo educativo.</w:t>
      </w:r>
    </w:p>
    <w:p w14:paraId="5153B9CE" w14:textId="5B0194CD" w:rsidR="00000E07" w:rsidRPr="00916D11" w:rsidRDefault="006C3E94" w:rsidP="00000E07">
      <w:pPr>
        <w:spacing w:after="120" w:afterAutospacing="0"/>
        <w:rPr>
          <w:rFonts w:eastAsia="Calibri"/>
          <w:lang w:val="ca-ES-valencia"/>
        </w:rPr>
      </w:pPr>
      <w:r w:rsidRPr="00916D11">
        <w:rPr>
          <w:lang w:val="ca-ES-valencia"/>
        </w:rPr>
        <w:t>f</w:t>
      </w:r>
      <w:r w:rsidR="00731D31" w:rsidRPr="00916D11">
        <w:rPr>
          <w:lang w:val="ca-ES-valencia"/>
        </w:rPr>
        <w:t xml:space="preserve">. </w:t>
      </w:r>
      <w:r w:rsidR="00000E07" w:rsidRPr="00916D11">
        <w:rPr>
          <w:rFonts w:eastAsia="Calibri"/>
          <w:lang w:val="ca-ES-valencia"/>
        </w:rPr>
        <w:t xml:space="preserve">En función de las necesidades específicas de apoyo educativo y en coherencia con las adaptaciones realizadas en el </w:t>
      </w:r>
      <w:proofErr w:type="spellStart"/>
      <w:r w:rsidR="00000E07" w:rsidRPr="00916D11">
        <w:rPr>
          <w:rFonts w:eastAsia="Calibri"/>
          <w:lang w:val="ca-ES-valencia"/>
        </w:rPr>
        <w:t>proceso</w:t>
      </w:r>
      <w:proofErr w:type="spellEnd"/>
      <w:r w:rsidR="00000E07" w:rsidRPr="00916D11">
        <w:rPr>
          <w:rFonts w:eastAsia="Calibri"/>
          <w:lang w:val="ca-ES-valencia"/>
        </w:rPr>
        <w:t xml:space="preserve"> de </w:t>
      </w:r>
      <w:proofErr w:type="spellStart"/>
      <w:r w:rsidR="00000E07" w:rsidRPr="00916D11">
        <w:rPr>
          <w:rFonts w:eastAsia="Calibri"/>
          <w:lang w:val="ca-ES-valencia"/>
        </w:rPr>
        <w:t>enseñanza-aprendizaje</w:t>
      </w:r>
      <w:proofErr w:type="spellEnd"/>
      <w:r w:rsidR="00000E07" w:rsidRPr="00916D11">
        <w:rPr>
          <w:rFonts w:eastAsia="Calibri"/>
          <w:lang w:val="ca-ES-valencia"/>
        </w:rPr>
        <w:t xml:space="preserve">, se </w:t>
      </w:r>
      <w:proofErr w:type="spellStart"/>
      <w:r w:rsidR="00212B6D">
        <w:rPr>
          <w:rFonts w:eastAsia="Calibri"/>
          <w:lang w:val="ca-ES-valencia"/>
        </w:rPr>
        <w:t>podrá</w:t>
      </w:r>
      <w:proofErr w:type="spellEnd"/>
      <w:r w:rsidR="00000E07" w:rsidRPr="00916D11">
        <w:rPr>
          <w:rFonts w:eastAsia="Calibri"/>
          <w:lang w:val="ca-ES-valencia"/>
        </w:rPr>
        <w:t xml:space="preserve"> </w:t>
      </w:r>
      <w:proofErr w:type="spellStart"/>
      <w:r w:rsidR="00000E07" w:rsidRPr="00916D11">
        <w:rPr>
          <w:rFonts w:eastAsia="Calibri"/>
          <w:lang w:val="ca-ES-valencia"/>
        </w:rPr>
        <w:t>realizar</w:t>
      </w:r>
      <w:proofErr w:type="spellEnd"/>
      <w:r w:rsidR="00000E07" w:rsidRPr="00916D11">
        <w:rPr>
          <w:rFonts w:eastAsia="Calibri"/>
          <w:lang w:val="ca-ES-valencia"/>
        </w:rPr>
        <w:t xml:space="preserve"> </w:t>
      </w:r>
      <w:proofErr w:type="spellStart"/>
      <w:r w:rsidR="00000E07" w:rsidRPr="00916D11">
        <w:rPr>
          <w:rFonts w:eastAsia="Calibri"/>
          <w:lang w:val="ca-ES-valencia"/>
        </w:rPr>
        <w:t>adecuaciones</w:t>
      </w:r>
      <w:proofErr w:type="spellEnd"/>
      <w:r w:rsidR="00000E07" w:rsidRPr="00916D11">
        <w:rPr>
          <w:rFonts w:eastAsia="Calibri"/>
          <w:lang w:val="ca-ES-valencia"/>
        </w:rPr>
        <w:t xml:space="preserve"> en el </w:t>
      </w:r>
      <w:proofErr w:type="spellStart"/>
      <w:r w:rsidR="00000E07" w:rsidRPr="00916D11">
        <w:rPr>
          <w:rFonts w:eastAsia="Calibri"/>
          <w:lang w:val="ca-ES-valencia"/>
        </w:rPr>
        <w:t>tiempo</w:t>
      </w:r>
      <w:proofErr w:type="spellEnd"/>
      <w:r w:rsidR="00000E07" w:rsidRPr="00916D11">
        <w:rPr>
          <w:rFonts w:eastAsia="Calibri"/>
          <w:lang w:val="ca-ES-valencia"/>
        </w:rPr>
        <w:t xml:space="preserve"> y en el formato de las pruebas y disponer de los apoyos materiales y </w:t>
      </w:r>
      <w:proofErr w:type="spellStart"/>
      <w:r w:rsidR="00000E07" w:rsidRPr="00916D11">
        <w:rPr>
          <w:rFonts w:eastAsia="Calibri"/>
          <w:lang w:val="ca-ES-valencia"/>
        </w:rPr>
        <w:t>personales</w:t>
      </w:r>
      <w:proofErr w:type="spellEnd"/>
      <w:r w:rsidR="00000E07" w:rsidRPr="00916D11">
        <w:rPr>
          <w:rFonts w:eastAsia="Calibri"/>
          <w:lang w:val="ca-ES-valencia"/>
        </w:rPr>
        <w:t xml:space="preserve"> que el </w:t>
      </w:r>
      <w:proofErr w:type="spellStart"/>
      <w:r w:rsidR="00000E07" w:rsidRPr="00916D11">
        <w:rPr>
          <w:rFonts w:eastAsia="Calibri"/>
          <w:lang w:val="ca-ES-valencia"/>
        </w:rPr>
        <w:t>alumnado</w:t>
      </w:r>
      <w:proofErr w:type="spellEnd"/>
      <w:r w:rsidR="00000E07" w:rsidRPr="00916D11">
        <w:rPr>
          <w:rFonts w:eastAsia="Calibri"/>
          <w:lang w:val="ca-ES-valencia"/>
        </w:rPr>
        <w:t xml:space="preserve"> </w:t>
      </w:r>
      <w:proofErr w:type="spellStart"/>
      <w:r w:rsidR="00000E07" w:rsidRPr="00916D11">
        <w:rPr>
          <w:rFonts w:eastAsia="Calibri"/>
          <w:lang w:val="ca-ES-valencia"/>
        </w:rPr>
        <w:t>necesit</w:t>
      </w:r>
      <w:r w:rsidR="00212B6D">
        <w:rPr>
          <w:rFonts w:eastAsia="Calibri"/>
          <w:lang w:val="ca-ES-valencia"/>
        </w:rPr>
        <w:t>e</w:t>
      </w:r>
      <w:proofErr w:type="spellEnd"/>
      <w:r w:rsidR="00000E07" w:rsidRPr="00916D11">
        <w:rPr>
          <w:rFonts w:eastAsia="Calibri"/>
          <w:lang w:val="ca-ES-valencia"/>
        </w:rPr>
        <w:t xml:space="preserve">, </w:t>
      </w:r>
      <w:proofErr w:type="spellStart"/>
      <w:r w:rsidR="00000E07" w:rsidRPr="00916D11">
        <w:rPr>
          <w:rFonts w:eastAsia="Calibri"/>
          <w:lang w:val="ca-ES-valencia"/>
        </w:rPr>
        <w:t>garantizando</w:t>
      </w:r>
      <w:proofErr w:type="spellEnd"/>
      <w:r w:rsidR="00000E07" w:rsidRPr="00916D11">
        <w:rPr>
          <w:rFonts w:eastAsia="Calibri"/>
          <w:lang w:val="ca-ES-valencia"/>
        </w:rPr>
        <w:t xml:space="preserve"> la </w:t>
      </w:r>
      <w:proofErr w:type="spellStart"/>
      <w:r w:rsidR="00000E07" w:rsidRPr="00916D11">
        <w:rPr>
          <w:rFonts w:eastAsia="Calibri"/>
          <w:lang w:val="ca-ES-valencia"/>
        </w:rPr>
        <w:t>accesibilidad</w:t>
      </w:r>
      <w:proofErr w:type="spellEnd"/>
      <w:r w:rsidR="00000E07" w:rsidRPr="00916D11">
        <w:rPr>
          <w:rFonts w:eastAsia="Calibri"/>
          <w:lang w:val="ca-ES-valencia"/>
        </w:rPr>
        <w:t xml:space="preserve"> de la </w:t>
      </w:r>
      <w:proofErr w:type="spellStart"/>
      <w:r w:rsidR="00000E07" w:rsidRPr="00916D11">
        <w:rPr>
          <w:rFonts w:eastAsia="Calibri"/>
          <w:lang w:val="ca-ES-valencia"/>
        </w:rPr>
        <w:t>información</w:t>
      </w:r>
      <w:proofErr w:type="spellEnd"/>
      <w:r w:rsidR="00000E07" w:rsidRPr="00916D11">
        <w:rPr>
          <w:rFonts w:eastAsia="Calibri"/>
          <w:lang w:val="ca-ES-valencia"/>
        </w:rPr>
        <w:t xml:space="preserve"> y la comunicación. Las </w:t>
      </w:r>
      <w:proofErr w:type="spellStart"/>
      <w:r w:rsidR="00000E07" w:rsidRPr="00916D11">
        <w:rPr>
          <w:rFonts w:eastAsia="Calibri"/>
          <w:lang w:val="ca-ES-valencia"/>
        </w:rPr>
        <w:t>adaptaciones</w:t>
      </w:r>
      <w:proofErr w:type="spellEnd"/>
      <w:r w:rsidR="00000E07" w:rsidRPr="00916D11">
        <w:rPr>
          <w:rFonts w:eastAsia="Calibri"/>
          <w:lang w:val="ca-ES-valencia"/>
        </w:rPr>
        <w:t xml:space="preserve"> </w:t>
      </w:r>
      <w:proofErr w:type="spellStart"/>
      <w:r w:rsidR="00000E07" w:rsidRPr="00916D11">
        <w:rPr>
          <w:rFonts w:eastAsia="Calibri"/>
          <w:lang w:val="ca-ES-valencia"/>
        </w:rPr>
        <w:t>realizadas</w:t>
      </w:r>
      <w:proofErr w:type="spellEnd"/>
      <w:r w:rsidR="00000E07" w:rsidRPr="00916D11">
        <w:rPr>
          <w:rFonts w:eastAsia="Calibri"/>
          <w:lang w:val="ca-ES-valencia"/>
        </w:rPr>
        <w:t xml:space="preserve"> </w:t>
      </w:r>
      <w:r w:rsidR="00212B6D">
        <w:rPr>
          <w:rFonts w:eastAsia="Calibri"/>
          <w:lang w:val="ca-ES-valencia"/>
        </w:rPr>
        <w:t xml:space="preserve">se </w:t>
      </w:r>
      <w:proofErr w:type="spellStart"/>
      <w:r w:rsidR="00212B6D">
        <w:rPr>
          <w:rFonts w:eastAsia="Calibri"/>
          <w:lang w:val="ca-ES-valencia"/>
        </w:rPr>
        <w:t>ten</w:t>
      </w:r>
      <w:r w:rsidR="00106D7A">
        <w:rPr>
          <w:rFonts w:eastAsia="Calibri"/>
          <w:lang w:val="ca-ES-valencia"/>
        </w:rPr>
        <w:t>drán</w:t>
      </w:r>
      <w:proofErr w:type="spellEnd"/>
      <w:r w:rsidR="00212B6D">
        <w:rPr>
          <w:rFonts w:eastAsia="Calibri"/>
          <w:lang w:val="ca-ES-valencia"/>
        </w:rPr>
        <w:t xml:space="preserve"> </w:t>
      </w:r>
      <w:r w:rsidR="00000E07" w:rsidRPr="00916D11">
        <w:rPr>
          <w:rFonts w:eastAsia="Calibri"/>
          <w:lang w:val="ca-ES-valencia"/>
        </w:rPr>
        <w:t xml:space="preserve">en </w:t>
      </w:r>
      <w:proofErr w:type="spellStart"/>
      <w:r w:rsidR="00000E07" w:rsidRPr="00916D11">
        <w:rPr>
          <w:rFonts w:eastAsia="Calibri"/>
          <w:lang w:val="ca-ES-valencia"/>
        </w:rPr>
        <w:t>cuenta</w:t>
      </w:r>
      <w:proofErr w:type="spellEnd"/>
      <w:r w:rsidR="00000E07" w:rsidRPr="00916D11">
        <w:rPr>
          <w:rFonts w:eastAsia="Calibri"/>
          <w:lang w:val="ca-ES-valencia"/>
        </w:rPr>
        <w:t xml:space="preserve"> para la propuesta de </w:t>
      </w:r>
      <w:proofErr w:type="spellStart"/>
      <w:r w:rsidR="00000E07" w:rsidRPr="00916D11">
        <w:rPr>
          <w:rFonts w:eastAsia="Calibri"/>
          <w:lang w:val="ca-ES-valencia"/>
        </w:rPr>
        <w:t>adaptaciones</w:t>
      </w:r>
      <w:proofErr w:type="spellEnd"/>
      <w:r w:rsidR="00000E07" w:rsidRPr="00916D11">
        <w:rPr>
          <w:rFonts w:eastAsia="Calibri"/>
          <w:lang w:val="ca-ES-valencia"/>
        </w:rPr>
        <w:t xml:space="preserve"> en las </w:t>
      </w:r>
      <w:proofErr w:type="spellStart"/>
      <w:r w:rsidR="00000E07" w:rsidRPr="00916D11">
        <w:rPr>
          <w:rFonts w:eastAsia="Calibri"/>
          <w:lang w:val="ca-ES-valencia"/>
        </w:rPr>
        <w:t>pruebas</w:t>
      </w:r>
      <w:proofErr w:type="spellEnd"/>
      <w:r w:rsidR="00000E07" w:rsidRPr="00916D11">
        <w:rPr>
          <w:rFonts w:eastAsia="Calibri"/>
          <w:lang w:val="ca-ES-valencia"/>
        </w:rPr>
        <w:t xml:space="preserve"> de </w:t>
      </w:r>
      <w:proofErr w:type="spellStart"/>
      <w:r w:rsidR="00000E07" w:rsidRPr="00916D11">
        <w:rPr>
          <w:rFonts w:eastAsia="Calibri"/>
          <w:lang w:val="ca-ES-valencia"/>
        </w:rPr>
        <w:t>acceso</w:t>
      </w:r>
      <w:proofErr w:type="spellEnd"/>
      <w:r w:rsidR="00000E07" w:rsidRPr="00916D11">
        <w:rPr>
          <w:rFonts w:eastAsia="Calibri"/>
          <w:lang w:val="ca-ES-valencia"/>
        </w:rPr>
        <w:t xml:space="preserve"> </w:t>
      </w:r>
      <w:r w:rsidR="00E21087">
        <w:rPr>
          <w:rFonts w:eastAsia="Calibri"/>
          <w:lang w:val="ca-ES-valencia"/>
        </w:rPr>
        <w:t>a</w:t>
      </w:r>
      <w:r w:rsidR="00000E07" w:rsidRPr="00916D11">
        <w:rPr>
          <w:rFonts w:eastAsia="Calibri"/>
          <w:lang w:val="ca-ES-valencia"/>
        </w:rPr>
        <w:t xml:space="preserve"> la </w:t>
      </w:r>
      <w:proofErr w:type="spellStart"/>
      <w:r w:rsidR="00D06D72">
        <w:rPr>
          <w:rFonts w:eastAsia="Calibri"/>
          <w:lang w:val="ca-ES-valencia"/>
        </w:rPr>
        <w:t>U</w:t>
      </w:r>
      <w:r w:rsidR="00000E07" w:rsidRPr="00916D11">
        <w:rPr>
          <w:rFonts w:eastAsia="Calibri"/>
          <w:lang w:val="ca-ES-valencia"/>
        </w:rPr>
        <w:t>niversidad</w:t>
      </w:r>
      <w:proofErr w:type="spellEnd"/>
      <w:r w:rsidR="00000E07" w:rsidRPr="00916D11">
        <w:rPr>
          <w:rFonts w:eastAsia="Calibri"/>
          <w:lang w:val="ca-ES-valencia"/>
        </w:rPr>
        <w:t>.</w:t>
      </w:r>
    </w:p>
    <w:p w14:paraId="04326EB8" w14:textId="09DEEAEC" w:rsidR="00356542" w:rsidRPr="004616F2" w:rsidRDefault="006C3E94" w:rsidP="00356542">
      <w:pPr>
        <w:spacing w:after="120" w:afterAutospacing="0"/>
        <w:rPr>
          <w:rFonts w:eastAsia="Calibri"/>
          <w:lang w:val="ca-ES-valencia"/>
        </w:rPr>
      </w:pPr>
      <w:r w:rsidRPr="00916D11">
        <w:rPr>
          <w:lang w:val="ca-ES-valencia"/>
        </w:rPr>
        <w:t>g</w:t>
      </w:r>
      <w:r w:rsidR="00451AA1" w:rsidRPr="00916D11">
        <w:rPr>
          <w:lang w:val="ca-ES-valencia"/>
        </w:rPr>
        <w:t xml:space="preserve">. </w:t>
      </w:r>
      <w:r w:rsidR="00356542" w:rsidRPr="00916D11">
        <w:rPr>
          <w:lang w:val="ca-ES-valencia"/>
        </w:rPr>
        <w:t xml:space="preserve">En </w:t>
      </w:r>
      <w:proofErr w:type="spellStart"/>
      <w:r w:rsidR="00356542" w:rsidRPr="00916D11">
        <w:rPr>
          <w:lang w:val="ca-ES-valencia"/>
        </w:rPr>
        <w:t>cuanto</w:t>
      </w:r>
      <w:proofErr w:type="spellEnd"/>
      <w:r w:rsidR="00356542" w:rsidRPr="00916D11">
        <w:rPr>
          <w:lang w:val="ca-ES-valencia"/>
        </w:rPr>
        <w:t xml:space="preserve"> a</w:t>
      </w:r>
      <w:r w:rsidR="0039612D" w:rsidRPr="00916D11">
        <w:rPr>
          <w:lang w:val="ca-ES-valencia"/>
        </w:rPr>
        <w:t xml:space="preserve"> l</w:t>
      </w:r>
      <w:r w:rsidR="00D06D72">
        <w:rPr>
          <w:lang w:val="ca-ES-valencia"/>
        </w:rPr>
        <w:t xml:space="preserve">a </w:t>
      </w:r>
      <w:proofErr w:type="spellStart"/>
      <w:r w:rsidR="00D22BD3" w:rsidRPr="00916D11">
        <w:rPr>
          <w:lang w:val="ca-ES-valencia"/>
        </w:rPr>
        <w:t>evaluación</w:t>
      </w:r>
      <w:proofErr w:type="spellEnd"/>
      <w:r w:rsidR="00D22BD3" w:rsidRPr="00916D11">
        <w:rPr>
          <w:lang w:val="ca-ES-valencia"/>
        </w:rPr>
        <w:t xml:space="preserve"> </w:t>
      </w:r>
      <w:r w:rsidR="00356542" w:rsidRPr="00916D11">
        <w:rPr>
          <w:lang w:val="ca-ES-valencia"/>
        </w:rPr>
        <w:t xml:space="preserve">al </w:t>
      </w:r>
      <w:proofErr w:type="spellStart"/>
      <w:r w:rsidR="00356542" w:rsidRPr="00916D11">
        <w:rPr>
          <w:lang w:val="ca-ES-valencia"/>
        </w:rPr>
        <w:t>Bachillerato</w:t>
      </w:r>
      <w:proofErr w:type="spellEnd"/>
      <w:r w:rsidR="00356542" w:rsidRPr="00916D11">
        <w:rPr>
          <w:lang w:val="ca-ES-valencia"/>
        </w:rPr>
        <w:t xml:space="preserve"> para </w:t>
      </w:r>
      <w:proofErr w:type="spellStart"/>
      <w:r w:rsidR="00356542" w:rsidRPr="00916D11">
        <w:rPr>
          <w:lang w:val="ca-ES-valencia"/>
        </w:rPr>
        <w:t>personas</w:t>
      </w:r>
      <w:proofErr w:type="spellEnd"/>
      <w:r w:rsidR="00356542" w:rsidRPr="00916D11">
        <w:rPr>
          <w:lang w:val="ca-ES-valencia"/>
        </w:rPr>
        <w:t xml:space="preserve"> </w:t>
      </w:r>
      <w:proofErr w:type="spellStart"/>
      <w:r w:rsidR="00356542" w:rsidRPr="00916D11">
        <w:rPr>
          <w:lang w:val="ca-ES-valencia"/>
        </w:rPr>
        <w:t>adultas</w:t>
      </w:r>
      <w:proofErr w:type="spellEnd"/>
      <w:r w:rsidR="004919B6" w:rsidRPr="00916D11">
        <w:rPr>
          <w:lang w:val="ca-ES-valencia"/>
        </w:rPr>
        <w:t xml:space="preserve"> en régimen nocturno y a distancia, </w:t>
      </w:r>
      <w:proofErr w:type="spellStart"/>
      <w:r w:rsidR="00843104" w:rsidRPr="00916D11">
        <w:rPr>
          <w:lang w:val="ca-ES-valencia"/>
        </w:rPr>
        <w:t>además</w:t>
      </w:r>
      <w:proofErr w:type="spellEnd"/>
      <w:r w:rsidR="00843104" w:rsidRPr="00916D11">
        <w:rPr>
          <w:lang w:val="ca-ES-valencia"/>
        </w:rPr>
        <w:t xml:space="preserve">, </w:t>
      </w:r>
      <w:proofErr w:type="spellStart"/>
      <w:r w:rsidR="004919B6" w:rsidRPr="00916D11">
        <w:rPr>
          <w:lang w:val="ca-ES-valencia"/>
        </w:rPr>
        <w:t>hay</w:t>
      </w:r>
      <w:proofErr w:type="spellEnd"/>
      <w:r w:rsidR="004919B6" w:rsidRPr="00916D11">
        <w:rPr>
          <w:lang w:val="ca-ES-valencia"/>
        </w:rPr>
        <w:t xml:space="preserve"> que </w:t>
      </w:r>
      <w:proofErr w:type="spellStart"/>
      <w:r w:rsidR="00356542" w:rsidRPr="00916D11">
        <w:rPr>
          <w:rFonts w:eastAsia="Calibri"/>
          <w:lang w:val="ca-ES-valencia"/>
        </w:rPr>
        <w:t>ajustarse</w:t>
      </w:r>
      <w:proofErr w:type="spellEnd"/>
      <w:r w:rsidR="00356542" w:rsidRPr="00916D11">
        <w:rPr>
          <w:rFonts w:eastAsia="Calibri"/>
          <w:lang w:val="ca-ES-valencia"/>
        </w:rPr>
        <w:t xml:space="preserve"> a</w:t>
      </w:r>
      <w:r w:rsidR="00D06D72">
        <w:rPr>
          <w:rFonts w:eastAsia="Calibri"/>
          <w:lang w:val="ca-ES-valencia"/>
        </w:rPr>
        <w:t xml:space="preserve"> lo </w:t>
      </w:r>
      <w:proofErr w:type="spellStart"/>
      <w:r w:rsidR="00D06D72">
        <w:rPr>
          <w:rFonts w:eastAsia="Calibri"/>
          <w:lang w:val="ca-ES-valencia"/>
        </w:rPr>
        <w:t>dispuesto</w:t>
      </w:r>
      <w:proofErr w:type="spellEnd"/>
      <w:r w:rsidR="00D06D72">
        <w:rPr>
          <w:rFonts w:eastAsia="Calibri"/>
          <w:lang w:val="ca-ES-valencia"/>
        </w:rPr>
        <w:t xml:space="preserve"> en</w:t>
      </w:r>
      <w:r w:rsidR="00356542" w:rsidRPr="00916D11">
        <w:rPr>
          <w:rFonts w:eastAsia="Calibri"/>
          <w:lang w:val="ca-ES-valencia"/>
        </w:rPr>
        <w:t xml:space="preserve"> los </w:t>
      </w:r>
      <w:proofErr w:type="spellStart"/>
      <w:r w:rsidR="00356542" w:rsidRPr="00916D11">
        <w:rPr>
          <w:rFonts w:eastAsia="Calibri"/>
          <w:lang w:val="ca-ES-valencia"/>
        </w:rPr>
        <w:t>artículos</w:t>
      </w:r>
      <w:proofErr w:type="spellEnd"/>
      <w:r w:rsidR="00356542" w:rsidRPr="00916D11">
        <w:rPr>
          <w:rFonts w:eastAsia="Calibri"/>
          <w:lang w:val="ca-ES-valencia"/>
        </w:rPr>
        <w:t xml:space="preserve"> </w:t>
      </w:r>
      <w:r w:rsidR="00A445AC" w:rsidRPr="00916D11">
        <w:rPr>
          <w:rFonts w:eastAsia="Calibri"/>
          <w:lang w:val="ca-ES-valencia"/>
        </w:rPr>
        <w:t xml:space="preserve">39, </w:t>
      </w:r>
      <w:r w:rsidR="00356542" w:rsidRPr="00916D11">
        <w:rPr>
          <w:rFonts w:eastAsia="Calibri"/>
          <w:lang w:val="ca-ES-valencia"/>
        </w:rPr>
        <w:t>40,</w:t>
      </w:r>
      <w:r w:rsidR="00916D11">
        <w:rPr>
          <w:rFonts w:eastAsia="Calibri"/>
          <w:lang w:val="ca-ES-valencia"/>
        </w:rPr>
        <w:t xml:space="preserve"> </w:t>
      </w:r>
      <w:r w:rsidR="00356542" w:rsidRPr="00916D11">
        <w:rPr>
          <w:rFonts w:eastAsia="Calibri"/>
          <w:lang w:val="ca-ES-valencia"/>
        </w:rPr>
        <w:t xml:space="preserve">41 y 42 de la Orden </w:t>
      </w:r>
      <w:r w:rsidR="00356542" w:rsidRPr="004616F2">
        <w:rPr>
          <w:rFonts w:eastAsia="Calibri"/>
          <w:lang w:val="ca-ES-valencia"/>
        </w:rPr>
        <w:t xml:space="preserve">38/2017, </w:t>
      </w:r>
      <w:r w:rsidR="00356542" w:rsidRPr="004616F2">
        <w:rPr>
          <w:lang w:val="ca-ES-valencia"/>
        </w:rPr>
        <w:t>de 4 de octubre</w:t>
      </w:r>
      <w:r w:rsidR="00156D88" w:rsidRPr="004616F2">
        <w:rPr>
          <w:lang w:val="ca-ES-valencia"/>
        </w:rPr>
        <w:t xml:space="preserve">, de la Consellería de Educación, Investigación, Cultura y Deporte, por la </w:t>
      </w:r>
      <w:r w:rsidR="00D06D72">
        <w:rPr>
          <w:lang w:val="ca-ES-valencia"/>
        </w:rPr>
        <w:t>que</w:t>
      </w:r>
      <w:r w:rsidR="00156D88" w:rsidRPr="004616F2">
        <w:rPr>
          <w:lang w:val="ca-ES-valencia"/>
        </w:rPr>
        <w:t xml:space="preserve"> se regula la evaluación en Educación Secundaria Obligatoria, en Bachillerato y en las enseñanzas de la Educación de las Personas Adultas en la Comunidad Valenciana, </w:t>
      </w:r>
      <w:r w:rsidR="00211010" w:rsidRPr="004616F2">
        <w:rPr>
          <w:lang w:val="ca-ES-valencia"/>
        </w:rPr>
        <w:t xml:space="preserve">(DOGV </w:t>
      </w:r>
      <w:r w:rsidR="00DF54C7" w:rsidRPr="004616F2">
        <w:rPr>
          <w:lang w:val="ca-ES-valencia"/>
        </w:rPr>
        <w:t xml:space="preserve">n.º </w:t>
      </w:r>
      <w:r w:rsidR="00211010" w:rsidRPr="004616F2">
        <w:rPr>
          <w:lang w:val="ca-ES-valencia"/>
        </w:rPr>
        <w:t>8146, 10.10.2017)</w:t>
      </w:r>
      <w:r w:rsidR="007D517D" w:rsidRPr="004616F2">
        <w:rPr>
          <w:lang w:val="ca-ES-valencia"/>
        </w:rPr>
        <w:t>,</w:t>
      </w:r>
      <w:r w:rsidR="00156D88" w:rsidRPr="004616F2">
        <w:rPr>
          <w:lang w:val="ca-ES-valencia"/>
        </w:rPr>
        <w:t xml:space="preserve"> </w:t>
      </w:r>
      <w:proofErr w:type="spellStart"/>
      <w:r w:rsidR="00156D88" w:rsidRPr="004616F2">
        <w:rPr>
          <w:lang w:val="ca-ES-valencia"/>
        </w:rPr>
        <w:t>siempre</w:t>
      </w:r>
      <w:proofErr w:type="spellEnd"/>
      <w:r w:rsidR="00156D88" w:rsidRPr="004616F2">
        <w:rPr>
          <w:lang w:val="ca-ES-valencia"/>
        </w:rPr>
        <w:t xml:space="preserve"> que no contradiga</w:t>
      </w:r>
      <w:r w:rsidR="00D06D72">
        <w:rPr>
          <w:lang w:val="ca-ES-valencia"/>
        </w:rPr>
        <w:t xml:space="preserve"> lo </w:t>
      </w:r>
      <w:proofErr w:type="spellStart"/>
      <w:r w:rsidR="00D06D72">
        <w:rPr>
          <w:lang w:val="ca-ES-valencia"/>
        </w:rPr>
        <w:t>establecido</w:t>
      </w:r>
      <w:proofErr w:type="spellEnd"/>
      <w:r w:rsidR="00156D88" w:rsidRPr="004616F2">
        <w:rPr>
          <w:lang w:val="ca-ES-valencia"/>
        </w:rPr>
        <w:t xml:space="preserve"> por el Real </w:t>
      </w:r>
      <w:r w:rsidR="00106D7A">
        <w:rPr>
          <w:lang w:val="ca-ES-valencia"/>
        </w:rPr>
        <w:t>D</w:t>
      </w:r>
      <w:r w:rsidR="00156D88" w:rsidRPr="004616F2">
        <w:rPr>
          <w:lang w:val="ca-ES-valencia"/>
        </w:rPr>
        <w:t>ecreto</w:t>
      </w:r>
      <w:r w:rsidR="008C3413" w:rsidRPr="004616F2">
        <w:rPr>
          <w:lang w:val="ca-ES-valencia"/>
        </w:rPr>
        <w:t xml:space="preserve"> </w:t>
      </w:r>
      <w:r w:rsidR="006D6939" w:rsidRPr="004616F2">
        <w:rPr>
          <w:lang w:val="ca-ES-valencia"/>
        </w:rPr>
        <w:t xml:space="preserve">984/2021, de 16 </w:t>
      </w:r>
      <w:r w:rsidR="007C7273" w:rsidRPr="004616F2">
        <w:rPr>
          <w:lang w:val="ca-ES-valencia"/>
        </w:rPr>
        <w:t>de noviembre.</w:t>
      </w:r>
    </w:p>
    <w:p w14:paraId="2BC557F8" w14:textId="5BC5F76E" w:rsidR="00CF10D8" w:rsidRPr="004616F2" w:rsidRDefault="00CF10D8" w:rsidP="00CF10D8">
      <w:pPr>
        <w:spacing w:after="120" w:afterAutospacing="0"/>
        <w:rPr>
          <w:lang w:val="ca-ES-valencia"/>
        </w:rPr>
      </w:pPr>
    </w:p>
    <w:p w14:paraId="4D04BC5D" w14:textId="6A29B52B" w:rsidR="006E3DE8" w:rsidRPr="004616F2" w:rsidRDefault="006E3DE8" w:rsidP="006E3DE8">
      <w:pPr>
        <w:pStyle w:val="Ttol2"/>
        <w:rPr>
          <w:lang w:val="ca-ES-valencia"/>
        </w:rPr>
      </w:pPr>
      <w:bookmarkStart w:id="32" w:name="_Toc97038296"/>
      <w:r w:rsidRPr="004616F2">
        <w:rPr>
          <w:lang w:val="ca-ES-valencia"/>
        </w:rPr>
        <w:t>Documentos oficiales de evaluación</w:t>
      </w:r>
      <w:bookmarkEnd w:id="32"/>
    </w:p>
    <w:p w14:paraId="1A1CED54" w14:textId="31ABA1B4" w:rsidR="00771B7B" w:rsidRPr="004616F2" w:rsidRDefault="00106D7A" w:rsidP="00483491">
      <w:pPr>
        <w:rPr>
          <w:lang w:val="ca-ES-valencia"/>
        </w:rPr>
      </w:pPr>
      <w:r>
        <w:rPr>
          <w:lang w:val="ca-ES-valencia"/>
        </w:rPr>
        <w:t xml:space="preserve">En </w:t>
      </w:r>
      <w:r w:rsidR="00E21087">
        <w:rPr>
          <w:lang w:val="ca-ES-valencia"/>
        </w:rPr>
        <w:t xml:space="preserve">base </w:t>
      </w:r>
      <w:r>
        <w:rPr>
          <w:lang w:val="ca-ES-valencia"/>
        </w:rPr>
        <w:t>a</w:t>
      </w:r>
      <w:r w:rsidR="00E21087">
        <w:rPr>
          <w:lang w:val="ca-ES-valencia"/>
        </w:rPr>
        <w:t xml:space="preserve"> </w:t>
      </w:r>
      <w:r w:rsidR="00771B7B" w:rsidRPr="004616F2">
        <w:rPr>
          <w:lang w:val="ca-ES-valencia"/>
        </w:rPr>
        <w:t xml:space="preserve">la </w:t>
      </w:r>
      <w:proofErr w:type="spellStart"/>
      <w:r w:rsidR="00771B7B" w:rsidRPr="004616F2">
        <w:rPr>
          <w:lang w:val="ca-ES-valencia"/>
        </w:rPr>
        <w:t>disposición</w:t>
      </w:r>
      <w:proofErr w:type="spellEnd"/>
      <w:r w:rsidR="00771B7B" w:rsidRPr="004616F2">
        <w:rPr>
          <w:lang w:val="ca-ES-valencia"/>
        </w:rPr>
        <w:t xml:space="preserve"> </w:t>
      </w:r>
      <w:proofErr w:type="spellStart"/>
      <w:r w:rsidR="00771B7B" w:rsidRPr="004616F2">
        <w:rPr>
          <w:lang w:val="ca-ES-valencia"/>
        </w:rPr>
        <w:t>transitoria</w:t>
      </w:r>
      <w:proofErr w:type="spellEnd"/>
      <w:r w:rsidR="00771B7B" w:rsidRPr="004616F2">
        <w:rPr>
          <w:lang w:val="ca-ES-valencia"/>
        </w:rPr>
        <w:t xml:space="preserve"> </w:t>
      </w:r>
      <w:proofErr w:type="spellStart"/>
      <w:r w:rsidR="00771B7B" w:rsidRPr="004616F2">
        <w:rPr>
          <w:lang w:val="ca-ES-valencia"/>
        </w:rPr>
        <w:t>cuarta</w:t>
      </w:r>
      <w:proofErr w:type="spellEnd"/>
      <w:r w:rsidR="00771B7B" w:rsidRPr="004616F2">
        <w:rPr>
          <w:lang w:val="ca-ES-valencia"/>
        </w:rPr>
        <w:t xml:space="preserve"> del Real </w:t>
      </w:r>
      <w:r>
        <w:rPr>
          <w:lang w:val="ca-ES-valencia"/>
        </w:rPr>
        <w:t>D</w:t>
      </w:r>
      <w:r w:rsidR="00771B7B" w:rsidRPr="004616F2">
        <w:rPr>
          <w:lang w:val="ca-ES-valencia"/>
        </w:rPr>
        <w:t xml:space="preserve">ecreto 984/2021, de 16 de noviembre, </w:t>
      </w:r>
      <w:r>
        <w:rPr>
          <w:lang w:val="ca-ES-valencia"/>
        </w:rPr>
        <w:t xml:space="preserve">se </w:t>
      </w:r>
      <w:proofErr w:type="spellStart"/>
      <w:r>
        <w:rPr>
          <w:lang w:val="ca-ES-valencia"/>
        </w:rPr>
        <w:t>tendrá</w:t>
      </w:r>
      <w:proofErr w:type="spellEnd"/>
      <w:r w:rsidR="00771B7B" w:rsidRPr="004616F2">
        <w:rPr>
          <w:lang w:val="ca-ES-valencia"/>
        </w:rPr>
        <w:t xml:space="preserve"> en </w:t>
      </w:r>
      <w:proofErr w:type="spellStart"/>
      <w:r w:rsidR="00771B7B" w:rsidRPr="004616F2">
        <w:rPr>
          <w:lang w:val="ca-ES-valencia"/>
        </w:rPr>
        <w:t>cuenta</w:t>
      </w:r>
      <w:proofErr w:type="spellEnd"/>
      <w:r w:rsidR="00771B7B" w:rsidRPr="004616F2">
        <w:rPr>
          <w:lang w:val="ca-ES-valencia"/>
        </w:rPr>
        <w:t xml:space="preserve"> que</w:t>
      </w:r>
      <w:r w:rsidR="00483491" w:rsidRPr="004616F2">
        <w:rPr>
          <w:lang w:val="ca-ES-valencia"/>
        </w:rPr>
        <w:t xml:space="preserve"> l</w:t>
      </w:r>
      <w:r w:rsidR="00592A6D">
        <w:rPr>
          <w:lang w:val="ca-ES-valencia"/>
        </w:rPr>
        <w:t xml:space="preserve">as </w:t>
      </w:r>
      <w:proofErr w:type="spellStart"/>
      <w:r w:rsidR="00771B7B" w:rsidRPr="004616F2">
        <w:rPr>
          <w:lang w:val="ca-ES-valencia"/>
        </w:rPr>
        <w:t>actas</w:t>
      </w:r>
      <w:proofErr w:type="spellEnd"/>
      <w:r w:rsidR="00771B7B" w:rsidRPr="004616F2">
        <w:rPr>
          <w:lang w:val="ca-ES-valencia"/>
        </w:rPr>
        <w:t xml:space="preserve"> de </w:t>
      </w:r>
      <w:proofErr w:type="spellStart"/>
      <w:r w:rsidR="00771B7B" w:rsidRPr="004616F2">
        <w:rPr>
          <w:lang w:val="ca-ES-valencia"/>
        </w:rPr>
        <w:t>Bachillerato</w:t>
      </w:r>
      <w:proofErr w:type="spellEnd"/>
      <w:r w:rsidR="00771B7B" w:rsidRPr="004616F2">
        <w:rPr>
          <w:lang w:val="ca-ES-valencia"/>
        </w:rPr>
        <w:t xml:space="preserve"> </w:t>
      </w:r>
      <w:r w:rsidR="00E276A2">
        <w:rPr>
          <w:lang w:val="ca-ES-valencia"/>
        </w:rPr>
        <w:t xml:space="preserve">se </w:t>
      </w:r>
      <w:proofErr w:type="spellStart"/>
      <w:r w:rsidR="00E276A2">
        <w:rPr>
          <w:lang w:val="ca-ES-valencia"/>
        </w:rPr>
        <w:t>cerrar</w:t>
      </w:r>
      <w:r>
        <w:rPr>
          <w:lang w:val="ca-ES-valencia"/>
        </w:rPr>
        <w:t>án</w:t>
      </w:r>
      <w:proofErr w:type="spellEnd"/>
      <w:r w:rsidR="00771B7B" w:rsidRPr="004616F2">
        <w:rPr>
          <w:lang w:val="ca-ES-valencia"/>
        </w:rPr>
        <w:t xml:space="preserve"> al final del </w:t>
      </w:r>
      <w:proofErr w:type="spellStart"/>
      <w:r w:rsidR="00771B7B" w:rsidRPr="004616F2">
        <w:rPr>
          <w:lang w:val="ca-ES-valencia"/>
        </w:rPr>
        <w:t>periodo</w:t>
      </w:r>
      <w:proofErr w:type="spellEnd"/>
      <w:r w:rsidR="00771B7B" w:rsidRPr="004616F2">
        <w:rPr>
          <w:lang w:val="ca-ES-valencia"/>
        </w:rPr>
        <w:t xml:space="preserve"> </w:t>
      </w:r>
      <w:proofErr w:type="spellStart"/>
      <w:r w:rsidR="00771B7B" w:rsidRPr="004616F2">
        <w:rPr>
          <w:lang w:val="ca-ES-valencia"/>
        </w:rPr>
        <w:t>lectivo</w:t>
      </w:r>
      <w:proofErr w:type="spellEnd"/>
      <w:r w:rsidR="00771B7B" w:rsidRPr="004616F2">
        <w:rPr>
          <w:lang w:val="ca-ES-valencia"/>
        </w:rPr>
        <w:t xml:space="preserve"> </w:t>
      </w:r>
      <w:proofErr w:type="spellStart"/>
      <w:r w:rsidR="00771B7B" w:rsidRPr="004616F2">
        <w:rPr>
          <w:lang w:val="ca-ES-valencia"/>
        </w:rPr>
        <w:t>desp</w:t>
      </w:r>
      <w:r>
        <w:rPr>
          <w:lang w:val="ca-ES-valencia"/>
        </w:rPr>
        <w:t>úes</w:t>
      </w:r>
      <w:proofErr w:type="spellEnd"/>
      <w:r w:rsidR="00771B7B" w:rsidRPr="004616F2">
        <w:rPr>
          <w:lang w:val="ca-ES-valencia"/>
        </w:rPr>
        <w:t xml:space="preserve"> de la </w:t>
      </w:r>
      <w:proofErr w:type="spellStart"/>
      <w:r w:rsidR="00771B7B" w:rsidRPr="004616F2">
        <w:rPr>
          <w:lang w:val="ca-ES-valencia"/>
        </w:rPr>
        <w:t>convocatoria</w:t>
      </w:r>
      <w:proofErr w:type="spellEnd"/>
      <w:r w:rsidR="00771B7B" w:rsidRPr="004616F2">
        <w:rPr>
          <w:lang w:val="ca-ES-valencia"/>
        </w:rPr>
        <w:t xml:space="preserve"> ordinaria, y después de la convocatoria extraordinaria.</w:t>
      </w:r>
    </w:p>
    <w:p w14:paraId="3D32AA8F" w14:textId="77777777" w:rsidR="003E45E5" w:rsidRPr="004616F2" w:rsidRDefault="003E45E5" w:rsidP="00CF10D8">
      <w:pPr>
        <w:spacing w:after="120" w:afterAutospacing="0"/>
        <w:rPr>
          <w:lang w:val="ca-ES-valencia"/>
        </w:rPr>
      </w:pPr>
    </w:p>
    <w:p w14:paraId="4CCC8874" w14:textId="04D0E984" w:rsidR="00CF10D8" w:rsidRDefault="00CF10D8" w:rsidP="006E3DE8">
      <w:pPr>
        <w:pStyle w:val="Ttol2"/>
        <w:rPr>
          <w:lang w:val="ca-ES-valencia"/>
        </w:rPr>
      </w:pPr>
      <w:bookmarkStart w:id="33" w:name="_Toc97038297"/>
      <w:r w:rsidRPr="004616F2">
        <w:rPr>
          <w:lang w:val="ca-ES-valencia"/>
        </w:rPr>
        <w:t>Promoción.</w:t>
      </w:r>
      <w:bookmarkEnd w:id="33"/>
    </w:p>
    <w:p w14:paraId="2382AA46" w14:textId="62153BB3" w:rsidR="002F5370" w:rsidRPr="00B84E37" w:rsidRDefault="00106D7A" w:rsidP="002F5370">
      <w:r>
        <w:rPr>
          <w:lang w:val="ca-ES-valencia"/>
        </w:rPr>
        <w:t xml:space="preserve">En </w:t>
      </w:r>
      <w:r w:rsidR="00E21087">
        <w:rPr>
          <w:lang w:val="ca-ES-valencia"/>
        </w:rPr>
        <w:t xml:space="preserve">base </w:t>
      </w:r>
      <w:r>
        <w:rPr>
          <w:lang w:val="ca-ES-valencia"/>
        </w:rPr>
        <w:t>a</w:t>
      </w:r>
      <w:r w:rsidR="002F5370" w:rsidRPr="00B84E37">
        <w:rPr>
          <w:lang w:val="ca-ES-valencia"/>
        </w:rPr>
        <w:t xml:space="preserve"> </w:t>
      </w:r>
      <w:r w:rsidR="00592A6D">
        <w:rPr>
          <w:lang w:val="ca-ES-valencia"/>
        </w:rPr>
        <w:t xml:space="preserve">lo </w:t>
      </w:r>
      <w:proofErr w:type="spellStart"/>
      <w:r w:rsidR="00592A6D">
        <w:rPr>
          <w:lang w:val="ca-ES-valencia"/>
        </w:rPr>
        <w:t>establecido</w:t>
      </w:r>
      <w:proofErr w:type="spellEnd"/>
      <w:r w:rsidR="002F5370" w:rsidRPr="00B84E37">
        <w:rPr>
          <w:lang w:val="ca-ES-valencia"/>
        </w:rPr>
        <w:t xml:space="preserve"> en el </w:t>
      </w:r>
      <w:proofErr w:type="spellStart"/>
      <w:r w:rsidR="002F5370" w:rsidRPr="00B84E37">
        <w:rPr>
          <w:lang w:val="ca-ES-valencia"/>
        </w:rPr>
        <w:t>artículo</w:t>
      </w:r>
      <w:proofErr w:type="spellEnd"/>
      <w:r w:rsidR="002F5370" w:rsidRPr="00B84E37">
        <w:rPr>
          <w:lang w:val="ca-ES-valencia"/>
        </w:rPr>
        <w:t xml:space="preserve"> 20 del Real </w:t>
      </w:r>
      <w:r>
        <w:rPr>
          <w:lang w:val="ca-ES-valencia"/>
        </w:rPr>
        <w:t>D</w:t>
      </w:r>
      <w:r w:rsidR="002F5370" w:rsidRPr="00B84E37">
        <w:rPr>
          <w:lang w:val="ca-ES-valencia"/>
        </w:rPr>
        <w:t xml:space="preserve">ecreto 984/2021, de 16 de noviembre, la promoción del </w:t>
      </w:r>
      <w:proofErr w:type="spellStart"/>
      <w:r w:rsidR="002F5370" w:rsidRPr="00B84E37">
        <w:rPr>
          <w:lang w:val="ca-ES-valencia"/>
        </w:rPr>
        <w:t>alumnado</w:t>
      </w:r>
      <w:proofErr w:type="spellEnd"/>
      <w:r w:rsidR="002F5370" w:rsidRPr="00B84E37">
        <w:rPr>
          <w:lang w:val="ca-ES-valencia"/>
        </w:rPr>
        <w:t xml:space="preserve"> </w:t>
      </w:r>
      <w:r w:rsidR="00B84E37" w:rsidRPr="00B84E37">
        <w:rPr>
          <w:lang w:val="ca-ES-valencia"/>
        </w:rPr>
        <w:t xml:space="preserve">se </w:t>
      </w:r>
      <w:proofErr w:type="spellStart"/>
      <w:r w:rsidR="00B84E37" w:rsidRPr="00B84E37">
        <w:rPr>
          <w:lang w:val="ca-ES-valencia"/>
        </w:rPr>
        <w:t>realizar</w:t>
      </w:r>
      <w:r>
        <w:rPr>
          <w:lang w:val="ca-ES-valencia"/>
        </w:rPr>
        <w:t>á</w:t>
      </w:r>
      <w:proofErr w:type="spellEnd"/>
      <w:r w:rsidR="00B84E37" w:rsidRPr="00B84E37">
        <w:rPr>
          <w:lang w:val="ca-ES-valencia"/>
        </w:rPr>
        <w:t xml:space="preserve"> </w:t>
      </w:r>
      <w:proofErr w:type="spellStart"/>
      <w:r w:rsidR="00B84E37" w:rsidRPr="00B84E37">
        <w:rPr>
          <w:lang w:val="ca-ES-valencia"/>
        </w:rPr>
        <w:t>según</w:t>
      </w:r>
      <w:proofErr w:type="spellEnd"/>
      <w:r w:rsidR="00B84E37" w:rsidRPr="00B84E37">
        <w:rPr>
          <w:lang w:val="ca-ES-valencia"/>
        </w:rPr>
        <w:t xml:space="preserve"> </w:t>
      </w:r>
      <w:r w:rsidR="00592A6D">
        <w:rPr>
          <w:lang w:val="ca-ES-valencia"/>
        </w:rPr>
        <w:t xml:space="preserve">se </w:t>
      </w:r>
      <w:proofErr w:type="spellStart"/>
      <w:r w:rsidR="00592A6D">
        <w:rPr>
          <w:lang w:val="ca-ES-valencia"/>
        </w:rPr>
        <w:t>establece</w:t>
      </w:r>
      <w:proofErr w:type="spellEnd"/>
      <w:r w:rsidR="00B84E37" w:rsidRPr="00B84E37">
        <w:rPr>
          <w:lang w:val="ca-ES-valencia"/>
        </w:rPr>
        <w:t xml:space="preserve"> a </w:t>
      </w:r>
      <w:proofErr w:type="spellStart"/>
      <w:r w:rsidR="00B84E37" w:rsidRPr="00B84E37">
        <w:rPr>
          <w:lang w:val="ca-ES-valencia"/>
        </w:rPr>
        <w:t>continuación</w:t>
      </w:r>
      <w:proofErr w:type="spellEnd"/>
      <w:r w:rsidR="002F5370" w:rsidRPr="00B84E37">
        <w:rPr>
          <w:lang w:val="ca-ES-valencia"/>
        </w:rPr>
        <w:t>:</w:t>
      </w:r>
    </w:p>
    <w:p w14:paraId="20B4F963" w14:textId="460C21AA" w:rsidR="00C72F2B" w:rsidRPr="00B84E37" w:rsidRDefault="00E276A2" w:rsidP="002F5370">
      <w:pPr>
        <w:pStyle w:val="Pargrafdellista"/>
        <w:numPr>
          <w:ilvl w:val="0"/>
          <w:numId w:val="31"/>
        </w:numPr>
        <w:ind w:left="426"/>
      </w:pPr>
      <w:r w:rsidRPr="00B84E37">
        <w:t xml:space="preserve">El </w:t>
      </w:r>
      <w:proofErr w:type="spellStart"/>
      <w:r w:rsidRPr="00B84E37">
        <w:t>alumn</w:t>
      </w:r>
      <w:r w:rsidR="00592A6D">
        <w:t>o</w:t>
      </w:r>
      <w:proofErr w:type="spellEnd"/>
      <w:r w:rsidR="00B84E37">
        <w:t xml:space="preserve"> o </w:t>
      </w:r>
      <w:r w:rsidR="00592A6D">
        <w:t>la</w:t>
      </w:r>
      <w:r w:rsidR="00B84E37">
        <w:t xml:space="preserve"> alumn</w:t>
      </w:r>
      <w:r w:rsidR="00592A6D">
        <w:t>a</w:t>
      </w:r>
      <w:r w:rsidRPr="00B84E37">
        <w:t xml:space="preserve"> </w:t>
      </w:r>
      <w:proofErr w:type="spellStart"/>
      <w:r w:rsidRPr="00B84E37">
        <w:t>promocionará</w:t>
      </w:r>
      <w:proofErr w:type="spellEnd"/>
      <w:r w:rsidR="00934912" w:rsidRPr="00B84E37">
        <w:t xml:space="preserve"> </w:t>
      </w:r>
      <w:r w:rsidRPr="00B84E37">
        <w:t xml:space="preserve">de </w:t>
      </w:r>
      <w:proofErr w:type="spellStart"/>
      <w:r w:rsidRPr="00B84E37">
        <w:t>primero</w:t>
      </w:r>
      <w:proofErr w:type="spellEnd"/>
      <w:r w:rsidRPr="00B84E37">
        <w:t xml:space="preserve"> </w:t>
      </w:r>
      <w:r w:rsidR="00934912" w:rsidRPr="00B84E37">
        <w:t xml:space="preserve">a segundo de Bachillerato cuando </w:t>
      </w:r>
      <w:proofErr w:type="spellStart"/>
      <w:r w:rsidR="00934912" w:rsidRPr="00B84E37">
        <w:t>ha</w:t>
      </w:r>
      <w:r w:rsidR="00B84E37">
        <w:t>ya</w:t>
      </w:r>
      <w:proofErr w:type="spellEnd"/>
      <w:r w:rsidR="00934912" w:rsidRPr="00B84E37">
        <w:t xml:space="preserve"> </w:t>
      </w:r>
      <w:proofErr w:type="spellStart"/>
      <w:r w:rsidR="00934912" w:rsidRPr="00B84E37">
        <w:t>superado</w:t>
      </w:r>
      <w:proofErr w:type="spellEnd"/>
      <w:r w:rsidR="00934912" w:rsidRPr="00B84E37">
        <w:t xml:space="preserve"> las</w:t>
      </w:r>
      <w:r w:rsidR="006C3E94" w:rsidRPr="00B84E37">
        <w:t xml:space="preserve"> </w:t>
      </w:r>
      <w:proofErr w:type="spellStart"/>
      <w:r w:rsidR="00934912" w:rsidRPr="00B84E37">
        <w:t>materias</w:t>
      </w:r>
      <w:proofErr w:type="spellEnd"/>
      <w:r w:rsidR="00934912" w:rsidRPr="00B84E37">
        <w:t xml:space="preserve"> </w:t>
      </w:r>
      <w:proofErr w:type="spellStart"/>
      <w:r w:rsidR="00934912" w:rsidRPr="00B84E37">
        <w:t>cursadas</w:t>
      </w:r>
      <w:proofErr w:type="spellEnd"/>
      <w:r w:rsidR="00934912" w:rsidRPr="00B84E37">
        <w:t xml:space="preserve"> o </w:t>
      </w:r>
      <w:proofErr w:type="spellStart"/>
      <w:r w:rsidR="00592A6D">
        <w:t>tenga</w:t>
      </w:r>
      <w:proofErr w:type="spellEnd"/>
      <w:r w:rsidR="00B84E37">
        <w:t xml:space="preserve"> </w:t>
      </w:r>
      <w:proofErr w:type="spellStart"/>
      <w:r w:rsidR="00B84E37">
        <w:t>evaluación</w:t>
      </w:r>
      <w:proofErr w:type="spellEnd"/>
      <w:r w:rsidR="00934912" w:rsidRPr="00B84E37">
        <w:t xml:space="preserve"> negativa en dos materias como máximo. En </w:t>
      </w:r>
      <w:proofErr w:type="spellStart"/>
      <w:r w:rsidR="00934912" w:rsidRPr="00B84E37">
        <w:t>todo</w:t>
      </w:r>
      <w:proofErr w:type="spellEnd"/>
      <w:r w:rsidR="00934912" w:rsidRPr="00B84E37">
        <w:t xml:space="preserve"> caso, </w:t>
      </w:r>
      <w:r w:rsidR="00106D7A">
        <w:t>se</w:t>
      </w:r>
      <w:r w:rsidR="00934912" w:rsidRPr="00B84E37">
        <w:t xml:space="preserve"> </w:t>
      </w:r>
      <w:proofErr w:type="spellStart"/>
      <w:r w:rsidR="00934912" w:rsidRPr="00B84E37">
        <w:t>matricular</w:t>
      </w:r>
      <w:r w:rsidR="00106D7A">
        <w:t>á</w:t>
      </w:r>
      <w:proofErr w:type="spellEnd"/>
      <w:r w:rsidR="00934912" w:rsidRPr="00B84E37">
        <w:t xml:space="preserve"> en </w:t>
      </w:r>
      <w:proofErr w:type="spellStart"/>
      <w:r w:rsidR="00934912" w:rsidRPr="00B84E37">
        <w:t>segundo</w:t>
      </w:r>
      <w:proofErr w:type="spellEnd"/>
      <w:r w:rsidR="00934912" w:rsidRPr="00B84E37">
        <w:t xml:space="preserve"> curso de las materias pendientes de primero. Los </w:t>
      </w:r>
      <w:proofErr w:type="spellStart"/>
      <w:r w:rsidR="00934912" w:rsidRPr="00B84E37">
        <w:t>centros</w:t>
      </w:r>
      <w:proofErr w:type="spellEnd"/>
      <w:r w:rsidR="00934912" w:rsidRPr="00B84E37">
        <w:t xml:space="preserve"> </w:t>
      </w:r>
      <w:proofErr w:type="spellStart"/>
      <w:r w:rsidR="00934912" w:rsidRPr="00B84E37">
        <w:t>educativos</w:t>
      </w:r>
      <w:proofErr w:type="spellEnd"/>
      <w:r w:rsidR="00934912" w:rsidRPr="00B84E37">
        <w:t xml:space="preserve"> </w:t>
      </w:r>
      <w:proofErr w:type="spellStart"/>
      <w:r w:rsidR="00934912" w:rsidRPr="00B84E37">
        <w:t>organizar</w:t>
      </w:r>
      <w:r w:rsidR="00106D7A">
        <w:t>án</w:t>
      </w:r>
      <w:proofErr w:type="spellEnd"/>
      <w:r w:rsidR="00934912" w:rsidRPr="00B84E37">
        <w:t xml:space="preserve"> las </w:t>
      </w:r>
      <w:proofErr w:type="spellStart"/>
      <w:r w:rsidR="00934912" w:rsidRPr="00B84E37">
        <w:t>cons</w:t>
      </w:r>
      <w:r w:rsidR="00106D7A">
        <w:t>ecuentes</w:t>
      </w:r>
      <w:proofErr w:type="spellEnd"/>
      <w:r w:rsidR="00934912" w:rsidRPr="00B84E37">
        <w:t xml:space="preserve"> </w:t>
      </w:r>
      <w:proofErr w:type="spellStart"/>
      <w:r w:rsidR="00934912" w:rsidRPr="00B84E37">
        <w:t>actividades</w:t>
      </w:r>
      <w:proofErr w:type="spellEnd"/>
      <w:r w:rsidR="00934912" w:rsidRPr="00B84E37">
        <w:t xml:space="preserve"> de </w:t>
      </w:r>
      <w:proofErr w:type="spellStart"/>
      <w:r w:rsidR="00934912" w:rsidRPr="00B84E37">
        <w:t>recuperación</w:t>
      </w:r>
      <w:proofErr w:type="spellEnd"/>
      <w:r w:rsidR="00934912" w:rsidRPr="00B84E37">
        <w:t xml:space="preserve"> y la evaluación de las materias pendientes en el marco </w:t>
      </w:r>
      <w:proofErr w:type="spellStart"/>
      <w:r w:rsidR="00934912" w:rsidRPr="00B84E37">
        <w:t>organizativo</w:t>
      </w:r>
      <w:proofErr w:type="spellEnd"/>
      <w:r w:rsidR="00934912" w:rsidRPr="00B84E37">
        <w:t xml:space="preserve"> que </w:t>
      </w:r>
      <w:proofErr w:type="spellStart"/>
      <w:r w:rsidR="00934912" w:rsidRPr="00B84E37">
        <w:t>establezcan</w:t>
      </w:r>
      <w:proofErr w:type="spellEnd"/>
      <w:r w:rsidR="00934912" w:rsidRPr="00B84E37">
        <w:t xml:space="preserve"> las </w:t>
      </w:r>
      <w:proofErr w:type="spellStart"/>
      <w:r w:rsidR="00592A6D">
        <w:t>a</w:t>
      </w:r>
      <w:r w:rsidR="00934912" w:rsidRPr="00B84E37">
        <w:t>dministraciones</w:t>
      </w:r>
      <w:proofErr w:type="spellEnd"/>
      <w:r w:rsidR="00934912" w:rsidRPr="00B84E37">
        <w:t xml:space="preserve"> </w:t>
      </w:r>
      <w:proofErr w:type="spellStart"/>
      <w:r w:rsidR="00934912" w:rsidRPr="00B84E37">
        <w:t>educativas</w:t>
      </w:r>
      <w:proofErr w:type="spellEnd"/>
      <w:r w:rsidR="00934912" w:rsidRPr="00B84E37">
        <w:t>.</w:t>
      </w:r>
    </w:p>
    <w:p w14:paraId="36B470EA" w14:textId="435C874A" w:rsidR="006C3E94" w:rsidRPr="00B84E37" w:rsidRDefault="00934912" w:rsidP="002F5370">
      <w:pPr>
        <w:pStyle w:val="Pargrafdellista"/>
        <w:numPr>
          <w:ilvl w:val="0"/>
          <w:numId w:val="31"/>
        </w:numPr>
        <w:ind w:left="426"/>
      </w:pPr>
      <w:r w:rsidRPr="00B84E37">
        <w:t xml:space="preserve">La superación de las materias de segundo curso que se indican en el anexo III del Real Decreto 1105/2014, de 26 de diciembre, </w:t>
      </w:r>
      <w:r w:rsidR="00E276A2" w:rsidRPr="00B84E37">
        <w:t>estará</w:t>
      </w:r>
      <w:r w:rsidRPr="00B84E37">
        <w:t xml:space="preserve"> condicionada a la superación de las correspondientes materias de primer curso indicadas en este anexo para implicar continuidad.</w:t>
      </w:r>
      <w:r w:rsidR="006C3E94" w:rsidRPr="00B84E37">
        <w:t xml:space="preserve"> </w:t>
      </w:r>
    </w:p>
    <w:p w14:paraId="07E61171" w14:textId="138A9C9A" w:rsidR="00CF10D8" w:rsidRPr="00B84E37" w:rsidRDefault="00CF10D8" w:rsidP="002F5370">
      <w:pPr>
        <w:pStyle w:val="Pargrafdellista"/>
        <w:numPr>
          <w:ilvl w:val="0"/>
          <w:numId w:val="0"/>
        </w:numPr>
        <w:ind w:left="426"/>
      </w:pPr>
      <w:proofErr w:type="spellStart"/>
      <w:r w:rsidRPr="00B84E37">
        <w:t>Sin</w:t>
      </w:r>
      <w:proofErr w:type="spellEnd"/>
      <w:r w:rsidRPr="00B84E37">
        <w:t xml:space="preserve"> embargo, el </w:t>
      </w:r>
      <w:proofErr w:type="spellStart"/>
      <w:r w:rsidRPr="00B84E37">
        <w:t>alumnado</w:t>
      </w:r>
      <w:proofErr w:type="spellEnd"/>
      <w:r w:rsidRPr="00B84E37">
        <w:t xml:space="preserve"> </w:t>
      </w:r>
      <w:proofErr w:type="spellStart"/>
      <w:r w:rsidR="00592A6D">
        <w:t>podrá</w:t>
      </w:r>
      <w:proofErr w:type="spellEnd"/>
      <w:r w:rsidRPr="00B84E37">
        <w:t xml:space="preserve"> </w:t>
      </w:r>
      <w:proofErr w:type="spellStart"/>
      <w:r w:rsidRPr="00B84E37">
        <w:t>matricularse</w:t>
      </w:r>
      <w:proofErr w:type="spellEnd"/>
      <w:r w:rsidRPr="00B84E37">
        <w:t xml:space="preserve"> de la materia de segundo curso sin haber cursado la correspondiente materia de primer curso siempre que el </w:t>
      </w:r>
      <w:proofErr w:type="spellStart"/>
      <w:r w:rsidRPr="00B84E37">
        <w:t>profesorado</w:t>
      </w:r>
      <w:proofErr w:type="spellEnd"/>
      <w:r w:rsidRPr="00B84E37">
        <w:t xml:space="preserve"> que la </w:t>
      </w:r>
      <w:proofErr w:type="spellStart"/>
      <w:r w:rsidRPr="00B84E37">
        <w:t>imparta</w:t>
      </w:r>
      <w:proofErr w:type="spellEnd"/>
      <w:r w:rsidRPr="00B84E37">
        <w:t xml:space="preserve"> consider</w:t>
      </w:r>
      <w:r w:rsidR="00592A6D">
        <w:t>e</w:t>
      </w:r>
      <w:r w:rsidRPr="00B84E37">
        <w:t xml:space="preserve"> que el </w:t>
      </w:r>
      <w:proofErr w:type="spellStart"/>
      <w:r w:rsidRPr="00B84E37">
        <w:t>alumno</w:t>
      </w:r>
      <w:proofErr w:type="spellEnd"/>
      <w:r w:rsidRPr="00B84E37">
        <w:t xml:space="preserve"> o alumna </w:t>
      </w:r>
      <w:proofErr w:type="spellStart"/>
      <w:r w:rsidRPr="00B84E37">
        <w:t>reúne</w:t>
      </w:r>
      <w:proofErr w:type="spellEnd"/>
      <w:r w:rsidRPr="00B84E37">
        <w:t xml:space="preserve"> las condiciones necesarias para poder seguir con aprovechamiento la materia de segundo. En caso contrario, </w:t>
      </w:r>
      <w:proofErr w:type="spellStart"/>
      <w:r w:rsidR="00106D7A">
        <w:t>deberá</w:t>
      </w:r>
      <w:proofErr w:type="spellEnd"/>
      <w:r w:rsidRPr="00B84E37">
        <w:t xml:space="preserve"> cursar la </w:t>
      </w:r>
      <w:proofErr w:type="spellStart"/>
      <w:r w:rsidRPr="00B84E37">
        <w:t>materia</w:t>
      </w:r>
      <w:proofErr w:type="spellEnd"/>
      <w:r w:rsidRPr="00B84E37">
        <w:t xml:space="preserve"> de primer curso, que tendrá la consideración de materia pendiente, si bien no será computable a efectos de modificar las condiciones en las cuales ha promocionado a segundo.</w:t>
      </w:r>
    </w:p>
    <w:p w14:paraId="36CA8F40" w14:textId="126FE4C6" w:rsidR="00BC438D" w:rsidRPr="006C3E94" w:rsidRDefault="00B84E37" w:rsidP="002F5370">
      <w:pPr>
        <w:pStyle w:val="Pargrafdellista"/>
        <w:numPr>
          <w:ilvl w:val="0"/>
          <w:numId w:val="31"/>
        </w:numPr>
        <w:ind w:left="426"/>
      </w:pPr>
      <w:r>
        <w:t>El alumno o la alumna</w:t>
      </w:r>
      <w:r w:rsidR="00934912" w:rsidRPr="00B84E37">
        <w:t xml:space="preserve"> que al final del </w:t>
      </w:r>
      <w:proofErr w:type="spellStart"/>
      <w:r w:rsidR="00934912" w:rsidRPr="00B84E37">
        <w:t>segundo</w:t>
      </w:r>
      <w:proofErr w:type="spellEnd"/>
      <w:r w:rsidR="00934912" w:rsidRPr="00B84E37">
        <w:t xml:space="preserve"> curso </w:t>
      </w:r>
      <w:proofErr w:type="spellStart"/>
      <w:r w:rsidR="00592A6D">
        <w:t>tenga</w:t>
      </w:r>
      <w:proofErr w:type="spellEnd"/>
      <w:r>
        <w:t xml:space="preserve"> </w:t>
      </w:r>
      <w:proofErr w:type="spellStart"/>
      <w:r>
        <w:t>evaluación</w:t>
      </w:r>
      <w:proofErr w:type="spellEnd"/>
      <w:r w:rsidR="00934912" w:rsidRPr="00B84E37">
        <w:t xml:space="preserve"> negativa </w:t>
      </w:r>
      <w:r w:rsidR="00934912" w:rsidRPr="006C3E94">
        <w:t xml:space="preserve">en algunas materias podrán matricularse de ellas sin necesidad de cursar de </w:t>
      </w:r>
      <w:proofErr w:type="spellStart"/>
      <w:r w:rsidR="00934912" w:rsidRPr="006C3E94">
        <w:t>nuevo</w:t>
      </w:r>
      <w:proofErr w:type="spellEnd"/>
      <w:r w:rsidR="00934912" w:rsidRPr="006C3E94">
        <w:t xml:space="preserve"> las </w:t>
      </w:r>
      <w:proofErr w:type="spellStart"/>
      <w:r w:rsidR="00934912" w:rsidRPr="006C3E94">
        <w:t>materias</w:t>
      </w:r>
      <w:proofErr w:type="spellEnd"/>
      <w:r w:rsidR="00934912" w:rsidRPr="006C3E94">
        <w:t xml:space="preserve"> </w:t>
      </w:r>
      <w:proofErr w:type="spellStart"/>
      <w:r w:rsidR="00934912" w:rsidRPr="006C3E94">
        <w:t>superadas</w:t>
      </w:r>
      <w:proofErr w:type="spellEnd"/>
      <w:r w:rsidR="00934912" w:rsidRPr="006C3E94">
        <w:t xml:space="preserve"> o </w:t>
      </w:r>
      <w:proofErr w:type="spellStart"/>
      <w:r w:rsidR="00592A6D">
        <w:t>podrá</w:t>
      </w:r>
      <w:proofErr w:type="spellEnd"/>
      <w:r w:rsidR="00934912" w:rsidRPr="006C3E94">
        <w:t xml:space="preserve"> optar, </w:t>
      </w:r>
      <w:proofErr w:type="spellStart"/>
      <w:r w:rsidR="00934912" w:rsidRPr="006C3E94">
        <w:t>así</w:t>
      </w:r>
      <w:proofErr w:type="spellEnd"/>
      <w:r w:rsidR="00934912" w:rsidRPr="006C3E94">
        <w:t xml:space="preserve"> </w:t>
      </w:r>
      <w:proofErr w:type="spellStart"/>
      <w:r w:rsidR="00934912" w:rsidRPr="006C3E94">
        <w:t>mismo</w:t>
      </w:r>
      <w:proofErr w:type="spellEnd"/>
      <w:r w:rsidR="00934912" w:rsidRPr="006C3E94">
        <w:t>, para repetir el curso completo.</w:t>
      </w:r>
      <w:r w:rsidR="00B46F32" w:rsidRPr="006C3E94">
        <w:t xml:space="preserve"> </w:t>
      </w:r>
    </w:p>
    <w:p w14:paraId="5E70E67E" w14:textId="77777777" w:rsidR="00667CB1" w:rsidRPr="006C3E94" w:rsidRDefault="00667CB1" w:rsidP="00667CB1">
      <w:pPr>
        <w:ind w:left="360"/>
      </w:pPr>
    </w:p>
    <w:p w14:paraId="13E65315" w14:textId="02A13741" w:rsidR="00934912" w:rsidRDefault="00934912" w:rsidP="00A779CB">
      <w:pPr>
        <w:pStyle w:val="Ttol2"/>
        <w:rPr>
          <w:lang w:val="ca-ES-valencia"/>
        </w:rPr>
      </w:pPr>
      <w:bookmarkStart w:id="34" w:name="_Toc97038298"/>
      <w:r w:rsidRPr="004616F2">
        <w:rPr>
          <w:lang w:val="ca-ES-valencia"/>
        </w:rPr>
        <w:t>Título de Bachiller</w:t>
      </w:r>
      <w:bookmarkEnd w:id="34"/>
    </w:p>
    <w:p w14:paraId="6F6ACB7C" w14:textId="6C40F31E" w:rsidR="002F5370" w:rsidRPr="00B84E37" w:rsidRDefault="00106D7A" w:rsidP="002F5370">
      <w:r>
        <w:rPr>
          <w:lang w:val="ca-ES-valencia"/>
        </w:rPr>
        <w:t>En</w:t>
      </w:r>
      <w:r w:rsidR="00E21087">
        <w:rPr>
          <w:lang w:val="ca-ES-valencia"/>
        </w:rPr>
        <w:t xml:space="preserve"> base </w:t>
      </w:r>
      <w:r>
        <w:rPr>
          <w:lang w:val="ca-ES-valencia"/>
        </w:rPr>
        <w:t>a</w:t>
      </w:r>
      <w:r w:rsidR="002F5370" w:rsidRPr="00B84E37">
        <w:rPr>
          <w:lang w:val="ca-ES-valencia"/>
        </w:rPr>
        <w:t xml:space="preserve"> </w:t>
      </w:r>
      <w:r w:rsidR="00592A6D">
        <w:rPr>
          <w:lang w:val="ca-ES-valencia"/>
        </w:rPr>
        <w:t>lo</w:t>
      </w:r>
      <w:r w:rsidR="002F5370" w:rsidRPr="00B84E37">
        <w:rPr>
          <w:lang w:val="ca-ES-valencia"/>
        </w:rPr>
        <w:t xml:space="preserve"> </w:t>
      </w:r>
      <w:proofErr w:type="spellStart"/>
      <w:r w:rsidR="00916D11" w:rsidRPr="00B84E37">
        <w:rPr>
          <w:lang w:val="ca-ES-valencia"/>
        </w:rPr>
        <w:t>establecido</w:t>
      </w:r>
      <w:proofErr w:type="spellEnd"/>
      <w:r w:rsidR="002F5370" w:rsidRPr="00B84E37">
        <w:rPr>
          <w:lang w:val="ca-ES-valencia"/>
        </w:rPr>
        <w:t xml:space="preserve"> en el </w:t>
      </w:r>
      <w:proofErr w:type="spellStart"/>
      <w:r w:rsidR="002F5370" w:rsidRPr="00B84E37">
        <w:rPr>
          <w:lang w:val="ca-ES-valencia"/>
        </w:rPr>
        <w:t>artículo</w:t>
      </w:r>
      <w:proofErr w:type="spellEnd"/>
      <w:r w:rsidR="002F5370" w:rsidRPr="00B84E37">
        <w:rPr>
          <w:lang w:val="ca-ES-valencia"/>
        </w:rPr>
        <w:t xml:space="preserve"> 21 del Real </w:t>
      </w:r>
      <w:r>
        <w:rPr>
          <w:lang w:val="ca-ES-valencia"/>
        </w:rPr>
        <w:t>D</w:t>
      </w:r>
      <w:r w:rsidR="002F5370" w:rsidRPr="00B84E37">
        <w:rPr>
          <w:lang w:val="ca-ES-valencia"/>
        </w:rPr>
        <w:t xml:space="preserve">ecreto 984/2021, de 16 de noviembre, la titulación del </w:t>
      </w:r>
      <w:proofErr w:type="spellStart"/>
      <w:r w:rsidR="002F5370" w:rsidRPr="00B84E37">
        <w:rPr>
          <w:lang w:val="ca-ES-valencia"/>
        </w:rPr>
        <w:t>alumnado</w:t>
      </w:r>
      <w:proofErr w:type="spellEnd"/>
      <w:r w:rsidR="002F5370" w:rsidRPr="00B84E37">
        <w:rPr>
          <w:lang w:val="ca-ES-valencia"/>
        </w:rPr>
        <w:t xml:space="preserve"> se </w:t>
      </w:r>
      <w:proofErr w:type="spellStart"/>
      <w:r w:rsidR="002F5370" w:rsidRPr="00B84E37">
        <w:rPr>
          <w:lang w:val="ca-ES-valencia"/>
        </w:rPr>
        <w:t>realizará</w:t>
      </w:r>
      <w:proofErr w:type="spellEnd"/>
      <w:r w:rsidR="002F5370" w:rsidRPr="00B84E37">
        <w:rPr>
          <w:lang w:val="ca-ES-valencia"/>
        </w:rPr>
        <w:t xml:space="preserve"> </w:t>
      </w:r>
      <w:proofErr w:type="spellStart"/>
      <w:r w:rsidR="002F5370" w:rsidRPr="00B84E37">
        <w:rPr>
          <w:lang w:val="ca-ES-valencia"/>
        </w:rPr>
        <w:t>según</w:t>
      </w:r>
      <w:proofErr w:type="spellEnd"/>
      <w:r w:rsidR="002F5370" w:rsidRPr="00B84E37">
        <w:rPr>
          <w:lang w:val="ca-ES-valencia"/>
        </w:rPr>
        <w:t xml:space="preserve"> </w:t>
      </w:r>
      <w:r w:rsidR="00592A6D">
        <w:rPr>
          <w:lang w:val="ca-ES-valencia"/>
        </w:rPr>
        <w:t>se</w:t>
      </w:r>
      <w:r w:rsidR="002F5370" w:rsidRPr="00B84E37">
        <w:rPr>
          <w:lang w:val="ca-ES-valencia"/>
        </w:rPr>
        <w:t xml:space="preserve"> </w:t>
      </w:r>
      <w:proofErr w:type="spellStart"/>
      <w:r w:rsidR="002F5370" w:rsidRPr="00B84E37">
        <w:rPr>
          <w:lang w:val="ca-ES-valencia"/>
        </w:rPr>
        <w:t>establece</w:t>
      </w:r>
      <w:proofErr w:type="spellEnd"/>
      <w:r w:rsidR="002F5370" w:rsidRPr="00B84E37">
        <w:rPr>
          <w:lang w:val="ca-ES-valencia"/>
        </w:rPr>
        <w:t xml:space="preserve"> a </w:t>
      </w:r>
      <w:proofErr w:type="spellStart"/>
      <w:r w:rsidR="002F5370" w:rsidRPr="00B84E37">
        <w:rPr>
          <w:lang w:val="ca-ES-valencia"/>
        </w:rPr>
        <w:t>continuación</w:t>
      </w:r>
      <w:proofErr w:type="spellEnd"/>
      <w:r w:rsidR="002F5370" w:rsidRPr="00B84E37">
        <w:rPr>
          <w:lang w:val="ca-ES-valencia"/>
        </w:rPr>
        <w:t>:</w:t>
      </w:r>
    </w:p>
    <w:p w14:paraId="060E1563" w14:textId="7B09F41A" w:rsidR="00934912" w:rsidRPr="00C2042E" w:rsidRDefault="40D1DD4D" w:rsidP="00C2042E">
      <w:pPr>
        <w:pStyle w:val="Pargrafdellista"/>
        <w:numPr>
          <w:ilvl w:val="0"/>
          <w:numId w:val="32"/>
        </w:numPr>
        <w:ind w:left="426"/>
      </w:pPr>
      <w:r w:rsidRPr="00C2042E">
        <w:t>El título de Bachiller acredita el logro de los objetivos establecidos para la etapa y la adquisición de las competencias correspondientes.</w:t>
      </w:r>
    </w:p>
    <w:p w14:paraId="3C9CB57E" w14:textId="0D0ED93F" w:rsidR="40D1DD4D" w:rsidRPr="00C2042E" w:rsidRDefault="40D1DD4D" w:rsidP="00C2042E">
      <w:pPr>
        <w:pStyle w:val="Pargrafdellista"/>
        <w:numPr>
          <w:ilvl w:val="0"/>
          <w:numId w:val="32"/>
        </w:numPr>
        <w:ind w:left="426"/>
      </w:pPr>
      <w:r w:rsidRPr="00C2042E">
        <w:t xml:space="preserve">El título de </w:t>
      </w:r>
      <w:proofErr w:type="spellStart"/>
      <w:r w:rsidRPr="00C2042E">
        <w:t>Bachiller</w:t>
      </w:r>
      <w:proofErr w:type="spellEnd"/>
      <w:r w:rsidRPr="00C2042E">
        <w:t xml:space="preserve"> </w:t>
      </w:r>
      <w:r w:rsidR="00B84E37">
        <w:t>es</w:t>
      </w:r>
      <w:r w:rsidRPr="00C2042E">
        <w:t xml:space="preserve"> </w:t>
      </w:r>
      <w:proofErr w:type="spellStart"/>
      <w:r w:rsidRPr="00C2042E">
        <w:t>único</w:t>
      </w:r>
      <w:proofErr w:type="spellEnd"/>
      <w:r w:rsidRPr="00C2042E">
        <w:t xml:space="preserve"> y se</w:t>
      </w:r>
      <w:r w:rsidR="00E21087">
        <w:t xml:space="preserve"> </w:t>
      </w:r>
      <w:proofErr w:type="spellStart"/>
      <w:r w:rsidRPr="00C2042E">
        <w:t>expedir</w:t>
      </w:r>
      <w:r w:rsidR="00271004">
        <w:t>á</w:t>
      </w:r>
      <w:proofErr w:type="spellEnd"/>
      <w:r w:rsidRPr="00C2042E">
        <w:t xml:space="preserve"> con </w:t>
      </w:r>
      <w:proofErr w:type="spellStart"/>
      <w:r w:rsidRPr="00C2042E">
        <w:t>expresión</w:t>
      </w:r>
      <w:proofErr w:type="spellEnd"/>
      <w:r w:rsidRPr="00C2042E">
        <w:t xml:space="preserve"> de la </w:t>
      </w:r>
      <w:proofErr w:type="spellStart"/>
      <w:r w:rsidRPr="00C2042E">
        <w:t>modalidad</w:t>
      </w:r>
      <w:proofErr w:type="spellEnd"/>
      <w:r w:rsidRPr="00C2042E">
        <w:t xml:space="preserve"> cursada y de la nota media </w:t>
      </w:r>
      <w:proofErr w:type="spellStart"/>
      <w:r w:rsidRPr="00C2042E">
        <w:t>obtenida</w:t>
      </w:r>
      <w:proofErr w:type="spellEnd"/>
      <w:r w:rsidRPr="00C2042E">
        <w:t xml:space="preserve">. </w:t>
      </w:r>
    </w:p>
    <w:p w14:paraId="655738C0" w14:textId="3E79F1E6" w:rsidR="00447839" w:rsidRPr="00C2042E" w:rsidRDefault="7BFEB5CA" w:rsidP="00C2042E">
      <w:pPr>
        <w:pStyle w:val="Pargrafdellista"/>
        <w:numPr>
          <w:ilvl w:val="0"/>
          <w:numId w:val="32"/>
        </w:numPr>
        <w:ind w:left="426"/>
        <w:rPr>
          <w:rFonts w:eastAsia="Calibri"/>
        </w:rPr>
      </w:pPr>
      <w:r w:rsidRPr="00C2042E">
        <w:lastRenderedPageBreak/>
        <w:t xml:space="preserve">Para obtener el </w:t>
      </w:r>
      <w:proofErr w:type="spellStart"/>
      <w:r w:rsidRPr="00C2042E">
        <w:t>título</w:t>
      </w:r>
      <w:proofErr w:type="spellEnd"/>
      <w:r w:rsidRPr="00C2042E">
        <w:t xml:space="preserve"> de </w:t>
      </w:r>
      <w:proofErr w:type="spellStart"/>
      <w:r w:rsidRPr="00C2042E">
        <w:t>Bachiller</w:t>
      </w:r>
      <w:proofErr w:type="spellEnd"/>
      <w:r w:rsidRPr="00C2042E">
        <w:t xml:space="preserve">, </w:t>
      </w:r>
      <w:r w:rsidR="00B84E37">
        <w:t>es</w:t>
      </w:r>
      <w:r w:rsidRPr="00C2042E">
        <w:t xml:space="preserve"> </w:t>
      </w:r>
      <w:proofErr w:type="spellStart"/>
      <w:r w:rsidR="00592A6D">
        <w:t>necesaria</w:t>
      </w:r>
      <w:proofErr w:type="spellEnd"/>
      <w:r w:rsidRPr="00C2042E">
        <w:t xml:space="preserve"> </w:t>
      </w:r>
      <w:r w:rsidR="003C443C">
        <w:t xml:space="preserve">la </w:t>
      </w:r>
      <w:proofErr w:type="spellStart"/>
      <w:r w:rsidRPr="00C2042E">
        <w:t>evaluación</w:t>
      </w:r>
      <w:proofErr w:type="spellEnd"/>
      <w:r w:rsidR="55819929" w:rsidRPr="00C2042E">
        <w:t xml:space="preserve"> </w:t>
      </w:r>
      <w:r w:rsidRPr="00C2042E">
        <w:t xml:space="preserve">positiva en </w:t>
      </w:r>
      <w:proofErr w:type="spellStart"/>
      <w:r w:rsidRPr="00C2042E">
        <w:t>todas</w:t>
      </w:r>
      <w:proofErr w:type="spellEnd"/>
      <w:r w:rsidRPr="00C2042E">
        <w:t xml:space="preserve"> las materias de los dos cursos de Bachillerato</w:t>
      </w:r>
      <w:r w:rsidR="00B84E37">
        <w:t>,</w:t>
      </w:r>
      <w:r w:rsidRPr="00C2042E">
        <w:t xml:space="preserve"> consignada</w:t>
      </w:r>
      <w:r w:rsidR="55819929" w:rsidRPr="00C2042E">
        <w:t xml:space="preserve"> </w:t>
      </w:r>
      <w:r w:rsidRPr="00C2042E">
        <w:t>en las calificaciones emitidas por el equipo docente evaluador de cada grupo</w:t>
      </w:r>
      <w:r w:rsidR="55819929" w:rsidRPr="00C2042E">
        <w:t xml:space="preserve"> </w:t>
      </w:r>
      <w:r w:rsidRPr="00C2042E">
        <w:t>de alumnado durante la sesión de evaluación final, ordinaria o extraordinaria,</w:t>
      </w:r>
      <w:r w:rsidR="55819929" w:rsidRPr="00C2042E">
        <w:t xml:space="preserve"> </w:t>
      </w:r>
      <w:r w:rsidRPr="00C2042E">
        <w:t xml:space="preserve">de segundo curso de Bachillerato. </w:t>
      </w:r>
    </w:p>
    <w:p w14:paraId="3B586C91" w14:textId="6741DC5E" w:rsidR="00C2042E" w:rsidRDefault="00976C20" w:rsidP="00C2042E">
      <w:pPr>
        <w:pStyle w:val="Pargrafdellista"/>
        <w:numPr>
          <w:ilvl w:val="0"/>
          <w:numId w:val="32"/>
        </w:numPr>
        <w:spacing w:after="0" w:line="240" w:lineRule="auto"/>
        <w:ind w:left="426"/>
      </w:pPr>
      <w:r>
        <w:t>La calificación</w:t>
      </w:r>
      <w:r w:rsidR="536E1106" w:rsidRPr="00C2042E">
        <w:t xml:space="preserve"> final de la etapa de </w:t>
      </w:r>
      <w:proofErr w:type="spellStart"/>
      <w:r w:rsidR="536E1106" w:rsidRPr="00C2042E">
        <w:t>B</w:t>
      </w:r>
      <w:r w:rsidR="00592A6D">
        <w:t>achillerato</w:t>
      </w:r>
      <w:proofErr w:type="spellEnd"/>
      <w:r w:rsidR="536E1106" w:rsidRPr="00C2042E">
        <w:t xml:space="preserve"> </w:t>
      </w:r>
      <w:proofErr w:type="spellStart"/>
      <w:r w:rsidR="536E1106" w:rsidRPr="00C2042E">
        <w:t>será</w:t>
      </w:r>
      <w:proofErr w:type="spellEnd"/>
      <w:r w:rsidR="536E1106" w:rsidRPr="00C2042E">
        <w:t xml:space="preserve"> la media aritmética de las </w:t>
      </w:r>
      <w:proofErr w:type="spellStart"/>
      <w:r w:rsidR="536E1106" w:rsidRPr="00C2042E">
        <w:t>calificaciones</w:t>
      </w:r>
      <w:proofErr w:type="spellEnd"/>
      <w:r w:rsidR="3D12F4C4" w:rsidRPr="00C2042E">
        <w:t xml:space="preserve"> </w:t>
      </w:r>
      <w:proofErr w:type="spellStart"/>
      <w:r w:rsidR="536E1106" w:rsidRPr="00C2042E">
        <w:t>numéricas</w:t>
      </w:r>
      <w:proofErr w:type="spellEnd"/>
      <w:r w:rsidR="536E1106" w:rsidRPr="00C2042E">
        <w:t xml:space="preserve"> </w:t>
      </w:r>
      <w:proofErr w:type="spellStart"/>
      <w:r w:rsidR="536E1106" w:rsidRPr="00C2042E">
        <w:t>obtenidas</w:t>
      </w:r>
      <w:proofErr w:type="spellEnd"/>
      <w:r w:rsidR="536E1106" w:rsidRPr="00C2042E">
        <w:t xml:space="preserve"> en cada</w:t>
      </w:r>
      <w:r w:rsidR="00592A6D">
        <w:t xml:space="preserve"> una</w:t>
      </w:r>
      <w:r w:rsidR="536E1106" w:rsidRPr="00C2042E">
        <w:t xml:space="preserve"> de las </w:t>
      </w:r>
      <w:proofErr w:type="spellStart"/>
      <w:r w:rsidR="536E1106" w:rsidRPr="00C2042E">
        <w:t>materias</w:t>
      </w:r>
      <w:proofErr w:type="spellEnd"/>
      <w:r w:rsidR="536E1106" w:rsidRPr="00C2042E">
        <w:t xml:space="preserve"> </w:t>
      </w:r>
      <w:proofErr w:type="spellStart"/>
      <w:r w:rsidR="536E1106" w:rsidRPr="00C2042E">
        <w:t>cursadas</w:t>
      </w:r>
      <w:proofErr w:type="spellEnd"/>
      <w:r w:rsidR="3D12F4C4" w:rsidRPr="00C2042E">
        <w:t xml:space="preserve"> </w:t>
      </w:r>
      <w:r w:rsidR="536E1106" w:rsidRPr="00C2042E">
        <w:t>en el Bachillerato, incluyendo, en caso de que el alumnado se haya matriculado, la materia</w:t>
      </w:r>
      <w:r w:rsidR="3D12F4C4" w:rsidRPr="00C2042E">
        <w:t xml:space="preserve"> </w:t>
      </w:r>
      <w:r w:rsidR="536E1106" w:rsidRPr="00C2042E">
        <w:t>Educación Físico-deportiva y Salud, expresada en una escala de 0</w:t>
      </w:r>
      <w:r w:rsidR="3D12F4C4" w:rsidRPr="00C2042E">
        <w:t xml:space="preserve"> </w:t>
      </w:r>
      <w:r w:rsidR="536E1106" w:rsidRPr="00C2042E">
        <w:t xml:space="preserve">a 10 con dos decimales, </w:t>
      </w:r>
      <w:r w:rsidR="000D2E19" w:rsidRPr="00C2042E">
        <w:t>redondeada</w:t>
      </w:r>
      <w:r w:rsidR="536E1106" w:rsidRPr="00C2042E">
        <w:t xml:space="preserve"> a la centésima más próxima y, en caso</w:t>
      </w:r>
      <w:r w:rsidR="3D12F4C4" w:rsidRPr="00C2042E">
        <w:t xml:space="preserve"> </w:t>
      </w:r>
      <w:r w:rsidR="536E1106" w:rsidRPr="00C2042E">
        <w:t>de equidistancia, a la superior.</w:t>
      </w:r>
    </w:p>
    <w:p w14:paraId="0C2D5100" w14:textId="77777777" w:rsidR="00C2042E" w:rsidRDefault="00C2042E" w:rsidP="00C2042E">
      <w:pPr>
        <w:pStyle w:val="Pargrafdellista"/>
        <w:numPr>
          <w:ilvl w:val="0"/>
          <w:numId w:val="0"/>
        </w:numPr>
        <w:spacing w:after="0" w:line="240" w:lineRule="auto"/>
        <w:ind w:left="426"/>
      </w:pPr>
    </w:p>
    <w:p w14:paraId="54EA5A72" w14:textId="64AFFDDA" w:rsidR="00976C20" w:rsidRPr="00C2042E" w:rsidRDefault="008C7E79" w:rsidP="00976C20">
      <w:pPr>
        <w:pStyle w:val="Pargrafdellista"/>
        <w:numPr>
          <w:ilvl w:val="0"/>
          <w:numId w:val="32"/>
        </w:numPr>
        <w:spacing w:after="0" w:line="240" w:lineRule="auto"/>
        <w:ind w:left="426"/>
      </w:pPr>
      <w:proofErr w:type="spellStart"/>
      <w:r w:rsidRPr="00C2042E">
        <w:t>Excepcionalmente</w:t>
      </w:r>
      <w:proofErr w:type="spellEnd"/>
      <w:r w:rsidRPr="00C2042E">
        <w:t xml:space="preserve">, </w:t>
      </w:r>
      <w:proofErr w:type="spellStart"/>
      <w:r w:rsidR="00E21087">
        <w:t>según</w:t>
      </w:r>
      <w:proofErr w:type="spellEnd"/>
      <w:r w:rsidR="46518E6A" w:rsidRPr="00C2042E">
        <w:t xml:space="preserve"> </w:t>
      </w:r>
      <w:r w:rsidR="00592A6D">
        <w:t xml:space="preserve">lo </w:t>
      </w:r>
      <w:proofErr w:type="spellStart"/>
      <w:r w:rsidR="00592A6D">
        <w:t>establecido</w:t>
      </w:r>
      <w:proofErr w:type="spellEnd"/>
      <w:r w:rsidR="00592A6D">
        <w:t xml:space="preserve"> </w:t>
      </w:r>
      <w:r w:rsidR="46518E6A" w:rsidRPr="00C2042E">
        <w:t>en</w:t>
      </w:r>
      <w:r w:rsidR="55819929" w:rsidRPr="00C2042E">
        <w:t xml:space="preserve"> el </w:t>
      </w:r>
      <w:proofErr w:type="spellStart"/>
      <w:r w:rsidR="39B7E52A" w:rsidRPr="00C2042E">
        <w:t>artículo</w:t>
      </w:r>
      <w:proofErr w:type="spellEnd"/>
      <w:r w:rsidR="3FABA964" w:rsidRPr="00C2042E">
        <w:t xml:space="preserve"> 21 del</w:t>
      </w:r>
      <w:r w:rsidR="46518E6A" w:rsidRPr="00C2042E">
        <w:t xml:space="preserve"> Real </w:t>
      </w:r>
      <w:r w:rsidR="00E21087">
        <w:t>d</w:t>
      </w:r>
      <w:r w:rsidR="00592A6D">
        <w:t>ecreto</w:t>
      </w:r>
      <w:r w:rsidR="46518E6A" w:rsidRPr="00C2042E">
        <w:t xml:space="preserve"> 984/2021</w:t>
      </w:r>
      <w:r w:rsidR="06008C4F" w:rsidRPr="00C2042E">
        <w:t>, de 16 de noviembre,</w:t>
      </w:r>
      <w:r w:rsidR="55819929" w:rsidRPr="00C2042E">
        <w:t xml:space="preserve"> </w:t>
      </w:r>
      <w:r w:rsidR="40D1DD4D" w:rsidRPr="00C2042E">
        <w:t xml:space="preserve">el equipo docente podrá decidir la obtención del título de Bachiller por un alumno o alumna que haya superado </w:t>
      </w:r>
      <w:r w:rsidR="00976C20">
        <w:t>la totalidad de las</w:t>
      </w:r>
      <w:r w:rsidR="40D1DD4D" w:rsidRPr="00C2042E">
        <w:t xml:space="preserve"> materias excepto una, siempre que se cumplan además todas las condiciones siguientes:</w:t>
      </w:r>
    </w:p>
    <w:p w14:paraId="1582FA0D" w14:textId="45614E8E" w:rsidR="00C2042E" w:rsidRPr="00976C20" w:rsidRDefault="00C2042E" w:rsidP="00C2042E">
      <w:pPr>
        <w:ind w:left="708"/>
        <w:rPr>
          <w:rFonts w:asciiTheme="minorHAnsi" w:eastAsiaTheme="minorEastAsia" w:hAnsiTheme="minorHAnsi" w:cstheme="minorBidi"/>
          <w:lang w:val="ca-ES-valencia"/>
        </w:rPr>
      </w:pPr>
      <w:r>
        <w:t xml:space="preserve">e.1. </w:t>
      </w:r>
      <w:r w:rsidR="40D1DD4D" w:rsidRPr="004616F2">
        <w:t>que el equipo docente consider</w:t>
      </w:r>
      <w:r w:rsidR="00592A6D">
        <w:t>e</w:t>
      </w:r>
      <w:r w:rsidR="40D1DD4D" w:rsidRPr="004616F2">
        <w:t xml:space="preserve"> que el alumno o la alumna ha conseguido los objetivos y competencias vinculados a</w:t>
      </w:r>
      <w:r w:rsidR="00592A6D">
        <w:t xml:space="preserve"> este</w:t>
      </w:r>
      <w:r w:rsidR="40D1DD4D" w:rsidRPr="004616F2">
        <w:t xml:space="preserve"> título.</w:t>
      </w:r>
      <w:r w:rsidR="00216F8E">
        <w:t xml:space="preserve"> </w:t>
      </w:r>
      <w:r w:rsidR="00216F8E" w:rsidRPr="00976C20">
        <w:t>Esta decisión se adoptar</w:t>
      </w:r>
      <w:r w:rsidR="003C443C">
        <w:t>á</w:t>
      </w:r>
      <w:r w:rsidR="00216F8E" w:rsidRPr="00976C20">
        <w:t xml:space="preserve"> por mayoría simple y en caso de empate </w:t>
      </w:r>
      <w:r w:rsidR="003C443C">
        <w:t>se</w:t>
      </w:r>
      <w:r w:rsidR="00216F8E" w:rsidRPr="00976C20">
        <w:t xml:space="preserve"> considerar</w:t>
      </w:r>
      <w:r w:rsidR="003C443C">
        <w:t>á</w:t>
      </w:r>
      <w:r w:rsidR="00216F8E" w:rsidRPr="00976C20">
        <w:t xml:space="preserve"> el voto de calidad del tutor o tutora del curso.</w:t>
      </w:r>
    </w:p>
    <w:p w14:paraId="6492C853" w14:textId="410F6A03" w:rsidR="00C2042E" w:rsidRDefault="00C2042E" w:rsidP="00C2042E">
      <w:pPr>
        <w:ind w:left="708"/>
        <w:rPr>
          <w:rFonts w:asciiTheme="minorHAnsi" w:eastAsiaTheme="minorEastAsia" w:hAnsiTheme="minorHAnsi" w:cstheme="minorBidi"/>
        </w:rPr>
      </w:pPr>
      <w:r w:rsidRPr="00976C20">
        <w:rPr>
          <w:rFonts w:eastAsiaTheme="minorEastAsia"/>
        </w:rPr>
        <w:t>e.2.</w:t>
      </w:r>
      <w:r>
        <w:rPr>
          <w:rFonts w:asciiTheme="minorHAnsi" w:eastAsiaTheme="minorEastAsia" w:hAnsiTheme="minorHAnsi" w:cstheme="minorBidi"/>
        </w:rPr>
        <w:t xml:space="preserve"> </w:t>
      </w:r>
      <w:r w:rsidR="40D1DD4D" w:rsidRPr="004616F2">
        <w:t>que no se haya producido una inasistencia continuada y no justificada por parte del alumno o la alumna en la materia.</w:t>
      </w:r>
    </w:p>
    <w:p w14:paraId="57EED57B" w14:textId="6D42A46E" w:rsidR="00C2042E" w:rsidRDefault="00C2042E" w:rsidP="00C2042E">
      <w:pPr>
        <w:ind w:left="708"/>
        <w:rPr>
          <w:rFonts w:asciiTheme="minorHAnsi" w:eastAsiaTheme="minorEastAsia" w:hAnsiTheme="minorHAnsi" w:cstheme="minorBidi"/>
        </w:rPr>
      </w:pPr>
      <w:r w:rsidRPr="00976C20">
        <w:rPr>
          <w:rFonts w:eastAsiaTheme="minorEastAsia"/>
        </w:rPr>
        <w:t>e.3.</w:t>
      </w:r>
      <w:r>
        <w:rPr>
          <w:rFonts w:asciiTheme="minorHAnsi" w:eastAsiaTheme="minorEastAsia" w:hAnsiTheme="minorHAnsi" w:cstheme="minorBidi"/>
        </w:rPr>
        <w:t xml:space="preserve"> </w:t>
      </w:r>
      <w:r w:rsidR="40D1DD4D" w:rsidRPr="004616F2">
        <w:t xml:space="preserve">que el alumno o la alumna se haya presentado a las pruebas y realizado las actividades necesarias para su evaluación, incluidas las de la convocatoria extraordinaria. </w:t>
      </w:r>
    </w:p>
    <w:p w14:paraId="7B68A6EC" w14:textId="30AB12B6" w:rsidR="00D22A4A" w:rsidRPr="00C2042E" w:rsidRDefault="00C2042E" w:rsidP="00C2042E">
      <w:pPr>
        <w:ind w:left="708"/>
        <w:rPr>
          <w:rFonts w:asciiTheme="minorHAnsi" w:eastAsiaTheme="minorEastAsia" w:hAnsiTheme="minorHAnsi" w:cstheme="minorBidi"/>
        </w:rPr>
      </w:pPr>
      <w:r w:rsidRPr="00976C20">
        <w:rPr>
          <w:rFonts w:eastAsiaTheme="minorEastAsia"/>
        </w:rPr>
        <w:t>e.4.</w:t>
      </w:r>
      <w:r>
        <w:rPr>
          <w:rFonts w:asciiTheme="minorHAnsi" w:eastAsiaTheme="minorEastAsia" w:hAnsiTheme="minorHAnsi" w:cstheme="minorBidi"/>
        </w:rPr>
        <w:t xml:space="preserve"> </w:t>
      </w:r>
      <w:r w:rsidR="40D1DD4D" w:rsidRPr="004616F2">
        <w:t xml:space="preserve">que la media aritmética de las calificaciones obtenidas en todas las materias de la etapa sea igual o superior a cinco. </w:t>
      </w:r>
    </w:p>
    <w:p w14:paraId="30979770" w14:textId="1E6651BD" w:rsidR="00D22A4A" w:rsidRPr="004616F2" w:rsidRDefault="40D1DD4D" w:rsidP="722D1C95">
      <w:pPr>
        <w:spacing w:after="120" w:afterAutospacing="0"/>
        <w:ind w:left="348"/>
        <w:rPr>
          <w:rFonts w:eastAsia="Calibri"/>
          <w:lang w:val="ca-ES-valencia"/>
        </w:rPr>
      </w:pPr>
      <w:r w:rsidRPr="004616F2">
        <w:rPr>
          <w:lang w:val="ca-ES-valencia"/>
        </w:rPr>
        <w:t xml:space="preserve">En este caso, a efectos del cálculo de la calificación final de la etapa, </w:t>
      </w:r>
      <w:r w:rsidR="003C443C">
        <w:rPr>
          <w:lang w:val="ca-ES-valencia"/>
        </w:rPr>
        <w:t>se</w:t>
      </w:r>
      <w:r w:rsidR="00E276A2">
        <w:rPr>
          <w:lang w:val="ca-ES-valencia"/>
        </w:rPr>
        <w:t xml:space="preserve"> </w:t>
      </w:r>
      <w:proofErr w:type="spellStart"/>
      <w:r w:rsidR="00E276A2">
        <w:rPr>
          <w:lang w:val="ca-ES-valencia"/>
        </w:rPr>
        <w:t>considerar</w:t>
      </w:r>
      <w:r w:rsidR="003C443C">
        <w:rPr>
          <w:lang w:val="ca-ES-valencia"/>
        </w:rPr>
        <w:t>á</w:t>
      </w:r>
      <w:proofErr w:type="spellEnd"/>
      <w:r w:rsidRPr="004616F2">
        <w:rPr>
          <w:lang w:val="ca-ES-valencia"/>
        </w:rPr>
        <w:t xml:space="preserve"> la nota </w:t>
      </w:r>
      <w:proofErr w:type="spellStart"/>
      <w:r w:rsidRPr="004616F2">
        <w:rPr>
          <w:lang w:val="ca-ES-valencia"/>
        </w:rPr>
        <w:t>numérica</w:t>
      </w:r>
      <w:proofErr w:type="spellEnd"/>
      <w:r w:rsidRPr="004616F2">
        <w:rPr>
          <w:lang w:val="ca-ES-valencia"/>
        </w:rPr>
        <w:t xml:space="preserve"> obtenida en la materia no superada.</w:t>
      </w:r>
    </w:p>
    <w:p w14:paraId="418AAAC4" w14:textId="743DA906" w:rsidR="00D22A4A" w:rsidRPr="004616F2" w:rsidRDefault="00D22A4A" w:rsidP="722D1C95">
      <w:pPr>
        <w:spacing w:after="0" w:afterAutospacing="0" w:line="240" w:lineRule="auto"/>
        <w:rPr>
          <w:lang w:val="ca-ES-valencia"/>
        </w:rPr>
      </w:pPr>
    </w:p>
    <w:p w14:paraId="7FC604DB" w14:textId="6DFE0266" w:rsidR="006E59C8" w:rsidRPr="004616F2" w:rsidRDefault="799DE371" w:rsidP="00BF4D42">
      <w:pPr>
        <w:pStyle w:val="Ttol2"/>
        <w:rPr>
          <w:lang w:val="ca-ES-valencia"/>
        </w:rPr>
      </w:pPr>
      <w:bookmarkStart w:id="35" w:name="_Toc97038299"/>
      <w:r w:rsidRPr="004616F2">
        <w:rPr>
          <w:lang w:val="ca-ES-valencia"/>
        </w:rPr>
        <w:t>Obtención del título de Bachiller</w:t>
      </w:r>
      <w:r w:rsidR="00333236" w:rsidRPr="004616F2">
        <w:rPr>
          <w:lang w:val="ca-ES-valencia"/>
        </w:rPr>
        <w:t xml:space="preserve"> para el alumnado que se encuentra</w:t>
      </w:r>
      <w:r w:rsidR="729E7FFD" w:rsidRPr="004616F2">
        <w:rPr>
          <w:lang w:val="ca-ES-valencia"/>
        </w:rPr>
        <w:t xml:space="preserve"> en posesión del título de Técnico </w:t>
      </w:r>
      <w:r w:rsidR="4D3CC0E8" w:rsidRPr="004616F2">
        <w:rPr>
          <w:lang w:val="ca-ES-valencia"/>
        </w:rPr>
        <w:t xml:space="preserve">o Técnica de </w:t>
      </w:r>
      <w:proofErr w:type="spellStart"/>
      <w:r w:rsidR="4D3CC0E8" w:rsidRPr="004616F2">
        <w:rPr>
          <w:lang w:val="ca-ES-valencia"/>
        </w:rPr>
        <w:t>F</w:t>
      </w:r>
      <w:r w:rsidR="729E7FFD" w:rsidRPr="004616F2">
        <w:rPr>
          <w:lang w:val="ca-ES-valencia"/>
        </w:rPr>
        <w:t>ormació</w:t>
      </w:r>
      <w:r w:rsidR="00592A6D">
        <w:rPr>
          <w:lang w:val="ca-ES-valencia"/>
        </w:rPr>
        <w:t>n</w:t>
      </w:r>
      <w:proofErr w:type="spellEnd"/>
      <w:r w:rsidR="729E7FFD" w:rsidRPr="004616F2">
        <w:rPr>
          <w:lang w:val="ca-ES-valencia"/>
        </w:rPr>
        <w:t xml:space="preserve"> </w:t>
      </w:r>
      <w:r w:rsidR="4D3CC0E8" w:rsidRPr="004616F2">
        <w:rPr>
          <w:lang w:val="ca-ES-valencia"/>
        </w:rPr>
        <w:t>P</w:t>
      </w:r>
      <w:r w:rsidR="729E7FFD" w:rsidRPr="004616F2">
        <w:rPr>
          <w:lang w:val="ca-ES-valencia"/>
        </w:rPr>
        <w:t>rofessional</w:t>
      </w:r>
      <w:r w:rsidR="4D3CC0E8" w:rsidRPr="004616F2">
        <w:rPr>
          <w:lang w:val="ca-ES-valencia"/>
        </w:rPr>
        <w:t xml:space="preserve"> o de Artes Plásticas y Diseño</w:t>
      </w:r>
      <w:bookmarkEnd w:id="35"/>
    </w:p>
    <w:p w14:paraId="6AB535B9" w14:textId="1B4390E4" w:rsidR="00712489" w:rsidRPr="004616F2" w:rsidRDefault="00B75294" w:rsidP="00BF4D42">
      <w:pPr>
        <w:rPr>
          <w:lang w:val="ca-ES-valencia"/>
        </w:rPr>
      </w:pPr>
      <w:r w:rsidRPr="00976C20">
        <w:rPr>
          <w:lang w:val="ca-ES-valencia"/>
        </w:rPr>
        <w:t>a .</w:t>
      </w:r>
      <w:r w:rsidR="00D17148" w:rsidRPr="00976C20">
        <w:rPr>
          <w:lang w:val="ca-ES-valencia"/>
        </w:rPr>
        <w:t xml:space="preserve"> </w:t>
      </w:r>
      <w:r w:rsidR="00E21087">
        <w:rPr>
          <w:lang w:val="ca-ES-valencia"/>
        </w:rPr>
        <w:t>Sobre la base de</w:t>
      </w:r>
      <w:r w:rsidR="00F13CE3" w:rsidRPr="004616F2">
        <w:rPr>
          <w:lang w:val="ca-ES-valencia"/>
        </w:rPr>
        <w:t xml:space="preserve"> </w:t>
      </w:r>
      <w:r w:rsidR="00592A6D">
        <w:rPr>
          <w:lang w:val="ca-ES-valencia"/>
        </w:rPr>
        <w:t xml:space="preserve">lo </w:t>
      </w:r>
      <w:proofErr w:type="spellStart"/>
      <w:r w:rsidR="00592A6D">
        <w:rPr>
          <w:lang w:val="ca-ES-valencia"/>
        </w:rPr>
        <w:t>establecido</w:t>
      </w:r>
      <w:proofErr w:type="spellEnd"/>
      <w:r w:rsidR="00F13CE3" w:rsidRPr="004616F2">
        <w:rPr>
          <w:lang w:val="ca-ES-valencia"/>
        </w:rPr>
        <w:t xml:space="preserve"> en el </w:t>
      </w:r>
      <w:proofErr w:type="spellStart"/>
      <w:r w:rsidR="00F13CE3" w:rsidRPr="004616F2">
        <w:rPr>
          <w:lang w:val="ca-ES-valencia"/>
        </w:rPr>
        <w:t>artículo</w:t>
      </w:r>
      <w:proofErr w:type="spellEnd"/>
      <w:r w:rsidR="00F13CE3" w:rsidRPr="004616F2">
        <w:rPr>
          <w:lang w:val="ca-ES-valencia"/>
        </w:rPr>
        <w:t xml:space="preserve"> 22 del Real </w:t>
      </w:r>
      <w:r w:rsidR="00592A6D">
        <w:rPr>
          <w:lang w:val="ca-ES-valencia"/>
        </w:rPr>
        <w:t>D</w:t>
      </w:r>
      <w:r w:rsidR="00F13CE3" w:rsidRPr="004616F2">
        <w:rPr>
          <w:lang w:val="ca-ES-valencia"/>
        </w:rPr>
        <w:t>ecret</w:t>
      </w:r>
      <w:r w:rsidR="00592A6D">
        <w:rPr>
          <w:lang w:val="ca-ES-valencia"/>
        </w:rPr>
        <w:t>o</w:t>
      </w:r>
      <w:r w:rsidR="00F13CE3" w:rsidRPr="004616F2">
        <w:rPr>
          <w:lang w:val="ca-ES-valencia"/>
        </w:rPr>
        <w:t xml:space="preserve"> 984/2021, de 16 de </w:t>
      </w:r>
      <w:proofErr w:type="spellStart"/>
      <w:r w:rsidR="00F13CE3" w:rsidRPr="004616F2">
        <w:rPr>
          <w:lang w:val="ca-ES-valencia"/>
        </w:rPr>
        <w:t>noviembre</w:t>
      </w:r>
      <w:proofErr w:type="spellEnd"/>
      <w:r w:rsidR="00F13CE3" w:rsidRPr="004616F2">
        <w:rPr>
          <w:lang w:val="ca-ES-valencia"/>
        </w:rPr>
        <w:t>,</w:t>
      </w:r>
      <w:r w:rsidR="00712489" w:rsidRPr="004616F2">
        <w:rPr>
          <w:lang w:val="ca-ES-valencia"/>
        </w:rPr>
        <w:t xml:space="preserve"> </w:t>
      </w:r>
      <w:r w:rsidR="00592A6D">
        <w:rPr>
          <w:lang w:val="ca-ES-valencia"/>
        </w:rPr>
        <w:t xml:space="preserve">el </w:t>
      </w:r>
      <w:proofErr w:type="spellStart"/>
      <w:r w:rsidR="00592A6D">
        <w:rPr>
          <w:lang w:val="ca-ES-valencia"/>
        </w:rPr>
        <w:t>alumnado</w:t>
      </w:r>
      <w:proofErr w:type="spellEnd"/>
      <w:r w:rsidR="00712489" w:rsidRPr="004616F2">
        <w:rPr>
          <w:lang w:val="ca-ES-valencia"/>
        </w:rPr>
        <w:t xml:space="preserve"> que </w:t>
      </w:r>
      <w:proofErr w:type="spellStart"/>
      <w:r w:rsidR="00712489" w:rsidRPr="004616F2">
        <w:rPr>
          <w:lang w:val="ca-ES-valencia"/>
        </w:rPr>
        <w:t>tenga</w:t>
      </w:r>
      <w:proofErr w:type="spellEnd"/>
      <w:r w:rsidR="00712489" w:rsidRPr="004616F2">
        <w:rPr>
          <w:lang w:val="ca-ES-valencia"/>
        </w:rPr>
        <w:t xml:space="preserve"> el </w:t>
      </w:r>
      <w:proofErr w:type="spellStart"/>
      <w:r w:rsidR="00712489" w:rsidRPr="004616F2">
        <w:rPr>
          <w:lang w:val="ca-ES-valencia"/>
        </w:rPr>
        <w:t>título</w:t>
      </w:r>
      <w:proofErr w:type="spellEnd"/>
      <w:r w:rsidR="00712489" w:rsidRPr="004616F2">
        <w:rPr>
          <w:lang w:val="ca-ES-valencia"/>
        </w:rPr>
        <w:t xml:space="preserve"> de Técnico o Técnica en Formación Profesional o en</w:t>
      </w:r>
      <w:r w:rsidR="00C63004" w:rsidRPr="004616F2">
        <w:rPr>
          <w:lang w:val="ca-ES-valencia"/>
        </w:rPr>
        <w:t xml:space="preserve"> </w:t>
      </w:r>
      <w:r w:rsidR="00712489" w:rsidRPr="004616F2">
        <w:rPr>
          <w:lang w:val="ca-ES-valencia"/>
        </w:rPr>
        <w:t xml:space="preserve">Artes Plásticas y Diseño podrá obtener el título de Bachiller por la </w:t>
      </w:r>
      <w:proofErr w:type="spellStart"/>
      <w:r w:rsidR="00712489" w:rsidRPr="004616F2">
        <w:rPr>
          <w:lang w:val="ca-ES-valencia"/>
        </w:rPr>
        <w:t>superación</w:t>
      </w:r>
      <w:proofErr w:type="spellEnd"/>
      <w:r w:rsidR="00712489" w:rsidRPr="004616F2">
        <w:rPr>
          <w:lang w:val="ca-ES-valencia"/>
        </w:rPr>
        <w:t xml:space="preserve"> de las</w:t>
      </w:r>
      <w:r w:rsidR="003C443C" w:rsidRPr="004616F2">
        <w:rPr>
          <w:lang w:val="ca-ES-valencia"/>
        </w:rPr>
        <w:t xml:space="preserve"> </w:t>
      </w:r>
      <w:proofErr w:type="spellStart"/>
      <w:r w:rsidR="003C443C" w:rsidRPr="004616F2">
        <w:rPr>
          <w:lang w:val="ca-ES-valencia"/>
        </w:rPr>
        <w:t>siguientes</w:t>
      </w:r>
      <w:proofErr w:type="spellEnd"/>
      <w:r w:rsidR="00C63004" w:rsidRPr="004616F2">
        <w:rPr>
          <w:lang w:val="ca-ES-valencia"/>
        </w:rPr>
        <w:t xml:space="preserve"> </w:t>
      </w:r>
      <w:proofErr w:type="spellStart"/>
      <w:r w:rsidR="00712489" w:rsidRPr="004616F2">
        <w:rPr>
          <w:lang w:val="ca-ES-valencia"/>
        </w:rPr>
        <w:t>materias</w:t>
      </w:r>
      <w:proofErr w:type="spellEnd"/>
      <w:r w:rsidR="00432AAB" w:rsidRPr="004616F2">
        <w:rPr>
          <w:lang w:val="ca-ES-valencia"/>
        </w:rPr>
        <w:t>:</w:t>
      </w:r>
    </w:p>
    <w:p w14:paraId="44DAF743" w14:textId="736370ED" w:rsidR="00712489" w:rsidRPr="00B75294" w:rsidRDefault="00712489" w:rsidP="00B75294">
      <w:pPr>
        <w:pStyle w:val="Pargrafdellista"/>
        <w:numPr>
          <w:ilvl w:val="0"/>
          <w:numId w:val="33"/>
        </w:numPr>
        <w:spacing w:after="0" w:line="276" w:lineRule="auto"/>
      </w:pPr>
      <w:r w:rsidRPr="00B75294">
        <w:t>Filosofía</w:t>
      </w:r>
    </w:p>
    <w:p w14:paraId="1F4CA540" w14:textId="48F02397" w:rsidR="00712489" w:rsidRPr="00B75294" w:rsidRDefault="00712489" w:rsidP="00B75294">
      <w:pPr>
        <w:pStyle w:val="Pargrafdellista"/>
        <w:numPr>
          <w:ilvl w:val="0"/>
          <w:numId w:val="33"/>
        </w:numPr>
        <w:spacing w:after="0" w:line="276" w:lineRule="auto"/>
      </w:pPr>
      <w:r w:rsidRPr="00B75294">
        <w:t>Historia de España</w:t>
      </w:r>
    </w:p>
    <w:p w14:paraId="5A6C4EE8" w14:textId="67CCA0C2" w:rsidR="00432AAB" w:rsidRPr="00B75294" w:rsidRDefault="00712489" w:rsidP="00B75294">
      <w:pPr>
        <w:pStyle w:val="Pargrafdellista"/>
        <w:numPr>
          <w:ilvl w:val="0"/>
          <w:numId w:val="33"/>
        </w:numPr>
        <w:spacing w:after="0" w:line="276" w:lineRule="auto"/>
      </w:pPr>
      <w:r w:rsidRPr="00B75294">
        <w:t xml:space="preserve">Lengua Castellana y Literatura </w:t>
      </w:r>
      <w:r w:rsidR="00592A6D">
        <w:t>I</w:t>
      </w:r>
      <w:r w:rsidRPr="00B75294">
        <w:t xml:space="preserve"> </w:t>
      </w:r>
      <w:r w:rsidR="00592A6D">
        <w:t>y</w:t>
      </w:r>
      <w:r w:rsidRPr="00B75294">
        <w:t xml:space="preserve">  II</w:t>
      </w:r>
    </w:p>
    <w:p w14:paraId="081BFF23" w14:textId="33F26814" w:rsidR="00712489" w:rsidRPr="00B75294" w:rsidRDefault="00432AAB" w:rsidP="00B75294">
      <w:pPr>
        <w:pStyle w:val="Pargrafdellista"/>
        <w:numPr>
          <w:ilvl w:val="0"/>
          <w:numId w:val="33"/>
        </w:numPr>
        <w:spacing w:after="0" w:line="276" w:lineRule="auto"/>
      </w:pPr>
      <w:r w:rsidRPr="00B75294">
        <w:t xml:space="preserve">Valenciano: </w:t>
      </w:r>
      <w:r w:rsidR="00712489" w:rsidRPr="00B75294">
        <w:t xml:space="preserve"> </w:t>
      </w:r>
      <w:proofErr w:type="spellStart"/>
      <w:r w:rsidR="00712489" w:rsidRPr="00B75294">
        <w:t>Lengua</w:t>
      </w:r>
      <w:proofErr w:type="spellEnd"/>
      <w:r w:rsidR="00712489" w:rsidRPr="00B75294">
        <w:t xml:space="preserve"> y Literatura </w:t>
      </w:r>
      <w:r w:rsidR="00592A6D">
        <w:t>I</w:t>
      </w:r>
      <w:r w:rsidR="00712489" w:rsidRPr="00B75294">
        <w:t xml:space="preserve"> </w:t>
      </w:r>
      <w:r w:rsidR="00592A6D">
        <w:t>y</w:t>
      </w:r>
      <w:r w:rsidR="00712489" w:rsidRPr="00B75294">
        <w:t xml:space="preserve">  II</w:t>
      </w:r>
    </w:p>
    <w:p w14:paraId="3517A7EC" w14:textId="0B8CBA95" w:rsidR="00712489" w:rsidRPr="00B75294" w:rsidRDefault="00712489" w:rsidP="00B75294">
      <w:pPr>
        <w:pStyle w:val="Pargrafdellista"/>
        <w:numPr>
          <w:ilvl w:val="0"/>
          <w:numId w:val="33"/>
        </w:numPr>
        <w:spacing w:after="0" w:line="276" w:lineRule="auto"/>
      </w:pPr>
      <w:r w:rsidRPr="00B75294">
        <w:t xml:space="preserve">Primera </w:t>
      </w:r>
      <w:proofErr w:type="spellStart"/>
      <w:r w:rsidRPr="00B75294">
        <w:t>Lengua</w:t>
      </w:r>
      <w:proofErr w:type="spellEnd"/>
      <w:r w:rsidRPr="00B75294">
        <w:t xml:space="preserve"> </w:t>
      </w:r>
      <w:proofErr w:type="spellStart"/>
      <w:r w:rsidRPr="00B75294">
        <w:t>Extranjera</w:t>
      </w:r>
      <w:proofErr w:type="spellEnd"/>
      <w:r w:rsidR="00592A6D">
        <w:t xml:space="preserve"> I y</w:t>
      </w:r>
      <w:r w:rsidRPr="00B75294">
        <w:t xml:space="preserve">  II</w:t>
      </w:r>
    </w:p>
    <w:p w14:paraId="6791EA24" w14:textId="0EA378BF" w:rsidR="00712489" w:rsidRPr="00976C20" w:rsidRDefault="00B75294" w:rsidP="007B2844">
      <w:pPr>
        <w:spacing w:after="120" w:afterAutospacing="0"/>
        <w:rPr>
          <w:lang w:val="ca-ES-valencia"/>
        </w:rPr>
      </w:pPr>
      <w:r w:rsidRPr="00976C20">
        <w:rPr>
          <w:lang w:val="ca-ES-valencia"/>
        </w:rPr>
        <w:lastRenderedPageBreak/>
        <w:t>b</w:t>
      </w:r>
      <w:r w:rsidR="007B2844" w:rsidRPr="00976C20">
        <w:rPr>
          <w:lang w:val="ca-ES-valencia"/>
        </w:rPr>
        <w:t>.</w:t>
      </w:r>
      <w:r w:rsidR="00712489" w:rsidRPr="00976C20">
        <w:rPr>
          <w:lang w:val="ca-ES-valencia"/>
        </w:rPr>
        <w:t xml:space="preserve"> Además de las citadas en el apartado anterior, será necesario que este</w:t>
      </w:r>
      <w:r w:rsidR="007B2844" w:rsidRPr="00976C20">
        <w:rPr>
          <w:lang w:val="ca-ES-valencia"/>
        </w:rPr>
        <w:t xml:space="preserve"> </w:t>
      </w:r>
      <w:r w:rsidR="00712489" w:rsidRPr="00976C20">
        <w:rPr>
          <w:lang w:val="ca-ES-valencia"/>
        </w:rPr>
        <w:t>alumnado haya superado las materias</w:t>
      </w:r>
      <w:r w:rsidR="00976C20" w:rsidRPr="00976C20">
        <w:rPr>
          <w:lang w:val="ca-ES-valencia"/>
        </w:rPr>
        <w:t xml:space="preserve"> siguientes</w:t>
      </w:r>
      <w:r w:rsidR="00712489" w:rsidRPr="00976C20">
        <w:rPr>
          <w:lang w:val="ca-ES-valencia"/>
        </w:rPr>
        <w:t>, en función de la modalidad del título</w:t>
      </w:r>
      <w:r w:rsidR="007B2844" w:rsidRPr="00976C20">
        <w:rPr>
          <w:lang w:val="ca-ES-valencia"/>
        </w:rPr>
        <w:t xml:space="preserve"> </w:t>
      </w:r>
      <w:r w:rsidR="00712489" w:rsidRPr="00976C20">
        <w:rPr>
          <w:lang w:val="ca-ES-valencia"/>
        </w:rPr>
        <w:t>que desee obtener:</w:t>
      </w:r>
    </w:p>
    <w:p w14:paraId="63D04603" w14:textId="67C8B4B1" w:rsidR="00712489" w:rsidRPr="00976C20" w:rsidRDefault="00712489" w:rsidP="000865CB">
      <w:pPr>
        <w:spacing w:after="0" w:afterAutospacing="0" w:line="276" w:lineRule="auto"/>
        <w:ind w:left="708"/>
        <w:rPr>
          <w:lang w:val="ca-ES-valencia"/>
        </w:rPr>
      </w:pPr>
      <w:r w:rsidRPr="00976C20">
        <w:rPr>
          <w:lang w:val="ca-ES-valencia"/>
        </w:rPr>
        <w:t xml:space="preserve">− </w:t>
      </w:r>
      <w:proofErr w:type="spellStart"/>
      <w:r w:rsidRPr="00976C20">
        <w:rPr>
          <w:lang w:val="ca-ES-valencia"/>
        </w:rPr>
        <w:t>Modalidad</w:t>
      </w:r>
      <w:proofErr w:type="spellEnd"/>
      <w:r w:rsidRPr="00976C20">
        <w:rPr>
          <w:lang w:val="ca-ES-valencia"/>
        </w:rPr>
        <w:t xml:space="preserve"> de </w:t>
      </w:r>
      <w:proofErr w:type="spellStart"/>
      <w:r w:rsidRPr="00976C20">
        <w:rPr>
          <w:lang w:val="ca-ES-valencia"/>
        </w:rPr>
        <w:t>Ciencias</w:t>
      </w:r>
      <w:proofErr w:type="spellEnd"/>
      <w:r w:rsidRPr="00976C20">
        <w:rPr>
          <w:lang w:val="ca-ES-valencia"/>
        </w:rPr>
        <w:t xml:space="preserve">: </w:t>
      </w:r>
      <w:proofErr w:type="spellStart"/>
      <w:r w:rsidRPr="00976C20">
        <w:rPr>
          <w:lang w:val="ca-ES-valencia"/>
        </w:rPr>
        <w:t>Matemáticas</w:t>
      </w:r>
      <w:proofErr w:type="spellEnd"/>
      <w:r w:rsidRPr="00976C20">
        <w:rPr>
          <w:lang w:val="ca-ES-valencia"/>
        </w:rPr>
        <w:t xml:space="preserve"> I </w:t>
      </w:r>
      <w:r w:rsidR="00592A6D">
        <w:rPr>
          <w:lang w:val="ca-ES-valencia"/>
        </w:rPr>
        <w:t>y</w:t>
      </w:r>
      <w:r w:rsidRPr="00976C20">
        <w:rPr>
          <w:lang w:val="ca-ES-valencia"/>
        </w:rPr>
        <w:t xml:space="preserve"> II</w:t>
      </w:r>
    </w:p>
    <w:p w14:paraId="481AC040" w14:textId="77777777" w:rsidR="00712489" w:rsidRPr="00976C20" w:rsidRDefault="00712489" w:rsidP="000865CB">
      <w:pPr>
        <w:spacing w:after="0" w:afterAutospacing="0" w:line="276" w:lineRule="auto"/>
        <w:ind w:left="708"/>
        <w:rPr>
          <w:lang w:val="ca-ES-valencia"/>
        </w:rPr>
      </w:pPr>
      <w:r w:rsidRPr="00976C20">
        <w:rPr>
          <w:lang w:val="ca-ES-valencia"/>
        </w:rPr>
        <w:t>− Modalidad de Humanidades y Ciencias Sociales:</w:t>
      </w:r>
    </w:p>
    <w:p w14:paraId="454E24F3" w14:textId="08EAC7D2" w:rsidR="00712489" w:rsidRPr="00976C20" w:rsidRDefault="00712489" w:rsidP="000865CB">
      <w:pPr>
        <w:spacing w:after="0" w:afterAutospacing="0" w:line="276" w:lineRule="auto"/>
        <w:ind w:left="1416"/>
        <w:rPr>
          <w:lang w:val="ca-ES-valencia"/>
        </w:rPr>
      </w:pPr>
      <w:r w:rsidRPr="00976C20">
        <w:rPr>
          <w:lang w:val="ca-ES-valencia"/>
        </w:rPr>
        <w:t xml:space="preserve">• Para el </w:t>
      </w:r>
      <w:proofErr w:type="spellStart"/>
      <w:r w:rsidRPr="00976C20">
        <w:rPr>
          <w:lang w:val="ca-ES-valencia"/>
        </w:rPr>
        <w:t>itinerario</w:t>
      </w:r>
      <w:proofErr w:type="spellEnd"/>
      <w:r w:rsidRPr="00976C20">
        <w:rPr>
          <w:lang w:val="ca-ES-valencia"/>
        </w:rPr>
        <w:t xml:space="preserve"> de </w:t>
      </w:r>
      <w:proofErr w:type="spellStart"/>
      <w:r w:rsidRPr="00976C20">
        <w:rPr>
          <w:lang w:val="ca-ES-valencia"/>
        </w:rPr>
        <w:t>Humanidades</w:t>
      </w:r>
      <w:proofErr w:type="spellEnd"/>
      <w:r w:rsidRPr="00976C20">
        <w:rPr>
          <w:lang w:val="ca-ES-valencia"/>
        </w:rPr>
        <w:t xml:space="preserve">, </w:t>
      </w:r>
      <w:proofErr w:type="spellStart"/>
      <w:r w:rsidRPr="00976C20">
        <w:rPr>
          <w:lang w:val="ca-ES-valencia"/>
        </w:rPr>
        <w:t>Latín</w:t>
      </w:r>
      <w:proofErr w:type="spellEnd"/>
      <w:r w:rsidRPr="00976C20">
        <w:rPr>
          <w:lang w:val="ca-ES-valencia"/>
        </w:rPr>
        <w:t xml:space="preserve"> </w:t>
      </w:r>
      <w:r w:rsidR="00592A6D">
        <w:rPr>
          <w:lang w:val="ca-ES-valencia"/>
        </w:rPr>
        <w:t>I y</w:t>
      </w:r>
      <w:r w:rsidRPr="00976C20">
        <w:rPr>
          <w:lang w:val="ca-ES-valencia"/>
        </w:rPr>
        <w:t xml:space="preserve">  II</w:t>
      </w:r>
    </w:p>
    <w:p w14:paraId="451110A5" w14:textId="43E438C7" w:rsidR="00712489" w:rsidRPr="00976C20" w:rsidRDefault="00712489" w:rsidP="000865CB">
      <w:pPr>
        <w:spacing w:after="0" w:afterAutospacing="0" w:line="276" w:lineRule="auto"/>
        <w:ind w:left="1416"/>
        <w:rPr>
          <w:lang w:val="ca-ES-valencia"/>
        </w:rPr>
      </w:pPr>
      <w:r w:rsidRPr="00976C20">
        <w:rPr>
          <w:lang w:val="ca-ES-valencia"/>
        </w:rPr>
        <w:t xml:space="preserve">• Para el itinerario de Ciencias Sociales, Matemáticas </w:t>
      </w:r>
      <w:proofErr w:type="spellStart"/>
      <w:r w:rsidRPr="00976C20">
        <w:rPr>
          <w:lang w:val="ca-ES-valencia"/>
        </w:rPr>
        <w:t>Aplicadas</w:t>
      </w:r>
      <w:proofErr w:type="spellEnd"/>
      <w:r w:rsidRPr="00976C20">
        <w:rPr>
          <w:lang w:val="ca-ES-valencia"/>
        </w:rPr>
        <w:t xml:space="preserve"> a las </w:t>
      </w:r>
      <w:proofErr w:type="spellStart"/>
      <w:r w:rsidRPr="00976C20">
        <w:rPr>
          <w:lang w:val="ca-ES-valencia"/>
        </w:rPr>
        <w:t>Ciencias</w:t>
      </w:r>
      <w:proofErr w:type="spellEnd"/>
      <w:r w:rsidR="00BF4D42" w:rsidRPr="00976C20">
        <w:rPr>
          <w:lang w:val="ca-ES-valencia"/>
        </w:rPr>
        <w:t xml:space="preserve"> </w:t>
      </w:r>
      <w:proofErr w:type="spellStart"/>
      <w:r w:rsidRPr="00976C20">
        <w:rPr>
          <w:lang w:val="ca-ES-valencia"/>
        </w:rPr>
        <w:t>Sociales</w:t>
      </w:r>
      <w:proofErr w:type="spellEnd"/>
      <w:r w:rsidRPr="00976C20">
        <w:rPr>
          <w:lang w:val="ca-ES-valencia"/>
        </w:rPr>
        <w:t xml:space="preserve"> </w:t>
      </w:r>
      <w:r w:rsidR="00592A6D">
        <w:rPr>
          <w:lang w:val="ca-ES-valencia"/>
        </w:rPr>
        <w:t>I y</w:t>
      </w:r>
      <w:r w:rsidRPr="00976C20">
        <w:rPr>
          <w:lang w:val="ca-ES-valencia"/>
        </w:rPr>
        <w:t xml:space="preserve">  II</w:t>
      </w:r>
    </w:p>
    <w:p w14:paraId="3AB86834" w14:textId="67767E93" w:rsidR="00F13CE3" w:rsidRPr="00976C20" w:rsidRDefault="00712489" w:rsidP="000865CB">
      <w:pPr>
        <w:spacing w:after="0" w:afterAutospacing="0" w:line="276" w:lineRule="auto"/>
        <w:ind w:left="708"/>
        <w:rPr>
          <w:lang w:val="ca-ES-valencia"/>
        </w:rPr>
      </w:pPr>
      <w:r w:rsidRPr="00976C20">
        <w:rPr>
          <w:lang w:val="ca-ES-valencia"/>
        </w:rPr>
        <w:t xml:space="preserve">− </w:t>
      </w:r>
      <w:proofErr w:type="spellStart"/>
      <w:r w:rsidRPr="00976C20">
        <w:rPr>
          <w:lang w:val="ca-ES-valencia"/>
        </w:rPr>
        <w:t>Modalidad</w:t>
      </w:r>
      <w:proofErr w:type="spellEnd"/>
      <w:r w:rsidRPr="00976C20">
        <w:rPr>
          <w:lang w:val="ca-ES-valencia"/>
        </w:rPr>
        <w:t xml:space="preserve"> de Artes: </w:t>
      </w:r>
      <w:proofErr w:type="spellStart"/>
      <w:r w:rsidR="00E21087">
        <w:rPr>
          <w:lang w:val="ca-ES-valencia"/>
        </w:rPr>
        <w:t>Fundamentos</w:t>
      </w:r>
      <w:proofErr w:type="spellEnd"/>
      <w:r w:rsidRPr="00976C20">
        <w:rPr>
          <w:lang w:val="ca-ES-valencia"/>
        </w:rPr>
        <w:t xml:space="preserve"> del </w:t>
      </w:r>
      <w:proofErr w:type="spellStart"/>
      <w:r w:rsidRPr="00976C20">
        <w:rPr>
          <w:lang w:val="ca-ES-valencia"/>
        </w:rPr>
        <w:t>Arte</w:t>
      </w:r>
      <w:proofErr w:type="spellEnd"/>
      <w:r w:rsidRPr="00976C20">
        <w:rPr>
          <w:lang w:val="ca-ES-valencia"/>
        </w:rPr>
        <w:t xml:space="preserve"> </w:t>
      </w:r>
      <w:r w:rsidR="00592A6D">
        <w:rPr>
          <w:lang w:val="ca-ES-valencia"/>
        </w:rPr>
        <w:t>I y</w:t>
      </w:r>
      <w:r w:rsidRPr="00976C20">
        <w:rPr>
          <w:lang w:val="ca-ES-valencia"/>
        </w:rPr>
        <w:t xml:space="preserve">  II</w:t>
      </w:r>
    </w:p>
    <w:p w14:paraId="4F8259B2" w14:textId="17C6B1EB" w:rsidR="001D04BE" w:rsidRPr="00976C20" w:rsidRDefault="00B75294" w:rsidP="007E3818">
      <w:pPr>
        <w:spacing w:after="120" w:afterAutospacing="0"/>
        <w:rPr>
          <w:lang w:val="ca-ES-valencia"/>
        </w:rPr>
      </w:pPr>
      <w:r w:rsidRPr="00976C20">
        <w:rPr>
          <w:lang w:val="ca-ES-valencia"/>
        </w:rPr>
        <w:t>c</w:t>
      </w:r>
      <w:r w:rsidR="00D946C4" w:rsidRPr="00976C20">
        <w:rPr>
          <w:lang w:val="ca-ES-valencia"/>
        </w:rPr>
        <w:t xml:space="preserve">. </w:t>
      </w:r>
      <w:r w:rsidR="001D04BE" w:rsidRPr="00976C20">
        <w:rPr>
          <w:lang w:val="ca-ES-valencia"/>
        </w:rPr>
        <w:t xml:space="preserve">La nota que </w:t>
      </w:r>
      <w:proofErr w:type="spellStart"/>
      <w:r w:rsidR="00976C20">
        <w:rPr>
          <w:lang w:val="ca-ES-valencia"/>
        </w:rPr>
        <w:t>tiene</w:t>
      </w:r>
      <w:proofErr w:type="spellEnd"/>
      <w:r w:rsidR="00976C20">
        <w:rPr>
          <w:lang w:val="ca-ES-valencia"/>
        </w:rPr>
        <w:t xml:space="preserve"> que</w:t>
      </w:r>
      <w:r w:rsidR="00E276A2" w:rsidRPr="00976C20">
        <w:rPr>
          <w:lang w:val="ca-ES-valencia"/>
        </w:rPr>
        <w:t xml:space="preserve"> figur</w:t>
      </w:r>
      <w:r w:rsidR="00592A6D">
        <w:rPr>
          <w:lang w:val="ca-ES-valencia"/>
        </w:rPr>
        <w:t>ar</w:t>
      </w:r>
      <w:r w:rsidR="001D04BE" w:rsidRPr="00976C20">
        <w:rPr>
          <w:lang w:val="ca-ES-valencia"/>
        </w:rPr>
        <w:t xml:space="preserve"> en el </w:t>
      </w:r>
      <w:proofErr w:type="spellStart"/>
      <w:r w:rsidR="001D04BE" w:rsidRPr="00976C20">
        <w:rPr>
          <w:lang w:val="ca-ES-valencia"/>
        </w:rPr>
        <w:t>título</w:t>
      </w:r>
      <w:proofErr w:type="spellEnd"/>
      <w:r w:rsidR="001D04BE" w:rsidRPr="00976C20">
        <w:rPr>
          <w:lang w:val="ca-ES-valencia"/>
        </w:rPr>
        <w:t xml:space="preserve"> de </w:t>
      </w:r>
      <w:proofErr w:type="spellStart"/>
      <w:r w:rsidR="001D04BE" w:rsidRPr="00976C20">
        <w:rPr>
          <w:lang w:val="ca-ES-valencia"/>
        </w:rPr>
        <w:t>Bachiller</w:t>
      </w:r>
      <w:proofErr w:type="spellEnd"/>
      <w:r w:rsidR="001D04BE" w:rsidRPr="00976C20">
        <w:rPr>
          <w:lang w:val="ca-ES-valencia"/>
        </w:rPr>
        <w:t xml:space="preserve"> de este </w:t>
      </w:r>
      <w:proofErr w:type="spellStart"/>
      <w:r w:rsidR="001D04BE" w:rsidRPr="00976C20">
        <w:rPr>
          <w:lang w:val="ca-ES-valencia"/>
        </w:rPr>
        <w:t>alumnado</w:t>
      </w:r>
      <w:proofErr w:type="spellEnd"/>
      <w:r w:rsidR="001D04BE" w:rsidRPr="00976C20">
        <w:rPr>
          <w:lang w:val="ca-ES-valencia"/>
        </w:rPr>
        <w:t xml:space="preserve"> </w:t>
      </w:r>
      <w:r w:rsidR="003C443C">
        <w:rPr>
          <w:lang w:val="ca-ES-valencia"/>
        </w:rPr>
        <w:t>se</w:t>
      </w:r>
      <w:r w:rsidR="00E276A2" w:rsidRPr="00976C20">
        <w:rPr>
          <w:lang w:val="ca-ES-valencia"/>
        </w:rPr>
        <w:t xml:space="preserve"> </w:t>
      </w:r>
      <w:proofErr w:type="spellStart"/>
      <w:r w:rsidR="00E276A2" w:rsidRPr="00976C20">
        <w:rPr>
          <w:lang w:val="ca-ES-valencia"/>
        </w:rPr>
        <w:t>deducir</w:t>
      </w:r>
      <w:r w:rsidR="003C443C">
        <w:rPr>
          <w:lang w:val="ca-ES-valencia"/>
        </w:rPr>
        <w:t>á</w:t>
      </w:r>
      <w:proofErr w:type="spellEnd"/>
      <w:r w:rsidR="00E276A2" w:rsidRPr="00976C20">
        <w:rPr>
          <w:lang w:val="ca-ES-valencia"/>
        </w:rPr>
        <w:t xml:space="preserve"> </w:t>
      </w:r>
      <w:r w:rsidR="001D04BE" w:rsidRPr="00976C20">
        <w:rPr>
          <w:lang w:val="ca-ES-valencia"/>
        </w:rPr>
        <w:t>de la</w:t>
      </w:r>
      <w:r w:rsidR="007E3818" w:rsidRPr="00976C20">
        <w:rPr>
          <w:lang w:val="ca-ES-valencia"/>
        </w:rPr>
        <w:t xml:space="preserve"> </w:t>
      </w:r>
      <w:proofErr w:type="spellStart"/>
      <w:r w:rsidR="005D2AE0" w:rsidRPr="00976C20">
        <w:rPr>
          <w:lang w:val="ca-ES-valencia"/>
        </w:rPr>
        <w:t>ponderación</w:t>
      </w:r>
      <w:proofErr w:type="spellEnd"/>
      <w:r w:rsidR="005D2AE0" w:rsidRPr="00976C20">
        <w:rPr>
          <w:lang w:val="ca-ES-valencia"/>
        </w:rPr>
        <w:t xml:space="preserve"> </w:t>
      </w:r>
      <w:r w:rsidR="001D04BE" w:rsidRPr="00976C20">
        <w:rPr>
          <w:lang w:val="ca-ES-valencia"/>
        </w:rPr>
        <w:t>siguiente:</w:t>
      </w:r>
    </w:p>
    <w:p w14:paraId="56B7F474" w14:textId="18850F43" w:rsidR="001D04BE" w:rsidRPr="004616F2" w:rsidRDefault="00B75294" w:rsidP="00F011E7">
      <w:pPr>
        <w:spacing w:after="120" w:afterAutospacing="0"/>
        <w:ind w:left="708"/>
        <w:rPr>
          <w:lang w:val="ca-ES-valencia"/>
        </w:rPr>
      </w:pPr>
      <w:r w:rsidRPr="00976C20">
        <w:rPr>
          <w:lang w:val="ca-ES-valencia"/>
        </w:rPr>
        <w:t>-</w:t>
      </w:r>
      <w:r w:rsidR="001D04BE" w:rsidRPr="00976C20">
        <w:rPr>
          <w:lang w:val="ca-ES-valencia"/>
        </w:rPr>
        <w:t xml:space="preserve"> El 60% de la media de las calificaciones obtenidas en las materias cursadas </w:t>
      </w:r>
      <w:r w:rsidR="001D04BE" w:rsidRPr="004616F2">
        <w:rPr>
          <w:lang w:val="ca-ES-valencia"/>
        </w:rPr>
        <w:t>en</w:t>
      </w:r>
      <w:r w:rsidR="007D230D" w:rsidRPr="004616F2">
        <w:rPr>
          <w:lang w:val="ca-ES-valencia"/>
        </w:rPr>
        <w:t xml:space="preserve"> </w:t>
      </w:r>
      <w:r w:rsidR="001D04BE" w:rsidRPr="004616F2">
        <w:rPr>
          <w:lang w:val="ca-ES-valencia"/>
        </w:rPr>
        <w:t>Bachillerato.</w:t>
      </w:r>
    </w:p>
    <w:p w14:paraId="6A29EA78" w14:textId="2E6DD112" w:rsidR="001D04BE" w:rsidRPr="004616F2" w:rsidRDefault="00B75294" w:rsidP="00F011E7">
      <w:pPr>
        <w:spacing w:after="120" w:afterAutospacing="0"/>
        <w:ind w:left="708"/>
        <w:rPr>
          <w:lang w:val="ca-ES-valencia"/>
        </w:rPr>
      </w:pPr>
      <w:r>
        <w:rPr>
          <w:lang w:val="ca-ES-valencia"/>
        </w:rPr>
        <w:t>-</w:t>
      </w:r>
      <w:r w:rsidR="001D04BE" w:rsidRPr="004616F2">
        <w:rPr>
          <w:lang w:val="ca-ES-valencia"/>
        </w:rPr>
        <w:t xml:space="preserve"> El 40% de la nota media </w:t>
      </w:r>
      <w:proofErr w:type="spellStart"/>
      <w:r w:rsidR="001D04BE" w:rsidRPr="004616F2">
        <w:rPr>
          <w:lang w:val="ca-ES-valencia"/>
        </w:rPr>
        <w:t>obtenida</w:t>
      </w:r>
      <w:proofErr w:type="spellEnd"/>
      <w:r w:rsidR="001D04BE" w:rsidRPr="004616F2">
        <w:rPr>
          <w:lang w:val="ca-ES-valencia"/>
        </w:rPr>
        <w:t xml:space="preserve"> en las </w:t>
      </w:r>
      <w:proofErr w:type="spellStart"/>
      <w:r w:rsidR="001D04BE" w:rsidRPr="004616F2">
        <w:rPr>
          <w:lang w:val="ca-ES-valencia"/>
        </w:rPr>
        <w:t>enseñanzas</w:t>
      </w:r>
      <w:proofErr w:type="spellEnd"/>
      <w:r w:rsidR="001D04BE" w:rsidRPr="004616F2">
        <w:rPr>
          <w:lang w:val="ca-ES-valencia"/>
        </w:rPr>
        <w:t xml:space="preserve"> </w:t>
      </w:r>
      <w:proofErr w:type="spellStart"/>
      <w:r w:rsidR="001D04BE" w:rsidRPr="004616F2">
        <w:rPr>
          <w:lang w:val="ca-ES-valencia"/>
        </w:rPr>
        <w:t>mediante</w:t>
      </w:r>
      <w:proofErr w:type="spellEnd"/>
      <w:r w:rsidR="001D04BE" w:rsidRPr="004616F2">
        <w:rPr>
          <w:lang w:val="ca-ES-valencia"/>
        </w:rPr>
        <w:t xml:space="preserve"> </w:t>
      </w:r>
      <w:r w:rsidR="00592A6D">
        <w:rPr>
          <w:lang w:val="ca-ES-valencia"/>
        </w:rPr>
        <w:t xml:space="preserve">las </w:t>
      </w:r>
      <w:proofErr w:type="spellStart"/>
      <w:r w:rsidR="00592A6D">
        <w:rPr>
          <w:lang w:val="ca-ES-valencia"/>
        </w:rPr>
        <w:t>cuales</w:t>
      </w:r>
      <w:proofErr w:type="spellEnd"/>
      <w:r w:rsidR="001D04BE" w:rsidRPr="004616F2">
        <w:rPr>
          <w:lang w:val="ca-ES-valencia"/>
        </w:rPr>
        <w:t xml:space="preserve"> se </w:t>
      </w:r>
      <w:proofErr w:type="spellStart"/>
      <w:r w:rsidR="001D04BE" w:rsidRPr="004616F2">
        <w:rPr>
          <w:lang w:val="ca-ES-valencia"/>
        </w:rPr>
        <w:t>accede</w:t>
      </w:r>
      <w:proofErr w:type="spellEnd"/>
      <w:r w:rsidR="007D230D" w:rsidRPr="004616F2">
        <w:rPr>
          <w:lang w:val="ca-ES-valencia"/>
        </w:rPr>
        <w:t xml:space="preserve"> </w:t>
      </w:r>
      <w:r w:rsidR="001D04BE" w:rsidRPr="004616F2">
        <w:rPr>
          <w:lang w:val="ca-ES-valencia"/>
        </w:rPr>
        <w:t xml:space="preserve">a la </w:t>
      </w:r>
      <w:proofErr w:type="spellStart"/>
      <w:r w:rsidR="001D04BE" w:rsidRPr="004616F2">
        <w:rPr>
          <w:lang w:val="ca-ES-valencia"/>
        </w:rPr>
        <w:t>obtención</w:t>
      </w:r>
      <w:proofErr w:type="spellEnd"/>
      <w:r w:rsidR="001D04BE" w:rsidRPr="004616F2">
        <w:rPr>
          <w:lang w:val="ca-ES-valencia"/>
        </w:rPr>
        <w:t xml:space="preserve"> del </w:t>
      </w:r>
      <w:proofErr w:type="spellStart"/>
      <w:r w:rsidR="001D04BE" w:rsidRPr="004616F2">
        <w:rPr>
          <w:lang w:val="ca-ES-valencia"/>
        </w:rPr>
        <w:t>título</w:t>
      </w:r>
      <w:proofErr w:type="spellEnd"/>
      <w:r w:rsidR="001D04BE" w:rsidRPr="004616F2">
        <w:rPr>
          <w:lang w:val="ca-ES-valencia"/>
        </w:rPr>
        <w:t>, calculada conforme a</w:t>
      </w:r>
      <w:r w:rsidR="00592A6D">
        <w:rPr>
          <w:lang w:val="ca-ES-valencia"/>
        </w:rPr>
        <w:t xml:space="preserve"> </w:t>
      </w:r>
      <w:r w:rsidR="001D04BE" w:rsidRPr="004616F2">
        <w:rPr>
          <w:lang w:val="ca-ES-valencia"/>
        </w:rPr>
        <w:t>l</w:t>
      </w:r>
      <w:r w:rsidR="00BA60A6">
        <w:rPr>
          <w:lang w:val="ca-ES-valencia"/>
        </w:rPr>
        <w:t xml:space="preserve">o </w:t>
      </w:r>
      <w:proofErr w:type="spellStart"/>
      <w:r w:rsidR="00BA60A6">
        <w:rPr>
          <w:lang w:val="ca-ES-valencia"/>
        </w:rPr>
        <w:t>establecido</w:t>
      </w:r>
      <w:proofErr w:type="spellEnd"/>
      <w:r w:rsidR="001D04BE" w:rsidRPr="004616F2">
        <w:rPr>
          <w:lang w:val="ca-ES-valencia"/>
        </w:rPr>
        <w:t xml:space="preserve"> en los </w:t>
      </w:r>
      <w:proofErr w:type="spellStart"/>
      <w:r w:rsidR="001D04BE" w:rsidRPr="004616F2">
        <w:rPr>
          <w:lang w:val="ca-ES-valencia"/>
        </w:rPr>
        <w:t>respectivos</w:t>
      </w:r>
      <w:proofErr w:type="spellEnd"/>
      <w:r w:rsidR="007D230D" w:rsidRPr="004616F2">
        <w:rPr>
          <w:lang w:val="ca-ES-valencia"/>
        </w:rPr>
        <w:t xml:space="preserve"> </w:t>
      </w:r>
      <w:r w:rsidR="001D04BE" w:rsidRPr="004616F2">
        <w:rPr>
          <w:lang w:val="ca-ES-valencia"/>
        </w:rPr>
        <w:t>reales decretos de ordenación de estos.</w:t>
      </w:r>
    </w:p>
    <w:p w14:paraId="6514DFBF" w14:textId="77777777" w:rsidR="001D04BE" w:rsidRPr="00353178" w:rsidRDefault="001D04BE" w:rsidP="00F011E7">
      <w:pPr>
        <w:rPr>
          <w:lang w:val="ca-ES-valencia"/>
        </w:rPr>
      </w:pPr>
    </w:p>
    <w:p w14:paraId="6CD8A0A3" w14:textId="294DEF99" w:rsidR="005567A4" w:rsidRPr="00353178" w:rsidRDefault="2542DEF9" w:rsidP="00F011E7">
      <w:pPr>
        <w:pStyle w:val="Ttol2"/>
        <w:rPr>
          <w:lang w:val="ca-ES-valencia"/>
        </w:rPr>
      </w:pPr>
      <w:bookmarkStart w:id="36" w:name="_Toc97038300"/>
      <w:r w:rsidRPr="00353178">
        <w:rPr>
          <w:lang w:val="ca-ES-valencia"/>
        </w:rPr>
        <w:t xml:space="preserve">Obtención del título de Bachiller </w:t>
      </w:r>
      <w:r w:rsidR="6DAA64AC" w:rsidRPr="00353178">
        <w:rPr>
          <w:lang w:val="ca-ES-valencia"/>
        </w:rPr>
        <w:t>para el alumnado que se encuentra</w:t>
      </w:r>
      <w:r w:rsidRPr="00353178">
        <w:rPr>
          <w:lang w:val="ca-ES-valencia"/>
        </w:rPr>
        <w:t xml:space="preserve"> en posesión del título de Técnico o Técnica Superior de Formación Profesional</w:t>
      </w:r>
      <w:bookmarkEnd w:id="36"/>
    </w:p>
    <w:p w14:paraId="4A77EF46" w14:textId="36EC9554" w:rsidR="00467871" w:rsidRPr="004616F2" w:rsidRDefault="00B75294" w:rsidP="009651D2">
      <w:pPr>
        <w:spacing w:after="120" w:afterAutospacing="0"/>
        <w:rPr>
          <w:lang w:val="ca-ES-valencia"/>
        </w:rPr>
      </w:pPr>
      <w:r w:rsidRPr="00353178">
        <w:rPr>
          <w:lang w:val="ca-ES-valencia"/>
        </w:rPr>
        <w:t>a.</w:t>
      </w:r>
      <w:r w:rsidR="00D946C4" w:rsidRPr="00353178">
        <w:rPr>
          <w:lang w:val="ca-ES-valencia"/>
        </w:rPr>
        <w:t xml:space="preserve"> </w:t>
      </w:r>
      <w:r w:rsidR="003C443C">
        <w:rPr>
          <w:lang w:val="ca-ES-valencia"/>
        </w:rPr>
        <w:t>En</w:t>
      </w:r>
      <w:r w:rsidR="00E21087">
        <w:rPr>
          <w:lang w:val="ca-ES-valencia"/>
        </w:rPr>
        <w:t xml:space="preserve"> base </w:t>
      </w:r>
      <w:r w:rsidR="003C443C">
        <w:rPr>
          <w:lang w:val="ca-ES-valencia"/>
        </w:rPr>
        <w:t>a</w:t>
      </w:r>
      <w:r w:rsidR="00467871" w:rsidRPr="00353178">
        <w:rPr>
          <w:lang w:val="ca-ES-valencia"/>
        </w:rPr>
        <w:t xml:space="preserve"> la </w:t>
      </w:r>
      <w:proofErr w:type="spellStart"/>
      <w:r w:rsidR="00467871" w:rsidRPr="00353178">
        <w:rPr>
          <w:lang w:val="ca-ES-valencia"/>
        </w:rPr>
        <w:t>disposición</w:t>
      </w:r>
      <w:proofErr w:type="spellEnd"/>
      <w:r w:rsidR="00790517" w:rsidRPr="00353178">
        <w:rPr>
          <w:lang w:val="ca-ES-valencia"/>
        </w:rPr>
        <w:t xml:space="preserve"> </w:t>
      </w:r>
      <w:proofErr w:type="spellStart"/>
      <w:r w:rsidR="00790517" w:rsidRPr="00353178">
        <w:rPr>
          <w:lang w:val="ca-ES-valencia"/>
        </w:rPr>
        <w:t>transitoria</w:t>
      </w:r>
      <w:proofErr w:type="spellEnd"/>
      <w:r w:rsidR="00790517" w:rsidRPr="00353178">
        <w:rPr>
          <w:lang w:val="ca-ES-valencia"/>
        </w:rPr>
        <w:t xml:space="preserve"> </w:t>
      </w:r>
      <w:proofErr w:type="spellStart"/>
      <w:r w:rsidR="00790517" w:rsidRPr="00353178">
        <w:rPr>
          <w:lang w:val="ca-ES-valencia"/>
        </w:rPr>
        <w:t>segunda</w:t>
      </w:r>
      <w:proofErr w:type="spellEnd"/>
      <w:r w:rsidR="005567A4" w:rsidRPr="00353178">
        <w:rPr>
          <w:lang w:val="ca-ES-valencia"/>
        </w:rPr>
        <w:t xml:space="preserve"> del Real </w:t>
      </w:r>
      <w:r w:rsidR="00BA60A6">
        <w:rPr>
          <w:lang w:val="ca-ES-valencia"/>
        </w:rPr>
        <w:t>Decreto</w:t>
      </w:r>
      <w:r w:rsidR="005567A4" w:rsidRPr="00353178">
        <w:rPr>
          <w:lang w:val="ca-ES-valencia"/>
        </w:rPr>
        <w:t xml:space="preserve"> 984/2021, de 16 de </w:t>
      </w:r>
      <w:proofErr w:type="spellStart"/>
      <w:r w:rsidR="005567A4" w:rsidRPr="00353178">
        <w:rPr>
          <w:lang w:val="ca-ES-valencia"/>
        </w:rPr>
        <w:t>noviembre</w:t>
      </w:r>
      <w:proofErr w:type="spellEnd"/>
      <w:r w:rsidR="001D04BE" w:rsidRPr="00353178">
        <w:rPr>
          <w:lang w:val="ca-ES-valencia"/>
        </w:rPr>
        <w:t xml:space="preserve">, </w:t>
      </w:r>
      <w:proofErr w:type="spellStart"/>
      <w:r w:rsidR="00BA60A6">
        <w:rPr>
          <w:lang w:val="ca-ES-valencia"/>
        </w:rPr>
        <w:t>hasta</w:t>
      </w:r>
      <w:proofErr w:type="spellEnd"/>
      <w:r w:rsidR="00BA60A6">
        <w:rPr>
          <w:lang w:val="ca-ES-valencia"/>
        </w:rPr>
        <w:t xml:space="preserve"> </w:t>
      </w:r>
      <w:r w:rsidR="00790517" w:rsidRPr="00353178">
        <w:rPr>
          <w:lang w:val="ca-ES-valencia"/>
        </w:rPr>
        <w:t xml:space="preserve">la </w:t>
      </w:r>
      <w:proofErr w:type="spellStart"/>
      <w:r w:rsidR="00790517" w:rsidRPr="00353178">
        <w:rPr>
          <w:lang w:val="ca-ES-valencia"/>
        </w:rPr>
        <w:t>implantación</w:t>
      </w:r>
      <w:proofErr w:type="spellEnd"/>
      <w:r w:rsidR="00790517" w:rsidRPr="00353178">
        <w:rPr>
          <w:lang w:val="ca-ES-valencia"/>
        </w:rPr>
        <w:t xml:space="preserve"> de las modificaciones introducidas por la Ley Orgánica 3/2020,</w:t>
      </w:r>
      <w:r w:rsidR="007D230D" w:rsidRPr="00353178">
        <w:rPr>
          <w:lang w:val="ca-ES-valencia"/>
        </w:rPr>
        <w:t xml:space="preserve"> </w:t>
      </w:r>
      <w:r w:rsidR="00790517" w:rsidRPr="00353178">
        <w:rPr>
          <w:lang w:val="ca-ES-valencia"/>
        </w:rPr>
        <w:t xml:space="preserve">de 29 de diciembre, en el currículum, la organización y los </w:t>
      </w:r>
      <w:proofErr w:type="spellStart"/>
      <w:r w:rsidR="00790517" w:rsidRPr="00353178">
        <w:rPr>
          <w:lang w:val="ca-ES-valencia"/>
        </w:rPr>
        <w:t>objetivos</w:t>
      </w:r>
      <w:proofErr w:type="spellEnd"/>
      <w:r w:rsidR="00790517" w:rsidRPr="00353178">
        <w:rPr>
          <w:lang w:val="ca-ES-valencia"/>
        </w:rPr>
        <w:t xml:space="preserve"> de las </w:t>
      </w:r>
      <w:proofErr w:type="spellStart"/>
      <w:r w:rsidR="00790517" w:rsidRPr="00353178">
        <w:rPr>
          <w:lang w:val="ca-ES-valencia"/>
        </w:rPr>
        <w:t>enseñanzas</w:t>
      </w:r>
      <w:proofErr w:type="spellEnd"/>
      <w:r w:rsidR="007D230D" w:rsidRPr="00353178">
        <w:rPr>
          <w:lang w:val="ca-ES-valencia"/>
        </w:rPr>
        <w:t xml:space="preserve"> </w:t>
      </w:r>
      <w:proofErr w:type="spellStart"/>
      <w:r w:rsidR="00790517" w:rsidRPr="00353178">
        <w:rPr>
          <w:lang w:val="ca-ES-valencia"/>
        </w:rPr>
        <w:t>objet</w:t>
      </w:r>
      <w:r w:rsidR="00BA60A6">
        <w:rPr>
          <w:lang w:val="ca-ES-valencia"/>
        </w:rPr>
        <w:t>o</w:t>
      </w:r>
      <w:proofErr w:type="spellEnd"/>
      <w:r w:rsidR="00790517" w:rsidRPr="00353178">
        <w:rPr>
          <w:lang w:val="ca-ES-valencia"/>
        </w:rPr>
        <w:t xml:space="preserve"> de este real decreto, el alumnado en posesión de un título de Técnico o Técnica</w:t>
      </w:r>
      <w:r w:rsidR="007D230D" w:rsidRPr="00353178">
        <w:rPr>
          <w:lang w:val="ca-ES-valencia"/>
        </w:rPr>
        <w:t xml:space="preserve"> </w:t>
      </w:r>
      <w:r w:rsidR="00790517" w:rsidRPr="004616F2">
        <w:rPr>
          <w:lang w:val="ca-ES-valencia"/>
        </w:rPr>
        <w:t>Superior de Formación Profesional que en el curso 2020-2021 hubiera cursado y superado</w:t>
      </w:r>
      <w:r w:rsidR="007D230D" w:rsidRPr="004616F2">
        <w:rPr>
          <w:lang w:val="ca-ES-valencia"/>
        </w:rPr>
        <w:t xml:space="preserve"> </w:t>
      </w:r>
      <w:r w:rsidR="00790517" w:rsidRPr="004616F2">
        <w:rPr>
          <w:lang w:val="ca-ES-valencia"/>
        </w:rPr>
        <w:t xml:space="preserve">al menos dos de las materias de primer curso de Bachillerato que </w:t>
      </w:r>
      <w:proofErr w:type="spellStart"/>
      <w:r w:rsidR="00790517" w:rsidRPr="004616F2">
        <w:rPr>
          <w:lang w:val="ca-ES-valencia"/>
        </w:rPr>
        <w:t>figuran</w:t>
      </w:r>
      <w:proofErr w:type="spellEnd"/>
      <w:r w:rsidR="00790517" w:rsidRPr="004616F2">
        <w:rPr>
          <w:lang w:val="ca-ES-valencia"/>
        </w:rPr>
        <w:t xml:space="preserve"> en el </w:t>
      </w:r>
      <w:proofErr w:type="spellStart"/>
      <w:r w:rsidR="00790517" w:rsidRPr="004616F2">
        <w:rPr>
          <w:lang w:val="ca-ES-valencia"/>
        </w:rPr>
        <w:t>artículo</w:t>
      </w:r>
      <w:proofErr w:type="spellEnd"/>
      <w:r w:rsidR="009651D2" w:rsidRPr="004616F2">
        <w:rPr>
          <w:lang w:val="ca-ES-valencia"/>
        </w:rPr>
        <w:t xml:space="preserve"> </w:t>
      </w:r>
      <w:r w:rsidR="00790517" w:rsidRPr="004616F2">
        <w:rPr>
          <w:lang w:val="ca-ES-valencia"/>
        </w:rPr>
        <w:t>22 d</w:t>
      </w:r>
      <w:r w:rsidR="009651D2" w:rsidRPr="004616F2">
        <w:rPr>
          <w:lang w:val="ca-ES-valencia"/>
        </w:rPr>
        <w:t>el</w:t>
      </w:r>
      <w:r w:rsidR="00790517" w:rsidRPr="004616F2">
        <w:rPr>
          <w:lang w:val="ca-ES-valencia"/>
        </w:rPr>
        <w:t xml:space="preserve"> </w:t>
      </w:r>
      <w:r w:rsidR="003267BA" w:rsidRPr="004616F2">
        <w:rPr>
          <w:lang w:val="ca-ES-valencia"/>
        </w:rPr>
        <w:t>R</w:t>
      </w:r>
      <w:r w:rsidR="00BA60A6">
        <w:rPr>
          <w:lang w:val="ca-ES-valencia"/>
        </w:rPr>
        <w:t>eal Decreto</w:t>
      </w:r>
      <w:r w:rsidR="009651D2" w:rsidRPr="004616F2">
        <w:rPr>
          <w:lang w:val="ca-ES-valencia"/>
        </w:rPr>
        <w:t xml:space="preserve"> 984/2021, de 16 de noviembre</w:t>
      </w:r>
      <w:r w:rsidR="00790517" w:rsidRPr="004616F2">
        <w:rPr>
          <w:lang w:val="ca-ES-valencia"/>
        </w:rPr>
        <w:t>, podrá obtener el título de Bachiller en la modalidad</w:t>
      </w:r>
      <w:r w:rsidR="009651D2" w:rsidRPr="004616F2">
        <w:rPr>
          <w:lang w:val="ca-ES-valencia"/>
        </w:rPr>
        <w:t xml:space="preserve"> </w:t>
      </w:r>
      <w:r w:rsidR="00790517" w:rsidRPr="004616F2">
        <w:rPr>
          <w:lang w:val="ca-ES-valencia"/>
        </w:rPr>
        <w:t>elegida mediante la superación de las restantes materias que, según</w:t>
      </w:r>
      <w:r w:rsidR="0000714C" w:rsidRPr="004616F2">
        <w:rPr>
          <w:lang w:val="ca-ES-valencia"/>
        </w:rPr>
        <w:t xml:space="preserve"> el mencionado</w:t>
      </w:r>
      <w:r w:rsidR="00790517" w:rsidRPr="004616F2">
        <w:rPr>
          <w:lang w:val="ca-ES-valencia"/>
        </w:rPr>
        <w:t xml:space="preserve"> artículo,</w:t>
      </w:r>
      <w:r w:rsidR="009651D2" w:rsidRPr="004616F2">
        <w:rPr>
          <w:lang w:val="ca-ES-valencia"/>
        </w:rPr>
        <w:t xml:space="preserve"> </w:t>
      </w:r>
      <w:r w:rsidR="00790517" w:rsidRPr="004616F2">
        <w:rPr>
          <w:lang w:val="ca-ES-valencia"/>
        </w:rPr>
        <w:t>correspondan a la modalidad de que se trate.</w:t>
      </w:r>
    </w:p>
    <w:p w14:paraId="76233B46" w14:textId="77777777" w:rsidR="008C23BE" w:rsidRPr="004616F2" w:rsidRDefault="006F4021" w:rsidP="009651D2">
      <w:pPr>
        <w:spacing w:after="120" w:afterAutospacing="0"/>
        <w:rPr>
          <w:lang w:val="ca-ES-valencia"/>
        </w:rPr>
      </w:pPr>
      <w:r w:rsidRPr="004616F2">
        <w:rPr>
          <w:lang w:val="ca-ES-valencia"/>
        </w:rPr>
        <w:t>Las materias mencionadas</w:t>
      </w:r>
      <w:r w:rsidR="0012414F" w:rsidRPr="004616F2">
        <w:rPr>
          <w:lang w:val="ca-ES-valencia"/>
        </w:rPr>
        <w:t xml:space="preserve">, para nuestro </w:t>
      </w:r>
      <w:r w:rsidR="00CF10D8" w:rsidRPr="004616F2">
        <w:rPr>
          <w:lang w:val="ca-ES-valencia"/>
        </w:rPr>
        <w:t>ámbito autonómico</w:t>
      </w:r>
      <w:r w:rsidR="0012414F" w:rsidRPr="004616F2">
        <w:rPr>
          <w:lang w:val="ca-ES-valencia"/>
        </w:rPr>
        <w:t>,</w:t>
      </w:r>
      <w:r w:rsidRPr="004616F2">
        <w:rPr>
          <w:lang w:val="ca-ES-valencia"/>
        </w:rPr>
        <w:t xml:space="preserve"> son las siguientes:</w:t>
      </w:r>
    </w:p>
    <w:p w14:paraId="40A5ED62" w14:textId="1C6F0744" w:rsidR="006F4021" w:rsidRPr="00B75294" w:rsidRDefault="006F4021" w:rsidP="00B75294">
      <w:pPr>
        <w:pStyle w:val="Pargrafdellista"/>
        <w:numPr>
          <w:ilvl w:val="0"/>
          <w:numId w:val="35"/>
        </w:numPr>
        <w:spacing w:after="0" w:line="276" w:lineRule="auto"/>
      </w:pPr>
      <w:r w:rsidRPr="00B75294">
        <w:t>Filosofía.</w:t>
      </w:r>
    </w:p>
    <w:p w14:paraId="3890934E" w14:textId="581CFBF2" w:rsidR="006F4021" w:rsidRPr="00B75294" w:rsidRDefault="006F4021" w:rsidP="00B75294">
      <w:pPr>
        <w:pStyle w:val="Pargrafdellista"/>
        <w:numPr>
          <w:ilvl w:val="0"/>
          <w:numId w:val="35"/>
        </w:numPr>
        <w:spacing w:after="0" w:line="276" w:lineRule="auto"/>
      </w:pPr>
      <w:r w:rsidRPr="00B75294">
        <w:t>Historia de España.</w:t>
      </w:r>
    </w:p>
    <w:p w14:paraId="1D6FF4D9" w14:textId="5099344C" w:rsidR="00351D4C" w:rsidRPr="00B75294" w:rsidRDefault="006F4021" w:rsidP="00B75294">
      <w:pPr>
        <w:pStyle w:val="Pargrafdellista"/>
        <w:numPr>
          <w:ilvl w:val="0"/>
          <w:numId w:val="35"/>
        </w:numPr>
        <w:spacing w:after="0" w:line="276" w:lineRule="auto"/>
      </w:pPr>
      <w:r w:rsidRPr="00B75294">
        <w:t xml:space="preserve">Lengua Castellana y Literatura </w:t>
      </w:r>
      <w:r w:rsidR="00BA60A6">
        <w:t>I y</w:t>
      </w:r>
      <w:r w:rsidRPr="00B75294">
        <w:t xml:space="preserve">  II </w:t>
      </w:r>
    </w:p>
    <w:p w14:paraId="6B10F6AE" w14:textId="201B1B76" w:rsidR="006F4021" w:rsidRPr="00B75294" w:rsidRDefault="00351D4C" w:rsidP="00B75294">
      <w:pPr>
        <w:pStyle w:val="Pargrafdellista"/>
        <w:numPr>
          <w:ilvl w:val="0"/>
          <w:numId w:val="35"/>
        </w:numPr>
        <w:spacing w:after="0" w:line="276" w:lineRule="auto"/>
      </w:pPr>
      <w:r w:rsidRPr="00B75294">
        <w:t xml:space="preserve">Valenciano: </w:t>
      </w:r>
      <w:proofErr w:type="spellStart"/>
      <w:r w:rsidR="00353178">
        <w:t>L</w:t>
      </w:r>
      <w:r w:rsidR="00BA60A6">
        <w:t>engua</w:t>
      </w:r>
      <w:proofErr w:type="spellEnd"/>
      <w:r w:rsidRPr="00B75294">
        <w:t xml:space="preserve"> y L</w:t>
      </w:r>
      <w:r w:rsidR="00BA60A6">
        <w:t>iteratura I y</w:t>
      </w:r>
      <w:r w:rsidR="0012414F" w:rsidRPr="00B75294">
        <w:t xml:space="preserve">  II</w:t>
      </w:r>
      <w:r w:rsidR="006F4021" w:rsidRPr="00B75294">
        <w:t xml:space="preserve"> </w:t>
      </w:r>
    </w:p>
    <w:p w14:paraId="04D466DA" w14:textId="521A2D38" w:rsidR="002966D2" w:rsidRPr="00B75294" w:rsidRDefault="006F4021" w:rsidP="00B75294">
      <w:pPr>
        <w:pStyle w:val="Pargrafdellista"/>
        <w:numPr>
          <w:ilvl w:val="0"/>
          <w:numId w:val="35"/>
        </w:numPr>
        <w:spacing w:after="0" w:line="276" w:lineRule="auto"/>
      </w:pPr>
      <w:r w:rsidRPr="00B75294">
        <w:t xml:space="preserve">Primera </w:t>
      </w:r>
      <w:proofErr w:type="spellStart"/>
      <w:r w:rsidRPr="00B75294">
        <w:t>Lengua</w:t>
      </w:r>
      <w:proofErr w:type="spellEnd"/>
      <w:r w:rsidRPr="00B75294">
        <w:t xml:space="preserve"> </w:t>
      </w:r>
      <w:proofErr w:type="spellStart"/>
      <w:r w:rsidRPr="00B75294">
        <w:t>Extranjera</w:t>
      </w:r>
      <w:proofErr w:type="spellEnd"/>
      <w:r w:rsidRPr="00B75294">
        <w:t xml:space="preserve"> </w:t>
      </w:r>
      <w:r w:rsidR="00BA60A6">
        <w:t>I y</w:t>
      </w:r>
      <w:r w:rsidRPr="00B75294">
        <w:t xml:space="preserve"> II</w:t>
      </w:r>
    </w:p>
    <w:p w14:paraId="637A7390" w14:textId="2D298657" w:rsidR="006F4021" w:rsidRPr="004616F2" w:rsidRDefault="00B75294" w:rsidP="003267BA">
      <w:pPr>
        <w:rPr>
          <w:lang w:val="ca-ES-valencia"/>
        </w:rPr>
      </w:pPr>
      <w:r w:rsidRPr="00353178">
        <w:rPr>
          <w:lang w:val="ca-ES-valencia"/>
        </w:rPr>
        <w:t>b</w:t>
      </w:r>
      <w:r w:rsidR="003267BA" w:rsidRPr="00353178">
        <w:rPr>
          <w:lang w:val="ca-ES-valencia"/>
        </w:rPr>
        <w:t>.</w:t>
      </w:r>
      <w:r w:rsidR="00E4265B" w:rsidRPr="00353178">
        <w:rPr>
          <w:lang w:val="ca-ES-valencia"/>
        </w:rPr>
        <w:t xml:space="preserve"> </w:t>
      </w:r>
      <w:proofErr w:type="spellStart"/>
      <w:r w:rsidR="006F4021" w:rsidRPr="00353178">
        <w:rPr>
          <w:lang w:val="ca-ES-valencia"/>
        </w:rPr>
        <w:t>Además</w:t>
      </w:r>
      <w:proofErr w:type="spellEnd"/>
      <w:r w:rsidR="006F4021" w:rsidRPr="00353178">
        <w:rPr>
          <w:lang w:val="ca-ES-valencia"/>
        </w:rPr>
        <w:t xml:space="preserve"> de </w:t>
      </w:r>
      <w:r w:rsidR="006F4021" w:rsidRPr="004616F2">
        <w:rPr>
          <w:lang w:val="ca-ES-valencia"/>
        </w:rPr>
        <w:t xml:space="preserve">las </w:t>
      </w:r>
      <w:proofErr w:type="spellStart"/>
      <w:r w:rsidR="006F4021" w:rsidRPr="004616F2">
        <w:rPr>
          <w:lang w:val="ca-ES-valencia"/>
        </w:rPr>
        <w:t>citadas</w:t>
      </w:r>
      <w:proofErr w:type="spellEnd"/>
      <w:r w:rsidR="006F4021" w:rsidRPr="004616F2">
        <w:rPr>
          <w:lang w:val="ca-ES-valencia"/>
        </w:rPr>
        <w:t xml:space="preserve"> en el apartado anterior, será necesario que este alumnado haya superado las materias</w:t>
      </w:r>
      <w:r w:rsidR="00353178" w:rsidRPr="00353178">
        <w:rPr>
          <w:lang w:val="ca-ES-valencia"/>
        </w:rPr>
        <w:t xml:space="preserve"> </w:t>
      </w:r>
      <w:r w:rsidR="00353178" w:rsidRPr="004616F2">
        <w:rPr>
          <w:lang w:val="ca-ES-valencia"/>
        </w:rPr>
        <w:t>siguientes</w:t>
      </w:r>
      <w:r w:rsidR="006F4021" w:rsidRPr="004616F2">
        <w:rPr>
          <w:lang w:val="ca-ES-valencia"/>
        </w:rPr>
        <w:t>, en función de la modalidad del título que desee obtener:</w:t>
      </w:r>
    </w:p>
    <w:p w14:paraId="6BB04842" w14:textId="799FC263" w:rsidR="006F4021" w:rsidRPr="004616F2" w:rsidRDefault="006F4021" w:rsidP="00A62A83">
      <w:pPr>
        <w:spacing w:after="0" w:afterAutospacing="0" w:line="276" w:lineRule="auto"/>
        <w:ind w:left="1416"/>
        <w:rPr>
          <w:lang w:val="ca-ES-valencia"/>
        </w:rPr>
      </w:pPr>
      <w:r w:rsidRPr="004616F2">
        <w:rPr>
          <w:lang w:val="ca-ES-valencia"/>
        </w:rPr>
        <w:t xml:space="preserve">− </w:t>
      </w:r>
      <w:proofErr w:type="spellStart"/>
      <w:r w:rsidRPr="004616F2">
        <w:rPr>
          <w:lang w:val="ca-ES-valencia"/>
        </w:rPr>
        <w:t>Modalidad</w:t>
      </w:r>
      <w:proofErr w:type="spellEnd"/>
      <w:r w:rsidRPr="004616F2">
        <w:rPr>
          <w:lang w:val="ca-ES-valencia"/>
        </w:rPr>
        <w:t xml:space="preserve"> de </w:t>
      </w:r>
      <w:proofErr w:type="spellStart"/>
      <w:r w:rsidRPr="004616F2">
        <w:rPr>
          <w:lang w:val="ca-ES-valencia"/>
        </w:rPr>
        <w:t>Ciencias</w:t>
      </w:r>
      <w:proofErr w:type="spellEnd"/>
      <w:r w:rsidRPr="004616F2">
        <w:rPr>
          <w:lang w:val="ca-ES-valencia"/>
        </w:rPr>
        <w:t xml:space="preserve">: </w:t>
      </w:r>
      <w:proofErr w:type="spellStart"/>
      <w:r w:rsidRPr="004616F2">
        <w:rPr>
          <w:lang w:val="ca-ES-valencia"/>
        </w:rPr>
        <w:t>Matemáticas</w:t>
      </w:r>
      <w:proofErr w:type="spellEnd"/>
      <w:r w:rsidRPr="004616F2">
        <w:rPr>
          <w:lang w:val="ca-ES-valencia"/>
        </w:rPr>
        <w:t xml:space="preserve"> I </w:t>
      </w:r>
      <w:r w:rsidR="00BA60A6">
        <w:rPr>
          <w:lang w:val="ca-ES-valencia"/>
        </w:rPr>
        <w:t>y</w:t>
      </w:r>
      <w:r w:rsidRPr="004616F2">
        <w:rPr>
          <w:lang w:val="ca-ES-valencia"/>
        </w:rPr>
        <w:t xml:space="preserve"> II</w:t>
      </w:r>
    </w:p>
    <w:p w14:paraId="64D0E9DC" w14:textId="77777777" w:rsidR="006F4021" w:rsidRPr="004616F2" w:rsidRDefault="006F4021" w:rsidP="00A62A83">
      <w:pPr>
        <w:spacing w:after="0" w:afterAutospacing="0" w:line="276" w:lineRule="auto"/>
        <w:ind w:left="1416"/>
        <w:rPr>
          <w:lang w:val="ca-ES-valencia"/>
        </w:rPr>
      </w:pPr>
      <w:r w:rsidRPr="004616F2">
        <w:rPr>
          <w:lang w:val="ca-ES-valencia"/>
        </w:rPr>
        <w:t>− Modalidad de Humanidades y Ciencias Sociales:</w:t>
      </w:r>
    </w:p>
    <w:p w14:paraId="3DA88DB0" w14:textId="376655F2" w:rsidR="006F4021" w:rsidRPr="004616F2" w:rsidRDefault="006F4021" w:rsidP="00A62A83">
      <w:pPr>
        <w:spacing w:after="0" w:afterAutospacing="0" w:line="276" w:lineRule="auto"/>
        <w:ind w:left="2124"/>
        <w:rPr>
          <w:lang w:val="ca-ES-valencia"/>
        </w:rPr>
      </w:pPr>
      <w:r w:rsidRPr="004616F2">
        <w:rPr>
          <w:lang w:val="ca-ES-valencia"/>
        </w:rPr>
        <w:t xml:space="preserve">• Para el </w:t>
      </w:r>
      <w:proofErr w:type="spellStart"/>
      <w:r w:rsidRPr="004616F2">
        <w:rPr>
          <w:lang w:val="ca-ES-valencia"/>
        </w:rPr>
        <w:t>itinerario</w:t>
      </w:r>
      <w:proofErr w:type="spellEnd"/>
      <w:r w:rsidRPr="004616F2">
        <w:rPr>
          <w:lang w:val="ca-ES-valencia"/>
        </w:rPr>
        <w:t xml:space="preserve"> de </w:t>
      </w:r>
      <w:proofErr w:type="spellStart"/>
      <w:r w:rsidRPr="004616F2">
        <w:rPr>
          <w:lang w:val="ca-ES-valencia"/>
        </w:rPr>
        <w:t>Humanidades</w:t>
      </w:r>
      <w:proofErr w:type="spellEnd"/>
      <w:r w:rsidRPr="004616F2">
        <w:rPr>
          <w:lang w:val="ca-ES-valencia"/>
        </w:rPr>
        <w:t xml:space="preserve">, </w:t>
      </w:r>
      <w:proofErr w:type="spellStart"/>
      <w:r w:rsidRPr="004616F2">
        <w:rPr>
          <w:lang w:val="ca-ES-valencia"/>
        </w:rPr>
        <w:t>Latín</w:t>
      </w:r>
      <w:proofErr w:type="spellEnd"/>
      <w:r w:rsidRPr="004616F2">
        <w:rPr>
          <w:lang w:val="ca-ES-valencia"/>
        </w:rPr>
        <w:t xml:space="preserve"> </w:t>
      </w:r>
      <w:r w:rsidR="00BA60A6">
        <w:rPr>
          <w:lang w:val="ca-ES-valencia"/>
        </w:rPr>
        <w:t>I y</w:t>
      </w:r>
      <w:r w:rsidRPr="004616F2">
        <w:rPr>
          <w:lang w:val="ca-ES-valencia"/>
        </w:rPr>
        <w:t xml:space="preserve">  II</w:t>
      </w:r>
    </w:p>
    <w:p w14:paraId="065080F1" w14:textId="0EEC70B1" w:rsidR="006F4021" w:rsidRPr="004616F2" w:rsidRDefault="006F4021" w:rsidP="00A62A83">
      <w:pPr>
        <w:spacing w:after="0" w:afterAutospacing="0" w:line="276" w:lineRule="auto"/>
        <w:ind w:left="2124"/>
        <w:rPr>
          <w:lang w:val="ca-ES-valencia"/>
        </w:rPr>
      </w:pPr>
      <w:r w:rsidRPr="004616F2">
        <w:rPr>
          <w:lang w:val="ca-ES-valencia"/>
        </w:rPr>
        <w:t xml:space="preserve">• Para el itinerario de Ciencias Sociales, Matemáticas </w:t>
      </w:r>
      <w:proofErr w:type="spellStart"/>
      <w:r w:rsidRPr="004616F2">
        <w:rPr>
          <w:lang w:val="ca-ES-valencia"/>
        </w:rPr>
        <w:t>Aplicadas</w:t>
      </w:r>
      <w:proofErr w:type="spellEnd"/>
      <w:r w:rsidRPr="004616F2">
        <w:rPr>
          <w:lang w:val="ca-ES-valencia"/>
        </w:rPr>
        <w:t xml:space="preserve"> a las </w:t>
      </w:r>
      <w:proofErr w:type="spellStart"/>
      <w:r w:rsidRPr="004616F2">
        <w:rPr>
          <w:lang w:val="ca-ES-valencia"/>
        </w:rPr>
        <w:t>Ciencias</w:t>
      </w:r>
      <w:proofErr w:type="spellEnd"/>
      <w:r w:rsidR="002966D2" w:rsidRPr="004616F2">
        <w:rPr>
          <w:lang w:val="ca-ES-valencia"/>
        </w:rPr>
        <w:t xml:space="preserve"> </w:t>
      </w:r>
      <w:proofErr w:type="spellStart"/>
      <w:r w:rsidRPr="004616F2">
        <w:rPr>
          <w:lang w:val="ca-ES-valencia"/>
        </w:rPr>
        <w:t>Sociales</w:t>
      </w:r>
      <w:proofErr w:type="spellEnd"/>
      <w:r w:rsidRPr="004616F2">
        <w:rPr>
          <w:lang w:val="ca-ES-valencia"/>
        </w:rPr>
        <w:t xml:space="preserve"> </w:t>
      </w:r>
      <w:r w:rsidR="00277F37">
        <w:rPr>
          <w:lang w:val="ca-ES-valencia"/>
        </w:rPr>
        <w:t>I y</w:t>
      </w:r>
      <w:r w:rsidRPr="004616F2">
        <w:rPr>
          <w:lang w:val="ca-ES-valencia"/>
        </w:rPr>
        <w:t xml:space="preserve">  II</w:t>
      </w:r>
    </w:p>
    <w:p w14:paraId="596F5585" w14:textId="52C06876" w:rsidR="006F4021" w:rsidRPr="004616F2" w:rsidRDefault="006F4021" w:rsidP="00A62A83">
      <w:pPr>
        <w:spacing w:after="0" w:afterAutospacing="0" w:line="276" w:lineRule="auto"/>
        <w:ind w:left="1416"/>
        <w:rPr>
          <w:lang w:val="ca-ES-valencia"/>
        </w:rPr>
      </w:pPr>
      <w:r w:rsidRPr="004616F2">
        <w:rPr>
          <w:lang w:val="ca-ES-valencia"/>
        </w:rPr>
        <w:lastRenderedPageBreak/>
        <w:t xml:space="preserve">− </w:t>
      </w:r>
      <w:proofErr w:type="spellStart"/>
      <w:r w:rsidRPr="004616F2">
        <w:rPr>
          <w:lang w:val="ca-ES-valencia"/>
        </w:rPr>
        <w:t>Modalidad</w:t>
      </w:r>
      <w:proofErr w:type="spellEnd"/>
      <w:r w:rsidRPr="004616F2">
        <w:rPr>
          <w:lang w:val="ca-ES-valencia"/>
        </w:rPr>
        <w:t xml:space="preserve"> de Artes: </w:t>
      </w:r>
      <w:proofErr w:type="spellStart"/>
      <w:r w:rsidR="00277F37">
        <w:rPr>
          <w:lang w:val="ca-ES-valencia"/>
        </w:rPr>
        <w:t>Fundamentos</w:t>
      </w:r>
      <w:proofErr w:type="spellEnd"/>
      <w:r w:rsidR="00277F37">
        <w:rPr>
          <w:lang w:val="ca-ES-valencia"/>
        </w:rPr>
        <w:t xml:space="preserve"> </w:t>
      </w:r>
      <w:r w:rsidRPr="004616F2">
        <w:rPr>
          <w:lang w:val="ca-ES-valencia"/>
        </w:rPr>
        <w:t xml:space="preserve">del </w:t>
      </w:r>
      <w:proofErr w:type="spellStart"/>
      <w:r w:rsidRPr="004616F2">
        <w:rPr>
          <w:lang w:val="ca-ES-valencia"/>
        </w:rPr>
        <w:t>Arte</w:t>
      </w:r>
      <w:proofErr w:type="spellEnd"/>
      <w:r w:rsidRPr="004616F2">
        <w:rPr>
          <w:lang w:val="ca-ES-valencia"/>
        </w:rPr>
        <w:t xml:space="preserve"> </w:t>
      </w:r>
      <w:r w:rsidR="00277F37">
        <w:rPr>
          <w:lang w:val="ca-ES-valencia"/>
        </w:rPr>
        <w:t>I y</w:t>
      </w:r>
      <w:r w:rsidRPr="004616F2">
        <w:rPr>
          <w:lang w:val="ca-ES-valencia"/>
        </w:rPr>
        <w:t xml:space="preserve">  II</w:t>
      </w:r>
    </w:p>
    <w:p w14:paraId="1F30C375" w14:textId="77777777" w:rsidR="006F4021" w:rsidRPr="004616F2" w:rsidRDefault="006F4021" w:rsidP="009651D2">
      <w:pPr>
        <w:spacing w:after="120" w:afterAutospacing="0"/>
        <w:rPr>
          <w:lang w:val="ca-ES-valencia"/>
        </w:rPr>
      </w:pPr>
    </w:p>
    <w:p w14:paraId="2CC727D0" w14:textId="781F025F" w:rsidR="00321813" w:rsidRPr="004616F2" w:rsidRDefault="00B75294" w:rsidP="009651D2">
      <w:pPr>
        <w:spacing w:after="120" w:afterAutospacing="0"/>
        <w:rPr>
          <w:lang w:val="ca-ES-valencia"/>
        </w:rPr>
      </w:pPr>
      <w:r w:rsidRPr="00353178">
        <w:rPr>
          <w:lang w:val="ca-ES-valencia"/>
        </w:rPr>
        <w:t>c</w:t>
      </w:r>
      <w:r w:rsidR="00D946C4" w:rsidRPr="00353178">
        <w:rPr>
          <w:lang w:val="ca-ES-valencia"/>
        </w:rPr>
        <w:t xml:space="preserve">. </w:t>
      </w:r>
      <w:r w:rsidR="00321813" w:rsidRPr="004616F2">
        <w:rPr>
          <w:lang w:val="ca-ES-valencia"/>
        </w:rPr>
        <w:t xml:space="preserve">La nota que </w:t>
      </w:r>
      <w:proofErr w:type="spellStart"/>
      <w:r w:rsidR="00E276A2">
        <w:rPr>
          <w:lang w:val="ca-ES-valencia"/>
        </w:rPr>
        <w:t>figurar</w:t>
      </w:r>
      <w:r w:rsidR="003C443C">
        <w:rPr>
          <w:lang w:val="ca-ES-valencia"/>
        </w:rPr>
        <w:t>á</w:t>
      </w:r>
      <w:proofErr w:type="spellEnd"/>
      <w:r w:rsidR="00321813" w:rsidRPr="004616F2">
        <w:rPr>
          <w:lang w:val="ca-ES-valencia"/>
        </w:rPr>
        <w:t xml:space="preserve"> en el título de Bachiller de este </w:t>
      </w:r>
      <w:proofErr w:type="spellStart"/>
      <w:r w:rsidR="00321813" w:rsidRPr="004616F2">
        <w:rPr>
          <w:lang w:val="ca-ES-valencia"/>
        </w:rPr>
        <w:t>alumnado</w:t>
      </w:r>
      <w:proofErr w:type="spellEnd"/>
      <w:r w:rsidR="00321813" w:rsidRPr="004616F2">
        <w:rPr>
          <w:lang w:val="ca-ES-valencia"/>
        </w:rPr>
        <w:t xml:space="preserve"> </w:t>
      </w:r>
      <w:r w:rsidR="003C443C">
        <w:rPr>
          <w:lang w:val="ca-ES-valencia"/>
        </w:rPr>
        <w:t>se</w:t>
      </w:r>
      <w:r w:rsidR="00E276A2">
        <w:rPr>
          <w:lang w:val="ca-ES-valencia"/>
        </w:rPr>
        <w:t xml:space="preserve"> </w:t>
      </w:r>
      <w:proofErr w:type="spellStart"/>
      <w:r w:rsidR="00E276A2">
        <w:rPr>
          <w:lang w:val="ca-ES-valencia"/>
        </w:rPr>
        <w:t>deducir</w:t>
      </w:r>
      <w:r w:rsidR="003C443C">
        <w:rPr>
          <w:lang w:val="ca-ES-valencia"/>
        </w:rPr>
        <w:t>á</w:t>
      </w:r>
      <w:proofErr w:type="spellEnd"/>
      <w:r w:rsidR="00321813" w:rsidRPr="004616F2">
        <w:rPr>
          <w:lang w:val="ca-ES-valencia"/>
        </w:rPr>
        <w:t xml:space="preserve"> de la</w:t>
      </w:r>
      <w:r w:rsidR="009651D2" w:rsidRPr="004616F2">
        <w:rPr>
          <w:lang w:val="ca-ES-valencia"/>
        </w:rPr>
        <w:t xml:space="preserve"> </w:t>
      </w:r>
      <w:proofErr w:type="spellStart"/>
      <w:r w:rsidR="00321813" w:rsidRPr="004616F2">
        <w:rPr>
          <w:lang w:val="ca-ES-valencia"/>
        </w:rPr>
        <w:t>ponderación</w:t>
      </w:r>
      <w:proofErr w:type="spellEnd"/>
      <w:r w:rsidR="009B75E7" w:rsidRPr="004616F2">
        <w:rPr>
          <w:lang w:val="ca-ES-valencia"/>
        </w:rPr>
        <w:t xml:space="preserve"> siguiente</w:t>
      </w:r>
      <w:r w:rsidR="00321813" w:rsidRPr="004616F2">
        <w:rPr>
          <w:lang w:val="ca-ES-valencia"/>
        </w:rPr>
        <w:t>:</w:t>
      </w:r>
    </w:p>
    <w:p w14:paraId="6F4F14E6" w14:textId="331FB513" w:rsidR="00321813" w:rsidRPr="004616F2" w:rsidRDefault="00B75294" w:rsidP="00E4265B">
      <w:pPr>
        <w:ind w:left="708"/>
        <w:rPr>
          <w:lang w:val="ca-ES-valencia"/>
        </w:rPr>
      </w:pPr>
      <w:r>
        <w:rPr>
          <w:lang w:val="ca-ES-valencia"/>
        </w:rPr>
        <w:t>-</w:t>
      </w:r>
      <w:r w:rsidR="00321813" w:rsidRPr="004616F2">
        <w:rPr>
          <w:lang w:val="ca-ES-valencia"/>
        </w:rPr>
        <w:t xml:space="preserve"> El 60% de la media de las calificaciones obtenidas en las materias cursadas en</w:t>
      </w:r>
      <w:r w:rsidR="009651D2" w:rsidRPr="004616F2">
        <w:rPr>
          <w:lang w:val="ca-ES-valencia"/>
        </w:rPr>
        <w:t xml:space="preserve"> </w:t>
      </w:r>
      <w:r w:rsidR="00321813" w:rsidRPr="004616F2">
        <w:rPr>
          <w:lang w:val="ca-ES-valencia"/>
        </w:rPr>
        <w:t>Bachillerato.</w:t>
      </w:r>
    </w:p>
    <w:p w14:paraId="47E1C08D" w14:textId="40DD965D" w:rsidR="00321813" w:rsidRPr="004616F2" w:rsidRDefault="00B75294" w:rsidP="00E4265B">
      <w:pPr>
        <w:ind w:left="708"/>
        <w:rPr>
          <w:lang w:val="ca-ES-valencia"/>
        </w:rPr>
      </w:pPr>
      <w:r>
        <w:rPr>
          <w:lang w:val="ca-ES-valencia"/>
        </w:rPr>
        <w:t>-</w:t>
      </w:r>
      <w:r w:rsidR="00321813" w:rsidRPr="004616F2">
        <w:rPr>
          <w:lang w:val="ca-ES-valencia"/>
        </w:rPr>
        <w:t xml:space="preserve"> El 40% de la nota mediana </w:t>
      </w:r>
      <w:proofErr w:type="spellStart"/>
      <w:r w:rsidR="00321813" w:rsidRPr="004616F2">
        <w:rPr>
          <w:lang w:val="ca-ES-valencia"/>
        </w:rPr>
        <w:t>obtenida</w:t>
      </w:r>
      <w:proofErr w:type="spellEnd"/>
      <w:r w:rsidR="00321813" w:rsidRPr="004616F2">
        <w:rPr>
          <w:lang w:val="ca-ES-valencia"/>
        </w:rPr>
        <w:t xml:space="preserve"> en las </w:t>
      </w:r>
      <w:proofErr w:type="spellStart"/>
      <w:r w:rsidR="00321813" w:rsidRPr="004616F2">
        <w:rPr>
          <w:lang w:val="ca-ES-valencia"/>
        </w:rPr>
        <w:t>enseñanzas</w:t>
      </w:r>
      <w:proofErr w:type="spellEnd"/>
      <w:r w:rsidR="00321813" w:rsidRPr="004616F2">
        <w:rPr>
          <w:lang w:val="ca-ES-valencia"/>
        </w:rPr>
        <w:t xml:space="preserve"> </w:t>
      </w:r>
      <w:proofErr w:type="spellStart"/>
      <w:r w:rsidR="00321813" w:rsidRPr="004616F2">
        <w:rPr>
          <w:lang w:val="ca-ES-valencia"/>
        </w:rPr>
        <w:t>mediante</w:t>
      </w:r>
      <w:proofErr w:type="spellEnd"/>
      <w:r w:rsidR="00321813" w:rsidRPr="004616F2">
        <w:rPr>
          <w:lang w:val="ca-ES-valencia"/>
        </w:rPr>
        <w:t xml:space="preserve"> </w:t>
      </w:r>
      <w:r w:rsidR="00277F37">
        <w:rPr>
          <w:lang w:val="ca-ES-valencia"/>
        </w:rPr>
        <w:t>las</w:t>
      </w:r>
      <w:r w:rsidR="00321813" w:rsidRPr="004616F2">
        <w:rPr>
          <w:lang w:val="ca-ES-valencia"/>
        </w:rPr>
        <w:t xml:space="preserve"> </w:t>
      </w:r>
      <w:proofErr w:type="spellStart"/>
      <w:r w:rsidR="00321813" w:rsidRPr="004616F2">
        <w:rPr>
          <w:lang w:val="ca-ES-valencia"/>
        </w:rPr>
        <w:t>cuales</w:t>
      </w:r>
      <w:proofErr w:type="spellEnd"/>
      <w:r w:rsidR="00321813" w:rsidRPr="004616F2">
        <w:rPr>
          <w:lang w:val="ca-ES-valencia"/>
        </w:rPr>
        <w:t xml:space="preserve"> se </w:t>
      </w:r>
      <w:proofErr w:type="spellStart"/>
      <w:r w:rsidR="00321813" w:rsidRPr="004616F2">
        <w:rPr>
          <w:lang w:val="ca-ES-valencia"/>
        </w:rPr>
        <w:t>accede</w:t>
      </w:r>
      <w:proofErr w:type="spellEnd"/>
      <w:r w:rsidR="009651D2" w:rsidRPr="004616F2">
        <w:rPr>
          <w:lang w:val="ca-ES-valencia"/>
        </w:rPr>
        <w:t xml:space="preserve"> </w:t>
      </w:r>
      <w:r w:rsidR="00321813" w:rsidRPr="004616F2">
        <w:rPr>
          <w:lang w:val="ca-ES-valencia"/>
        </w:rPr>
        <w:t xml:space="preserve">a la </w:t>
      </w:r>
      <w:proofErr w:type="spellStart"/>
      <w:r w:rsidR="00321813" w:rsidRPr="004616F2">
        <w:rPr>
          <w:lang w:val="ca-ES-valencia"/>
        </w:rPr>
        <w:t>obtención</w:t>
      </w:r>
      <w:proofErr w:type="spellEnd"/>
      <w:r w:rsidR="00321813" w:rsidRPr="004616F2">
        <w:rPr>
          <w:lang w:val="ca-ES-valencia"/>
        </w:rPr>
        <w:t xml:space="preserve"> del </w:t>
      </w:r>
      <w:proofErr w:type="spellStart"/>
      <w:r w:rsidR="00321813" w:rsidRPr="004616F2">
        <w:rPr>
          <w:lang w:val="ca-ES-valencia"/>
        </w:rPr>
        <w:t>título</w:t>
      </w:r>
      <w:proofErr w:type="spellEnd"/>
      <w:r w:rsidR="00321813" w:rsidRPr="004616F2">
        <w:rPr>
          <w:lang w:val="ca-ES-valencia"/>
        </w:rPr>
        <w:t>, calculada conforme a</w:t>
      </w:r>
      <w:r w:rsidR="00277F37">
        <w:rPr>
          <w:lang w:val="ca-ES-valencia"/>
        </w:rPr>
        <w:t xml:space="preserve"> </w:t>
      </w:r>
      <w:r w:rsidR="00321813" w:rsidRPr="004616F2">
        <w:rPr>
          <w:lang w:val="ca-ES-valencia"/>
        </w:rPr>
        <w:t>l</w:t>
      </w:r>
      <w:r w:rsidR="00277F37">
        <w:rPr>
          <w:lang w:val="ca-ES-valencia"/>
        </w:rPr>
        <w:t xml:space="preserve">o </w:t>
      </w:r>
      <w:proofErr w:type="spellStart"/>
      <w:r w:rsidR="00277F37">
        <w:rPr>
          <w:lang w:val="ca-ES-valencia"/>
        </w:rPr>
        <w:t>establecido</w:t>
      </w:r>
      <w:proofErr w:type="spellEnd"/>
      <w:r w:rsidR="00321813" w:rsidRPr="004616F2">
        <w:rPr>
          <w:lang w:val="ca-ES-valencia"/>
        </w:rPr>
        <w:t xml:space="preserve"> en los </w:t>
      </w:r>
      <w:proofErr w:type="spellStart"/>
      <w:r w:rsidR="00321813" w:rsidRPr="004616F2">
        <w:rPr>
          <w:lang w:val="ca-ES-valencia"/>
        </w:rPr>
        <w:t>respectivos</w:t>
      </w:r>
      <w:proofErr w:type="spellEnd"/>
      <w:r w:rsidR="009651D2" w:rsidRPr="004616F2">
        <w:rPr>
          <w:lang w:val="ca-ES-valencia"/>
        </w:rPr>
        <w:t xml:space="preserve"> </w:t>
      </w:r>
      <w:r w:rsidR="00321813" w:rsidRPr="004616F2">
        <w:rPr>
          <w:lang w:val="ca-ES-valencia"/>
        </w:rPr>
        <w:t>reales decretos de ordenación de estos.</w:t>
      </w:r>
    </w:p>
    <w:p w14:paraId="3AA4CAF2" w14:textId="16E717E5" w:rsidR="0012414F" w:rsidRPr="004616F2" w:rsidRDefault="00B75294" w:rsidP="0012414F">
      <w:pPr>
        <w:spacing w:after="120" w:afterAutospacing="0"/>
        <w:rPr>
          <w:lang w:val="ca-ES-valencia"/>
        </w:rPr>
      </w:pPr>
      <w:r w:rsidRPr="00353178">
        <w:rPr>
          <w:lang w:val="ca-ES-valencia"/>
        </w:rPr>
        <w:t>d</w:t>
      </w:r>
      <w:r w:rsidR="0012414F" w:rsidRPr="00353178">
        <w:rPr>
          <w:lang w:val="ca-ES-valencia"/>
        </w:rPr>
        <w:t>.</w:t>
      </w:r>
      <w:r w:rsidR="0012414F" w:rsidRPr="00B75294">
        <w:rPr>
          <w:color w:val="4472C4" w:themeColor="accent1"/>
          <w:lang w:val="ca-ES-valencia"/>
        </w:rPr>
        <w:t xml:space="preserve"> </w:t>
      </w:r>
      <w:r w:rsidR="00CF10D8" w:rsidRPr="004616F2">
        <w:rPr>
          <w:lang w:val="ca-ES-valencia"/>
        </w:rPr>
        <w:t xml:space="preserve">Por lo tanto, el alumnado que </w:t>
      </w:r>
      <w:proofErr w:type="spellStart"/>
      <w:r w:rsidR="00CF10D8" w:rsidRPr="004616F2">
        <w:rPr>
          <w:lang w:val="ca-ES-valencia"/>
        </w:rPr>
        <w:t>acceda</w:t>
      </w:r>
      <w:proofErr w:type="spellEnd"/>
      <w:r w:rsidR="00CF10D8" w:rsidRPr="004616F2">
        <w:rPr>
          <w:lang w:val="ca-ES-valencia"/>
        </w:rPr>
        <w:t xml:space="preserve"> a 1</w:t>
      </w:r>
      <w:r w:rsidR="003C443C">
        <w:rPr>
          <w:vertAlign w:val="superscript"/>
          <w:lang w:val="ca-ES-valencia"/>
        </w:rPr>
        <w:t>er</w:t>
      </w:r>
      <w:r w:rsidR="00CF10D8" w:rsidRPr="004616F2">
        <w:rPr>
          <w:lang w:val="ca-ES-valencia"/>
        </w:rPr>
        <w:t xml:space="preserve"> curso de </w:t>
      </w:r>
      <w:proofErr w:type="spellStart"/>
      <w:r w:rsidR="00CF10D8" w:rsidRPr="004616F2">
        <w:rPr>
          <w:lang w:val="ca-ES-valencia"/>
        </w:rPr>
        <w:t>Bachillerato</w:t>
      </w:r>
      <w:proofErr w:type="spellEnd"/>
      <w:r w:rsidR="00CF10D8" w:rsidRPr="004616F2">
        <w:rPr>
          <w:lang w:val="ca-ES-valencia"/>
        </w:rPr>
        <w:t xml:space="preserve"> con el título de Técnico o Técnica Superior de Formación Profesional en el curso 2021-2022 y </w:t>
      </w:r>
      <w:proofErr w:type="spellStart"/>
      <w:r w:rsidR="00CF10D8" w:rsidRPr="004616F2">
        <w:rPr>
          <w:lang w:val="ca-ES-valencia"/>
        </w:rPr>
        <w:t>posteriores</w:t>
      </w:r>
      <w:proofErr w:type="spellEnd"/>
      <w:r w:rsidR="00CF10D8" w:rsidRPr="004616F2">
        <w:rPr>
          <w:lang w:val="ca-ES-valencia"/>
        </w:rPr>
        <w:t xml:space="preserve">, </w:t>
      </w:r>
      <w:proofErr w:type="spellStart"/>
      <w:r w:rsidR="00CF10D8" w:rsidRPr="004616F2">
        <w:rPr>
          <w:lang w:val="ca-ES-valencia"/>
        </w:rPr>
        <w:t>cursar</w:t>
      </w:r>
      <w:r w:rsidR="003C443C">
        <w:rPr>
          <w:lang w:val="ca-ES-valencia"/>
        </w:rPr>
        <w:t>á</w:t>
      </w:r>
      <w:proofErr w:type="spellEnd"/>
      <w:r w:rsidR="00CF10D8" w:rsidRPr="004616F2">
        <w:rPr>
          <w:lang w:val="ca-ES-valencia"/>
        </w:rPr>
        <w:t xml:space="preserve"> </w:t>
      </w:r>
      <w:proofErr w:type="spellStart"/>
      <w:r w:rsidR="00CF10D8" w:rsidRPr="004616F2">
        <w:rPr>
          <w:lang w:val="ca-ES-valencia"/>
        </w:rPr>
        <w:t>todas</w:t>
      </w:r>
      <w:proofErr w:type="spellEnd"/>
      <w:r w:rsidR="00CF10D8" w:rsidRPr="004616F2">
        <w:rPr>
          <w:lang w:val="ca-ES-valencia"/>
        </w:rPr>
        <w:t xml:space="preserve"> las </w:t>
      </w:r>
      <w:proofErr w:type="spellStart"/>
      <w:r w:rsidR="00CF10D8" w:rsidRPr="004616F2">
        <w:rPr>
          <w:lang w:val="ca-ES-valencia"/>
        </w:rPr>
        <w:t>materias</w:t>
      </w:r>
      <w:proofErr w:type="spellEnd"/>
      <w:r w:rsidR="00CF10D8" w:rsidRPr="004616F2">
        <w:rPr>
          <w:lang w:val="ca-ES-valencia"/>
        </w:rPr>
        <w:t xml:space="preserve"> de Bachillerato que estén establecidas en el correspondiente decreto de currículum en función de la modalidad elegida</w:t>
      </w:r>
      <w:r w:rsidR="00CE05FF" w:rsidRPr="004616F2">
        <w:rPr>
          <w:lang w:val="ca-ES-valencia"/>
        </w:rPr>
        <w:t>.</w:t>
      </w:r>
    </w:p>
    <w:p w14:paraId="5F0A8B11" w14:textId="77777777" w:rsidR="00CE05FF" w:rsidRPr="004616F2" w:rsidRDefault="00CE05FF" w:rsidP="0012414F">
      <w:pPr>
        <w:spacing w:after="120" w:afterAutospacing="0"/>
        <w:rPr>
          <w:lang w:val="ca-ES-valencia"/>
        </w:rPr>
      </w:pPr>
    </w:p>
    <w:p w14:paraId="3285ED42" w14:textId="417CC9DA" w:rsidR="00D426F4" w:rsidRPr="003C443C" w:rsidRDefault="4DA85402" w:rsidP="00E4265B">
      <w:pPr>
        <w:pStyle w:val="Ttol2"/>
        <w:rPr>
          <w:lang w:val="ca-ES-valencia"/>
        </w:rPr>
      </w:pPr>
      <w:bookmarkStart w:id="37" w:name="_Toc97038301"/>
      <w:r w:rsidRPr="004616F2">
        <w:rPr>
          <w:lang w:val="ca-ES-valencia"/>
        </w:rPr>
        <w:t xml:space="preserve">Obtención del título de Bachiller </w:t>
      </w:r>
      <w:r w:rsidR="6DAA64AC" w:rsidRPr="004616F2">
        <w:rPr>
          <w:lang w:val="ca-ES-valencia"/>
        </w:rPr>
        <w:t xml:space="preserve">para el alumnado que se encuentra </w:t>
      </w:r>
      <w:r w:rsidRPr="004616F2">
        <w:rPr>
          <w:lang w:val="ca-ES-valencia"/>
        </w:rPr>
        <w:t xml:space="preserve">en posesión del </w:t>
      </w:r>
      <w:proofErr w:type="spellStart"/>
      <w:r w:rsidRPr="004616F2">
        <w:rPr>
          <w:lang w:val="ca-ES-valencia"/>
        </w:rPr>
        <w:t>título</w:t>
      </w:r>
      <w:proofErr w:type="spellEnd"/>
      <w:r w:rsidRPr="004616F2">
        <w:rPr>
          <w:lang w:val="ca-ES-valencia"/>
        </w:rPr>
        <w:t xml:space="preserve"> de </w:t>
      </w:r>
      <w:proofErr w:type="spellStart"/>
      <w:r w:rsidRPr="004616F2">
        <w:rPr>
          <w:lang w:val="ca-ES-valencia"/>
        </w:rPr>
        <w:t>Técnico</w:t>
      </w:r>
      <w:proofErr w:type="spellEnd"/>
      <w:r w:rsidRPr="004616F2">
        <w:rPr>
          <w:lang w:val="ca-ES-valencia"/>
        </w:rPr>
        <w:t xml:space="preserve"> o Técnica de</w:t>
      </w:r>
      <w:r w:rsidR="00277F37">
        <w:rPr>
          <w:lang w:val="ca-ES-valencia"/>
        </w:rPr>
        <w:t xml:space="preserve">  </w:t>
      </w:r>
      <w:proofErr w:type="spellStart"/>
      <w:r w:rsidR="00277F37">
        <w:rPr>
          <w:lang w:val="ca-ES-valencia"/>
        </w:rPr>
        <w:t>Enseñanzas</w:t>
      </w:r>
      <w:proofErr w:type="spellEnd"/>
      <w:r w:rsidR="25F30595" w:rsidRPr="004616F2">
        <w:rPr>
          <w:lang w:val="ca-ES-valencia"/>
        </w:rPr>
        <w:t xml:space="preserve"> </w:t>
      </w:r>
      <w:proofErr w:type="spellStart"/>
      <w:r w:rsidR="25F30595" w:rsidRPr="004616F2">
        <w:rPr>
          <w:lang w:val="ca-ES-valencia"/>
        </w:rPr>
        <w:t>Profesionales</w:t>
      </w:r>
      <w:proofErr w:type="spellEnd"/>
      <w:r w:rsidR="169E5C4D" w:rsidRPr="004616F2">
        <w:rPr>
          <w:lang w:val="ca-ES-valencia"/>
        </w:rPr>
        <w:t xml:space="preserve"> de </w:t>
      </w:r>
      <w:r w:rsidR="169E5C4D" w:rsidRPr="003C443C">
        <w:rPr>
          <w:lang w:val="ca-ES-valencia"/>
        </w:rPr>
        <w:t xml:space="preserve">Música o </w:t>
      </w:r>
      <w:proofErr w:type="spellStart"/>
      <w:r w:rsidR="169E5C4D" w:rsidRPr="003C443C">
        <w:rPr>
          <w:lang w:val="ca-ES-valencia"/>
        </w:rPr>
        <w:t>Danza</w:t>
      </w:r>
      <w:proofErr w:type="spellEnd"/>
      <w:r w:rsidR="169E5C4D" w:rsidRPr="003C443C">
        <w:rPr>
          <w:lang w:val="ca-ES-valencia"/>
        </w:rPr>
        <w:t xml:space="preserve"> o que c</w:t>
      </w:r>
      <w:r w:rsidR="00277F37" w:rsidRPr="003C443C">
        <w:rPr>
          <w:lang w:val="ca-ES-valencia"/>
        </w:rPr>
        <w:t>ursa</w:t>
      </w:r>
      <w:r w:rsidR="169E5C4D" w:rsidRPr="003C443C">
        <w:rPr>
          <w:lang w:val="ca-ES-valencia"/>
        </w:rPr>
        <w:t xml:space="preserve"> </w:t>
      </w:r>
      <w:proofErr w:type="spellStart"/>
      <w:r w:rsidR="169E5C4D" w:rsidRPr="003C443C">
        <w:rPr>
          <w:lang w:val="ca-ES-valencia"/>
        </w:rPr>
        <w:t>simultáneamente</w:t>
      </w:r>
      <w:proofErr w:type="spellEnd"/>
      <w:r w:rsidR="169E5C4D" w:rsidRPr="003C443C">
        <w:rPr>
          <w:lang w:val="ca-ES-valencia"/>
        </w:rPr>
        <w:t xml:space="preserve"> </w:t>
      </w:r>
      <w:proofErr w:type="spellStart"/>
      <w:r w:rsidR="169E5C4D" w:rsidRPr="003C443C">
        <w:rPr>
          <w:lang w:val="ca-ES-valencia"/>
        </w:rPr>
        <w:t>Bachillerato</w:t>
      </w:r>
      <w:proofErr w:type="spellEnd"/>
      <w:r w:rsidR="169E5C4D" w:rsidRPr="003C443C">
        <w:rPr>
          <w:lang w:val="ca-ES-valencia"/>
        </w:rPr>
        <w:t xml:space="preserve"> y </w:t>
      </w:r>
      <w:proofErr w:type="spellStart"/>
      <w:r w:rsidR="169E5C4D" w:rsidRPr="003C443C">
        <w:rPr>
          <w:lang w:val="ca-ES-valencia"/>
        </w:rPr>
        <w:t>Enseñanzas</w:t>
      </w:r>
      <w:proofErr w:type="spellEnd"/>
      <w:r w:rsidR="169E5C4D" w:rsidRPr="003C443C">
        <w:rPr>
          <w:lang w:val="ca-ES-valencia"/>
        </w:rPr>
        <w:t xml:space="preserve"> Profesionales de Música o Danza</w:t>
      </w:r>
      <w:bookmarkEnd w:id="37"/>
    </w:p>
    <w:p w14:paraId="56EBCDE6" w14:textId="3A8C75B2" w:rsidR="001D18EC" w:rsidRPr="004616F2" w:rsidRDefault="00B75294" w:rsidP="001D18EC">
      <w:pPr>
        <w:spacing w:after="120" w:afterAutospacing="0"/>
        <w:rPr>
          <w:lang w:val="ca-ES-valencia"/>
        </w:rPr>
      </w:pPr>
      <w:r w:rsidRPr="003C443C">
        <w:rPr>
          <w:lang w:val="ca-ES-valencia"/>
        </w:rPr>
        <w:t>a.</w:t>
      </w:r>
      <w:r w:rsidR="00BA51FF" w:rsidRPr="003C443C">
        <w:rPr>
          <w:lang w:val="ca-ES-valencia"/>
        </w:rPr>
        <w:t xml:space="preserve"> </w:t>
      </w:r>
      <w:r w:rsidR="00161ABC" w:rsidRPr="003C443C">
        <w:rPr>
          <w:lang w:val="ca-ES-valencia"/>
        </w:rPr>
        <w:t xml:space="preserve">El artículo 22 del Real </w:t>
      </w:r>
      <w:r w:rsidR="000C52F8" w:rsidRPr="003C443C">
        <w:rPr>
          <w:lang w:val="ca-ES-valencia"/>
        </w:rPr>
        <w:t>d</w:t>
      </w:r>
      <w:r w:rsidR="00277F37" w:rsidRPr="003C443C">
        <w:rPr>
          <w:lang w:val="ca-ES-valencia"/>
        </w:rPr>
        <w:t>ecreto</w:t>
      </w:r>
      <w:r w:rsidR="00161ABC" w:rsidRPr="003C443C">
        <w:rPr>
          <w:lang w:val="ca-ES-valencia"/>
        </w:rPr>
        <w:t xml:space="preserve"> 984/2021</w:t>
      </w:r>
      <w:r w:rsidR="001D18EC" w:rsidRPr="003C443C">
        <w:rPr>
          <w:lang w:val="ca-ES-valencia"/>
        </w:rPr>
        <w:t xml:space="preserve">, de 16 de </w:t>
      </w:r>
      <w:proofErr w:type="spellStart"/>
      <w:r w:rsidR="001D18EC" w:rsidRPr="003C443C">
        <w:rPr>
          <w:lang w:val="ca-ES-valencia"/>
        </w:rPr>
        <w:t>noviembre</w:t>
      </w:r>
      <w:proofErr w:type="spellEnd"/>
      <w:r w:rsidR="00353178" w:rsidRPr="003C443C">
        <w:rPr>
          <w:lang w:val="ca-ES-valencia"/>
        </w:rPr>
        <w:t>,</w:t>
      </w:r>
      <w:r w:rsidR="001D18EC" w:rsidRPr="003C443C">
        <w:rPr>
          <w:lang w:val="ca-ES-valencia"/>
        </w:rPr>
        <w:t xml:space="preserve"> </w:t>
      </w:r>
      <w:proofErr w:type="spellStart"/>
      <w:r w:rsidR="001D18EC" w:rsidRPr="003C443C">
        <w:rPr>
          <w:lang w:val="ca-ES-valencia"/>
        </w:rPr>
        <w:t>establece</w:t>
      </w:r>
      <w:proofErr w:type="spellEnd"/>
      <w:r w:rsidR="001D18EC" w:rsidRPr="003C443C">
        <w:rPr>
          <w:lang w:val="ca-ES-valencia"/>
        </w:rPr>
        <w:t xml:space="preserve"> </w:t>
      </w:r>
      <w:r w:rsidR="00277F37" w:rsidRPr="003C443C">
        <w:rPr>
          <w:lang w:val="ca-ES-valencia"/>
        </w:rPr>
        <w:t xml:space="preserve">en el </w:t>
      </w:r>
      <w:proofErr w:type="spellStart"/>
      <w:r w:rsidR="00437548" w:rsidRPr="003C443C">
        <w:rPr>
          <w:lang w:val="ca-ES-valencia"/>
        </w:rPr>
        <w:t>a</w:t>
      </w:r>
      <w:r w:rsidR="00277F37" w:rsidRPr="003C443C">
        <w:rPr>
          <w:lang w:val="ca-ES-valencia"/>
        </w:rPr>
        <w:t>partado</w:t>
      </w:r>
      <w:proofErr w:type="spellEnd"/>
      <w:r w:rsidR="00277F37" w:rsidRPr="003C443C">
        <w:rPr>
          <w:lang w:val="ca-ES-valencia"/>
        </w:rPr>
        <w:t xml:space="preserve"> </w:t>
      </w:r>
      <w:r w:rsidR="002B7435" w:rsidRPr="003C443C">
        <w:rPr>
          <w:lang w:val="ca-ES-valencia"/>
        </w:rPr>
        <w:t xml:space="preserve"> </w:t>
      </w:r>
      <w:r w:rsidR="002B7435" w:rsidRPr="004616F2">
        <w:rPr>
          <w:lang w:val="ca-ES-valencia"/>
        </w:rPr>
        <w:t>3</w:t>
      </w:r>
      <w:r w:rsidR="00554711" w:rsidRPr="004616F2">
        <w:rPr>
          <w:lang w:val="ca-ES-valencia"/>
        </w:rPr>
        <w:t xml:space="preserve"> </w:t>
      </w:r>
      <w:r w:rsidR="000F273E" w:rsidRPr="004616F2">
        <w:rPr>
          <w:lang w:val="ca-ES-valencia"/>
        </w:rPr>
        <w:t xml:space="preserve">que </w:t>
      </w:r>
      <w:proofErr w:type="spellStart"/>
      <w:r w:rsidR="000F273E" w:rsidRPr="004616F2">
        <w:rPr>
          <w:lang w:val="ca-ES-valencia"/>
        </w:rPr>
        <w:t>obtendrán</w:t>
      </w:r>
      <w:proofErr w:type="spellEnd"/>
      <w:r w:rsidR="000F273E" w:rsidRPr="004616F2">
        <w:rPr>
          <w:lang w:val="ca-ES-valencia"/>
        </w:rPr>
        <w:t xml:space="preserve"> </w:t>
      </w:r>
      <w:r w:rsidR="001D18EC" w:rsidRPr="004616F2">
        <w:rPr>
          <w:lang w:val="ca-ES-valencia"/>
        </w:rPr>
        <w:t xml:space="preserve">el título de </w:t>
      </w:r>
      <w:proofErr w:type="spellStart"/>
      <w:r w:rsidR="001D18EC" w:rsidRPr="004616F2">
        <w:rPr>
          <w:lang w:val="ca-ES-valencia"/>
        </w:rPr>
        <w:t>Bachiller</w:t>
      </w:r>
      <w:proofErr w:type="spellEnd"/>
      <w:r w:rsidR="001D18EC" w:rsidRPr="004616F2">
        <w:rPr>
          <w:lang w:val="ca-ES-valencia"/>
        </w:rPr>
        <w:t xml:space="preserve"> en la </w:t>
      </w:r>
      <w:proofErr w:type="spellStart"/>
      <w:r w:rsidR="001D18EC" w:rsidRPr="004616F2">
        <w:rPr>
          <w:lang w:val="ca-ES-valencia"/>
        </w:rPr>
        <w:t>modalidad</w:t>
      </w:r>
      <w:proofErr w:type="spellEnd"/>
      <w:r w:rsidR="001D18EC" w:rsidRPr="004616F2">
        <w:rPr>
          <w:lang w:val="ca-ES-valencia"/>
        </w:rPr>
        <w:t xml:space="preserve"> de Artes </w:t>
      </w:r>
      <w:r w:rsidR="00277F37">
        <w:rPr>
          <w:lang w:val="ca-ES-valencia"/>
        </w:rPr>
        <w:t xml:space="preserve">el </w:t>
      </w:r>
      <w:proofErr w:type="spellStart"/>
      <w:r w:rsidR="000F273E" w:rsidRPr="004616F2">
        <w:rPr>
          <w:lang w:val="ca-ES-valencia"/>
        </w:rPr>
        <w:t>alumn</w:t>
      </w:r>
      <w:r w:rsidR="00277F37">
        <w:rPr>
          <w:lang w:val="ca-ES-valencia"/>
        </w:rPr>
        <w:t>o</w:t>
      </w:r>
      <w:proofErr w:type="spellEnd"/>
      <w:r w:rsidR="00353178">
        <w:rPr>
          <w:lang w:val="ca-ES-valencia"/>
        </w:rPr>
        <w:t xml:space="preserve"> o la alumna</w:t>
      </w:r>
      <w:r w:rsidR="000F273E" w:rsidRPr="004616F2">
        <w:rPr>
          <w:lang w:val="ca-ES-valencia"/>
        </w:rPr>
        <w:t xml:space="preserve"> que </w:t>
      </w:r>
      <w:r w:rsidR="001D18EC" w:rsidRPr="004616F2">
        <w:rPr>
          <w:lang w:val="ca-ES-valencia"/>
        </w:rPr>
        <w:t>ha</w:t>
      </w:r>
      <w:r w:rsidR="000F273E" w:rsidRPr="004616F2">
        <w:rPr>
          <w:lang w:val="ca-ES-valencia"/>
        </w:rPr>
        <w:t>ya</w:t>
      </w:r>
      <w:r w:rsidR="001D18EC" w:rsidRPr="004616F2">
        <w:rPr>
          <w:lang w:val="ca-ES-valencia"/>
        </w:rPr>
        <w:t xml:space="preserve"> superado las Enseñanzas Profesionales de Música o de Danza</w:t>
      </w:r>
      <w:r w:rsidR="000F273E" w:rsidRPr="004616F2">
        <w:rPr>
          <w:lang w:val="ca-ES-valencia"/>
        </w:rPr>
        <w:t xml:space="preserve"> y las</w:t>
      </w:r>
      <w:r w:rsidR="001D18EC" w:rsidRPr="004616F2">
        <w:rPr>
          <w:lang w:val="ca-ES-valencia"/>
        </w:rPr>
        <w:t xml:space="preserve"> materias</w:t>
      </w:r>
      <w:r w:rsidR="00644D30" w:rsidRPr="004616F2">
        <w:rPr>
          <w:lang w:val="ca-ES-valencia"/>
        </w:rPr>
        <w:t xml:space="preserve"> siguientes:</w:t>
      </w:r>
    </w:p>
    <w:p w14:paraId="2F46D0FD" w14:textId="4A871B3D" w:rsidR="00644D30" w:rsidRPr="005B39C5" w:rsidRDefault="00644D30" w:rsidP="005B39C5">
      <w:pPr>
        <w:pStyle w:val="Pargrafdellista"/>
        <w:numPr>
          <w:ilvl w:val="0"/>
          <w:numId w:val="37"/>
        </w:numPr>
        <w:spacing w:after="0" w:line="276" w:lineRule="auto"/>
      </w:pPr>
      <w:r w:rsidRPr="005B39C5">
        <w:t>Filosofía</w:t>
      </w:r>
    </w:p>
    <w:p w14:paraId="0D58A847" w14:textId="40990CA6" w:rsidR="00E4265B" w:rsidRPr="005B39C5" w:rsidRDefault="00644D30" w:rsidP="005B39C5">
      <w:pPr>
        <w:pStyle w:val="Pargrafdellista"/>
        <w:numPr>
          <w:ilvl w:val="0"/>
          <w:numId w:val="37"/>
        </w:numPr>
        <w:spacing w:after="0" w:line="276" w:lineRule="auto"/>
      </w:pPr>
      <w:r w:rsidRPr="005B39C5">
        <w:t>Historia de España</w:t>
      </w:r>
    </w:p>
    <w:p w14:paraId="1A656D8E" w14:textId="4BA6D2A9" w:rsidR="00A205B7" w:rsidRPr="005B39C5" w:rsidRDefault="00644D30" w:rsidP="005B39C5">
      <w:pPr>
        <w:pStyle w:val="Pargrafdellista"/>
        <w:numPr>
          <w:ilvl w:val="0"/>
          <w:numId w:val="37"/>
        </w:numPr>
        <w:spacing w:after="0" w:line="276" w:lineRule="auto"/>
      </w:pPr>
      <w:r w:rsidRPr="005B39C5">
        <w:t xml:space="preserve">Lengua Castellana y Literatura </w:t>
      </w:r>
      <w:r w:rsidR="00277F37">
        <w:t>I y</w:t>
      </w:r>
      <w:r w:rsidRPr="005B39C5">
        <w:t xml:space="preserve">  II </w:t>
      </w:r>
    </w:p>
    <w:p w14:paraId="4028A96B" w14:textId="094230F0" w:rsidR="00644D30" w:rsidRPr="005B39C5" w:rsidRDefault="00953796" w:rsidP="005B39C5">
      <w:pPr>
        <w:pStyle w:val="Pargrafdellista"/>
        <w:numPr>
          <w:ilvl w:val="0"/>
          <w:numId w:val="37"/>
        </w:numPr>
        <w:spacing w:after="0" w:line="276" w:lineRule="auto"/>
      </w:pPr>
      <w:r w:rsidRPr="005B39C5">
        <w:t xml:space="preserve">Valenciano: </w:t>
      </w:r>
      <w:proofErr w:type="spellStart"/>
      <w:r w:rsidR="00353178">
        <w:t>L</w:t>
      </w:r>
      <w:r w:rsidR="00277F37">
        <w:t>engua</w:t>
      </w:r>
      <w:proofErr w:type="spellEnd"/>
      <w:r w:rsidR="00277F37">
        <w:t xml:space="preserve"> y Literatura I y </w:t>
      </w:r>
      <w:r w:rsidRPr="005B39C5">
        <w:t xml:space="preserve"> II</w:t>
      </w:r>
    </w:p>
    <w:p w14:paraId="72F836A0" w14:textId="3C8A1847" w:rsidR="00644D30" w:rsidRPr="005B39C5" w:rsidRDefault="00644D30" w:rsidP="005B39C5">
      <w:pPr>
        <w:pStyle w:val="Pargrafdellista"/>
        <w:numPr>
          <w:ilvl w:val="0"/>
          <w:numId w:val="37"/>
        </w:numPr>
        <w:spacing w:after="0" w:line="276" w:lineRule="auto"/>
      </w:pPr>
      <w:r w:rsidRPr="005B39C5">
        <w:t xml:space="preserve">Primera </w:t>
      </w:r>
      <w:proofErr w:type="spellStart"/>
      <w:r w:rsidRPr="005B39C5">
        <w:t>Lengua</w:t>
      </w:r>
      <w:proofErr w:type="spellEnd"/>
      <w:r w:rsidRPr="005B39C5">
        <w:t xml:space="preserve"> </w:t>
      </w:r>
      <w:proofErr w:type="spellStart"/>
      <w:r w:rsidRPr="005B39C5">
        <w:t>Extranjera</w:t>
      </w:r>
      <w:proofErr w:type="spellEnd"/>
      <w:r w:rsidR="00277F37">
        <w:t xml:space="preserve"> I y</w:t>
      </w:r>
      <w:r w:rsidRPr="005B39C5">
        <w:t xml:space="preserve">  II</w:t>
      </w:r>
    </w:p>
    <w:p w14:paraId="37548047" w14:textId="740614F4" w:rsidR="00644D30" w:rsidRPr="005B39C5" w:rsidRDefault="00277F37" w:rsidP="005B39C5">
      <w:pPr>
        <w:pStyle w:val="Pargrafdellista"/>
        <w:numPr>
          <w:ilvl w:val="0"/>
          <w:numId w:val="37"/>
        </w:numPr>
        <w:spacing w:after="0" w:line="276" w:lineRule="auto"/>
      </w:pPr>
      <w:proofErr w:type="spellStart"/>
      <w:r>
        <w:t>Fundamentos</w:t>
      </w:r>
      <w:proofErr w:type="spellEnd"/>
      <w:r>
        <w:t xml:space="preserve"> del </w:t>
      </w:r>
      <w:proofErr w:type="spellStart"/>
      <w:r w:rsidR="00644D30" w:rsidRPr="005B39C5">
        <w:t>Arte</w:t>
      </w:r>
      <w:proofErr w:type="spellEnd"/>
      <w:r w:rsidR="00644D30" w:rsidRPr="005B39C5">
        <w:t xml:space="preserve"> </w:t>
      </w:r>
      <w:r>
        <w:t xml:space="preserve">I y </w:t>
      </w:r>
      <w:r w:rsidR="00644D30" w:rsidRPr="005B39C5">
        <w:t xml:space="preserve"> II</w:t>
      </w:r>
    </w:p>
    <w:p w14:paraId="3FC9E9DA" w14:textId="77777777" w:rsidR="00644D30" w:rsidRPr="004616F2" w:rsidRDefault="00644D30" w:rsidP="001D18EC">
      <w:pPr>
        <w:spacing w:after="120" w:afterAutospacing="0"/>
        <w:rPr>
          <w:lang w:val="ca-ES-valencia"/>
        </w:rPr>
      </w:pPr>
    </w:p>
    <w:p w14:paraId="401D23AA" w14:textId="0D348F9A" w:rsidR="001D18EC" w:rsidRPr="004616F2" w:rsidRDefault="005B39C5" w:rsidP="001D18EC">
      <w:pPr>
        <w:spacing w:after="120" w:afterAutospacing="0"/>
        <w:rPr>
          <w:lang w:val="ca-ES-valencia"/>
        </w:rPr>
      </w:pPr>
      <w:r>
        <w:rPr>
          <w:lang w:val="ca-ES-valencia"/>
        </w:rPr>
        <w:t>b</w:t>
      </w:r>
      <w:r w:rsidR="00BA51FF" w:rsidRPr="004616F2">
        <w:rPr>
          <w:lang w:val="ca-ES-valencia"/>
        </w:rPr>
        <w:t>.</w:t>
      </w:r>
      <w:r w:rsidR="001D18EC" w:rsidRPr="004616F2">
        <w:rPr>
          <w:lang w:val="ca-ES-valencia"/>
        </w:rPr>
        <w:t xml:space="preserve"> La nota</w:t>
      </w:r>
      <w:r w:rsidR="00E276A2">
        <w:rPr>
          <w:lang w:val="ca-ES-valencia"/>
        </w:rPr>
        <w:t xml:space="preserve"> que </w:t>
      </w:r>
      <w:proofErr w:type="spellStart"/>
      <w:r w:rsidR="00E276A2">
        <w:rPr>
          <w:lang w:val="ca-ES-valencia"/>
        </w:rPr>
        <w:t>figurar</w:t>
      </w:r>
      <w:r w:rsidR="003C443C">
        <w:rPr>
          <w:lang w:val="ca-ES-valencia"/>
        </w:rPr>
        <w:t>á</w:t>
      </w:r>
      <w:proofErr w:type="spellEnd"/>
      <w:r w:rsidR="00E276A2">
        <w:rPr>
          <w:lang w:val="ca-ES-valencia"/>
        </w:rPr>
        <w:t xml:space="preserve"> </w:t>
      </w:r>
      <w:r w:rsidR="001D18EC" w:rsidRPr="004616F2">
        <w:rPr>
          <w:lang w:val="ca-ES-valencia"/>
        </w:rPr>
        <w:t xml:space="preserve">en el </w:t>
      </w:r>
      <w:proofErr w:type="spellStart"/>
      <w:r w:rsidR="001D18EC" w:rsidRPr="004616F2">
        <w:rPr>
          <w:lang w:val="ca-ES-valencia"/>
        </w:rPr>
        <w:t>título</w:t>
      </w:r>
      <w:proofErr w:type="spellEnd"/>
      <w:r w:rsidR="001D18EC" w:rsidRPr="004616F2">
        <w:rPr>
          <w:lang w:val="ca-ES-valencia"/>
        </w:rPr>
        <w:t xml:space="preserve"> de </w:t>
      </w:r>
      <w:proofErr w:type="spellStart"/>
      <w:r w:rsidR="001D18EC" w:rsidRPr="004616F2">
        <w:rPr>
          <w:lang w:val="ca-ES-valencia"/>
        </w:rPr>
        <w:t>Bachiller</w:t>
      </w:r>
      <w:proofErr w:type="spellEnd"/>
      <w:r w:rsidR="001D18EC" w:rsidRPr="004616F2">
        <w:rPr>
          <w:lang w:val="ca-ES-valencia"/>
        </w:rPr>
        <w:t xml:space="preserve"> de este </w:t>
      </w:r>
      <w:proofErr w:type="spellStart"/>
      <w:r w:rsidR="001D18EC" w:rsidRPr="004616F2">
        <w:rPr>
          <w:lang w:val="ca-ES-valencia"/>
        </w:rPr>
        <w:t>al</w:t>
      </w:r>
      <w:r w:rsidR="003E490C">
        <w:rPr>
          <w:lang w:val="ca-ES-valencia"/>
        </w:rPr>
        <w:t>umnado</w:t>
      </w:r>
      <w:proofErr w:type="spellEnd"/>
      <w:r w:rsidR="00E276A2">
        <w:rPr>
          <w:lang w:val="ca-ES-valencia"/>
        </w:rPr>
        <w:t xml:space="preserve"> </w:t>
      </w:r>
      <w:r w:rsidR="003C443C">
        <w:rPr>
          <w:lang w:val="ca-ES-valencia"/>
        </w:rPr>
        <w:t xml:space="preserve">se </w:t>
      </w:r>
      <w:proofErr w:type="spellStart"/>
      <w:r w:rsidR="00E276A2">
        <w:rPr>
          <w:lang w:val="ca-ES-valencia"/>
        </w:rPr>
        <w:t>deducir</w:t>
      </w:r>
      <w:r w:rsidR="003C443C">
        <w:rPr>
          <w:lang w:val="ca-ES-valencia"/>
        </w:rPr>
        <w:t>á</w:t>
      </w:r>
      <w:proofErr w:type="spellEnd"/>
      <w:r w:rsidR="001D18EC" w:rsidRPr="004616F2">
        <w:rPr>
          <w:lang w:val="ca-ES-valencia"/>
        </w:rPr>
        <w:t xml:space="preserve"> de la</w:t>
      </w:r>
      <w:r w:rsidR="00BA51FF" w:rsidRPr="004616F2">
        <w:rPr>
          <w:lang w:val="ca-ES-valencia"/>
        </w:rPr>
        <w:t xml:space="preserve"> </w:t>
      </w:r>
      <w:proofErr w:type="spellStart"/>
      <w:r w:rsidR="003C443C">
        <w:rPr>
          <w:lang w:val="ca-ES-valencia"/>
        </w:rPr>
        <w:t>siguiente</w:t>
      </w:r>
      <w:proofErr w:type="spellEnd"/>
      <w:r w:rsidR="003C443C">
        <w:rPr>
          <w:lang w:val="ca-ES-valencia"/>
        </w:rPr>
        <w:t xml:space="preserve"> </w:t>
      </w:r>
      <w:proofErr w:type="spellStart"/>
      <w:r w:rsidR="001D18EC" w:rsidRPr="004616F2">
        <w:rPr>
          <w:lang w:val="ca-ES-valencia"/>
        </w:rPr>
        <w:t>ponderación</w:t>
      </w:r>
      <w:proofErr w:type="spellEnd"/>
      <w:r w:rsidR="001D18EC" w:rsidRPr="004616F2">
        <w:rPr>
          <w:lang w:val="ca-ES-valencia"/>
        </w:rPr>
        <w:t>:</w:t>
      </w:r>
    </w:p>
    <w:p w14:paraId="38EE17EF" w14:textId="03814D3B" w:rsidR="001D18EC" w:rsidRPr="004616F2" w:rsidRDefault="005B39C5" w:rsidP="005B39C5">
      <w:pPr>
        <w:spacing w:after="120" w:afterAutospacing="0"/>
        <w:ind w:left="708"/>
        <w:rPr>
          <w:lang w:val="ca-ES-valencia"/>
        </w:rPr>
      </w:pPr>
      <w:r>
        <w:rPr>
          <w:lang w:val="ca-ES-valencia"/>
        </w:rPr>
        <w:t xml:space="preserve">- </w:t>
      </w:r>
      <w:r w:rsidR="001D18EC" w:rsidRPr="004616F2">
        <w:rPr>
          <w:lang w:val="ca-ES-valencia"/>
        </w:rPr>
        <w:t>El 60% de la media de las calificaciones obtenidas en las materias cursadas en</w:t>
      </w:r>
      <w:r w:rsidR="00BA51FF" w:rsidRPr="004616F2">
        <w:rPr>
          <w:lang w:val="ca-ES-valencia"/>
        </w:rPr>
        <w:t xml:space="preserve"> </w:t>
      </w:r>
      <w:r w:rsidR="001D18EC" w:rsidRPr="004616F2">
        <w:rPr>
          <w:lang w:val="ca-ES-valencia"/>
        </w:rPr>
        <w:t>Bachillerato.</w:t>
      </w:r>
    </w:p>
    <w:p w14:paraId="21190A3C" w14:textId="3BE6A1E2" w:rsidR="00467212" w:rsidRPr="004616F2" w:rsidRDefault="005B39C5" w:rsidP="00A62A83">
      <w:pPr>
        <w:spacing w:after="120" w:afterAutospacing="0"/>
        <w:ind w:left="708"/>
        <w:rPr>
          <w:lang w:val="ca-ES-valencia"/>
        </w:rPr>
      </w:pPr>
      <w:r>
        <w:rPr>
          <w:lang w:val="ca-ES-valencia"/>
        </w:rPr>
        <w:t xml:space="preserve">- </w:t>
      </w:r>
      <w:r w:rsidR="001D18EC" w:rsidRPr="004616F2">
        <w:rPr>
          <w:lang w:val="ca-ES-valencia"/>
        </w:rPr>
        <w:t xml:space="preserve">El 40% de la nota mediana </w:t>
      </w:r>
      <w:proofErr w:type="spellStart"/>
      <w:r w:rsidR="001D18EC" w:rsidRPr="004616F2">
        <w:rPr>
          <w:lang w:val="ca-ES-valencia"/>
        </w:rPr>
        <w:t>obtenida</w:t>
      </w:r>
      <w:proofErr w:type="spellEnd"/>
      <w:r w:rsidR="001D18EC" w:rsidRPr="004616F2">
        <w:rPr>
          <w:lang w:val="ca-ES-valencia"/>
        </w:rPr>
        <w:t xml:space="preserve"> en las </w:t>
      </w:r>
      <w:proofErr w:type="spellStart"/>
      <w:r w:rsidR="003E490C">
        <w:rPr>
          <w:lang w:val="ca-ES-valencia"/>
        </w:rPr>
        <w:t>E</w:t>
      </w:r>
      <w:r w:rsidR="001D18EC" w:rsidRPr="004616F2">
        <w:rPr>
          <w:lang w:val="ca-ES-valencia"/>
        </w:rPr>
        <w:t>nseñanzas</w:t>
      </w:r>
      <w:proofErr w:type="spellEnd"/>
      <w:r w:rsidR="004610D7">
        <w:rPr>
          <w:lang w:val="ca-ES-valencia"/>
        </w:rPr>
        <w:t xml:space="preserve"> </w:t>
      </w:r>
      <w:proofErr w:type="spellStart"/>
      <w:r w:rsidR="004610D7" w:rsidRPr="00353178">
        <w:rPr>
          <w:lang w:val="ca-ES-valencia"/>
        </w:rPr>
        <w:t>Profesionales</w:t>
      </w:r>
      <w:proofErr w:type="spellEnd"/>
      <w:r w:rsidR="004610D7" w:rsidRPr="00353178">
        <w:rPr>
          <w:lang w:val="ca-ES-valencia"/>
        </w:rPr>
        <w:t xml:space="preserve"> de Música o </w:t>
      </w:r>
      <w:proofErr w:type="spellStart"/>
      <w:r w:rsidR="004610D7" w:rsidRPr="00353178">
        <w:rPr>
          <w:lang w:val="ca-ES-valencia"/>
        </w:rPr>
        <w:t>Danza</w:t>
      </w:r>
      <w:proofErr w:type="spellEnd"/>
      <w:r w:rsidR="001D18EC" w:rsidRPr="004616F2">
        <w:rPr>
          <w:lang w:val="ca-ES-valencia"/>
        </w:rPr>
        <w:t>, calculada conforme a</w:t>
      </w:r>
      <w:r w:rsidR="003E490C">
        <w:rPr>
          <w:lang w:val="ca-ES-valencia"/>
        </w:rPr>
        <w:t xml:space="preserve"> lo </w:t>
      </w:r>
      <w:proofErr w:type="spellStart"/>
      <w:r w:rsidR="003E490C">
        <w:rPr>
          <w:lang w:val="ca-ES-valencia"/>
        </w:rPr>
        <w:t>establecido</w:t>
      </w:r>
      <w:proofErr w:type="spellEnd"/>
      <w:r w:rsidR="001D18EC" w:rsidRPr="004616F2">
        <w:rPr>
          <w:lang w:val="ca-ES-valencia"/>
        </w:rPr>
        <w:t xml:space="preserve"> en los </w:t>
      </w:r>
      <w:proofErr w:type="spellStart"/>
      <w:r w:rsidR="001D18EC" w:rsidRPr="004616F2">
        <w:rPr>
          <w:lang w:val="ca-ES-valencia"/>
        </w:rPr>
        <w:t>respectivos</w:t>
      </w:r>
      <w:proofErr w:type="spellEnd"/>
      <w:r w:rsidR="00BA51FF" w:rsidRPr="004616F2">
        <w:rPr>
          <w:lang w:val="ca-ES-valencia"/>
        </w:rPr>
        <w:t xml:space="preserve"> </w:t>
      </w:r>
      <w:r w:rsidR="001D18EC" w:rsidRPr="004616F2">
        <w:rPr>
          <w:lang w:val="ca-ES-valencia"/>
        </w:rPr>
        <w:t>reales decretos de ordenación de estos.</w:t>
      </w:r>
    </w:p>
    <w:p w14:paraId="7AB9F2AE" w14:textId="2ADF16D5" w:rsidR="0027497C" w:rsidRPr="004616F2" w:rsidRDefault="003271D9" w:rsidP="0027497C">
      <w:pPr>
        <w:spacing w:after="120" w:afterAutospacing="0"/>
        <w:rPr>
          <w:lang w:val="ca-ES-valencia"/>
        </w:rPr>
      </w:pPr>
      <w:r>
        <w:rPr>
          <w:lang w:val="ca-ES-valencia"/>
        </w:rPr>
        <w:t>c</w:t>
      </w:r>
      <w:r w:rsidR="0027497C" w:rsidRPr="004616F2">
        <w:rPr>
          <w:lang w:val="ca-ES-valencia"/>
        </w:rPr>
        <w:t xml:space="preserve">. La disposición transitoria primera del Real </w:t>
      </w:r>
      <w:r w:rsidR="003E490C">
        <w:rPr>
          <w:lang w:val="ca-ES-valencia"/>
        </w:rPr>
        <w:t>Decreto</w:t>
      </w:r>
      <w:r w:rsidR="0027497C" w:rsidRPr="004616F2">
        <w:rPr>
          <w:lang w:val="ca-ES-valencia"/>
        </w:rPr>
        <w:t xml:space="preserve"> 984/2021, </w:t>
      </w:r>
      <w:proofErr w:type="spellStart"/>
      <w:r w:rsidR="0027497C" w:rsidRPr="004616F2">
        <w:rPr>
          <w:lang w:val="ca-ES-valencia"/>
        </w:rPr>
        <w:t>establece</w:t>
      </w:r>
      <w:proofErr w:type="spellEnd"/>
      <w:r w:rsidR="0027497C" w:rsidRPr="004616F2">
        <w:rPr>
          <w:lang w:val="ca-ES-valencia"/>
        </w:rPr>
        <w:t xml:space="preserve"> que </w:t>
      </w:r>
      <w:proofErr w:type="spellStart"/>
      <w:r w:rsidR="0027497C" w:rsidRPr="004616F2">
        <w:rPr>
          <w:lang w:val="ca-ES-valencia"/>
        </w:rPr>
        <w:t>hasta</w:t>
      </w:r>
      <w:proofErr w:type="spellEnd"/>
      <w:r w:rsidR="0027497C" w:rsidRPr="004616F2">
        <w:rPr>
          <w:lang w:val="ca-ES-valencia"/>
        </w:rPr>
        <w:t xml:space="preserve"> la implantación de las modificaciones introducidas por la Ley Orgánica 3/2020, de 29 de diciembre, en el currículum, la organización y los </w:t>
      </w:r>
      <w:proofErr w:type="spellStart"/>
      <w:r w:rsidR="0027497C" w:rsidRPr="004616F2">
        <w:rPr>
          <w:lang w:val="ca-ES-valencia"/>
        </w:rPr>
        <w:t>objetivos</w:t>
      </w:r>
      <w:proofErr w:type="spellEnd"/>
      <w:r w:rsidR="0027497C" w:rsidRPr="004616F2">
        <w:rPr>
          <w:lang w:val="ca-ES-valencia"/>
        </w:rPr>
        <w:t xml:space="preserve"> de las </w:t>
      </w:r>
      <w:proofErr w:type="spellStart"/>
      <w:r w:rsidR="0027497C" w:rsidRPr="004616F2">
        <w:rPr>
          <w:lang w:val="ca-ES-valencia"/>
        </w:rPr>
        <w:t>enseñanzas</w:t>
      </w:r>
      <w:proofErr w:type="spellEnd"/>
      <w:r w:rsidR="0027497C" w:rsidRPr="004616F2">
        <w:rPr>
          <w:lang w:val="ca-ES-valencia"/>
        </w:rPr>
        <w:t xml:space="preserve"> </w:t>
      </w:r>
      <w:proofErr w:type="spellStart"/>
      <w:r w:rsidR="0027497C" w:rsidRPr="004616F2">
        <w:rPr>
          <w:lang w:val="ca-ES-valencia"/>
        </w:rPr>
        <w:t>objet</w:t>
      </w:r>
      <w:r w:rsidR="003E490C">
        <w:rPr>
          <w:lang w:val="ca-ES-valencia"/>
        </w:rPr>
        <w:t>o</w:t>
      </w:r>
      <w:proofErr w:type="spellEnd"/>
      <w:r w:rsidR="0027497C" w:rsidRPr="004616F2">
        <w:rPr>
          <w:lang w:val="ca-ES-valencia"/>
        </w:rPr>
        <w:t xml:space="preserve"> de este real decreto, el alumnado en posesión de un </w:t>
      </w:r>
      <w:proofErr w:type="spellStart"/>
      <w:r w:rsidR="0027497C" w:rsidRPr="004616F2">
        <w:rPr>
          <w:lang w:val="ca-ES-valencia"/>
        </w:rPr>
        <w:t>título</w:t>
      </w:r>
      <w:proofErr w:type="spellEnd"/>
      <w:r w:rsidR="0027497C" w:rsidRPr="004616F2">
        <w:rPr>
          <w:lang w:val="ca-ES-valencia"/>
        </w:rPr>
        <w:t xml:space="preserve"> </w:t>
      </w:r>
      <w:proofErr w:type="spellStart"/>
      <w:r w:rsidR="003E490C">
        <w:rPr>
          <w:lang w:val="ca-ES-valencia"/>
        </w:rPr>
        <w:t>p</w:t>
      </w:r>
      <w:r w:rsidR="0027497C" w:rsidRPr="004616F2">
        <w:rPr>
          <w:lang w:val="ca-ES-valencia"/>
        </w:rPr>
        <w:t>rofesional</w:t>
      </w:r>
      <w:proofErr w:type="spellEnd"/>
      <w:r w:rsidR="0027497C" w:rsidRPr="004616F2">
        <w:rPr>
          <w:lang w:val="ca-ES-valencia"/>
        </w:rPr>
        <w:t xml:space="preserve"> de Música o de Danza que en el curso 2020-2021 hubiera cursado primer curso de Bachillerato por una modalidad diferente a Artes y hubiera superado al menos la materia de primer curso </w:t>
      </w:r>
      <w:proofErr w:type="spellStart"/>
      <w:r w:rsidR="0027497C" w:rsidRPr="004616F2">
        <w:rPr>
          <w:lang w:val="ca-ES-valencia"/>
        </w:rPr>
        <w:t>correspondiente</w:t>
      </w:r>
      <w:proofErr w:type="spellEnd"/>
      <w:r w:rsidR="0027497C" w:rsidRPr="004616F2">
        <w:rPr>
          <w:lang w:val="ca-ES-valencia"/>
        </w:rPr>
        <w:t xml:space="preserve"> a esta </w:t>
      </w:r>
      <w:proofErr w:type="spellStart"/>
      <w:r w:rsidR="0027497C" w:rsidRPr="004616F2">
        <w:rPr>
          <w:lang w:val="ca-ES-valencia"/>
        </w:rPr>
        <w:t>modalidad</w:t>
      </w:r>
      <w:proofErr w:type="spellEnd"/>
      <w:r w:rsidR="0027497C" w:rsidRPr="004616F2">
        <w:rPr>
          <w:lang w:val="ca-ES-valencia"/>
        </w:rPr>
        <w:t xml:space="preserve"> conforme a</w:t>
      </w:r>
      <w:r w:rsidR="003E490C">
        <w:rPr>
          <w:lang w:val="ca-ES-valencia"/>
        </w:rPr>
        <w:t xml:space="preserve"> </w:t>
      </w:r>
      <w:r w:rsidR="0027497C" w:rsidRPr="004616F2">
        <w:rPr>
          <w:lang w:val="ca-ES-valencia"/>
        </w:rPr>
        <w:t>l</w:t>
      </w:r>
      <w:r w:rsidR="003E490C">
        <w:rPr>
          <w:lang w:val="ca-ES-valencia"/>
        </w:rPr>
        <w:t xml:space="preserve">o </w:t>
      </w:r>
      <w:proofErr w:type="spellStart"/>
      <w:r w:rsidR="003E490C">
        <w:rPr>
          <w:lang w:val="ca-ES-valencia"/>
        </w:rPr>
        <w:t>establecido</w:t>
      </w:r>
      <w:proofErr w:type="spellEnd"/>
      <w:r w:rsidR="003E490C">
        <w:rPr>
          <w:lang w:val="ca-ES-valencia"/>
        </w:rPr>
        <w:t xml:space="preserve"> </w:t>
      </w:r>
      <w:r w:rsidR="0027497C" w:rsidRPr="004616F2">
        <w:rPr>
          <w:lang w:val="ca-ES-valencia"/>
        </w:rPr>
        <w:t xml:space="preserve">en el </w:t>
      </w:r>
      <w:proofErr w:type="spellStart"/>
      <w:r w:rsidR="0027497C" w:rsidRPr="004616F2">
        <w:rPr>
          <w:lang w:val="ca-ES-valencia"/>
        </w:rPr>
        <w:t>artículo</w:t>
      </w:r>
      <w:proofErr w:type="spellEnd"/>
      <w:r w:rsidR="0027497C" w:rsidRPr="004616F2">
        <w:rPr>
          <w:lang w:val="ca-ES-valencia"/>
        </w:rPr>
        <w:t xml:space="preserve"> 22.2 de este real decreto (es decir, para la modalidad de Ciencias, Matemáticas I; para la modalidad </w:t>
      </w:r>
      <w:r w:rsidR="0027497C" w:rsidRPr="004616F2">
        <w:rPr>
          <w:lang w:val="ca-ES-valencia"/>
        </w:rPr>
        <w:lastRenderedPageBreak/>
        <w:t xml:space="preserve">de Humanidades y Ciencias Sociales-itinerario Humanidades: Latín I; para la modalidad de Humanidades y Ciencias Sociales-itinerario Ciencias Sociales: Matemáticas </w:t>
      </w:r>
      <w:proofErr w:type="spellStart"/>
      <w:r w:rsidR="0027497C" w:rsidRPr="004616F2">
        <w:rPr>
          <w:lang w:val="ca-ES-valencia"/>
        </w:rPr>
        <w:t>Aplicadas</w:t>
      </w:r>
      <w:proofErr w:type="spellEnd"/>
      <w:r w:rsidR="0027497C" w:rsidRPr="004616F2">
        <w:rPr>
          <w:lang w:val="ca-ES-valencia"/>
        </w:rPr>
        <w:t xml:space="preserve"> a las </w:t>
      </w:r>
      <w:proofErr w:type="spellStart"/>
      <w:r w:rsidR="0027497C" w:rsidRPr="004616F2">
        <w:rPr>
          <w:lang w:val="ca-ES-valencia"/>
        </w:rPr>
        <w:t>Ciencias</w:t>
      </w:r>
      <w:proofErr w:type="spellEnd"/>
      <w:r w:rsidR="0027497C" w:rsidRPr="004616F2">
        <w:rPr>
          <w:lang w:val="ca-ES-valencia"/>
        </w:rPr>
        <w:t xml:space="preserve"> </w:t>
      </w:r>
      <w:proofErr w:type="spellStart"/>
      <w:r w:rsidR="0027497C" w:rsidRPr="004616F2">
        <w:rPr>
          <w:lang w:val="ca-ES-valencia"/>
        </w:rPr>
        <w:t>Sociales</w:t>
      </w:r>
      <w:proofErr w:type="spellEnd"/>
      <w:r w:rsidR="0027497C" w:rsidRPr="004616F2">
        <w:rPr>
          <w:lang w:val="ca-ES-valencia"/>
        </w:rPr>
        <w:t xml:space="preserve"> </w:t>
      </w:r>
      <w:r w:rsidR="003E490C">
        <w:rPr>
          <w:lang w:val="ca-ES-valencia"/>
        </w:rPr>
        <w:t>I</w:t>
      </w:r>
      <w:r w:rsidR="0027497C" w:rsidRPr="004616F2">
        <w:rPr>
          <w:lang w:val="ca-ES-valencia"/>
        </w:rPr>
        <w:t xml:space="preserve">), </w:t>
      </w:r>
      <w:proofErr w:type="spellStart"/>
      <w:r w:rsidR="0027497C" w:rsidRPr="004616F2">
        <w:rPr>
          <w:lang w:val="ca-ES-valencia"/>
        </w:rPr>
        <w:t>podrá</w:t>
      </w:r>
      <w:proofErr w:type="spellEnd"/>
      <w:r w:rsidR="0027497C" w:rsidRPr="004616F2">
        <w:rPr>
          <w:lang w:val="ca-ES-valencia"/>
        </w:rPr>
        <w:t xml:space="preserve"> </w:t>
      </w:r>
      <w:proofErr w:type="spellStart"/>
      <w:r w:rsidR="0027497C" w:rsidRPr="004616F2">
        <w:rPr>
          <w:lang w:val="ca-ES-valencia"/>
        </w:rPr>
        <w:t>obtener</w:t>
      </w:r>
      <w:proofErr w:type="spellEnd"/>
      <w:r w:rsidR="0027497C" w:rsidRPr="004616F2">
        <w:rPr>
          <w:lang w:val="ca-ES-valencia"/>
        </w:rPr>
        <w:t xml:space="preserve"> el </w:t>
      </w:r>
      <w:proofErr w:type="spellStart"/>
      <w:r w:rsidR="0027497C" w:rsidRPr="004616F2">
        <w:rPr>
          <w:lang w:val="ca-ES-valencia"/>
        </w:rPr>
        <w:t>título</w:t>
      </w:r>
      <w:proofErr w:type="spellEnd"/>
      <w:r w:rsidR="0027497C" w:rsidRPr="004616F2">
        <w:rPr>
          <w:lang w:val="ca-ES-valencia"/>
        </w:rPr>
        <w:t xml:space="preserve"> de Bachiller mediante la superación de las </w:t>
      </w:r>
      <w:proofErr w:type="spellStart"/>
      <w:r w:rsidR="0027497C" w:rsidRPr="004616F2">
        <w:rPr>
          <w:lang w:val="ca-ES-valencia"/>
        </w:rPr>
        <w:t>restantes</w:t>
      </w:r>
      <w:proofErr w:type="spellEnd"/>
      <w:r w:rsidR="0027497C" w:rsidRPr="004616F2">
        <w:rPr>
          <w:lang w:val="ca-ES-valencia"/>
        </w:rPr>
        <w:t xml:space="preserve"> </w:t>
      </w:r>
      <w:proofErr w:type="spellStart"/>
      <w:r w:rsidR="0027497C" w:rsidRPr="004616F2">
        <w:rPr>
          <w:lang w:val="ca-ES-valencia"/>
        </w:rPr>
        <w:t>materias</w:t>
      </w:r>
      <w:proofErr w:type="spellEnd"/>
      <w:r w:rsidR="0027497C" w:rsidRPr="004616F2">
        <w:rPr>
          <w:lang w:val="ca-ES-valencia"/>
        </w:rPr>
        <w:t xml:space="preserve"> que, </w:t>
      </w:r>
      <w:proofErr w:type="spellStart"/>
      <w:r w:rsidR="0027497C" w:rsidRPr="004616F2">
        <w:rPr>
          <w:lang w:val="ca-ES-valencia"/>
        </w:rPr>
        <w:t>según</w:t>
      </w:r>
      <w:proofErr w:type="spellEnd"/>
      <w:r w:rsidR="0027497C" w:rsidRPr="004616F2">
        <w:rPr>
          <w:lang w:val="ca-ES-valencia"/>
        </w:rPr>
        <w:t xml:space="preserve"> </w:t>
      </w:r>
      <w:r w:rsidR="00525B75">
        <w:rPr>
          <w:lang w:val="ca-ES-valencia"/>
        </w:rPr>
        <w:t>el</w:t>
      </w:r>
      <w:r w:rsidR="003E490C">
        <w:rPr>
          <w:lang w:val="ca-ES-valencia"/>
        </w:rPr>
        <w:t xml:space="preserve"> </w:t>
      </w:r>
      <w:proofErr w:type="spellStart"/>
      <w:r w:rsidR="0027497C" w:rsidRPr="004616F2">
        <w:rPr>
          <w:lang w:val="ca-ES-valencia"/>
        </w:rPr>
        <w:t>artículo</w:t>
      </w:r>
      <w:proofErr w:type="spellEnd"/>
      <w:r w:rsidR="00525B75">
        <w:rPr>
          <w:lang w:val="ca-ES-valencia"/>
        </w:rPr>
        <w:t xml:space="preserve"> </w:t>
      </w:r>
      <w:proofErr w:type="spellStart"/>
      <w:r w:rsidR="00525B75">
        <w:rPr>
          <w:lang w:val="ca-ES-valencia"/>
        </w:rPr>
        <w:t>mencionado</w:t>
      </w:r>
      <w:proofErr w:type="spellEnd"/>
      <w:r w:rsidR="0027497C" w:rsidRPr="004616F2">
        <w:rPr>
          <w:lang w:val="ca-ES-valencia"/>
        </w:rPr>
        <w:t xml:space="preserve">, </w:t>
      </w:r>
      <w:proofErr w:type="spellStart"/>
      <w:r w:rsidR="0027497C" w:rsidRPr="004616F2">
        <w:rPr>
          <w:lang w:val="ca-ES-valencia"/>
        </w:rPr>
        <w:t>correspondan</w:t>
      </w:r>
      <w:proofErr w:type="spellEnd"/>
      <w:r w:rsidR="0027497C" w:rsidRPr="004616F2">
        <w:rPr>
          <w:lang w:val="ca-ES-valencia"/>
        </w:rPr>
        <w:t xml:space="preserve"> a la modalidad elegida.</w:t>
      </w:r>
    </w:p>
    <w:p w14:paraId="7D7B64E1" w14:textId="74F2A44D" w:rsidR="00F33B48" w:rsidRPr="004616F2" w:rsidRDefault="00F33B48" w:rsidP="722D1C95">
      <w:pPr>
        <w:spacing w:after="0" w:afterAutospacing="0" w:line="240" w:lineRule="auto"/>
        <w:rPr>
          <w:lang w:val="ca-ES-valencia"/>
        </w:rPr>
      </w:pPr>
    </w:p>
    <w:p w14:paraId="17F571EF" w14:textId="555A8450" w:rsidR="00934912" w:rsidRPr="004616F2" w:rsidRDefault="61CCB2BF" w:rsidP="001635DE">
      <w:pPr>
        <w:pStyle w:val="Ttol1"/>
      </w:pPr>
      <w:bookmarkStart w:id="38" w:name="_Toc97038302"/>
      <w:r w:rsidRPr="004616F2">
        <w:t>D</w:t>
      </w:r>
      <w:r w:rsidR="003E490C">
        <w:t>IRECTRICES</w:t>
      </w:r>
      <w:r w:rsidR="001635DE" w:rsidRPr="004616F2">
        <w:t xml:space="preserve"> ESPECÍFICAS PARA LA F</w:t>
      </w:r>
      <w:r w:rsidR="003E490C">
        <w:t>ORMACIÓN</w:t>
      </w:r>
      <w:r w:rsidR="009712D6" w:rsidRPr="004616F2">
        <w:t xml:space="preserve"> PROFESIONAL</w:t>
      </w:r>
      <w:bookmarkEnd w:id="38"/>
    </w:p>
    <w:p w14:paraId="03E5D7F7" w14:textId="2626D442" w:rsidR="00934912" w:rsidRPr="004616F2" w:rsidRDefault="00934912" w:rsidP="004B1756">
      <w:pPr>
        <w:numPr>
          <w:ilvl w:val="1"/>
          <w:numId w:val="6"/>
        </w:numPr>
        <w:tabs>
          <w:tab w:val="left" w:pos="284"/>
        </w:tabs>
        <w:autoSpaceDE w:val="0"/>
        <w:autoSpaceDN w:val="0"/>
        <w:adjustRightInd w:val="0"/>
        <w:spacing w:after="0" w:afterAutospacing="0" w:line="240" w:lineRule="auto"/>
        <w:ind w:left="0" w:firstLine="0"/>
        <w:contextualSpacing/>
        <w:rPr>
          <w:lang w:val="ca-ES-valencia"/>
        </w:rPr>
      </w:pPr>
      <w:r w:rsidRPr="004616F2">
        <w:rPr>
          <w:lang w:val="ca-ES-valencia"/>
        </w:rPr>
        <w:t xml:space="preserve">La evaluación del aprendizaje del alumnado en los </w:t>
      </w:r>
      <w:proofErr w:type="spellStart"/>
      <w:r w:rsidRPr="004616F2">
        <w:rPr>
          <w:lang w:val="ca-ES-valencia"/>
        </w:rPr>
        <w:t>ciclos</w:t>
      </w:r>
      <w:proofErr w:type="spellEnd"/>
      <w:r w:rsidRPr="004616F2">
        <w:rPr>
          <w:lang w:val="ca-ES-valencia"/>
        </w:rPr>
        <w:t xml:space="preserve"> </w:t>
      </w:r>
      <w:proofErr w:type="spellStart"/>
      <w:r w:rsidRPr="004616F2">
        <w:rPr>
          <w:lang w:val="ca-ES-valencia"/>
        </w:rPr>
        <w:t>formativos</w:t>
      </w:r>
      <w:proofErr w:type="spellEnd"/>
      <w:r w:rsidRPr="004616F2">
        <w:rPr>
          <w:lang w:val="ca-ES-valencia"/>
        </w:rPr>
        <w:t xml:space="preserve"> </w:t>
      </w:r>
      <w:r w:rsidR="00525B75">
        <w:rPr>
          <w:lang w:val="ca-ES-valencia"/>
        </w:rPr>
        <w:t xml:space="preserve">se </w:t>
      </w:r>
      <w:proofErr w:type="spellStart"/>
      <w:r w:rsidR="00525B75">
        <w:rPr>
          <w:lang w:val="ca-ES-valencia"/>
        </w:rPr>
        <w:t>realizar</w:t>
      </w:r>
      <w:r w:rsidR="003C443C">
        <w:rPr>
          <w:lang w:val="ca-ES-valencia"/>
        </w:rPr>
        <w:t>á</w:t>
      </w:r>
      <w:proofErr w:type="spellEnd"/>
      <w:r w:rsidRPr="004616F2">
        <w:rPr>
          <w:lang w:val="ca-ES-valencia"/>
        </w:rPr>
        <w:t xml:space="preserve"> por </w:t>
      </w:r>
      <w:proofErr w:type="spellStart"/>
      <w:r w:rsidRPr="004616F2">
        <w:rPr>
          <w:lang w:val="ca-ES-valencia"/>
        </w:rPr>
        <w:t>módulos</w:t>
      </w:r>
      <w:proofErr w:type="spellEnd"/>
      <w:r w:rsidRPr="004616F2">
        <w:rPr>
          <w:lang w:val="ca-ES-valencia"/>
        </w:rPr>
        <w:t xml:space="preserve"> </w:t>
      </w:r>
      <w:proofErr w:type="spellStart"/>
      <w:r w:rsidRPr="004616F2">
        <w:rPr>
          <w:lang w:val="ca-ES-valencia"/>
        </w:rPr>
        <w:t>profesionales</w:t>
      </w:r>
      <w:proofErr w:type="spellEnd"/>
      <w:r w:rsidRPr="004616F2">
        <w:rPr>
          <w:lang w:val="ca-ES-valencia"/>
        </w:rPr>
        <w:t xml:space="preserve">, teniendo siempre en cuenta la globalidad del ciclo. </w:t>
      </w:r>
    </w:p>
    <w:p w14:paraId="239AD73A" w14:textId="1AC87FC5" w:rsidR="00934912" w:rsidRPr="004616F2" w:rsidRDefault="00934912" w:rsidP="004B1756">
      <w:pPr>
        <w:numPr>
          <w:ilvl w:val="1"/>
          <w:numId w:val="6"/>
        </w:numPr>
        <w:tabs>
          <w:tab w:val="left" w:pos="284"/>
        </w:tabs>
        <w:spacing w:before="120" w:after="120" w:afterAutospacing="0"/>
        <w:ind w:left="0" w:firstLine="0"/>
        <w:rPr>
          <w:lang w:val="ca-ES-valencia"/>
        </w:rPr>
      </w:pPr>
      <w:r w:rsidRPr="004616F2">
        <w:rPr>
          <w:lang w:val="ca-ES-valencia"/>
        </w:rPr>
        <w:t xml:space="preserve">La superación de un </w:t>
      </w:r>
      <w:proofErr w:type="spellStart"/>
      <w:r w:rsidRPr="004616F2">
        <w:rPr>
          <w:lang w:val="ca-ES-valencia"/>
        </w:rPr>
        <w:t>ciclo</w:t>
      </w:r>
      <w:proofErr w:type="spellEnd"/>
      <w:r w:rsidRPr="004616F2">
        <w:rPr>
          <w:lang w:val="ca-ES-valencia"/>
        </w:rPr>
        <w:t xml:space="preserve"> </w:t>
      </w:r>
      <w:proofErr w:type="spellStart"/>
      <w:r w:rsidRPr="004616F2">
        <w:rPr>
          <w:lang w:val="ca-ES-valencia"/>
        </w:rPr>
        <w:t>formativo</w:t>
      </w:r>
      <w:proofErr w:type="spellEnd"/>
      <w:r w:rsidRPr="004616F2">
        <w:rPr>
          <w:lang w:val="ca-ES-valencia"/>
        </w:rPr>
        <w:t xml:space="preserve"> de </w:t>
      </w:r>
      <w:proofErr w:type="spellStart"/>
      <w:r w:rsidRPr="004616F2">
        <w:rPr>
          <w:lang w:val="ca-ES-valencia"/>
        </w:rPr>
        <w:t>grado</w:t>
      </w:r>
      <w:proofErr w:type="spellEnd"/>
      <w:r w:rsidRPr="004616F2">
        <w:rPr>
          <w:lang w:val="ca-ES-valencia"/>
        </w:rPr>
        <w:t xml:space="preserve"> </w:t>
      </w:r>
      <w:proofErr w:type="spellStart"/>
      <w:r w:rsidRPr="004616F2">
        <w:rPr>
          <w:lang w:val="ca-ES-valencia"/>
        </w:rPr>
        <w:t>medi</w:t>
      </w:r>
      <w:r w:rsidR="00E90E34">
        <w:rPr>
          <w:lang w:val="ca-ES-valencia"/>
        </w:rPr>
        <w:t>o</w:t>
      </w:r>
      <w:proofErr w:type="spellEnd"/>
      <w:r w:rsidRPr="004616F2">
        <w:rPr>
          <w:lang w:val="ca-ES-valencia"/>
        </w:rPr>
        <w:t xml:space="preserve">, </w:t>
      </w:r>
      <w:proofErr w:type="spellStart"/>
      <w:r w:rsidRPr="004616F2">
        <w:rPr>
          <w:lang w:val="ca-ES-valencia"/>
        </w:rPr>
        <w:t>grado</w:t>
      </w:r>
      <w:proofErr w:type="spellEnd"/>
      <w:r w:rsidRPr="004616F2">
        <w:rPr>
          <w:lang w:val="ca-ES-valencia"/>
        </w:rPr>
        <w:t xml:space="preserve"> superior o curso de especialización requerirá la evaluación positiva en todos los módulos profesionales que </w:t>
      </w:r>
      <w:r w:rsidR="00525B75">
        <w:rPr>
          <w:lang w:val="ca-ES-valencia"/>
        </w:rPr>
        <w:t>lo</w:t>
      </w:r>
      <w:r w:rsidRPr="004616F2">
        <w:rPr>
          <w:lang w:val="ca-ES-valencia"/>
        </w:rPr>
        <w:t xml:space="preserve"> componen. En los casos de organizaciones curriculares diferentes a los módulos profesionales, el equipo </w:t>
      </w:r>
      <w:proofErr w:type="spellStart"/>
      <w:r w:rsidRPr="004616F2">
        <w:rPr>
          <w:lang w:val="ca-ES-valencia"/>
        </w:rPr>
        <w:t>docente</w:t>
      </w:r>
      <w:proofErr w:type="spellEnd"/>
      <w:r w:rsidRPr="004616F2">
        <w:rPr>
          <w:lang w:val="ca-ES-valencia"/>
        </w:rPr>
        <w:t xml:space="preserve"> </w:t>
      </w:r>
      <w:proofErr w:type="spellStart"/>
      <w:r w:rsidR="00525B75">
        <w:rPr>
          <w:lang w:val="ca-ES-valencia"/>
        </w:rPr>
        <w:t>evaluar</w:t>
      </w:r>
      <w:r w:rsidR="003C443C">
        <w:rPr>
          <w:lang w:val="ca-ES-valencia"/>
        </w:rPr>
        <w:t>á</w:t>
      </w:r>
      <w:proofErr w:type="spellEnd"/>
      <w:r w:rsidRPr="004616F2">
        <w:rPr>
          <w:lang w:val="ca-ES-valencia"/>
        </w:rPr>
        <w:t xml:space="preserve"> </w:t>
      </w:r>
      <w:proofErr w:type="spellStart"/>
      <w:r w:rsidRPr="004616F2">
        <w:rPr>
          <w:lang w:val="ca-ES-valencia"/>
        </w:rPr>
        <w:t>teniendo</w:t>
      </w:r>
      <w:proofErr w:type="spellEnd"/>
      <w:r w:rsidRPr="004616F2">
        <w:rPr>
          <w:lang w:val="ca-ES-valencia"/>
        </w:rPr>
        <w:t xml:space="preserve"> como </w:t>
      </w:r>
      <w:proofErr w:type="spellStart"/>
      <w:r w:rsidRPr="004616F2">
        <w:rPr>
          <w:lang w:val="ca-ES-valencia"/>
        </w:rPr>
        <w:t>referentes</w:t>
      </w:r>
      <w:proofErr w:type="spellEnd"/>
      <w:r w:rsidRPr="004616F2">
        <w:rPr>
          <w:lang w:val="ca-ES-valencia"/>
        </w:rPr>
        <w:t xml:space="preserve"> todos los resultados de aprendizaje y las competencias profesionales, personales y sociales que </w:t>
      </w:r>
      <w:r w:rsidR="00525B75">
        <w:rPr>
          <w:lang w:val="ca-ES-valencia"/>
        </w:rPr>
        <w:t xml:space="preserve">se  </w:t>
      </w:r>
      <w:r w:rsidRPr="004616F2">
        <w:rPr>
          <w:lang w:val="ca-ES-valencia"/>
        </w:rPr>
        <w:t>incluyen.</w:t>
      </w:r>
    </w:p>
    <w:p w14:paraId="55F874F5" w14:textId="77777777" w:rsidR="009712D6" w:rsidRPr="00486B2A" w:rsidRDefault="009712D6" w:rsidP="009712D6">
      <w:pPr>
        <w:pStyle w:val="Ttol2"/>
        <w:numPr>
          <w:ilvl w:val="0"/>
          <w:numId w:val="0"/>
        </w:numPr>
        <w:ind w:left="792"/>
        <w:rPr>
          <w:lang w:val="es-ES_tradnl"/>
        </w:rPr>
      </w:pPr>
    </w:p>
    <w:p w14:paraId="5A52E5E5" w14:textId="6717F0E4" w:rsidR="1B0BB83E" w:rsidRPr="004616F2" w:rsidRDefault="411F2558" w:rsidP="009712D6">
      <w:pPr>
        <w:pStyle w:val="Ttol1"/>
      </w:pPr>
      <w:bookmarkStart w:id="39" w:name="_Toc97038303"/>
      <w:r w:rsidRPr="004616F2">
        <w:t>D</w:t>
      </w:r>
      <w:r w:rsidR="009712D6" w:rsidRPr="004616F2">
        <w:t>IRECTRI</w:t>
      </w:r>
      <w:r w:rsidR="00E90E34">
        <w:t>CES</w:t>
      </w:r>
      <w:r w:rsidR="009712D6" w:rsidRPr="004616F2">
        <w:t xml:space="preserve"> ESPECÍFICAS PARA L</w:t>
      </w:r>
      <w:r w:rsidR="00E90E34">
        <w:t>A</w:t>
      </w:r>
      <w:r w:rsidR="009712D6" w:rsidRPr="004616F2">
        <w:t xml:space="preserve"> EDUCACIÓN DE PERSONAS ADULTAS</w:t>
      </w:r>
      <w:bookmarkEnd w:id="39"/>
    </w:p>
    <w:p w14:paraId="17173BE9" w14:textId="26771290" w:rsidR="75DD55A7" w:rsidRPr="004616F2" w:rsidRDefault="00BC7B27" w:rsidP="0098726D">
      <w:pPr>
        <w:pStyle w:val="Ttol2"/>
      </w:pPr>
      <w:bookmarkStart w:id="40" w:name="_Toc97038304"/>
      <w:r w:rsidRPr="004616F2">
        <w:t>Formación b</w:t>
      </w:r>
      <w:r w:rsidR="00E90E34">
        <w:t>ásica</w:t>
      </w:r>
      <w:r w:rsidRPr="004616F2">
        <w:t xml:space="preserve"> de las personas adultas</w:t>
      </w:r>
      <w:bookmarkEnd w:id="40"/>
      <w:r w:rsidR="6FE8B634" w:rsidRPr="004616F2">
        <w:t xml:space="preserve"> </w:t>
      </w:r>
    </w:p>
    <w:p w14:paraId="49A3F8C4" w14:textId="07A539CB" w:rsidR="00D35C78" w:rsidRPr="004616F2" w:rsidRDefault="1D7B51AC" w:rsidP="0086702F">
      <w:pPr>
        <w:pStyle w:val="Ttol3"/>
      </w:pPr>
      <w:bookmarkStart w:id="41" w:name="_Toc97038305"/>
      <w:r w:rsidRPr="004616F2">
        <w:t>Evaluación.</w:t>
      </w:r>
      <w:bookmarkEnd w:id="41"/>
    </w:p>
    <w:p w14:paraId="74569483" w14:textId="0B54CBD2" w:rsidR="00577BA5" w:rsidRPr="0034159C" w:rsidRDefault="7151B41F" w:rsidP="262EC758">
      <w:pPr>
        <w:rPr>
          <w:lang w:val="ca-ES-valencia"/>
        </w:rPr>
      </w:pPr>
      <w:r w:rsidRPr="004616F2">
        <w:rPr>
          <w:lang w:val="ca-ES-valencia"/>
        </w:rPr>
        <w:t xml:space="preserve">La evaluación de las </w:t>
      </w:r>
      <w:r w:rsidR="4F0BCA53" w:rsidRPr="004616F2">
        <w:rPr>
          <w:lang w:val="ca-ES-valencia"/>
        </w:rPr>
        <w:t>personas participantes de la</w:t>
      </w:r>
      <w:r w:rsidRPr="004616F2">
        <w:rPr>
          <w:lang w:val="ca-ES-valencia"/>
        </w:rPr>
        <w:t xml:space="preserve"> formación básica de las </w:t>
      </w:r>
      <w:proofErr w:type="spellStart"/>
      <w:r w:rsidRPr="004616F2">
        <w:rPr>
          <w:lang w:val="ca-ES-valencia"/>
        </w:rPr>
        <w:t>personas</w:t>
      </w:r>
      <w:proofErr w:type="spellEnd"/>
      <w:r w:rsidRPr="004616F2">
        <w:rPr>
          <w:lang w:val="ca-ES-valencia"/>
        </w:rPr>
        <w:t xml:space="preserve"> </w:t>
      </w:r>
      <w:proofErr w:type="spellStart"/>
      <w:r w:rsidRPr="004616F2">
        <w:rPr>
          <w:lang w:val="ca-ES-valencia"/>
        </w:rPr>
        <w:t>adultas</w:t>
      </w:r>
      <w:proofErr w:type="spellEnd"/>
      <w:r w:rsidRPr="004616F2">
        <w:rPr>
          <w:lang w:val="ca-ES-valencia"/>
        </w:rPr>
        <w:t xml:space="preserve"> se </w:t>
      </w:r>
      <w:proofErr w:type="spellStart"/>
      <w:r w:rsidRPr="004616F2">
        <w:rPr>
          <w:lang w:val="ca-ES-valencia"/>
        </w:rPr>
        <w:t>ajustar</w:t>
      </w:r>
      <w:r w:rsidR="003C443C">
        <w:rPr>
          <w:lang w:val="ca-ES-valencia"/>
        </w:rPr>
        <w:t>á</w:t>
      </w:r>
      <w:proofErr w:type="spellEnd"/>
      <w:r w:rsidRPr="004616F2">
        <w:rPr>
          <w:lang w:val="ca-ES-valencia"/>
        </w:rPr>
        <w:t xml:space="preserve"> a</w:t>
      </w:r>
      <w:r w:rsidR="000459C9">
        <w:rPr>
          <w:lang w:val="ca-ES-valencia"/>
        </w:rPr>
        <w:t xml:space="preserve"> </w:t>
      </w:r>
      <w:r w:rsidRPr="004616F2">
        <w:rPr>
          <w:lang w:val="ca-ES-valencia"/>
        </w:rPr>
        <w:t>l</w:t>
      </w:r>
      <w:r w:rsidR="000459C9">
        <w:rPr>
          <w:lang w:val="ca-ES-valencia"/>
        </w:rPr>
        <w:t>o</w:t>
      </w:r>
      <w:r w:rsidRPr="004616F2">
        <w:rPr>
          <w:lang w:val="ca-ES-valencia"/>
        </w:rPr>
        <w:t xml:space="preserve"> </w:t>
      </w:r>
      <w:proofErr w:type="spellStart"/>
      <w:r w:rsidRPr="004616F2">
        <w:rPr>
          <w:lang w:val="ca-ES-valencia"/>
        </w:rPr>
        <w:t>dispuesto</w:t>
      </w:r>
      <w:proofErr w:type="spellEnd"/>
      <w:r w:rsidR="3C2B4379" w:rsidRPr="004616F2">
        <w:rPr>
          <w:lang w:val="ca-ES-valencia"/>
        </w:rPr>
        <w:t xml:space="preserve"> en el </w:t>
      </w:r>
      <w:proofErr w:type="spellStart"/>
      <w:r w:rsidR="3C2B4379" w:rsidRPr="004616F2">
        <w:rPr>
          <w:lang w:val="ca-ES-valencia"/>
        </w:rPr>
        <w:t>artículo</w:t>
      </w:r>
      <w:proofErr w:type="spellEnd"/>
      <w:r w:rsidR="3C2B4379" w:rsidRPr="004616F2">
        <w:rPr>
          <w:lang w:val="ca-ES-valencia"/>
        </w:rPr>
        <w:t xml:space="preserve"> 10 del Real Decreto 984/2021, de 16 de </w:t>
      </w:r>
      <w:proofErr w:type="spellStart"/>
      <w:r w:rsidR="3C2B4379" w:rsidRPr="004616F2">
        <w:rPr>
          <w:lang w:val="ca-ES-valencia"/>
        </w:rPr>
        <w:t>noviembre</w:t>
      </w:r>
      <w:proofErr w:type="spellEnd"/>
      <w:r w:rsidR="3C2B4379" w:rsidRPr="004616F2">
        <w:rPr>
          <w:lang w:val="ca-ES-valencia"/>
        </w:rPr>
        <w:t xml:space="preserve">, sobre la </w:t>
      </w:r>
      <w:proofErr w:type="spellStart"/>
      <w:r w:rsidR="3C2B4379" w:rsidRPr="004616F2">
        <w:rPr>
          <w:lang w:val="ca-ES-valencia"/>
        </w:rPr>
        <w:t>evaluación</w:t>
      </w:r>
      <w:proofErr w:type="spellEnd"/>
      <w:r w:rsidR="3C2B4379" w:rsidRPr="004616F2">
        <w:rPr>
          <w:lang w:val="ca-ES-valencia"/>
        </w:rPr>
        <w:t xml:space="preserve"> de</w:t>
      </w:r>
      <w:r w:rsidR="000459C9">
        <w:rPr>
          <w:lang w:val="ca-ES-valencia"/>
        </w:rPr>
        <w:t xml:space="preserve">l </w:t>
      </w:r>
      <w:proofErr w:type="spellStart"/>
      <w:r w:rsidR="000459C9">
        <w:rPr>
          <w:lang w:val="ca-ES-valencia"/>
        </w:rPr>
        <w:t>alumnado</w:t>
      </w:r>
      <w:proofErr w:type="spellEnd"/>
      <w:r w:rsidR="3C2B4379" w:rsidRPr="004616F2">
        <w:rPr>
          <w:lang w:val="ca-ES-valencia"/>
        </w:rPr>
        <w:t xml:space="preserve"> </w:t>
      </w:r>
      <w:r w:rsidR="32C6596F" w:rsidRPr="004616F2">
        <w:rPr>
          <w:lang w:val="ca-ES-valencia"/>
        </w:rPr>
        <w:t>de Educación</w:t>
      </w:r>
      <w:r w:rsidR="3C2B4379" w:rsidRPr="004616F2">
        <w:rPr>
          <w:lang w:val="ca-ES-valencia"/>
        </w:rPr>
        <w:t xml:space="preserve"> Secundaria </w:t>
      </w:r>
      <w:proofErr w:type="spellStart"/>
      <w:r w:rsidR="3C2B4379" w:rsidRPr="004616F2">
        <w:rPr>
          <w:lang w:val="ca-ES-valencia"/>
        </w:rPr>
        <w:t>Obligatoria</w:t>
      </w:r>
      <w:proofErr w:type="spellEnd"/>
      <w:r w:rsidR="3C2B4379" w:rsidRPr="004616F2">
        <w:rPr>
          <w:lang w:val="ca-ES-valencia"/>
        </w:rPr>
        <w:t xml:space="preserve">, en </w:t>
      </w:r>
      <w:proofErr w:type="spellStart"/>
      <w:r w:rsidR="3C2B4379" w:rsidRPr="004616F2">
        <w:rPr>
          <w:lang w:val="ca-ES-valencia"/>
        </w:rPr>
        <w:t>todo</w:t>
      </w:r>
      <w:proofErr w:type="spellEnd"/>
      <w:r w:rsidR="3C2B4379" w:rsidRPr="004616F2">
        <w:rPr>
          <w:lang w:val="ca-ES-valencia"/>
        </w:rPr>
        <w:t xml:space="preserve"> </w:t>
      </w:r>
      <w:r w:rsidR="000459C9">
        <w:rPr>
          <w:lang w:val="ca-ES-valencia"/>
        </w:rPr>
        <w:t>lo</w:t>
      </w:r>
      <w:r w:rsidR="3C2B4379" w:rsidRPr="004616F2">
        <w:rPr>
          <w:lang w:val="ca-ES-valencia"/>
        </w:rPr>
        <w:t xml:space="preserve"> aplicable a la </w:t>
      </w:r>
      <w:r w:rsidRPr="004616F2">
        <w:rPr>
          <w:lang w:val="ca-ES-valencia"/>
        </w:rPr>
        <w:t>formación básica de las personas adultas</w:t>
      </w:r>
      <w:r w:rsidR="67A60066" w:rsidRPr="004616F2">
        <w:rPr>
          <w:lang w:val="ca-ES-valencia"/>
        </w:rPr>
        <w:t xml:space="preserve"> </w:t>
      </w:r>
      <w:r w:rsidR="3C2B4379" w:rsidRPr="004616F2">
        <w:rPr>
          <w:lang w:val="ca-ES-valencia"/>
        </w:rPr>
        <w:t xml:space="preserve">que no esté regulado en el artículo 24 de este </w:t>
      </w:r>
      <w:r w:rsidR="00353178">
        <w:rPr>
          <w:lang w:val="ca-ES-valencia"/>
        </w:rPr>
        <w:t>r</w:t>
      </w:r>
      <w:r w:rsidR="000459C9">
        <w:rPr>
          <w:lang w:val="ca-ES-valencia"/>
        </w:rPr>
        <w:t>eal decreto</w:t>
      </w:r>
      <w:r w:rsidR="3C34D957" w:rsidRPr="004616F2">
        <w:rPr>
          <w:lang w:val="ca-ES-valencia"/>
        </w:rPr>
        <w:t>.</w:t>
      </w:r>
      <w:r w:rsidR="7AC9C140" w:rsidRPr="004616F2">
        <w:rPr>
          <w:lang w:val="ca-ES-valencia"/>
        </w:rPr>
        <w:t xml:space="preserve"> </w:t>
      </w:r>
      <w:proofErr w:type="spellStart"/>
      <w:r w:rsidR="3C34D957" w:rsidRPr="004616F2">
        <w:rPr>
          <w:lang w:val="ca-ES-valencia"/>
        </w:rPr>
        <w:t>Así</w:t>
      </w:r>
      <w:proofErr w:type="spellEnd"/>
      <w:r w:rsidR="3C34D957" w:rsidRPr="004616F2">
        <w:rPr>
          <w:lang w:val="ca-ES-valencia"/>
        </w:rPr>
        <w:t xml:space="preserve"> </w:t>
      </w:r>
      <w:proofErr w:type="spellStart"/>
      <w:r w:rsidR="3C34D957" w:rsidRPr="004616F2">
        <w:rPr>
          <w:lang w:val="ca-ES-valencia"/>
        </w:rPr>
        <w:t>mismo</w:t>
      </w:r>
      <w:proofErr w:type="spellEnd"/>
      <w:r w:rsidR="3C34D957" w:rsidRPr="004616F2">
        <w:rPr>
          <w:lang w:val="ca-ES-valencia"/>
        </w:rPr>
        <w:t xml:space="preserve">, en </w:t>
      </w:r>
      <w:proofErr w:type="spellStart"/>
      <w:r w:rsidR="3C34D957" w:rsidRPr="004616F2">
        <w:rPr>
          <w:lang w:val="ca-ES-valencia"/>
        </w:rPr>
        <w:t>todo</w:t>
      </w:r>
      <w:proofErr w:type="spellEnd"/>
      <w:r w:rsidR="3C34D957" w:rsidRPr="004616F2">
        <w:rPr>
          <w:lang w:val="ca-ES-valencia"/>
        </w:rPr>
        <w:t xml:space="preserve"> </w:t>
      </w:r>
      <w:r w:rsidR="000459C9">
        <w:rPr>
          <w:lang w:val="ca-ES-valencia"/>
        </w:rPr>
        <w:t xml:space="preserve">lo </w:t>
      </w:r>
      <w:proofErr w:type="spellStart"/>
      <w:r w:rsidR="000459C9">
        <w:rPr>
          <w:lang w:val="ca-ES-valencia"/>
        </w:rPr>
        <w:t>derogado</w:t>
      </w:r>
      <w:proofErr w:type="spellEnd"/>
      <w:r w:rsidR="6EA95995" w:rsidRPr="004616F2">
        <w:rPr>
          <w:lang w:val="ca-ES-valencia"/>
        </w:rPr>
        <w:t xml:space="preserve"> </w:t>
      </w:r>
      <w:r w:rsidR="000459C9">
        <w:rPr>
          <w:lang w:val="ca-ES-valencia"/>
        </w:rPr>
        <w:t xml:space="preserve">en </w:t>
      </w:r>
      <w:r w:rsidR="6EA95995" w:rsidRPr="004616F2">
        <w:rPr>
          <w:lang w:val="ca-ES-valencia"/>
        </w:rPr>
        <w:t xml:space="preserve">el Real Decreto </w:t>
      </w:r>
      <w:r w:rsidR="3C2B4379" w:rsidRPr="004616F2">
        <w:rPr>
          <w:lang w:val="ca-ES-valencia"/>
        </w:rPr>
        <w:t>984/2021, de 16 de noviembre</w:t>
      </w:r>
      <w:r w:rsidR="6EA95995" w:rsidRPr="004616F2">
        <w:rPr>
          <w:lang w:val="ca-ES-valencia"/>
        </w:rPr>
        <w:t xml:space="preserve">, </w:t>
      </w:r>
      <w:r w:rsidR="00525B75">
        <w:rPr>
          <w:lang w:val="ca-ES-valencia"/>
        </w:rPr>
        <w:t>será</w:t>
      </w:r>
      <w:r w:rsidR="665EF679" w:rsidRPr="004616F2">
        <w:rPr>
          <w:lang w:val="ca-ES-valencia"/>
        </w:rPr>
        <w:t xml:space="preserve"> de aplicación</w:t>
      </w:r>
      <w:r w:rsidR="569F6434" w:rsidRPr="004616F2">
        <w:rPr>
          <w:lang w:val="ca-ES-valencia"/>
        </w:rPr>
        <w:t xml:space="preserve"> </w:t>
      </w:r>
      <w:r w:rsidR="7AC9C140" w:rsidRPr="004616F2">
        <w:rPr>
          <w:lang w:val="ca-ES-valencia"/>
        </w:rPr>
        <w:t>la disposición adicional cuarta del Real Decreto 1105/2014, de 26 de diciembre, el artículo 32 de la Orden</w:t>
      </w:r>
      <w:r w:rsidR="1DE8182B" w:rsidRPr="004616F2">
        <w:rPr>
          <w:lang w:val="ca-ES-valencia"/>
        </w:rPr>
        <w:t xml:space="preserve"> 38/2017, de 4 de octubre, </w:t>
      </w:r>
      <w:r w:rsidR="0C15AA82" w:rsidRPr="004616F2">
        <w:rPr>
          <w:lang w:val="ca-ES-valencia"/>
        </w:rPr>
        <w:t xml:space="preserve">excepto el punto 6.2, </w:t>
      </w:r>
      <w:r w:rsidR="0C15AA82" w:rsidRPr="0034159C">
        <w:rPr>
          <w:lang w:val="ca-ES-valencia"/>
        </w:rPr>
        <w:t>y la normativa</w:t>
      </w:r>
      <w:r w:rsidR="66BCA7A5" w:rsidRPr="0034159C">
        <w:rPr>
          <w:lang w:val="ca-ES-valencia"/>
        </w:rPr>
        <w:t xml:space="preserve"> básica reguladora de estas enseñanzas</w:t>
      </w:r>
      <w:r w:rsidR="0C15AA82" w:rsidRPr="0034159C">
        <w:rPr>
          <w:lang w:val="ca-ES-valencia"/>
        </w:rPr>
        <w:t>.</w:t>
      </w:r>
    </w:p>
    <w:p w14:paraId="6DFB998C" w14:textId="28097A62" w:rsidR="005056E2" w:rsidRPr="00111F9D" w:rsidRDefault="00155BCE" w:rsidP="005056E2">
      <w:pPr>
        <w:rPr>
          <w:rFonts w:eastAsia="Arial"/>
          <w:lang w:val="ca-ES-valencia"/>
        </w:rPr>
      </w:pPr>
      <w:r w:rsidRPr="0034159C">
        <w:rPr>
          <w:rFonts w:eastAsia="Arial"/>
          <w:lang w:val="ca-ES-valencia"/>
        </w:rPr>
        <w:t xml:space="preserve">La evaluación del proceso de aprendizaje </w:t>
      </w:r>
      <w:r w:rsidR="005056E2" w:rsidRPr="0034159C">
        <w:rPr>
          <w:rFonts w:eastAsia="Arial"/>
          <w:lang w:val="ca-ES-valencia"/>
        </w:rPr>
        <w:t xml:space="preserve">del alumnado que cursa </w:t>
      </w:r>
      <w:r w:rsidRPr="0034159C">
        <w:rPr>
          <w:rFonts w:eastAsia="Arial"/>
          <w:lang w:val="ca-ES"/>
        </w:rPr>
        <w:t xml:space="preserve">los </w:t>
      </w:r>
      <w:proofErr w:type="spellStart"/>
      <w:r w:rsidRPr="0034159C">
        <w:rPr>
          <w:rFonts w:eastAsia="Arial"/>
          <w:lang w:val="ca-ES-valencia"/>
        </w:rPr>
        <w:t>estudios</w:t>
      </w:r>
      <w:proofErr w:type="spellEnd"/>
      <w:r w:rsidRPr="0034159C">
        <w:rPr>
          <w:rFonts w:eastAsia="Arial"/>
          <w:lang w:val="ca-ES-valencia"/>
        </w:rPr>
        <w:t xml:space="preserve"> de los </w:t>
      </w:r>
      <w:proofErr w:type="spellStart"/>
      <w:r w:rsidRPr="0034159C">
        <w:rPr>
          <w:rFonts w:eastAsia="Arial"/>
          <w:lang w:val="ca-ES-valencia"/>
        </w:rPr>
        <w:t>ciclos</w:t>
      </w:r>
      <w:proofErr w:type="spellEnd"/>
      <w:r w:rsidRPr="0034159C">
        <w:rPr>
          <w:rFonts w:eastAsia="Arial"/>
          <w:lang w:val="ca-ES-valencia"/>
        </w:rPr>
        <w:t xml:space="preserve"> </w:t>
      </w:r>
      <w:r w:rsidR="000459C9">
        <w:rPr>
          <w:rFonts w:eastAsia="Arial"/>
          <w:lang w:val="ca-ES-valencia"/>
        </w:rPr>
        <w:t xml:space="preserve">I y </w:t>
      </w:r>
      <w:r w:rsidRPr="0034159C">
        <w:rPr>
          <w:rFonts w:eastAsia="Arial"/>
          <w:lang w:val="ca-ES-valencia"/>
        </w:rPr>
        <w:t xml:space="preserve">II de la formación básica de las </w:t>
      </w:r>
      <w:proofErr w:type="spellStart"/>
      <w:r w:rsidRPr="0034159C">
        <w:rPr>
          <w:rFonts w:eastAsia="Arial"/>
          <w:lang w:val="ca-ES-valencia"/>
        </w:rPr>
        <w:t>personas</w:t>
      </w:r>
      <w:proofErr w:type="spellEnd"/>
      <w:r w:rsidRPr="0034159C">
        <w:rPr>
          <w:rFonts w:eastAsia="Arial"/>
          <w:lang w:val="ca-ES-valencia"/>
        </w:rPr>
        <w:t xml:space="preserve"> </w:t>
      </w:r>
      <w:proofErr w:type="spellStart"/>
      <w:r w:rsidRPr="0034159C">
        <w:rPr>
          <w:rFonts w:eastAsia="Arial"/>
          <w:lang w:val="ca-ES-valencia"/>
        </w:rPr>
        <w:t>adultas</w:t>
      </w:r>
      <w:proofErr w:type="spellEnd"/>
      <w:r w:rsidRPr="0034159C">
        <w:rPr>
          <w:rFonts w:eastAsia="Arial"/>
          <w:lang w:val="ca-ES-valencia"/>
        </w:rPr>
        <w:t xml:space="preserve"> </w:t>
      </w:r>
      <w:proofErr w:type="spellStart"/>
      <w:r w:rsidR="00353178" w:rsidRPr="0034159C">
        <w:rPr>
          <w:rFonts w:eastAsia="Arial"/>
          <w:lang w:val="ca-ES-valencia"/>
        </w:rPr>
        <w:t>ser</w:t>
      </w:r>
      <w:r w:rsidR="003C443C">
        <w:rPr>
          <w:rFonts w:eastAsia="Arial"/>
          <w:lang w:val="ca-ES-valencia"/>
        </w:rPr>
        <w:t>á</w:t>
      </w:r>
      <w:proofErr w:type="spellEnd"/>
      <w:r w:rsidRPr="0034159C">
        <w:rPr>
          <w:rFonts w:eastAsia="Arial"/>
          <w:lang w:val="ca-ES-valencia"/>
        </w:rPr>
        <w:t xml:space="preserve"> continua, formativa, integradora y participativa.</w:t>
      </w:r>
      <w:r w:rsidR="005056E2" w:rsidRPr="0034159C">
        <w:rPr>
          <w:rFonts w:eastAsia="Arial"/>
          <w:lang w:val="ca-ES-valencia"/>
        </w:rPr>
        <w:t xml:space="preserve"> </w:t>
      </w:r>
      <w:proofErr w:type="spellStart"/>
      <w:r w:rsidR="005056E2" w:rsidRPr="0034159C">
        <w:rPr>
          <w:rFonts w:eastAsia="Arial"/>
          <w:lang w:val="ca-ES"/>
        </w:rPr>
        <w:t>Así</w:t>
      </w:r>
      <w:proofErr w:type="spellEnd"/>
      <w:r w:rsidR="005056E2" w:rsidRPr="0034159C">
        <w:rPr>
          <w:rFonts w:eastAsia="Arial"/>
          <w:lang w:val="ca-ES"/>
        </w:rPr>
        <w:t xml:space="preserve"> </w:t>
      </w:r>
      <w:proofErr w:type="spellStart"/>
      <w:r w:rsidR="005056E2" w:rsidRPr="0034159C">
        <w:rPr>
          <w:rFonts w:eastAsia="Arial"/>
          <w:lang w:val="ca-ES"/>
        </w:rPr>
        <w:t>mismo</w:t>
      </w:r>
      <w:proofErr w:type="spellEnd"/>
      <w:r w:rsidR="005056E2" w:rsidRPr="0034159C">
        <w:rPr>
          <w:rFonts w:eastAsia="Arial"/>
          <w:lang w:val="ca-ES"/>
        </w:rPr>
        <w:t xml:space="preserve">, la </w:t>
      </w:r>
      <w:proofErr w:type="spellStart"/>
      <w:r w:rsidR="005056E2" w:rsidRPr="0034159C">
        <w:rPr>
          <w:rFonts w:eastAsia="Arial"/>
          <w:lang w:val="ca-ES"/>
        </w:rPr>
        <w:t>evaluación</w:t>
      </w:r>
      <w:proofErr w:type="spellEnd"/>
      <w:r w:rsidR="005056E2" w:rsidRPr="0034159C">
        <w:rPr>
          <w:rFonts w:eastAsia="Arial"/>
          <w:lang w:val="ca-ES"/>
        </w:rPr>
        <w:t xml:space="preserve"> </w:t>
      </w:r>
      <w:proofErr w:type="spellStart"/>
      <w:r w:rsidR="005056E2" w:rsidRPr="0034159C">
        <w:rPr>
          <w:rFonts w:eastAsia="Arial"/>
          <w:lang w:val="ca-ES"/>
        </w:rPr>
        <w:t>t</w:t>
      </w:r>
      <w:r w:rsidR="003C443C">
        <w:rPr>
          <w:rFonts w:eastAsia="Arial"/>
          <w:lang w:val="ca-ES"/>
        </w:rPr>
        <w:t>endrá</w:t>
      </w:r>
      <w:proofErr w:type="spellEnd"/>
      <w:r w:rsidR="005056E2" w:rsidRPr="0034159C">
        <w:rPr>
          <w:rFonts w:eastAsia="Arial"/>
          <w:lang w:val="ca-ES"/>
        </w:rPr>
        <w:t xml:space="preserve"> en </w:t>
      </w:r>
      <w:proofErr w:type="spellStart"/>
      <w:r w:rsidR="005056E2" w:rsidRPr="0034159C">
        <w:rPr>
          <w:rFonts w:eastAsia="Arial"/>
          <w:lang w:val="ca-ES"/>
        </w:rPr>
        <w:t>cuenta</w:t>
      </w:r>
      <w:proofErr w:type="spellEnd"/>
      <w:r w:rsidR="005056E2" w:rsidRPr="0034159C">
        <w:rPr>
          <w:rFonts w:eastAsia="Arial"/>
          <w:lang w:val="ca-ES"/>
        </w:rPr>
        <w:t xml:space="preserve"> el </w:t>
      </w:r>
      <w:proofErr w:type="spellStart"/>
      <w:r w:rsidR="005056E2" w:rsidRPr="0034159C">
        <w:rPr>
          <w:rFonts w:eastAsia="Arial"/>
          <w:lang w:val="ca-ES"/>
        </w:rPr>
        <w:t>contexto</w:t>
      </w:r>
      <w:proofErr w:type="spellEnd"/>
      <w:r w:rsidR="005056E2" w:rsidRPr="0034159C">
        <w:rPr>
          <w:rFonts w:eastAsia="Arial"/>
          <w:lang w:val="ca-ES"/>
        </w:rPr>
        <w:t xml:space="preserve">, las </w:t>
      </w:r>
      <w:proofErr w:type="spellStart"/>
      <w:r w:rsidR="005056E2" w:rsidRPr="0034159C">
        <w:rPr>
          <w:rFonts w:eastAsia="Arial"/>
          <w:lang w:val="ca-ES"/>
        </w:rPr>
        <w:t>formas</w:t>
      </w:r>
      <w:proofErr w:type="spellEnd"/>
      <w:r w:rsidR="005056E2" w:rsidRPr="0034159C">
        <w:rPr>
          <w:rFonts w:eastAsia="Arial"/>
          <w:lang w:val="ca-ES"/>
        </w:rPr>
        <w:t xml:space="preserve"> de </w:t>
      </w:r>
      <w:proofErr w:type="spellStart"/>
      <w:r w:rsidR="005056E2" w:rsidRPr="0034159C">
        <w:rPr>
          <w:rFonts w:eastAsia="Arial"/>
          <w:lang w:val="ca-ES"/>
        </w:rPr>
        <w:t>acceso</w:t>
      </w:r>
      <w:proofErr w:type="spellEnd"/>
      <w:r w:rsidR="005056E2" w:rsidRPr="0034159C">
        <w:rPr>
          <w:rFonts w:eastAsia="Arial"/>
          <w:lang w:val="ca-ES"/>
        </w:rPr>
        <w:t xml:space="preserve"> al sistema y los </w:t>
      </w:r>
      <w:proofErr w:type="spellStart"/>
      <w:r w:rsidR="005056E2" w:rsidRPr="0034159C">
        <w:rPr>
          <w:rFonts w:eastAsia="Arial"/>
          <w:lang w:val="ca-ES"/>
        </w:rPr>
        <w:t>diferentes</w:t>
      </w:r>
      <w:proofErr w:type="spellEnd"/>
      <w:r w:rsidR="005056E2" w:rsidRPr="0034159C">
        <w:rPr>
          <w:rFonts w:eastAsia="Arial"/>
          <w:lang w:val="ca-ES"/>
        </w:rPr>
        <w:t xml:space="preserve"> </w:t>
      </w:r>
      <w:proofErr w:type="spellStart"/>
      <w:r w:rsidR="005056E2" w:rsidRPr="0034159C">
        <w:rPr>
          <w:rFonts w:eastAsia="Arial"/>
          <w:lang w:val="ca-ES"/>
        </w:rPr>
        <w:t>ritmos</w:t>
      </w:r>
      <w:proofErr w:type="spellEnd"/>
      <w:r w:rsidR="005056E2" w:rsidRPr="0034159C">
        <w:rPr>
          <w:rFonts w:eastAsia="Arial"/>
          <w:lang w:val="ca-ES"/>
        </w:rPr>
        <w:t xml:space="preserve"> de </w:t>
      </w:r>
      <w:proofErr w:type="spellStart"/>
      <w:r w:rsidR="005056E2" w:rsidRPr="0034159C">
        <w:rPr>
          <w:rFonts w:eastAsia="Arial"/>
          <w:lang w:val="ca-ES"/>
        </w:rPr>
        <w:t>aprendizaje</w:t>
      </w:r>
      <w:proofErr w:type="spellEnd"/>
      <w:r w:rsidR="005056E2" w:rsidRPr="0034159C">
        <w:rPr>
          <w:rFonts w:eastAsia="Arial"/>
          <w:lang w:val="ca-ES"/>
        </w:rPr>
        <w:t xml:space="preserve"> de cada persona adulta</w:t>
      </w:r>
      <w:r w:rsidR="005056E2" w:rsidRPr="0034159C">
        <w:rPr>
          <w:lang w:val="ca-ES-valencia"/>
        </w:rPr>
        <w:t xml:space="preserve"> y,</w:t>
      </w:r>
      <w:r w:rsidR="000459C9">
        <w:rPr>
          <w:lang w:val="ca-ES-valencia"/>
        </w:rPr>
        <w:t xml:space="preserve"> en</w:t>
      </w:r>
      <w:r w:rsidR="00FA19D8">
        <w:rPr>
          <w:lang w:val="ca-ES-valencia"/>
        </w:rPr>
        <w:t xml:space="preserve"> </w:t>
      </w:r>
      <w:proofErr w:type="spellStart"/>
      <w:r w:rsidR="00FA19D8">
        <w:rPr>
          <w:lang w:val="ca-ES-valencia"/>
        </w:rPr>
        <w:t>su</w:t>
      </w:r>
      <w:proofErr w:type="spellEnd"/>
      <w:r w:rsidR="005056E2" w:rsidRPr="0034159C">
        <w:rPr>
          <w:lang w:val="ca-ES-valencia"/>
        </w:rPr>
        <w:t xml:space="preserve"> caso, el </w:t>
      </w:r>
      <w:proofErr w:type="spellStart"/>
      <w:r w:rsidR="005056E2" w:rsidRPr="0034159C">
        <w:rPr>
          <w:lang w:val="ca-ES-valencia"/>
        </w:rPr>
        <w:t>Plan</w:t>
      </w:r>
      <w:proofErr w:type="spellEnd"/>
      <w:r w:rsidR="005056E2" w:rsidRPr="0034159C">
        <w:rPr>
          <w:lang w:val="ca-ES-valencia"/>
        </w:rPr>
        <w:t xml:space="preserve"> de actuación personalizado.</w:t>
      </w:r>
    </w:p>
    <w:p w14:paraId="7F77E05D" w14:textId="69BA46E0" w:rsidR="0098726D" w:rsidRPr="004616F2" w:rsidRDefault="723F67A2" w:rsidP="00155BCE">
      <w:pPr>
        <w:rPr>
          <w:rFonts w:eastAsia="Arial"/>
          <w:lang w:val="ca-ES"/>
        </w:rPr>
      </w:pPr>
      <w:r w:rsidRPr="004616F2">
        <w:rPr>
          <w:rFonts w:eastAsia="Arial"/>
          <w:lang w:val="ca-ES"/>
        </w:rPr>
        <w:t xml:space="preserve">Al finalizar cada curso, los centros de formación de personas adultas </w:t>
      </w:r>
      <w:proofErr w:type="spellStart"/>
      <w:r w:rsidRPr="004616F2">
        <w:rPr>
          <w:rFonts w:eastAsia="Arial"/>
          <w:lang w:val="ca-ES"/>
        </w:rPr>
        <w:t>programar</w:t>
      </w:r>
      <w:r w:rsidR="00FA19D8">
        <w:rPr>
          <w:rFonts w:eastAsia="Arial"/>
          <w:lang w:val="ca-ES"/>
        </w:rPr>
        <w:t>án</w:t>
      </w:r>
      <w:proofErr w:type="spellEnd"/>
      <w:r w:rsidRPr="004616F2">
        <w:rPr>
          <w:rFonts w:eastAsia="Arial"/>
          <w:lang w:val="ca-ES"/>
        </w:rPr>
        <w:t xml:space="preserve"> una única evaluación final para los tres </w:t>
      </w:r>
      <w:proofErr w:type="spellStart"/>
      <w:r w:rsidRPr="004616F2">
        <w:rPr>
          <w:rFonts w:eastAsia="Arial"/>
          <w:lang w:val="ca-ES"/>
        </w:rPr>
        <w:t>niveles</w:t>
      </w:r>
      <w:proofErr w:type="spellEnd"/>
      <w:r w:rsidRPr="004616F2">
        <w:rPr>
          <w:rFonts w:eastAsia="Arial"/>
          <w:lang w:val="ca-ES"/>
        </w:rPr>
        <w:t xml:space="preserve"> del </w:t>
      </w:r>
      <w:proofErr w:type="spellStart"/>
      <w:r w:rsidRPr="004616F2">
        <w:rPr>
          <w:rFonts w:eastAsia="Arial"/>
          <w:lang w:val="ca-ES"/>
        </w:rPr>
        <w:t>ciclo</w:t>
      </w:r>
      <w:proofErr w:type="spellEnd"/>
      <w:r w:rsidRPr="004616F2">
        <w:rPr>
          <w:rFonts w:eastAsia="Arial"/>
          <w:lang w:val="ca-ES"/>
        </w:rPr>
        <w:t xml:space="preserve"> </w:t>
      </w:r>
      <w:r w:rsidR="000459C9">
        <w:rPr>
          <w:rFonts w:eastAsia="Arial"/>
          <w:lang w:val="ca-ES"/>
        </w:rPr>
        <w:t>I</w:t>
      </w:r>
      <w:r w:rsidRPr="004616F2">
        <w:rPr>
          <w:rFonts w:eastAsia="Arial"/>
          <w:lang w:val="ca-ES"/>
        </w:rPr>
        <w:t xml:space="preserve"> y para  los dos niveles del ciclo II.</w:t>
      </w:r>
    </w:p>
    <w:p w14:paraId="6E52C9CF" w14:textId="77777777" w:rsidR="005056E2" w:rsidRPr="004616F2" w:rsidRDefault="005056E2" w:rsidP="0098726D">
      <w:pPr>
        <w:spacing w:line="257" w:lineRule="auto"/>
        <w:rPr>
          <w:rFonts w:eastAsia="Arial"/>
          <w:lang w:val="ca-ES"/>
        </w:rPr>
      </w:pPr>
    </w:p>
    <w:p w14:paraId="57CF90C2" w14:textId="2982C67D" w:rsidR="0098726D" w:rsidRPr="004616F2" w:rsidRDefault="0098726D" w:rsidP="005504DB">
      <w:pPr>
        <w:pStyle w:val="Ttol3"/>
        <w:rPr>
          <w:lang w:val="ca-ES-valencia"/>
        </w:rPr>
      </w:pPr>
      <w:bookmarkStart w:id="42" w:name="_Toc97038306"/>
      <w:proofErr w:type="spellStart"/>
      <w:r w:rsidRPr="004616F2">
        <w:rPr>
          <w:lang w:val="ca-ES-valencia"/>
        </w:rPr>
        <w:t>Documentos</w:t>
      </w:r>
      <w:proofErr w:type="spellEnd"/>
      <w:r w:rsidRPr="004616F2">
        <w:rPr>
          <w:lang w:val="ca-ES-valencia"/>
        </w:rPr>
        <w:t xml:space="preserve"> oficiales de </w:t>
      </w:r>
      <w:proofErr w:type="spellStart"/>
      <w:r w:rsidRPr="004616F2">
        <w:rPr>
          <w:lang w:val="ca-ES-valencia"/>
        </w:rPr>
        <w:t>evaluación</w:t>
      </w:r>
      <w:bookmarkEnd w:id="42"/>
      <w:proofErr w:type="spellEnd"/>
    </w:p>
    <w:p w14:paraId="2F7A43EC" w14:textId="2BB65579" w:rsidR="2C3FE936" w:rsidRPr="004616F2" w:rsidRDefault="005C60C8" w:rsidP="00D62C18">
      <w:pPr>
        <w:rPr>
          <w:rFonts w:asciiTheme="minorHAnsi" w:eastAsiaTheme="minorEastAsia" w:hAnsiTheme="minorHAnsi" w:cstheme="minorBidi"/>
          <w:lang w:val="ca-ES-valencia"/>
        </w:rPr>
      </w:pPr>
      <w:proofErr w:type="spellStart"/>
      <w:r>
        <w:rPr>
          <w:lang w:val="ca-ES-valencia"/>
        </w:rPr>
        <w:t>Según</w:t>
      </w:r>
      <w:proofErr w:type="spellEnd"/>
      <w:r w:rsidR="00E658FB" w:rsidRPr="004616F2">
        <w:rPr>
          <w:lang w:val="ca-ES-valencia"/>
        </w:rPr>
        <w:t xml:space="preserve"> la </w:t>
      </w:r>
      <w:proofErr w:type="spellStart"/>
      <w:r w:rsidR="00E658FB" w:rsidRPr="004616F2">
        <w:rPr>
          <w:lang w:val="ca-ES-valencia"/>
        </w:rPr>
        <w:t>disposición</w:t>
      </w:r>
      <w:proofErr w:type="spellEnd"/>
      <w:r w:rsidR="00E658FB" w:rsidRPr="004616F2">
        <w:rPr>
          <w:lang w:val="ca-ES-valencia"/>
        </w:rPr>
        <w:t xml:space="preserve"> </w:t>
      </w:r>
      <w:proofErr w:type="spellStart"/>
      <w:r w:rsidR="00E658FB" w:rsidRPr="004616F2">
        <w:rPr>
          <w:lang w:val="ca-ES-valencia"/>
        </w:rPr>
        <w:t>transitoria</w:t>
      </w:r>
      <w:proofErr w:type="spellEnd"/>
      <w:r w:rsidR="00E658FB" w:rsidRPr="004616F2">
        <w:rPr>
          <w:lang w:val="ca-ES-valencia"/>
        </w:rPr>
        <w:t xml:space="preserve"> cuarta del Real Decreto 984/2021, de 16 de noviembre, hay que </w:t>
      </w:r>
      <w:proofErr w:type="spellStart"/>
      <w:r w:rsidR="00E658FB" w:rsidRPr="004616F2">
        <w:rPr>
          <w:lang w:val="ca-ES-valencia"/>
        </w:rPr>
        <w:t>tener</w:t>
      </w:r>
      <w:proofErr w:type="spellEnd"/>
      <w:r w:rsidR="00E658FB" w:rsidRPr="004616F2">
        <w:rPr>
          <w:lang w:val="ca-ES-valencia"/>
        </w:rPr>
        <w:t xml:space="preserve"> en </w:t>
      </w:r>
      <w:proofErr w:type="spellStart"/>
      <w:r w:rsidR="00E658FB" w:rsidRPr="004616F2">
        <w:rPr>
          <w:lang w:val="ca-ES-valencia"/>
        </w:rPr>
        <w:t>cuenta</w:t>
      </w:r>
      <w:proofErr w:type="spellEnd"/>
      <w:r w:rsidR="00E658FB" w:rsidRPr="004616F2">
        <w:rPr>
          <w:lang w:val="ca-ES-valencia"/>
        </w:rPr>
        <w:t xml:space="preserve"> que</w:t>
      </w:r>
      <w:r w:rsidR="00E431DF" w:rsidRPr="004616F2">
        <w:rPr>
          <w:lang w:val="ca-ES-valencia"/>
        </w:rPr>
        <w:t xml:space="preserve"> l</w:t>
      </w:r>
      <w:r w:rsidR="000459C9">
        <w:rPr>
          <w:lang w:val="ca-ES-valencia"/>
        </w:rPr>
        <w:t>as</w:t>
      </w:r>
      <w:r w:rsidR="2C3FE936" w:rsidRPr="004616F2">
        <w:rPr>
          <w:lang w:val="ca-ES-valencia"/>
        </w:rPr>
        <w:t xml:space="preserve"> </w:t>
      </w:r>
      <w:proofErr w:type="spellStart"/>
      <w:r w:rsidR="2C3FE936" w:rsidRPr="004616F2">
        <w:rPr>
          <w:lang w:val="ca-ES-valencia"/>
        </w:rPr>
        <w:t>actas</w:t>
      </w:r>
      <w:proofErr w:type="spellEnd"/>
      <w:r w:rsidR="2C3FE936" w:rsidRPr="004616F2">
        <w:rPr>
          <w:lang w:val="ca-ES-valencia"/>
        </w:rPr>
        <w:t xml:space="preserve"> de </w:t>
      </w:r>
      <w:proofErr w:type="spellStart"/>
      <w:r w:rsidR="2C3FE936" w:rsidRPr="004616F2">
        <w:rPr>
          <w:lang w:val="ca-ES-valencia"/>
        </w:rPr>
        <w:t>evaluación</w:t>
      </w:r>
      <w:proofErr w:type="spellEnd"/>
      <w:r w:rsidR="2C3FE936" w:rsidRPr="004616F2">
        <w:rPr>
          <w:lang w:val="ca-ES-valencia"/>
        </w:rPr>
        <w:t xml:space="preserve"> de los </w:t>
      </w:r>
      <w:proofErr w:type="spellStart"/>
      <w:r w:rsidR="2C3FE936" w:rsidRPr="004616F2">
        <w:rPr>
          <w:lang w:val="ca-ES-valencia"/>
        </w:rPr>
        <w:t>diferentes</w:t>
      </w:r>
      <w:proofErr w:type="spellEnd"/>
      <w:r w:rsidR="2C3FE936" w:rsidRPr="004616F2">
        <w:rPr>
          <w:lang w:val="ca-ES-valencia"/>
        </w:rPr>
        <w:t xml:space="preserve"> </w:t>
      </w:r>
      <w:r w:rsidR="685C023A" w:rsidRPr="004616F2">
        <w:rPr>
          <w:lang w:val="ca-ES-valencia"/>
        </w:rPr>
        <w:t xml:space="preserve">niveles </w:t>
      </w:r>
      <w:r w:rsidR="00E431DF" w:rsidRPr="004616F2">
        <w:rPr>
          <w:lang w:val="ca-ES-valencia"/>
        </w:rPr>
        <w:t xml:space="preserve">de la formación </w:t>
      </w:r>
      <w:proofErr w:type="spellStart"/>
      <w:r w:rsidR="00E431DF" w:rsidRPr="004616F2">
        <w:rPr>
          <w:lang w:val="ca-ES-valencia"/>
        </w:rPr>
        <w:t>básica</w:t>
      </w:r>
      <w:proofErr w:type="spellEnd"/>
      <w:r w:rsidR="00E431DF" w:rsidRPr="004616F2">
        <w:rPr>
          <w:lang w:val="ca-ES-valencia"/>
        </w:rPr>
        <w:t xml:space="preserve"> de las </w:t>
      </w:r>
      <w:proofErr w:type="spellStart"/>
      <w:r w:rsidR="00E431DF" w:rsidRPr="004616F2">
        <w:rPr>
          <w:lang w:val="ca-ES-valencia"/>
        </w:rPr>
        <w:t>personas</w:t>
      </w:r>
      <w:proofErr w:type="spellEnd"/>
      <w:r w:rsidR="00E431DF" w:rsidRPr="004616F2">
        <w:rPr>
          <w:lang w:val="ca-ES-valencia"/>
        </w:rPr>
        <w:t xml:space="preserve"> </w:t>
      </w:r>
      <w:proofErr w:type="spellStart"/>
      <w:r w:rsidR="00E431DF" w:rsidRPr="004616F2">
        <w:rPr>
          <w:lang w:val="ca-ES-valencia"/>
        </w:rPr>
        <w:t>adultas</w:t>
      </w:r>
      <w:proofErr w:type="spellEnd"/>
      <w:r w:rsidR="3928DB49" w:rsidRPr="004616F2">
        <w:rPr>
          <w:lang w:val="ca-ES-valencia"/>
        </w:rPr>
        <w:t>,</w:t>
      </w:r>
      <w:r w:rsidR="2C3FE936" w:rsidRPr="004616F2">
        <w:rPr>
          <w:lang w:val="ca-ES-valencia"/>
        </w:rPr>
        <w:t xml:space="preserve"> </w:t>
      </w:r>
      <w:r w:rsidR="00525B75">
        <w:rPr>
          <w:lang w:val="ca-ES-valencia"/>
        </w:rPr>
        <w:t xml:space="preserve">se </w:t>
      </w:r>
      <w:proofErr w:type="spellStart"/>
      <w:r w:rsidR="00525B75">
        <w:rPr>
          <w:lang w:val="ca-ES-valencia"/>
        </w:rPr>
        <w:t>cerrar</w:t>
      </w:r>
      <w:r w:rsidR="00FA19D8">
        <w:rPr>
          <w:lang w:val="ca-ES-valencia"/>
        </w:rPr>
        <w:t>án</w:t>
      </w:r>
      <w:proofErr w:type="spellEnd"/>
      <w:r w:rsidR="2C3FE936" w:rsidRPr="004616F2">
        <w:rPr>
          <w:lang w:val="ca-ES-valencia"/>
        </w:rPr>
        <w:t xml:space="preserve"> al final del periodo lectivo ordinario de forma colegiada.</w:t>
      </w:r>
    </w:p>
    <w:p w14:paraId="1AF2C27E" w14:textId="767C1F4E" w:rsidR="3978E5F1" w:rsidRDefault="3978E5F1" w:rsidP="3978E5F1">
      <w:pPr>
        <w:rPr>
          <w:rFonts w:eastAsia="Calibri"/>
          <w:lang w:val="ca-ES-valencia"/>
        </w:rPr>
      </w:pPr>
    </w:p>
    <w:p w14:paraId="12C9F809" w14:textId="693D3F1E" w:rsidR="00FA19D8" w:rsidRDefault="00FA19D8" w:rsidP="3978E5F1">
      <w:pPr>
        <w:rPr>
          <w:rFonts w:eastAsia="Calibri"/>
          <w:lang w:val="ca-ES-valencia"/>
        </w:rPr>
      </w:pPr>
    </w:p>
    <w:p w14:paraId="6DAB5789" w14:textId="77777777" w:rsidR="00FA19D8" w:rsidRPr="004616F2" w:rsidRDefault="00FA19D8" w:rsidP="3978E5F1">
      <w:pPr>
        <w:rPr>
          <w:rFonts w:eastAsia="Calibri"/>
          <w:lang w:val="ca-ES-valencia"/>
        </w:rPr>
      </w:pPr>
    </w:p>
    <w:p w14:paraId="4DECB393" w14:textId="5B0D08D2" w:rsidR="001F0B9F" w:rsidRPr="004616F2" w:rsidRDefault="5EC78732" w:rsidP="001F0B9F">
      <w:pPr>
        <w:pStyle w:val="Ttol3"/>
      </w:pPr>
      <w:bookmarkStart w:id="43" w:name="_Toc97038307"/>
      <w:r w:rsidRPr="004616F2">
        <w:t>Título de Graduado  en Educación Secundaria Obligatoria</w:t>
      </w:r>
      <w:bookmarkEnd w:id="43"/>
    </w:p>
    <w:p w14:paraId="639A0755" w14:textId="148EA34D" w:rsidR="001F0B9F" w:rsidRPr="004616F2" w:rsidRDefault="00FA19D8" w:rsidP="001F0B9F">
      <w:r>
        <w:rPr>
          <w:lang w:val="ca-ES-valencia"/>
        </w:rPr>
        <w:t>En</w:t>
      </w:r>
      <w:r w:rsidR="005C60C8">
        <w:rPr>
          <w:lang w:val="ca-ES-valencia"/>
        </w:rPr>
        <w:t xml:space="preserve"> base </w:t>
      </w:r>
      <w:r>
        <w:rPr>
          <w:lang w:val="ca-ES-valencia"/>
        </w:rPr>
        <w:t>a</w:t>
      </w:r>
      <w:r w:rsidR="4D0246F8" w:rsidRPr="004616F2">
        <w:rPr>
          <w:lang w:val="ca-ES-valencia"/>
        </w:rPr>
        <w:t xml:space="preserve"> </w:t>
      </w:r>
      <w:r w:rsidR="000459C9">
        <w:rPr>
          <w:lang w:val="ca-ES-valencia"/>
        </w:rPr>
        <w:t xml:space="preserve">lo </w:t>
      </w:r>
      <w:proofErr w:type="spellStart"/>
      <w:r w:rsidR="000459C9">
        <w:rPr>
          <w:lang w:val="ca-ES-valencia"/>
        </w:rPr>
        <w:t>establecido</w:t>
      </w:r>
      <w:proofErr w:type="spellEnd"/>
      <w:r w:rsidR="4D0246F8" w:rsidRPr="004616F2">
        <w:rPr>
          <w:lang w:val="ca-ES-valencia"/>
        </w:rPr>
        <w:t xml:space="preserve"> en el </w:t>
      </w:r>
      <w:proofErr w:type="spellStart"/>
      <w:r w:rsidR="4D0246F8" w:rsidRPr="004616F2">
        <w:rPr>
          <w:lang w:val="ca-ES-valencia"/>
        </w:rPr>
        <w:t>artículo</w:t>
      </w:r>
      <w:proofErr w:type="spellEnd"/>
      <w:r w:rsidR="4D0246F8" w:rsidRPr="004616F2">
        <w:rPr>
          <w:lang w:val="ca-ES-valencia"/>
        </w:rPr>
        <w:t xml:space="preserve"> </w:t>
      </w:r>
      <w:r w:rsidR="7B0A1CCE" w:rsidRPr="004616F2">
        <w:rPr>
          <w:lang w:val="ca-ES-valencia"/>
        </w:rPr>
        <w:t>24</w:t>
      </w:r>
      <w:r w:rsidR="4D0246F8" w:rsidRPr="004616F2">
        <w:rPr>
          <w:lang w:val="ca-ES-valencia"/>
        </w:rPr>
        <w:t xml:space="preserve"> del Real </w:t>
      </w:r>
      <w:r w:rsidR="000459C9">
        <w:rPr>
          <w:lang w:val="ca-ES-valencia"/>
        </w:rPr>
        <w:t>Decreto</w:t>
      </w:r>
      <w:r w:rsidR="4D0246F8" w:rsidRPr="004616F2">
        <w:rPr>
          <w:lang w:val="ca-ES-valencia"/>
        </w:rPr>
        <w:t xml:space="preserve"> 984/2021, de 16 de noviembre, l</w:t>
      </w:r>
      <w:r w:rsidR="1D88C789" w:rsidRPr="004616F2">
        <w:rPr>
          <w:lang w:val="ca-ES-valencia"/>
        </w:rPr>
        <w:t>a titulación</w:t>
      </w:r>
      <w:r w:rsidR="4D0246F8" w:rsidRPr="004616F2">
        <w:rPr>
          <w:lang w:val="ca-ES-valencia"/>
        </w:rPr>
        <w:t xml:space="preserve"> de Graduado </w:t>
      </w:r>
      <w:r w:rsidR="147985A5" w:rsidRPr="004616F2">
        <w:rPr>
          <w:rFonts w:eastAsia="Arial"/>
          <w:lang w:val="ca-ES-valencia"/>
        </w:rPr>
        <w:t xml:space="preserve">en Educación Secundaria </w:t>
      </w:r>
      <w:proofErr w:type="spellStart"/>
      <w:r w:rsidR="147985A5" w:rsidRPr="004616F2">
        <w:rPr>
          <w:rFonts w:eastAsia="Arial"/>
          <w:lang w:val="ca-ES-valencia"/>
        </w:rPr>
        <w:t>Obligatoria</w:t>
      </w:r>
      <w:proofErr w:type="spellEnd"/>
      <w:r w:rsidR="147985A5" w:rsidRPr="004616F2">
        <w:rPr>
          <w:rFonts w:eastAsia="Arial"/>
          <w:lang w:val="ca-ES-valencia"/>
        </w:rPr>
        <w:t xml:space="preserve"> de </w:t>
      </w:r>
      <w:r w:rsidR="000459C9">
        <w:rPr>
          <w:rFonts w:eastAsia="Arial"/>
          <w:lang w:val="ca-ES-valencia"/>
        </w:rPr>
        <w:t xml:space="preserve">las </w:t>
      </w:r>
      <w:proofErr w:type="spellStart"/>
      <w:r w:rsidR="773391E1" w:rsidRPr="004616F2">
        <w:rPr>
          <w:lang w:val="ca-ES-valencia"/>
        </w:rPr>
        <w:t>personas</w:t>
      </w:r>
      <w:proofErr w:type="spellEnd"/>
      <w:r w:rsidR="773391E1" w:rsidRPr="004616F2">
        <w:rPr>
          <w:lang w:val="ca-ES-valencia"/>
        </w:rPr>
        <w:t xml:space="preserve"> </w:t>
      </w:r>
      <w:proofErr w:type="spellStart"/>
      <w:r w:rsidR="773391E1" w:rsidRPr="004616F2">
        <w:rPr>
          <w:lang w:val="ca-ES-valencia"/>
        </w:rPr>
        <w:t>adultas</w:t>
      </w:r>
      <w:proofErr w:type="spellEnd"/>
      <w:r w:rsidR="773391E1" w:rsidRPr="004616F2">
        <w:rPr>
          <w:lang w:val="ca-ES-valencia"/>
        </w:rPr>
        <w:t xml:space="preserve"> </w:t>
      </w:r>
      <w:r w:rsidR="00525B75">
        <w:rPr>
          <w:lang w:val="ca-ES-valencia"/>
        </w:rPr>
        <w:t>se</w:t>
      </w:r>
      <w:r>
        <w:rPr>
          <w:lang w:val="ca-ES-valencia"/>
        </w:rPr>
        <w:t xml:space="preserve"> </w:t>
      </w:r>
      <w:proofErr w:type="spellStart"/>
      <w:r w:rsidR="005C60C8">
        <w:rPr>
          <w:lang w:val="ca-ES-valencia"/>
        </w:rPr>
        <w:t>realizar</w:t>
      </w:r>
      <w:r>
        <w:rPr>
          <w:lang w:val="ca-ES-valencia"/>
        </w:rPr>
        <w:t>á</w:t>
      </w:r>
      <w:proofErr w:type="spellEnd"/>
      <w:r w:rsidR="4D0246F8" w:rsidRPr="004616F2">
        <w:rPr>
          <w:lang w:val="ca-ES-valencia"/>
        </w:rPr>
        <w:t xml:space="preserve"> </w:t>
      </w:r>
      <w:proofErr w:type="spellStart"/>
      <w:r w:rsidR="4D0246F8" w:rsidRPr="004616F2">
        <w:rPr>
          <w:lang w:val="ca-ES-valencia"/>
        </w:rPr>
        <w:t>según</w:t>
      </w:r>
      <w:proofErr w:type="spellEnd"/>
      <w:r w:rsidR="00525B75">
        <w:rPr>
          <w:lang w:val="ca-ES-valencia"/>
        </w:rPr>
        <w:t xml:space="preserve"> se </w:t>
      </w:r>
      <w:proofErr w:type="spellStart"/>
      <w:r w:rsidR="00525B75">
        <w:rPr>
          <w:lang w:val="ca-ES-valencia"/>
        </w:rPr>
        <w:t>establece</w:t>
      </w:r>
      <w:proofErr w:type="spellEnd"/>
      <w:r w:rsidR="00525B75">
        <w:rPr>
          <w:lang w:val="ca-ES-valencia"/>
        </w:rPr>
        <w:t xml:space="preserve"> a continuación:</w:t>
      </w:r>
    </w:p>
    <w:p w14:paraId="1D1EC42A" w14:textId="600C967E" w:rsidR="001F0B9F" w:rsidRPr="004616F2" w:rsidRDefault="2E95CD8B" w:rsidP="001F0B9F">
      <w:pPr>
        <w:rPr>
          <w:rFonts w:eastAsia="Arial"/>
          <w:lang w:val="ca-ES-valencia"/>
        </w:rPr>
      </w:pPr>
      <w:r w:rsidRPr="004616F2">
        <w:rPr>
          <w:rFonts w:eastAsia="Arial"/>
          <w:lang w:val="ca-ES-valencia"/>
        </w:rPr>
        <w:t xml:space="preserve">a. </w:t>
      </w:r>
      <w:r w:rsidR="64353B99" w:rsidRPr="004616F2">
        <w:rPr>
          <w:rFonts w:eastAsia="Arial"/>
          <w:lang w:val="ca-ES-valencia"/>
        </w:rPr>
        <w:t>La superación</w:t>
      </w:r>
      <w:r w:rsidR="00934912" w:rsidRPr="004616F2">
        <w:rPr>
          <w:rFonts w:eastAsia="Arial"/>
          <w:lang w:val="ca-ES-valencia"/>
        </w:rPr>
        <w:t xml:space="preserve"> de todos los</w:t>
      </w:r>
      <w:r w:rsidR="001E1E46" w:rsidRPr="004616F2">
        <w:rPr>
          <w:rFonts w:eastAsia="Arial"/>
          <w:lang w:val="ca-ES-valencia"/>
        </w:rPr>
        <w:t xml:space="preserve"> </w:t>
      </w:r>
      <w:r w:rsidR="00934912" w:rsidRPr="004616F2">
        <w:rPr>
          <w:rFonts w:eastAsia="Arial"/>
          <w:lang w:val="ca-ES-valencia"/>
        </w:rPr>
        <w:t>módulos formativos del segundo nivel del ciclo II</w:t>
      </w:r>
      <w:r w:rsidR="00033850" w:rsidRPr="004616F2">
        <w:rPr>
          <w:rFonts w:eastAsia="Arial"/>
          <w:lang w:val="ca-ES-valencia"/>
        </w:rPr>
        <w:t xml:space="preserve"> de la </w:t>
      </w:r>
      <w:r w:rsidR="00934912" w:rsidRPr="004616F2">
        <w:rPr>
          <w:rFonts w:eastAsia="Arial"/>
          <w:lang w:val="ca-ES-valencia"/>
        </w:rPr>
        <w:t xml:space="preserve">Formación </w:t>
      </w:r>
      <w:proofErr w:type="spellStart"/>
      <w:r w:rsidR="00934912" w:rsidRPr="004616F2">
        <w:rPr>
          <w:rFonts w:eastAsia="Arial"/>
          <w:lang w:val="ca-ES-valencia"/>
        </w:rPr>
        <w:t>Básica</w:t>
      </w:r>
      <w:proofErr w:type="spellEnd"/>
      <w:r w:rsidR="00033850" w:rsidRPr="004616F2">
        <w:rPr>
          <w:rFonts w:eastAsia="Arial"/>
          <w:lang w:val="ca-ES-valencia"/>
        </w:rPr>
        <w:t xml:space="preserve"> de las </w:t>
      </w:r>
      <w:proofErr w:type="spellStart"/>
      <w:r w:rsidR="00934912" w:rsidRPr="004616F2">
        <w:rPr>
          <w:rFonts w:eastAsia="Arial"/>
          <w:lang w:val="ca-ES-valencia"/>
        </w:rPr>
        <w:t>personas</w:t>
      </w:r>
      <w:proofErr w:type="spellEnd"/>
      <w:r w:rsidR="00934912" w:rsidRPr="004616F2">
        <w:rPr>
          <w:rFonts w:eastAsia="Arial"/>
          <w:lang w:val="ca-ES-valencia"/>
        </w:rPr>
        <w:t xml:space="preserve"> </w:t>
      </w:r>
      <w:proofErr w:type="spellStart"/>
      <w:r w:rsidR="00934912" w:rsidRPr="004616F2">
        <w:rPr>
          <w:rFonts w:eastAsia="Arial"/>
          <w:lang w:val="ca-ES-valencia"/>
        </w:rPr>
        <w:t>adultas</w:t>
      </w:r>
      <w:proofErr w:type="spellEnd"/>
      <w:r w:rsidR="00934912" w:rsidRPr="004616F2">
        <w:rPr>
          <w:rFonts w:eastAsia="Arial"/>
          <w:lang w:val="ca-ES-valencia"/>
        </w:rPr>
        <w:t xml:space="preserve"> </w:t>
      </w:r>
      <w:r w:rsidR="000459C9">
        <w:rPr>
          <w:rFonts w:eastAsia="Arial"/>
          <w:lang w:val="ca-ES-valencia"/>
        </w:rPr>
        <w:t>da</w:t>
      </w:r>
      <w:r w:rsidR="00934912" w:rsidRPr="004616F2">
        <w:rPr>
          <w:rFonts w:eastAsia="Arial"/>
          <w:lang w:val="ca-ES-valencia"/>
        </w:rPr>
        <w:t xml:space="preserve"> </w:t>
      </w:r>
      <w:proofErr w:type="spellStart"/>
      <w:r w:rsidR="00934912" w:rsidRPr="004616F2">
        <w:rPr>
          <w:rFonts w:eastAsia="Arial"/>
          <w:lang w:val="ca-ES-valencia"/>
        </w:rPr>
        <w:t>derecho</w:t>
      </w:r>
      <w:proofErr w:type="spellEnd"/>
      <w:r w:rsidR="00934912" w:rsidRPr="004616F2">
        <w:rPr>
          <w:rFonts w:eastAsia="Arial"/>
          <w:lang w:val="ca-ES-valencia"/>
        </w:rPr>
        <w:t xml:space="preserve"> a la obtención del título de Graduado en Educación Secundaria Obligatoria.</w:t>
      </w:r>
    </w:p>
    <w:p w14:paraId="11859CB1" w14:textId="741D8FFC" w:rsidR="00666B88" w:rsidRPr="004616F2" w:rsidRDefault="69EAEDC4" w:rsidP="44645C4F">
      <w:pPr>
        <w:spacing w:after="120" w:afterAutospacing="0"/>
        <w:rPr>
          <w:rFonts w:eastAsia="Arial"/>
          <w:lang w:val="ca-ES-valencia"/>
        </w:rPr>
      </w:pPr>
      <w:r w:rsidRPr="004616F2">
        <w:rPr>
          <w:rFonts w:eastAsia="Arial"/>
          <w:lang w:val="ca-ES-valencia"/>
        </w:rPr>
        <w:t xml:space="preserve">b. </w:t>
      </w:r>
      <w:r w:rsidR="00934912" w:rsidRPr="004616F2">
        <w:rPr>
          <w:rFonts w:eastAsia="Arial"/>
          <w:lang w:val="ca-ES-valencia"/>
        </w:rPr>
        <w:t xml:space="preserve">Así </w:t>
      </w:r>
      <w:proofErr w:type="spellStart"/>
      <w:r w:rsidR="00934912" w:rsidRPr="004616F2">
        <w:rPr>
          <w:rFonts w:eastAsia="Arial"/>
          <w:lang w:val="ca-ES-valencia"/>
        </w:rPr>
        <w:t>mismo</w:t>
      </w:r>
      <w:proofErr w:type="spellEnd"/>
      <w:r w:rsidR="00934912" w:rsidRPr="004616F2">
        <w:rPr>
          <w:rFonts w:eastAsia="Arial"/>
          <w:lang w:val="ca-ES-valencia"/>
        </w:rPr>
        <w:t xml:space="preserve">, el equipo </w:t>
      </w:r>
      <w:proofErr w:type="spellStart"/>
      <w:r w:rsidR="00934912" w:rsidRPr="004616F2">
        <w:rPr>
          <w:rFonts w:eastAsia="Arial"/>
          <w:lang w:val="ca-ES-valencia"/>
        </w:rPr>
        <w:t>docente</w:t>
      </w:r>
      <w:proofErr w:type="spellEnd"/>
      <w:r w:rsidR="00934912" w:rsidRPr="004616F2">
        <w:rPr>
          <w:rFonts w:eastAsia="Arial"/>
          <w:lang w:val="ca-ES-valencia"/>
        </w:rPr>
        <w:t xml:space="preserve"> </w:t>
      </w:r>
      <w:proofErr w:type="spellStart"/>
      <w:r w:rsidR="000459C9">
        <w:rPr>
          <w:rFonts w:eastAsia="Arial"/>
          <w:lang w:val="ca-ES-valencia"/>
        </w:rPr>
        <w:t>puede</w:t>
      </w:r>
      <w:proofErr w:type="spellEnd"/>
      <w:r w:rsidR="000459C9">
        <w:rPr>
          <w:rFonts w:eastAsia="Arial"/>
          <w:lang w:val="ca-ES-valencia"/>
        </w:rPr>
        <w:t xml:space="preserve"> </w:t>
      </w:r>
      <w:proofErr w:type="spellStart"/>
      <w:r w:rsidR="00934912" w:rsidRPr="004616F2">
        <w:rPr>
          <w:rFonts w:eastAsia="Arial"/>
          <w:lang w:val="ca-ES-valencia"/>
        </w:rPr>
        <w:t>proponer</w:t>
      </w:r>
      <w:proofErr w:type="spellEnd"/>
      <w:r w:rsidR="00934912" w:rsidRPr="004616F2">
        <w:rPr>
          <w:rFonts w:eastAsia="Arial"/>
          <w:lang w:val="ca-ES-valencia"/>
        </w:rPr>
        <w:t xml:space="preserve"> para la </w:t>
      </w:r>
      <w:proofErr w:type="spellStart"/>
      <w:r w:rsidR="00934912" w:rsidRPr="004616F2">
        <w:rPr>
          <w:rFonts w:eastAsia="Arial"/>
          <w:lang w:val="ca-ES-valencia"/>
        </w:rPr>
        <w:t>expedición</w:t>
      </w:r>
      <w:proofErr w:type="spellEnd"/>
      <w:r w:rsidR="00934912" w:rsidRPr="004616F2">
        <w:rPr>
          <w:rFonts w:eastAsia="Arial"/>
          <w:lang w:val="ca-ES-valencia"/>
        </w:rPr>
        <w:t xml:space="preserve"> de este </w:t>
      </w:r>
      <w:proofErr w:type="spellStart"/>
      <w:r w:rsidR="00934912" w:rsidRPr="004616F2">
        <w:rPr>
          <w:rFonts w:eastAsia="Arial"/>
          <w:lang w:val="ca-ES-valencia"/>
        </w:rPr>
        <w:t>título</w:t>
      </w:r>
      <w:proofErr w:type="spellEnd"/>
      <w:r w:rsidR="00934912" w:rsidRPr="004616F2">
        <w:rPr>
          <w:rFonts w:eastAsia="Arial"/>
          <w:lang w:val="ca-ES-valencia"/>
        </w:rPr>
        <w:t xml:space="preserve"> a aquellas personas que, incluso no habiendo superado alguno de los módulos formativos</w:t>
      </w:r>
      <w:r w:rsidR="004F325A" w:rsidRPr="004616F2">
        <w:rPr>
          <w:rFonts w:eastAsia="Arial"/>
          <w:lang w:val="ca-ES-valencia"/>
        </w:rPr>
        <w:t xml:space="preserve"> </w:t>
      </w:r>
      <w:r w:rsidR="55CA9A46" w:rsidRPr="004616F2">
        <w:rPr>
          <w:rFonts w:eastAsia="Arial"/>
          <w:lang w:val="ca-ES-valencia"/>
        </w:rPr>
        <w:t>mencionados en el punto anterior,</w:t>
      </w:r>
      <w:r w:rsidR="00934912" w:rsidRPr="004616F2">
        <w:rPr>
          <w:rFonts w:eastAsia="Arial"/>
          <w:lang w:val="ca-ES-valencia"/>
        </w:rPr>
        <w:t xml:space="preserve"> considere que han conseguido globalmente los objetivos generales de la formación básica de las personas adultas</w:t>
      </w:r>
      <w:r w:rsidR="7C70E2DC" w:rsidRPr="004616F2">
        <w:rPr>
          <w:rFonts w:eastAsia="Arial"/>
          <w:lang w:val="ca-ES-valencia"/>
        </w:rPr>
        <w:t>.</w:t>
      </w:r>
      <w:r w:rsidR="00934912" w:rsidRPr="004616F2">
        <w:rPr>
          <w:rFonts w:eastAsia="Arial"/>
          <w:lang w:val="ca-ES-valencia"/>
        </w:rPr>
        <w:t xml:space="preserve"> En esta decisión </w:t>
      </w:r>
      <w:r w:rsidR="00FA19D8">
        <w:rPr>
          <w:rFonts w:eastAsia="Arial"/>
          <w:lang w:val="ca-ES-valencia"/>
        </w:rPr>
        <w:t xml:space="preserve">se </w:t>
      </w:r>
      <w:proofErr w:type="spellStart"/>
      <w:r w:rsidR="00FA19D8">
        <w:rPr>
          <w:rFonts w:eastAsia="Arial"/>
          <w:lang w:val="ca-ES-valencia"/>
        </w:rPr>
        <w:t>tendrá</w:t>
      </w:r>
      <w:proofErr w:type="spellEnd"/>
      <w:r w:rsidR="00525B75">
        <w:rPr>
          <w:rFonts w:eastAsia="Arial"/>
          <w:lang w:val="ca-ES-valencia"/>
        </w:rPr>
        <w:t xml:space="preserve"> en </w:t>
      </w:r>
      <w:proofErr w:type="spellStart"/>
      <w:r w:rsidR="00525B75">
        <w:rPr>
          <w:rFonts w:eastAsia="Arial"/>
          <w:lang w:val="ca-ES-valencia"/>
        </w:rPr>
        <w:t>cuenta</w:t>
      </w:r>
      <w:proofErr w:type="spellEnd"/>
      <w:r w:rsidR="00934912" w:rsidRPr="004616F2">
        <w:rPr>
          <w:rFonts w:eastAsia="Arial"/>
          <w:lang w:val="ca-ES-valencia"/>
        </w:rPr>
        <w:t xml:space="preserve"> </w:t>
      </w:r>
      <w:r w:rsidR="4F52FB4E" w:rsidRPr="004616F2">
        <w:rPr>
          <w:rFonts w:eastAsia="Arial"/>
          <w:lang w:val="ca-ES-valencia"/>
        </w:rPr>
        <w:t xml:space="preserve">la </w:t>
      </w:r>
      <w:proofErr w:type="spellStart"/>
      <w:r w:rsidR="4F52FB4E" w:rsidRPr="004616F2">
        <w:rPr>
          <w:rFonts w:eastAsia="Arial"/>
          <w:lang w:val="ca-ES-valencia"/>
        </w:rPr>
        <w:t>progresión</w:t>
      </w:r>
      <w:proofErr w:type="spellEnd"/>
      <w:r w:rsidR="4F52FB4E" w:rsidRPr="004616F2">
        <w:rPr>
          <w:rFonts w:eastAsia="Arial"/>
          <w:lang w:val="ca-ES-valencia"/>
        </w:rPr>
        <w:t xml:space="preserve"> del </w:t>
      </w:r>
      <w:proofErr w:type="spellStart"/>
      <w:r w:rsidR="4F52FB4E" w:rsidRPr="004616F2">
        <w:rPr>
          <w:rFonts w:eastAsia="Arial"/>
          <w:lang w:val="ca-ES-valencia"/>
        </w:rPr>
        <w:t>aprendizaje</w:t>
      </w:r>
      <w:proofErr w:type="spellEnd"/>
      <w:r w:rsidR="4F52FB4E" w:rsidRPr="004616F2">
        <w:rPr>
          <w:rFonts w:eastAsia="Arial"/>
          <w:lang w:val="ca-ES-valencia"/>
        </w:rPr>
        <w:t xml:space="preserve"> realizado por la persona adulta y las </w:t>
      </w:r>
      <w:r w:rsidR="00934912" w:rsidRPr="004616F2">
        <w:rPr>
          <w:rFonts w:eastAsia="Arial"/>
          <w:lang w:val="ca-ES-valencia"/>
        </w:rPr>
        <w:t>posibilidades formativas y de integración en la actividad académica y laboral de cada alumno o alumna.</w:t>
      </w:r>
    </w:p>
    <w:p w14:paraId="5FC24884" w14:textId="2D29B7F3" w:rsidR="001F0B9F" w:rsidRPr="004616F2" w:rsidRDefault="3DFD7DE5" w:rsidP="001F0B9F">
      <w:pPr>
        <w:rPr>
          <w:rFonts w:eastAsia="Calibri"/>
          <w:highlight w:val="yellow"/>
        </w:rPr>
      </w:pPr>
      <w:r w:rsidRPr="004616F2">
        <w:rPr>
          <w:rFonts w:eastAsia="Arial"/>
          <w:lang w:val="es"/>
        </w:rPr>
        <w:t xml:space="preserve">c. </w:t>
      </w:r>
      <w:r w:rsidR="6DA2FCDB" w:rsidRPr="004616F2">
        <w:rPr>
          <w:rFonts w:eastAsia="Arial"/>
          <w:lang w:val="es"/>
        </w:rPr>
        <w:t xml:space="preserve">Las decisiones sobre la obtención del título </w:t>
      </w:r>
      <w:r w:rsidR="00525B75">
        <w:rPr>
          <w:rFonts w:eastAsia="Arial"/>
          <w:lang w:val="es"/>
        </w:rPr>
        <w:t>tienen que ser adoptadas</w:t>
      </w:r>
      <w:r w:rsidR="6DA2FCDB" w:rsidRPr="004616F2">
        <w:rPr>
          <w:rFonts w:eastAsia="Arial"/>
          <w:lang w:val="es"/>
        </w:rPr>
        <w:t xml:space="preserve"> de manera colegiada</w:t>
      </w:r>
      <w:r w:rsidR="226C6638" w:rsidRPr="004616F2">
        <w:rPr>
          <w:rFonts w:eastAsia="Arial"/>
          <w:lang w:val="es"/>
        </w:rPr>
        <w:t>, en la sesión de evaluación final,</w:t>
      </w:r>
      <w:r w:rsidR="6DA2FCDB" w:rsidRPr="004616F2">
        <w:rPr>
          <w:rFonts w:eastAsia="Arial"/>
          <w:lang w:val="es"/>
        </w:rPr>
        <w:t xml:space="preserve"> por el equipo docente del alumno o la alumna</w:t>
      </w:r>
      <w:r w:rsidR="000459C9">
        <w:rPr>
          <w:rFonts w:eastAsia="Arial"/>
          <w:lang w:val="es"/>
        </w:rPr>
        <w:t xml:space="preserve">. </w:t>
      </w:r>
      <w:r w:rsidR="00FE1E84" w:rsidRPr="004616F2">
        <w:t xml:space="preserve">Estas decisiones </w:t>
      </w:r>
      <w:r w:rsidR="00525B75">
        <w:t>se tienen que adoptar</w:t>
      </w:r>
      <w:r w:rsidR="00FE1E84" w:rsidRPr="004616F2">
        <w:t xml:space="preserve"> por mayoría simple y en caso de empate habrá que considerar el voto de calidad del tutor o tutora del curso. </w:t>
      </w:r>
    </w:p>
    <w:p w14:paraId="2EF5A5ED" w14:textId="120F3A7D" w:rsidR="001F0B9F" w:rsidRPr="004616F2" w:rsidRDefault="3E34E94C" w:rsidP="001F0B9F">
      <w:pPr>
        <w:spacing w:after="120" w:afterAutospacing="0" w:line="257" w:lineRule="auto"/>
        <w:rPr>
          <w:rFonts w:eastAsia="Arial"/>
          <w:lang w:val="es"/>
        </w:rPr>
      </w:pPr>
      <w:r w:rsidRPr="004616F2">
        <w:rPr>
          <w:rFonts w:eastAsia="Arial"/>
          <w:lang w:val="es"/>
        </w:rPr>
        <w:t xml:space="preserve">d. </w:t>
      </w:r>
      <w:r w:rsidR="295DA5C6" w:rsidRPr="004616F2">
        <w:rPr>
          <w:rFonts w:eastAsia="Arial"/>
          <w:lang w:val="es"/>
        </w:rPr>
        <w:t>El</w:t>
      </w:r>
      <w:r w:rsidR="6DA2FCDB" w:rsidRPr="004616F2">
        <w:rPr>
          <w:rFonts w:eastAsia="Arial"/>
          <w:lang w:val="es"/>
        </w:rPr>
        <w:t xml:space="preserve"> título de Graduado </w:t>
      </w:r>
      <w:r w:rsidR="05772B18" w:rsidRPr="004616F2">
        <w:rPr>
          <w:rFonts w:eastAsia="Arial"/>
          <w:lang w:val="es"/>
        </w:rPr>
        <w:t xml:space="preserve">o Graduada </w:t>
      </w:r>
      <w:r w:rsidR="295DA5C6" w:rsidRPr="004616F2">
        <w:rPr>
          <w:rFonts w:eastAsia="Arial"/>
          <w:lang w:val="es"/>
        </w:rPr>
        <w:t>en</w:t>
      </w:r>
      <w:r w:rsidR="6DA2FCDB" w:rsidRPr="004616F2">
        <w:rPr>
          <w:rFonts w:eastAsia="Arial"/>
          <w:lang w:val="es"/>
        </w:rPr>
        <w:t xml:space="preserve"> Educación Secundaria Obligatoria </w:t>
      </w:r>
      <w:r w:rsidR="00353178">
        <w:rPr>
          <w:rFonts w:eastAsia="Arial"/>
          <w:lang w:val="es"/>
        </w:rPr>
        <w:t>es</w:t>
      </w:r>
      <w:r w:rsidR="6DA2FCDB" w:rsidRPr="004616F2">
        <w:rPr>
          <w:rFonts w:eastAsia="Arial"/>
          <w:lang w:val="es"/>
        </w:rPr>
        <w:t xml:space="preserve"> único y se </w:t>
      </w:r>
      <w:r w:rsidR="00525B75">
        <w:rPr>
          <w:rFonts w:eastAsia="Arial"/>
          <w:lang w:val="es"/>
        </w:rPr>
        <w:t>expedir</w:t>
      </w:r>
      <w:r w:rsidR="00FA19D8">
        <w:rPr>
          <w:rFonts w:eastAsia="Arial"/>
          <w:lang w:val="es"/>
        </w:rPr>
        <w:t>á</w:t>
      </w:r>
      <w:r w:rsidR="00525B75">
        <w:rPr>
          <w:rFonts w:eastAsia="Arial"/>
          <w:lang w:val="es"/>
        </w:rPr>
        <w:t xml:space="preserve"> </w:t>
      </w:r>
      <w:r w:rsidR="6DA2FCDB" w:rsidRPr="004616F2">
        <w:rPr>
          <w:rFonts w:eastAsia="Arial"/>
          <w:lang w:val="es"/>
        </w:rPr>
        <w:t xml:space="preserve">sin calificación. </w:t>
      </w:r>
    </w:p>
    <w:p w14:paraId="3E7D7A7C" w14:textId="42FB5942" w:rsidR="00934912" w:rsidRPr="004616F2" w:rsidRDefault="58E8CC54" w:rsidP="44645C4F">
      <w:pPr>
        <w:rPr>
          <w:rFonts w:eastAsia="Calibri"/>
          <w:lang w:val="es"/>
        </w:rPr>
      </w:pPr>
      <w:r w:rsidRPr="004616F2">
        <w:rPr>
          <w:rFonts w:eastAsia="Arial"/>
          <w:lang w:val="es"/>
        </w:rPr>
        <w:t xml:space="preserve">e. </w:t>
      </w:r>
      <w:r w:rsidR="02DD7A56" w:rsidRPr="004616F2">
        <w:rPr>
          <w:rFonts w:eastAsia="Arial"/>
          <w:lang w:val="es"/>
        </w:rPr>
        <w:t xml:space="preserve">Las persones participantes que cursan el segundo nivel del ciclo II de la formación básica de las personas adultas </w:t>
      </w:r>
      <w:r w:rsidR="00525B75">
        <w:rPr>
          <w:rFonts w:eastAsia="Arial"/>
          <w:lang w:val="es"/>
        </w:rPr>
        <w:t>recibir</w:t>
      </w:r>
      <w:r w:rsidR="00FA19D8">
        <w:rPr>
          <w:rFonts w:eastAsia="Arial"/>
          <w:lang w:val="es"/>
        </w:rPr>
        <w:t>án</w:t>
      </w:r>
      <w:r w:rsidR="02DD7A56" w:rsidRPr="004616F2">
        <w:rPr>
          <w:rFonts w:eastAsia="Arial"/>
          <w:lang w:val="es"/>
        </w:rPr>
        <w:t xml:space="preserve"> una certificación oficial, de acuerdo con el anexo XIV de la Orden 38/2017, </w:t>
      </w:r>
      <w:r w:rsidR="251F0F9B" w:rsidRPr="004616F2">
        <w:rPr>
          <w:rFonts w:eastAsia="Arial"/>
          <w:lang w:val="es"/>
        </w:rPr>
        <w:t xml:space="preserve">de 4 de octubre, </w:t>
      </w:r>
      <w:r w:rsidR="009C2652">
        <w:rPr>
          <w:rFonts w:eastAsia="Arial"/>
          <w:lang w:val="es"/>
        </w:rPr>
        <w:t>donde</w:t>
      </w:r>
      <w:r w:rsidR="02DD7A56" w:rsidRPr="004616F2">
        <w:rPr>
          <w:rFonts w:eastAsia="Arial"/>
          <w:lang w:val="es"/>
        </w:rPr>
        <w:t xml:space="preserve"> </w:t>
      </w:r>
      <w:r w:rsidR="00525B75">
        <w:rPr>
          <w:rFonts w:eastAsia="Arial"/>
          <w:lang w:val="es"/>
        </w:rPr>
        <w:t>tienen que constar</w:t>
      </w:r>
      <w:r w:rsidR="02DD7A56" w:rsidRPr="004616F2">
        <w:rPr>
          <w:rFonts w:eastAsia="Arial"/>
          <w:lang w:val="es"/>
        </w:rPr>
        <w:t xml:space="preserve"> las calificaciones obtenidas en los diferentes módulos formativos. Esta acreditación, </w:t>
      </w:r>
      <w:r w:rsidR="00525B75">
        <w:rPr>
          <w:rFonts w:eastAsia="Arial"/>
          <w:lang w:val="es"/>
        </w:rPr>
        <w:t>figurar</w:t>
      </w:r>
      <w:r w:rsidR="00FA19D8">
        <w:rPr>
          <w:rFonts w:eastAsia="Arial"/>
          <w:lang w:val="es"/>
        </w:rPr>
        <w:t>á</w:t>
      </w:r>
      <w:r w:rsidR="00525B75">
        <w:rPr>
          <w:rFonts w:eastAsia="Arial"/>
          <w:lang w:val="es"/>
        </w:rPr>
        <w:t xml:space="preserve"> </w:t>
      </w:r>
      <w:r w:rsidR="02DD7A56" w:rsidRPr="004616F2">
        <w:rPr>
          <w:rFonts w:eastAsia="Arial"/>
          <w:lang w:val="es"/>
        </w:rPr>
        <w:t xml:space="preserve">en </w:t>
      </w:r>
      <w:r w:rsidR="00525B75">
        <w:rPr>
          <w:rFonts w:eastAsia="Arial"/>
          <w:lang w:val="es"/>
        </w:rPr>
        <w:t>el</w:t>
      </w:r>
      <w:r w:rsidR="009C2652">
        <w:rPr>
          <w:rFonts w:eastAsia="Arial"/>
          <w:lang w:val="es"/>
        </w:rPr>
        <w:t xml:space="preserve"> </w:t>
      </w:r>
      <w:r w:rsidR="02DD7A56" w:rsidRPr="004616F2">
        <w:rPr>
          <w:rFonts w:eastAsia="Arial"/>
          <w:lang w:val="es"/>
        </w:rPr>
        <w:t>expediente</w:t>
      </w:r>
      <w:r w:rsidR="00353178">
        <w:rPr>
          <w:rFonts w:eastAsia="Arial"/>
          <w:lang w:val="es"/>
        </w:rPr>
        <w:t xml:space="preserve"> y </w:t>
      </w:r>
      <w:r w:rsidR="00525B75">
        <w:rPr>
          <w:rFonts w:eastAsia="Arial"/>
          <w:lang w:val="es"/>
        </w:rPr>
        <w:t>ser</w:t>
      </w:r>
      <w:r w:rsidR="00FA19D8">
        <w:rPr>
          <w:rFonts w:eastAsia="Arial"/>
          <w:lang w:val="es"/>
        </w:rPr>
        <w:t>á</w:t>
      </w:r>
      <w:r w:rsidR="02DD7A56" w:rsidRPr="004616F2">
        <w:rPr>
          <w:rFonts w:eastAsia="Arial"/>
          <w:lang w:val="es"/>
        </w:rPr>
        <w:t xml:space="preserve"> extendida p</w:t>
      </w:r>
      <w:r w:rsidR="009C2652">
        <w:rPr>
          <w:rFonts w:eastAsia="Arial"/>
          <w:lang w:val="es"/>
        </w:rPr>
        <w:t xml:space="preserve">or el secretario y secretaria </w:t>
      </w:r>
      <w:r w:rsidR="02DD7A56" w:rsidRPr="004616F2">
        <w:rPr>
          <w:rFonts w:eastAsia="Arial"/>
          <w:lang w:val="es"/>
        </w:rPr>
        <w:t>del centro, con el visto bueno del director o directora.</w:t>
      </w:r>
    </w:p>
    <w:p w14:paraId="5CB5EFDC" w14:textId="2D964F58" w:rsidR="2CE07D0E" w:rsidRPr="004616F2" w:rsidRDefault="00934912" w:rsidP="0EA2BFEA">
      <w:pPr>
        <w:pStyle w:val="Ttol2"/>
        <w:rPr>
          <w:rFonts w:eastAsia="Arial"/>
          <w:lang w:val="ca-ES-valencia"/>
        </w:rPr>
      </w:pPr>
      <w:bookmarkStart w:id="44" w:name="_Toc97038308"/>
      <w:proofErr w:type="spellStart"/>
      <w:r w:rsidRPr="004616F2">
        <w:rPr>
          <w:rFonts w:eastAsia="Arial"/>
          <w:lang w:val="ca-ES-valencia"/>
        </w:rPr>
        <w:t>Pruebas</w:t>
      </w:r>
      <w:proofErr w:type="spellEnd"/>
      <w:r w:rsidRPr="004616F2">
        <w:rPr>
          <w:rFonts w:eastAsia="Arial"/>
          <w:lang w:val="ca-ES-valencia"/>
        </w:rPr>
        <w:t xml:space="preserve"> </w:t>
      </w:r>
      <w:r w:rsidR="00353178">
        <w:rPr>
          <w:rFonts w:eastAsia="Arial"/>
          <w:lang w:val="ca-ES-valencia"/>
        </w:rPr>
        <w:t>l</w:t>
      </w:r>
      <w:r w:rsidR="009C2652">
        <w:rPr>
          <w:rFonts w:eastAsia="Arial"/>
          <w:lang w:val="ca-ES-valencia"/>
        </w:rPr>
        <w:t>ibres</w:t>
      </w:r>
      <w:r w:rsidRPr="004616F2">
        <w:rPr>
          <w:rFonts w:eastAsia="Arial"/>
          <w:lang w:val="ca-ES-valencia"/>
        </w:rPr>
        <w:t xml:space="preserve"> para la </w:t>
      </w:r>
      <w:proofErr w:type="spellStart"/>
      <w:r w:rsidRPr="004616F2">
        <w:rPr>
          <w:rFonts w:eastAsia="Arial"/>
          <w:lang w:val="ca-ES-valencia"/>
        </w:rPr>
        <w:t>obtención</w:t>
      </w:r>
      <w:proofErr w:type="spellEnd"/>
      <w:r w:rsidRPr="004616F2">
        <w:rPr>
          <w:rFonts w:eastAsia="Arial"/>
          <w:lang w:val="ca-ES-valencia"/>
        </w:rPr>
        <w:t xml:space="preserve"> de los </w:t>
      </w:r>
      <w:proofErr w:type="spellStart"/>
      <w:r w:rsidRPr="004616F2">
        <w:rPr>
          <w:rFonts w:eastAsia="Arial"/>
          <w:lang w:val="ca-ES-valencia"/>
        </w:rPr>
        <w:t>títulos</w:t>
      </w:r>
      <w:proofErr w:type="spellEnd"/>
      <w:r w:rsidRPr="004616F2">
        <w:rPr>
          <w:rFonts w:eastAsia="Arial"/>
          <w:lang w:val="ca-ES-valencia"/>
        </w:rPr>
        <w:t xml:space="preserve"> de Graduado en Educación Secundaria Obligatoria y de Bachiller</w:t>
      </w:r>
      <w:bookmarkEnd w:id="44"/>
    </w:p>
    <w:p w14:paraId="6A877B43" w14:textId="64D4BD06" w:rsidR="44645C4F" w:rsidRPr="004616F2" w:rsidRDefault="00353178" w:rsidP="0EA2BFEA">
      <w:pPr>
        <w:spacing w:after="120" w:afterAutospacing="0"/>
        <w:rPr>
          <w:rFonts w:eastAsia="Arial"/>
          <w:lang w:val="ca-ES-valencia"/>
        </w:rPr>
      </w:pPr>
      <w:r>
        <w:rPr>
          <w:lang w:val="ca-ES-valencia"/>
        </w:rPr>
        <w:t xml:space="preserve">Las pruebas libres para la obtención de los títulos de Graduado en Educación Secundaria </w:t>
      </w:r>
      <w:proofErr w:type="spellStart"/>
      <w:r>
        <w:rPr>
          <w:lang w:val="ca-ES-valencia"/>
        </w:rPr>
        <w:t>Obligatoria</w:t>
      </w:r>
      <w:proofErr w:type="spellEnd"/>
      <w:r>
        <w:rPr>
          <w:lang w:val="ca-ES-valencia"/>
        </w:rPr>
        <w:t xml:space="preserve"> y </w:t>
      </w:r>
      <w:proofErr w:type="spellStart"/>
      <w:r>
        <w:rPr>
          <w:lang w:val="ca-ES-valencia"/>
        </w:rPr>
        <w:t>Bachillerato</w:t>
      </w:r>
      <w:proofErr w:type="spellEnd"/>
      <w:r>
        <w:rPr>
          <w:lang w:val="ca-ES-valencia"/>
        </w:rPr>
        <w:t xml:space="preserve"> se </w:t>
      </w:r>
      <w:proofErr w:type="spellStart"/>
      <w:r>
        <w:rPr>
          <w:lang w:val="ca-ES-valencia"/>
        </w:rPr>
        <w:t>regul</w:t>
      </w:r>
      <w:r w:rsidR="009C2652">
        <w:rPr>
          <w:lang w:val="ca-ES-valencia"/>
        </w:rPr>
        <w:t>an</w:t>
      </w:r>
      <w:proofErr w:type="spellEnd"/>
      <w:r>
        <w:rPr>
          <w:lang w:val="ca-ES-valencia"/>
        </w:rPr>
        <w:t xml:space="preserve"> e</w:t>
      </w:r>
      <w:r w:rsidR="4D0246F8" w:rsidRPr="004616F2">
        <w:rPr>
          <w:lang w:val="ca-ES-valencia"/>
        </w:rPr>
        <w:t xml:space="preserve">n base a </w:t>
      </w:r>
      <w:r w:rsidR="009C2652">
        <w:rPr>
          <w:lang w:val="ca-ES-valencia"/>
        </w:rPr>
        <w:t xml:space="preserve">lo </w:t>
      </w:r>
      <w:proofErr w:type="spellStart"/>
      <w:r w:rsidR="009C2652">
        <w:rPr>
          <w:lang w:val="ca-ES-valencia"/>
        </w:rPr>
        <w:t>establecido</w:t>
      </w:r>
      <w:proofErr w:type="spellEnd"/>
      <w:r w:rsidR="4D0246F8" w:rsidRPr="004616F2">
        <w:rPr>
          <w:lang w:val="ca-ES-valencia"/>
        </w:rPr>
        <w:t xml:space="preserve"> </w:t>
      </w:r>
      <w:r w:rsidR="00FA19D8">
        <w:rPr>
          <w:lang w:val="ca-ES-valencia"/>
        </w:rPr>
        <w:t>en</w:t>
      </w:r>
      <w:r w:rsidR="009C2652">
        <w:rPr>
          <w:lang w:val="ca-ES-valencia"/>
        </w:rPr>
        <w:t xml:space="preserve"> la </w:t>
      </w:r>
      <w:proofErr w:type="spellStart"/>
      <w:r w:rsidR="009C2652">
        <w:rPr>
          <w:lang w:val="ca-ES-valencia"/>
        </w:rPr>
        <w:t>Orden</w:t>
      </w:r>
      <w:proofErr w:type="spellEnd"/>
      <w:r w:rsidR="502820C7" w:rsidRPr="004616F2">
        <w:rPr>
          <w:rFonts w:eastAsia="Arial"/>
          <w:lang w:val="ca-ES-valencia"/>
        </w:rPr>
        <w:t xml:space="preserve"> 20/2017, de 29 de mayo, de la Consellería de Educación, Investigación, Cultura y Deporte, por la</w:t>
      </w:r>
      <w:r w:rsidR="009C2652">
        <w:rPr>
          <w:rFonts w:eastAsia="Arial"/>
          <w:lang w:val="ca-ES-valencia"/>
        </w:rPr>
        <w:t xml:space="preserve"> que</w:t>
      </w:r>
      <w:r w:rsidR="502820C7" w:rsidRPr="004616F2">
        <w:rPr>
          <w:rFonts w:eastAsia="Arial"/>
          <w:lang w:val="ca-ES-valencia"/>
        </w:rPr>
        <w:t xml:space="preserve"> se </w:t>
      </w:r>
      <w:proofErr w:type="spellStart"/>
      <w:r w:rsidR="502820C7" w:rsidRPr="004616F2">
        <w:rPr>
          <w:rFonts w:eastAsia="Arial"/>
          <w:lang w:val="ca-ES-valencia"/>
        </w:rPr>
        <w:t>dictan</w:t>
      </w:r>
      <w:proofErr w:type="spellEnd"/>
      <w:r w:rsidR="502820C7" w:rsidRPr="004616F2">
        <w:rPr>
          <w:rFonts w:eastAsia="Arial"/>
          <w:lang w:val="ca-ES-valencia"/>
        </w:rPr>
        <w:t xml:space="preserve"> </w:t>
      </w:r>
      <w:proofErr w:type="spellStart"/>
      <w:r w:rsidR="502820C7" w:rsidRPr="004616F2">
        <w:rPr>
          <w:rFonts w:eastAsia="Arial"/>
          <w:lang w:val="ca-ES-valencia"/>
        </w:rPr>
        <w:t>normas</w:t>
      </w:r>
      <w:proofErr w:type="spellEnd"/>
      <w:r w:rsidR="502820C7" w:rsidRPr="004616F2">
        <w:rPr>
          <w:rFonts w:eastAsia="Arial"/>
          <w:lang w:val="ca-ES-valencia"/>
        </w:rPr>
        <w:t xml:space="preserve"> para la regulación y la </w:t>
      </w:r>
      <w:proofErr w:type="spellStart"/>
      <w:r w:rsidR="502820C7" w:rsidRPr="004616F2">
        <w:rPr>
          <w:rFonts w:eastAsia="Arial"/>
          <w:lang w:val="ca-ES-valencia"/>
        </w:rPr>
        <w:t>organización</w:t>
      </w:r>
      <w:proofErr w:type="spellEnd"/>
      <w:r w:rsidR="502820C7" w:rsidRPr="004616F2">
        <w:rPr>
          <w:rFonts w:eastAsia="Arial"/>
          <w:lang w:val="ca-ES-valencia"/>
        </w:rPr>
        <w:t xml:space="preserve"> de la </w:t>
      </w:r>
      <w:proofErr w:type="spellStart"/>
      <w:r w:rsidR="502820C7" w:rsidRPr="004616F2">
        <w:rPr>
          <w:rFonts w:eastAsia="Arial"/>
          <w:lang w:val="ca-ES-valencia"/>
        </w:rPr>
        <w:t>prueba</w:t>
      </w:r>
      <w:proofErr w:type="spellEnd"/>
      <w:r w:rsidR="502820C7" w:rsidRPr="004616F2">
        <w:rPr>
          <w:rFonts w:eastAsia="Arial"/>
          <w:lang w:val="ca-ES-valencia"/>
        </w:rPr>
        <w:t xml:space="preserve"> p</w:t>
      </w:r>
      <w:r w:rsidR="005C60C8">
        <w:rPr>
          <w:rFonts w:eastAsia="Arial"/>
          <w:lang w:val="ca-ES-valencia"/>
        </w:rPr>
        <w:t>ara que</w:t>
      </w:r>
      <w:r w:rsidR="502820C7" w:rsidRPr="004616F2">
        <w:rPr>
          <w:rFonts w:eastAsia="Arial"/>
          <w:lang w:val="ca-ES-valencia"/>
        </w:rPr>
        <w:t xml:space="preserve"> las </w:t>
      </w:r>
      <w:proofErr w:type="spellStart"/>
      <w:r w:rsidR="502820C7" w:rsidRPr="004616F2">
        <w:rPr>
          <w:rFonts w:eastAsia="Arial"/>
          <w:lang w:val="ca-ES-valencia"/>
        </w:rPr>
        <w:t>personas</w:t>
      </w:r>
      <w:proofErr w:type="spellEnd"/>
      <w:r w:rsidR="502820C7" w:rsidRPr="004616F2">
        <w:rPr>
          <w:rFonts w:eastAsia="Arial"/>
          <w:lang w:val="ca-ES-valencia"/>
        </w:rPr>
        <w:t xml:space="preserve"> </w:t>
      </w:r>
      <w:proofErr w:type="spellStart"/>
      <w:r w:rsidR="502820C7" w:rsidRPr="004616F2">
        <w:rPr>
          <w:rFonts w:eastAsia="Arial"/>
          <w:lang w:val="ca-ES-valencia"/>
        </w:rPr>
        <w:t>mayores</w:t>
      </w:r>
      <w:proofErr w:type="spellEnd"/>
      <w:r w:rsidR="502820C7" w:rsidRPr="004616F2">
        <w:rPr>
          <w:rFonts w:eastAsia="Arial"/>
          <w:lang w:val="ca-ES-valencia"/>
        </w:rPr>
        <w:t xml:space="preserve"> de </w:t>
      </w:r>
      <w:proofErr w:type="spellStart"/>
      <w:r w:rsidR="502820C7" w:rsidRPr="004616F2">
        <w:rPr>
          <w:rFonts w:eastAsia="Arial"/>
          <w:lang w:val="ca-ES-valencia"/>
        </w:rPr>
        <w:t>dieciocho</w:t>
      </w:r>
      <w:proofErr w:type="spellEnd"/>
      <w:r w:rsidR="502820C7" w:rsidRPr="004616F2">
        <w:rPr>
          <w:rFonts w:eastAsia="Arial"/>
          <w:lang w:val="ca-ES-valencia"/>
        </w:rPr>
        <w:t xml:space="preserve"> años puedan obtener directamente el título </w:t>
      </w:r>
      <w:r w:rsidR="502820C7" w:rsidRPr="004616F2">
        <w:rPr>
          <w:rFonts w:eastAsia="Arial"/>
          <w:lang w:val="ca-ES-valencia"/>
        </w:rPr>
        <w:lastRenderedPageBreak/>
        <w:t xml:space="preserve">de Graduado en Educación Secundaria en la Comunidad Valenciana, la Orden 6/2018, de 4 de abril, de la Consellería de Educación, Investigación, Cultura y Deporte, por la </w:t>
      </w:r>
      <w:r w:rsidR="009C2652">
        <w:rPr>
          <w:rFonts w:eastAsia="Arial"/>
          <w:lang w:val="ca-ES-valencia"/>
        </w:rPr>
        <w:t>que</w:t>
      </w:r>
      <w:r w:rsidR="502820C7" w:rsidRPr="004616F2">
        <w:rPr>
          <w:rFonts w:eastAsia="Arial"/>
          <w:lang w:val="ca-ES-valencia"/>
        </w:rPr>
        <w:t xml:space="preserve"> se regula la </w:t>
      </w:r>
      <w:proofErr w:type="spellStart"/>
      <w:r w:rsidR="502820C7" w:rsidRPr="004616F2">
        <w:rPr>
          <w:rFonts w:eastAsia="Arial"/>
          <w:lang w:val="ca-ES-valencia"/>
        </w:rPr>
        <w:t>prueba</w:t>
      </w:r>
      <w:proofErr w:type="spellEnd"/>
      <w:r w:rsidR="502820C7" w:rsidRPr="004616F2">
        <w:rPr>
          <w:rFonts w:eastAsia="Arial"/>
          <w:lang w:val="ca-ES-valencia"/>
        </w:rPr>
        <w:t xml:space="preserve"> p</w:t>
      </w:r>
      <w:r w:rsidR="005C60C8">
        <w:rPr>
          <w:rFonts w:eastAsia="Arial"/>
          <w:lang w:val="ca-ES-valencia"/>
        </w:rPr>
        <w:t>ara que</w:t>
      </w:r>
      <w:r w:rsidR="502820C7" w:rsidRPr="004616F2">
        <w:rPr>
          <w:rFonts w:eastAsia="Arial"/>
          <w:lang w:val="ca-ES-valencia"/>
        </w:rPr>
        <w:t xml:space="preserve"> las </w:t>
      </w:r>
      <w:proofErr w:type="spellStart"/>
      <w:r w:rsidR="502820C7" w:rsidRPr="004616F2">
        <w:rPr>
          <w:rFonts w:eastAsia="Arial"/>
          <w:lang w:val="ca-ES-valencia"/>
        </w:rPr>
        <w:t>personas</w:t>
      </w:r>
      <w:proofErr w:type="spellEnd"/>
      <w:r w:rsidR="502820C7" w:rsidRPr="004616F2">
        <w:rPr>
          <w:rFonts w:eastAsia="Arial"/>
          <w:lang w:val="ca-ES-valencia"/>
        </w:rPr>
        <w:t xml:space="preserve"> </w:t>
      </w:r>
      <w:proofErr w:type="spellStart"/>
      <w:r w:rsidR="502820C7" w:rsidRPr="004616F2">
        <w:rPr>
          <w:rFonts w:eastAsia="Arial"/>
          <w:lang w:val="ca-ES-valencia"/>
        </w:rPr>
        <w:t>mayores</w:t>
      </w:r>
      <w:proofErr w:type="spellEnd"/>
      <w:r w:rsidR="502820C7" w:rsidRPr="004616F2">
        <w:rPr>
          <w:rFonts w:eastAsia="Arial"/>
          <w:lang w:val="ca-ES-valencia"/>
        </w:rPr>
        <w:t xml:space="preserve"> de </w:t>
      </w:r>
      <w:proofErr w:type="spellStart"/>
      <w:r w:rsidR="502820C7" w:rsidRPr="004616F2">
        <w:rPr>
          <w:rFonts w:eastAsia="Arial"/>
          <w:lang w:val="ca-ES-valencia"/>
        </w:rPr>
        <w:t>veinte</w:t>
      </w:r>
      <w:proofErr w:type="spellEnd"/>
      <w:r w:rsidR="502820C7" w:rsidRPr="004616F2">
        <w:rPr>
          <w:rFonts w:eastAsia="Arial"/>
          <w:lang w:val="ca-ES-valencia"/>
        </w:rPr>
        <w:t xml:space="preserve"> años puedan obtener directamente el título de Bachiller en la Comunidad Valenciana, y en el artículo 26 del Real Decreto 984/2021, de 16 de noviembre.</w:t>
      </w:r>
    </w:p>
    <w:p w14:paraId="079CE7F1" w14:textId="5064711C" w:rsidR="0086702F" w:rsidRDefault="0086702F" w:rsidP="0EA2BFEA">
      <w:pPr>
        <w:spacing w:after="120" w:afterAutospacing="0"/>
        <w:rPr>
          <w:rFonts w:eastAsia="Arial"/>
          <w:lang w:val="ca-ES-valencia"/>
        </w:rPr>
      </w:pPr>
    </w:p>
    <w:p w14:paraId="38542886" w14:textId="0FA35EFF" w:rsidR="00FA19D8" w:rsidRDefault="00FA19D8" w:rsidP="0EA2BFEA">
      <w:pPr>
        <w:spacing w:after="120" w:afterAutospacing="0"/>
        <w:rPr>
          <w:rFonts w:eastAsia="Arial"/>
          <w:lang w:val="ca-ES-valencia"/>
        </w:rPr>
      </w:pPr>
    </w:p>
    <w:p w14:paraId="0980069A" w14:textId="77777777" w:rsidR="00FA19D8" w:rsidRPr="004616F2" w:rsidRDefault="00FA19D8" w:rsidP="0EA2BFEA">
      <w:pPr>
        <w:spacing w:after="120" w:afterAutospacing="0"/>
        <w:rPr>
          <w:rFonts w:eastAsia="Arial"/>
          <w:lang w:val="ca-ES-valencia"/>
        </w:rPr>
      </w:pPr>
    </w:p>
    <w:p w14:paraId="19D5556D" w14:textId="293A5F66" w:rsidR="3A795610" w:rsidRPr="00613930" w:rsidRDefault="3A795610" w:rsidP="0EA2BFEA">
      <w:pPr>
        <w:pStyle w:val="Ttol3"/>
        <w:rPr>
          <w:lang w:val="ca-ES-valencia"/>
        </w:rPr>
      </w:pPr>
      <w:bookmarkStart w:id="45" w:name="_Toc97038309"/>
      <w:r w:rsidRPr="00613930">
        <w:rPr>
          <w:lang w:val="ca-ES-valencia"/>
        </w:rPr>
        <w:t>Pruebas libres para la obtención del título de Graduado en Educación Secundaria Obligatoria</w:t>
      </w:r>
      <w:bookmarkEnd w:id="45"/>
    </w:p>
    <w:p w14:paraId="06A1A0E6" w14:textId="1D23A98E" w:rsidR="7E3D4009" w:rsidRPr="004616F2" w:rsidRDefault="11743165" w:rsidP="0EA2BFEA">
      <w:pPr>
        <w:rPr>
          <w:lang w:val="ca-ES-valencia"/>
        </w:rPr>
      </w:pPr>
      <w:r w:rsidRPr="004616F2">
        <w:rPr>
          <w:lang w:val="ca-ES-valencia"/>
        </w:rPr>
        <w:t>La Conseller</w:t>
      </w:r>
      <w:r w:rsidR="00FA19D8">
        <w:rPr>
          <w:lang w:val="ca-ES-valencia"/>
        </w:rPr>
        <w:t>i</w:t>
      </w:r>
      <w:r w:rsidRPr="004616F2">
        <w:rPr>
          <w:lang w:val="ca-ES-valencia"/>
        </w:rPr>
        <w:t>a de Educación, Cultura y Deporte</w:t>
      </w:r>
      <w:r w:rsidR="31424A46" w:rsidRPr="004616F2">
        <w:rPr>
          <w:lang w:val="ca-ES-valencia"/>
        </w:rPr>
        <w:t xml:space="preserve">, </w:t>
      </w:r>
      <w:r w:rsidR="3DB92BF5" w:rsidRPr="004616F2">
        <w:rPr>
          <w:lang w:val="ca-ES-valencia"/>
        </w:rPr>
        <w:t xml:space="preserve">en el ámbito de </w:t>
      </w:r>
      <w:proofErr w:type="spellStart"/>
      <w:r w:rsidR="3DB92BF5" w:rsidRPr="004616F2">
        <w:rPr>
          <w:lang w:val="ca-ES-valencia"/>
        </w:rPr>
        <w:t>sus</w:t>
      </w:r>
      <w:proofErr w:type="spellEnd"/>
      <w:r w:rsidR="3DB92BF5" w:rsidRPr="004616F2">
        <w:rPr>
          <w:lang w:val="ca-ES-valencia"/>
        </w:rPr>
        <w:t xml:space="preserve"> </w:t>
      </w:r>
      <w:proofErr w:type="spellStart"/>
      <w:r w:rsidR="3DB92BF5" w:rsidRPr="004616F2">
        <w:rPr>
          <w:lang w:val="ca-ES-valencia"/>
        </w:rPr>
        <w:t>competencias</w:t>
      </w:r>
      <w:proofErr w:type="spellEnd"/>
      <w:r w:rsidR="3DB92BF5" w:rsidRPr="004616F2">
        <w:rPr>
          <w:lang w:val="ca-ES-valencia"/>
        </w:rPr>
        <w:t xml:space="preserve">, </w:t>
      </w:r>
      <w:proofErr w:type="spellStart"/>
      <w:r w:rsidR="3DB92BF5" w:rsidRPr="004616F2">
        <w:rPr>
          <w:lang w:val="ca-ES-valencia"/>
        </w:rPr>
        <w:t>organiza</w:t>
      </w:r>
      <w:proofErr w:type="spellEnd"/>
      <w:r w:rsidR="3DB92BF5" w:rsidRPr="004616F2">
        <w:rPr>
          <w:lang w:val="ca-ES-valencia"/>
        </w:rPr>
        <w:t xml:space="preserve"> </w:t>
      </w:r>
      <w:proofErr w:type="spellStart"/>
      <w:r w:rsidR="3DB92BF5" w:rsidRPr="004616F2">
        <w:rPr>
          <w:lang w:val="ca-ES-valencia"/>
        </w:rPr>
        <w:t>periódicamente</w:t>
      </w:r>
      <w:proofErr w:type="spellEnd"/>
      <w:r w:rsidR="3DB92BF5" w:rsidRPr="004616F2">
        <w:rPr>
          <w:lang w:val="ca-ES-valencia"/>
        </w:rPr>
        <w:t xml:space="preserve"> </w:t>
      </w:r>
      <w:proofErr w:type="spellStart"/>
      <w:r w:rsidR="3DB92BF5" w:rsidRPr="004616F2">
        <w:rPr>
          <w:lang w:val="ca-ES-valencia"/>
        </w:rPr>
        <w:t>pruebas</w:t>
      </w:r>
      <w:proofErr w:type="spellEnd"/>
      <w:r w:rsidR="3DB92BF5" w:rsidRPr="004616F2">
        <w:rPr>
          <w:lang w:val="ca-ES-valencia"/>
        </w:rPr>
        <w:t xml:space="preserve"> p</w:t>
      </w:r>
      <w:r w:rsidR="005C60C8">
        <w:rPr>
          <w:lang w:val="ca-ES-valencia"/>
        </w:rPr>
        <w:t>ara que</w:t>
      </w:r>
      <w:r w:rsidR="3DB92BF5" w:rsidRPr="004616F2">
        <w:rPr>
          <w:lang w:val="ca-ES-valencia"/>
        </w:rPr>
        <w:t xml:space="preserve"> las </w:t>
      </w:r>
      <w:proofErr w:type="spellStart"/>
      <w:r w:rsidR="3DB92BF5" w:rsidRPr="004616F2">
        <w:rPr>
          <w:lang w:val="ca-ES-valencia"/>
        </w:rPr>
        <w:t>personas</w:t>
      </w:r>
      <w:proofErr w:type="spellEnd"/>
      <w:r w:rsidR="3DB92BF5" w:rsidRPr="004616F2">
        <w:rPr>
          <w:lang w:val="ca-ES-valencia"/>
        </w:rPr>
        <w:t xml:space="preserve"> </w:t>
      </w:r>
      <w:proofErr w:type="spellStart"/>
      <w:r w:rsidR="3DB92BF5" w:rsidRPr="004616F2">
        <w:rPr>
          <w:lang w:val="ca-ES-valencia"/>
        </w:rPr>
        <w:t>mayores</w:t>
      </w:r>
      <w:proofErr w:type="spellEnd"/>
      <w:r w:rsidR="3DB92BF5" w:rsidRPr="004616F2">
        <w:rPr>
          <w:lang w:val="ca-ES-valencia"/>
        </w:rPr>
        <w:t xml:space="preserve"> de </w:t>
      </w:r>
      <w:proofErr w:type="spellStart"/>
      <w:r w:rsidR="3DB92BF5" w:rsidRPr="004616F2">
        <w:rPr>
          <w:lang w:val="ca-ES-valencia"/>
        </w:rPr>
        <w:t>dieciocho</w:t>
      </w:r>
      <w:proofErr w:type="spellEnd"/>
      <w:r w:rsidR="3DB92BF5" w:rsidRPr="004616F2">
        <w:rPr>
          <w:lang w:val="ca-ES-valencia"/>
        </w:rPr>
        <w:t xml:space="preserve"> años puedan obtener directamente el título de Graduado en Educación Secundaria </w:t>
      </w:r>
      <w:proofErr w:type="spellStart"/>
      <w:r w:rsidR="3DB92BF5" w:rsidRPr="004616F2">
        <w:rPr>
          <w:lang w:val="ca-ES-valencia"/>
        </w:rPr>
        <w:t>Obligatoria</w:t>
      </w:r>
      <w:proofErr w:type="spellEnd"/>
      <w:r w:rsidR="3DB92BF5" w:rsidRPr="004616F2">
        <w:rPr>
          <w:lang w:val="ca-ES-valencia"/>
        </w:rPr>
        <w:t>,</w:t>
      </w:r>
      <w:r w:rsidR="3DB92BF5" w:rsidRPr="004616F2">
        <w:rPr>
          <w:rFonts w:eastAsiaTheme="minorEastAsia"/>
          <w:lang w:val="ca-ES-valencia"/>
        </w:rPr>
        <w:t xml:space="preserve"> en </w:t>
      </w:r>
      <w:r w:rsidR="009C2652">
        <w:rPr>
          <w:rFonts w:eastAsiaTheme="minorEastAsia"/>
          <w:lang w:val="ca-ES-valencia"/>
        </w:rPr>
        <w:t>la</w:t>
      </w:r>
      <w:r w:rsidR="00FA19D8">
        <w:rPr>
          <w:rFonts w:eastAsiaTheme="minorEastAsia"/>
          <w:lang w:val="ca-ES-valencia"/>
        </w:rPr>
        <w:t>s</w:t>
      </w:r>
      <w:r w:rsidR="009C2652">
        <w:rPr>
          <w:rFonts w:eastAsiaTheme="minorEastAsia"/>
          <w:lang w:val="ca-ES-valencia"/>
        </w:rPr>
        <w:t xml:space="preserve"> </w:t>
      </w:r>
      <w:r w:rsidR="3DB92BF5" w:rsidRPr="004616F2">
        <w:rPr>
          <w:rFonts w:eastAsiaTheme="minorEastAsia"/>
          <w:lang w:val="ca-ES-valencia"/>
        </w:rPr>
        <w:t xml:space="preserve">que se </w:t>
      </w:r>
      <w:proofErr w:type="spellStart"/>
      <w:r w:rsidR="3DB92BF5" w:rsidRPr="004616F2">
        <w:rPr>
          <w:rFonts w:eastAsiaTheme="minorEastAsia"/>
          <w:lang w:val="ca-ES-valencia"/>
        </w:rPr>
        <w:t>comprueba</w:t>
      </w:r>
      <w:proofErr w:type="spellEnd"/>
      <w:r w:rsidR="3DB92BF5" w:rsidRPr="004616F2">
        <w:rPr>
          <w:rFonts w:eastAsiaTheme="minorEastAsia"/>
          <w:lang w:val="ca-ES-valencia"/>
        </w:rPr>
        <w:t xml:space="preserve"> el </w:t>
      </w:r>
      <w:proofErr w:type="spellStart"/>
      <w:r w:rsidR="3DB92BF5" w:rsidRPr="004616F2">
        <w:rPr>
          <w:rFonts w:eastAsiaTheme="minorEastAsia"/>
          <w:lang w:val="ca-ES-valencia"/>
        </w:rPr>
        <w:t>logro</w:t>
      </w:r>
      <w:proofErr w:type="spellEnd"/>
      <w:r w:rsidR="3DB92BF5" w:rsidRPr="004616F2">
        <w:rPr>
          <w:rFonts w:eastAsiaTheme="minorEastAsia"/>
          <w:lang w:val="ca-ES-valencia"/>
        </w:rPr>
        <w:t xml:space="preserve"> de las</w:t>
      </w:r>
      <w:r w:rsidR="262EC758" w:rsidRPr="004616F2">
        <w:rPr>
          <w:rFonts w:eastAsiaTheme="minorEastAsia"/>
          <w:lang w:val="ca-ES-valencia"/>
        </w:rPr>
        <w:t xml:space="preserve"> competencias básicas y los objetivos de etapa.</w:t>
      </w:r>
    </w:p>
    <w:p w14:paraId="195ED093" w14:textId="174CC972" w:rsidR="002C2216" w:rsidRPr="004616F2" w:rsidRDefault="50802A0B" w:rsidP="0EA2BFEA">
      <w:pPr>
        <w:spacing w:line="257" w:lineRule="auto"/>
        <w:rPr>
          <w:rFonts w:eastAsia="Arial"/>
          <w:lang w:val="ca-ES-valencia"/>
        </w:rPr>
      </w:pPr>
      <w:r w:rsidRPr="004616F2">
        <w:rPr>
          <w:rFonts w:eastAsia="Arial"/>
          <w:lang w:val="ca-ES-valencia"/>
        </w:rPr>
        <w:t>La Conseller</w:t>
      </w:r>
      <w:r w:rsidR="00FA19D8">
        <w:rPr>
          <w:rFonts w:eastAsia="Arial"/>
          <w:lang w:val="ca-ES-valencia"/>
        </w:rPr>
        <w:t>i</w:t>
      </w:r>
      <w:r w:rsidRPr="004616F2">
        <w:rPr>
          <w:rFonts w:eastAsia="Arial"/>
          <w:lang w:val="ca-ES-valencia"/>
        </w:rPr>
        <w:t>a de Educación, Cultura y Deporte</w:t>
      </w:r>
      <w:r w:rsidR="24A988FF" w:rsidRPr="004616F2">
        <w:rPr>
          <w:rFonts w:eastAsia="Arial"/>
          <w:lang w:val="ca-ES-valencia"/>
        </w:rPr>
        <w:t xml:space="preserve"> </w:t>
      </w:r>
      <w:proofErr w:type="spellStart"/>
      <w:r w:rsidR="24A988FF" w:rsidRPr="004616F2">
        <w:rPr>
          <w:rFonts w:eastAsia="Arial"/>
          <w:lang w:val="ca-ES-valencia"/>
        </w:rPr>
        <w:t>garantizar</w:t>
      </w:r>
      <w:r w:rsidR="00FA19D8">
        <w:rPr>
          <w:rFonts w:eastAsia="Arial"/>
          <w:lang w:val="ca-ES-valencia"/>
        </w:rPr>
        <w:t>á</w:t>
      </w:r>
      <w:proofErr w:type="spellEnd"/>
      <w:r w:rsidR="24A988FF" w:rsidRPr="004616F2">
        <w:rPr>
          <w:rFonts w:eastAsia="Arial"/>
          <w:lang w:val="ca-ES-valencia"/>
        </w:rPr>
        <w:t xml:space="preserve"> que </w:t>
      </w:r>
      <w:proofErr w:type="spellStart"/>
      <w:r w:rsidR="24A988FF" w:rsidRPr="004616F2">
        <w:rPr>
          <w:rFonts w:eastAsia="Arial"/>
          <w:lang w:val="ca-ES-valencia"/>
        </w:rPr>
        <w:t>estas</w:t>
      </w:r>
      <w:proofErr w:type="spellEnd"/>
      <w:r w:rsidR="24A988FF" w:rsidRPr="004616F2">
        <w:rPr>
          <w:rFonts w:eastAsia="Arial"/>
          <w:lang w:val="ca-ES-valencia"/>
        </w:rPr>
        <w:t xml:space="preserve"> </w:t>
      </w:r>
      <w:proofErr w:type="spellStart"/>
      <w:r w:rsidR="24A988FF" w:rsidRPr="004616F2">
        <w:rPr>
          <w:rFonts w:eastAsia="Arial"/>
          <w:lang w:val="ca-ES-valencia"/>
        </w:rPr>
        <w:t>pruebas</w:t>
      </w:r>
      <w:proofErr w:type="spellEnd"/>
      <w:r w:rsidR="24A988FF" w:rsidRPr="004616F2">
        <w:rPr>
          <w:rFonts w:eastAsia="Arial"/>
          <w:lang w:val="ca-ES-valencia"/>
        </w:rPr>
        <w:t xml:space="preserve"> cuentan con las medidas de accesibilidad universal y las adaptaciones que </w:t>
      </w:r>
      <w:r w:rsidR="00CF0734">
        <w:rPr>
          <w:rFonts w:eastAsia="Arial"/>
          <w:lang w:val="ca-ES-valencia"/>
        </w:rPr>
        <w:t>requiera</w:t>
      </w:r>
      <w:r w:rsidR="24A988FF" w:rsidRPr="004616F2">
        <w:rPr>
          <w:rFonts w:eastAsia="Arial"/>
          <w:lang w:val="ca-ES-valencia"/>
        </w:rPr>
        <w:t xml:space="preserve"> todo el alumnado con necesidades educativas especiales.</w:t>
      </w:r>
    </w:p>
    <w:p w14:paraId="4942FB37" w14:textId="77777777" w:rsidR="007E5F2B" w:rsidRPr="004616F2" w:rsidRDefault="007E5F2B" w:rsidP="0EA2BFEA">
      <w:pPr>
        <w:spacing w:line="257" w:lineRule="auto"/>
        <w:rPr>
          <w:rFonts w:eastAsia="Calibri"/>
          <w:lang w:val="ca-ES"/>
        </w:rPr>
      </w:pPr>
    </w:p>
    <w:p w14:paraId="5C970C0C" w14:textId="45277480" w:rsidR="00934912" w:rsidRPr="004616F2" w:rsidRDefault="001D786F" w:rsidP="0EA2BFEA">
      <w:pPr>
        <w:pStyle w:val="Ttol3"/>
        <w:rPr>
          <w:lang w:val="ca-ES-valencia"/>
        </w:rPr>
      </w:pPr>
      <w:bookmarkStart w:id="46" w:name="_Toc97038310"/>
      <w:proofErr w:type="spellStart"/>
      <w:r>
        <w:rPr>
          <w:lang w:val="ca-ES-valencia"/>
        </w:rPr>
        <w:t>Pruebas</w:t>
      </w:r>
      <w:proofErr w:type="spellEnd"/>
      <w:r w:rsidR="24C01BE0" w:rsidRPr="004616F2">
        <w:rPr>
          <w:lang w:val="ca-ES-valencia"/>
        </w:rPr>
        <w:t xml:space="preserve"> </w:t>
      </w:r>
      <w:r w:rsidR="3C24D99C" w:rsidRPr="004616F2">
        <w:rPr>
          <w:lang w:val="ca-ES-valencia"/>
        </w:rPr>
        <w:t>libres</w:t>
      </w:r>
      <w:r w:rsidR="00934912" w:rsidRPr="004616F2">
        <w:rPr>
          <w:lang w:val="ca-ES-valencia"/>
        </w:rPr>
        <w:t xml:space="preserve"> para la obtención del título de Bachiller</w:t>
      </w:r>
      <w:bookmarkEnd w:id="46"/>
    </w:p>
    <w:p w14:paraId="60384AE8" w14:textId="3B083C2A" w:rsidR="61AA157B" w:rsidRPr="004616F2" w:rsidRDefault="3C9F3E2D" w:rsidP="0EA2BFEA">
      <w:pPr>
        <w:spacing w:after="120" w:afterAutospacing="0"/>
        <w:rPr>
          <w:rFonts w:eastAsia="Calibri"/>
          <w:lang w:val="ca-ES-valencia"/>
        </w:rPr>
      </w:pPr>
      <w:r w:rsidRPr="004616F2">
        <w:rPr>
          <w:rFonts w:eastAsia="Arial"/>
          <w:lang w:val="ca-ES"/>
        </w:rPr>
        <w:t>La Conseller</w:t>
      </w:r>
      <w:r w:rsidR="00FA19D8">
        <w:rPr>
          <w:rFonts w:eastAsia="Arial"/>
          <w:lang w:val="ca-ES"/>
        </w:rPr>
        <w:t>i</w:t>
      </w:r>
      <w:r w:rsidRPr="004616F2">
        <w:rPr>
          <w:rFonts w:eastAsia="Arial"/>
          <w:lang w:val="ca-ES"/>
        </w:rPr>
        <w:t xml:space="preserve">a de Educación, Cultura y </w:t>
      </w:r>
      <w:proofErr w:type="spellStart"/>
      <w:r w:rsidRPr="004616F2">
        <w:rPr>
          <w:rFonts w:eastAsia="Arial"/>
          <w:lang w:val="ca-ES"/>
        </w:rPr>
        <w:t>Deporte</w:t>
      </w:r>
      <w:proofErr w:type="spellEnd"/>
      <w:r w:rsidR="32F0A459" w:rsidRPr="004616F2">
        <w:rPr>
          <w:rFonts w:eastAsia="Arial"/>
          <w:lang w:val="ca-ES"/>
        </w:rPr>
        <w:t xml:space="preserve">, </w:t>
      </w:r>
      <w:r w:rsidR="32F0A459" w:rsidRPr="004616F2">
        <w:rPr>
          <w:lang w:val="ca-ES-valencia"/>
        </w:rPr>
        <w:t xml:space="preserve">en el </w:t>
      </w:r>
      <w:proofErr w:type="spellStart"/>
      <w:r w:rsidR="32F0A459" w:rsidRPr="004616F2">
        <w:rPr>
          <w:lang w:val="ca-ES-valencia"/>
        </w:rPr>
        <w:t>ámbito</w:t>
      </w:r>
      <w:proofErr w:type="spellEnd"/>
      <w:r w:rsidR="32F0A459" w:rsidRPr="004616F2">
        <w:rPr>
          <w:lang w:val="ca-ES-valencia"/>
        </w:rPr>
        <w:t xml:space="preserve"> de </w:t>
      </w:r>
      <w:proofErr w:type="spellStart"/>
      <w:r w:rsidR="32F0A459" w:rsidRPr="004616F2">
        <w:rPr>
          <w:lang w:val="ca-ES-valencia"/>
        </w:rPr>
        <w:t>sus</w:t>
      </w:r>
      <w:proofErr w:type="spellEnd"/>
      <w:r w:rsidR="32F0A459" w:rsidRPr="004616F2">
        <w:rPr>
          <w:lang w:val="ca-ES-valencia"/>
        </w:rPr>
        <w:t xml:space="preserve"> </w:t>
      </w:r>
      <w:proofErr w:type="spellStart"/>
      <w:r w:rsidR="32F0A459" w:rsidRPr="004616F2">
        <w:rPr>
          <w:lang w:val="ca-ES-valencia"/>
        </w:rPr>
        <w:t>competencias</w:t>
      </w:r>
      <w:proofErr w:type="spellEnd"/>
      <w:r w:rsidR="32F0A459" w:rsidRPr="004616F2">
        <w:rPr>
          <w:lang w:val="ca-ES-valencia"/>
        </w:rPr>
        <w:t>,</w:t>
      </w:r>
      <w:r w:rsidRPr="004616F2">
        <w:rPr>
          <w:rFonts w:eastAsia="Arial"/>
          <w:lang w:val="ca-ES"/>
        </w:rPr>
        <w:t xml:space="preserve"> </w:t>
      </w:r>
      <w:proofErr w:type="spellStart"/>
      <w:r w:rsidRPr="004616F2">
        <w:rPr>
          <w:rFonts w:eastAsia="Arial"/>
          <w:lang w:val="ca-ES"/>
        </w:rPr>
        <w:t>organiza</w:t>
      </w:r>
      <w:proofErr w:type="spellEnd"/>
      <w:r w:rsidR="5BCB7E13" w:rsidRPr="004616F2">
        <w:rPr>
          <w:lang w:val="ca-ES-valencia"/>
        </w:rPr>
        <w:t xml:space="preserve"> </w:t>
      </w:r>
      <w:proofErr w:type="spellStart"/>
      <w:r w:rsidR="5BCB7E13" w:rsidRPr="004616F2">
        <w:rPr>
          <w:lang w:val="ca-ES-valencia"/>
        </w:rPr>
        <w:t>pruebas</w:t>
      </w:r>
      <w:proofErr w:type="spellEnd"/>
      <w:r w:rsidR="5BCB7E13" w:rsidRPr="004616F2">
        <w:rPr>
          <w:lang w:val="ca-ES-valencia"/>
        </w:rPr>
        <w:t xml:space="preserve"> p</w:t>
      </w:r>
      <w:r w:rsidR="001D786F">
        <w:rPr>
          <w:lang w:val="ca-ES-valencia"/>
        </w:rPr>
        <w:t>ara que</w:t>
      </w:r>
      <w:r w:rsidR="5BCB7E13" w:rsidRPr="004616F2">
        <w:rPr>
          <w:lang w:val="ca-ES-valencia"/>
        </w:rPr>
        <w:t xml:space="preserve"> las </w:t>
      </w:r>
      <w:proofErr w:type="spellStart"/>
      <w:r w:rsidR="5BCB7E13" w:rsidRPr="004616F2">
        <w:rPr>
          <w:lang w:val="ca-ES-valencia"/>
        </w:rPr>
        <w:t>personas</w:t>
      </w:r>
      <w:proofErr w:type="spellEnd"/>
      <w:r w:rsidR="5BCB7E13" w:rsidRPr="004616F2">
        <w:rPr>
          <w:lang w:val="ca-ES-valencia"/>
        </w:rPr>
        <w:t xml:space="preserve"> </w:t>
      </w:r>
      <w:proofErr w:type="spellStart"/>
      <w:r w:rsidR="5BCB7E13" w:rsidRPr="004616F2">
        <w:rPr>
          <w:lang w:val="ca-ES-valencia"/>
        </w:rPr>
        <w:t>mayores</w:t>
      </w:r>
      <w:proofErr w:type="spellEnd"/>
      <w:r w:rsidR="5BCB7E13" w:rsidRPr="004616F2">
        <w:rPr>
          <w:lang w:val="ca-ES-valencia"/>
        </w:rPr>
        <w:t xml:space="preserve"> de </w:t>
      </w:r>
      <w:proofErr w:type="spellStart"/>
      <w:r w:rsidR="5BCB7E13" w:rsidRPr="004616F2">
        <w:rPr>
          <w:lang w:val="ca-ES-valencia"/>
        </w:rPr>
        <w:t>veinte</w:t>
      </w:r>
      <w:proofErr w:type="spellEnd"/>
      <w:r w:rsidR="5BCB7E13" w:rsidRPr="004616F2">
        <w:rPr>
          <w:lang w:val="ca-ES-valencia"/>
        </w:rPr>
        <w:t xml:space="preserve"> años puedan obtener directamente el título de Bachiller, siempre que demuestran haber conseguido los objetivos del Bachillerato.</w:t>
      </w:r>
      <w:r w:rsidR="1F2C538C" w:rsidRPr="004616F2">
        <w:rPr>
          <w:lang w:val="ca-ES-valencia"/>
        </w:rPr>
        <w:t xml:space="preserve"> </w:t>
      </w:r>
      <w:proofErr w:type="spellStart"/>
      <w:r w:rsidR="49D1889B" w:rsidRPr="004616F2">
        <w:rPr>
          <w:lang w:val="ca-ES-valencia"/>
        </w:rPr>
        <w:t>Estas</w:t>
      </w:r>
      <w:proofErr w:type="spellEnd"/>
      <w:r w:rsidR="49D1889B" w:rsidRPr="004616F2">
        <w:rPr>
          <w:lang w:val="ca-ES-valencia"/>
        </w:rPr>
        <w:t xml:space="preserve"> </w:t>
      </w:r>
      <w:proofErr w:type="spellStart"/>
      <w:r w:rsidR="49D1889B" w:rsidRPr="004616F2">
        <w:rPr>
          <w:lang w:val="ca-ES-valencia"/>
        </w:rPr>
        <w:t>pruebas</w:t>
      </w:r>
      <w:proofErr w:type="spellEnd"/>
      <w:r w:rsidR="49D1889B" w:rsidRPr="004616F2">
        <w:rPr>
          <w:lang w:val="ca-ES-valencia"/>
        </w:rPr>
        <w:t xml:space="preserve"> se</w:t>
      </w:r>
      <w:r w:rsidR="001D786F">
        <w:rPr>
          <w:lang w:val="ca-ES-valencia"/>
        </w:rPr>
        <w:t xml:space="preserve"> </w:t>
      </w:r>
      <w:proofErr w:type="spellStart"/>
      <w:r w:rsidR="49D1889B" w:rsidRPr="004616F2">
        <w:rPr>
          <w:lang w:val="ca-ES-valencia"/>
        </w:rPr>
        <w:t>organizar</w:t>
      </w:r>
      <w:r w:rsidR="00FA19D8">
        <w:rPr>
          <w:lang w:val="ca-ES-valencia"/>
        </w:rPr>
        <w:t>án</w:t>
      </w:r>
      <w:proofErr w:type="spellEnd"/>
      <w:r w:rsidR="49D1889B" w:rsidRPr="004616F2">
        <w:rPr>
          <w:lang w:val="ca-ES-valencia"/>
        </w:rPr>
        <w:t xml:space="preserve"> de manera diferenciada según las modalidades del Bachillerato.</w:t>
      </w:r>
    </w:p>
    <w:p w14:paraId="5E0C8E85" w14:textId="52D29BD6" w:rsidR="6227934C" w:rsidRPr="004616F2" w:rsidRDefault="204BE120" w:rsidP="0EA2BFEA">
      <w:pPr>
        <w:spacing w:after="120" w:afterAutospacing="0"/>
        <w:rPr>
          <w:rFonts w:eastAsia="Calibri"/>
          <w:b/>
          <w:lang w:val="ca-ES-valencia"/>
        </w:rPr>
      </w:pPr>
      <w:r w:rsidRPr="004616F2">
        <w:rPr>
          <w:rFonts w:eastAsia="Arial"/>
          <w:lang w:val="ca-ES"/>
        </w:rPr>
        <w:t>La Conseller</w:t>
      </w:r>
      <w:r w:rsidR="00FA19D8">
        <w:rPr>
          <w:rFonts w:eastAsia="Arial"/>
          <w:lang w:val="ca-ES"/>
        </w:rPr>
        <w:t>i</w:t>
      </w:r>
      <w:r w:rsidRPr="004616F2">
        <w:rPr>
          <w:rFonts w:eastAsia="Arial"/>
          <w:lang w:val="ca-ES"/>
        </w:rPr>
        <w:t xml:space="preserve">a de Educación, Cultura y </w:t>
      </w:r>
      <w:proofErr w:type="spellStart"/>
      <w:r w:rsidRPr="004616F2">
        <w:rPr>
          <w:rFonts w:eastAsia="Arial"/>
          <w:lang w:val="ca-ES"/>
        </w:rPr>
        <w:t>Deporte</w:t>
      </w:r>
      <w:proofErr w:type="spellEnd"/>
      <w:r w:rsidRPr="004616F2">
        <w:rPr>
          <w:rFonts w:eastAsia="Arial"/>
          <w:lang w:val="ca-ES"/>
        </w:rPr>
        <w:t xml:space="preserve"> </w:t>
      </w:r>
      <w:proofErr w:type="spellStart"/>
      <w:r w:rsidRPr="004616F2">
        <w:rPr>
          <w:rFonts w:eastAsia="Arial"/>
          <w:lang w:val="ca-ES"/>
        </w:rPr>
        <w:t>garantizar</w:t>
      </w:r>
      <w:r w:rsidR="00FA19D8">
        <w:rPr>
          <w:rFonts w:eastAsia="Arial"/>
          <w:lang w:val="ca-ES"/>
        </w:rPr>
        <w:t>á</w:t>
      </w:r>
      <w:proofErr w:type="spellEnd"/>
      <w:r w:rsidR="00934912" w:rsidRPr="004616F2">
        <w:rPr>
          <w:lang w:val="ca-ES-valencia"/>
        </w:rPr>
        <w:t xml:space="preserve"> que </w:t>
      </w:r>
      <w:proofErr w:type="spellStart"/>
      <w:r w:rsidR="00934912" w:rsidRPr="004616F2">
        <w:rPr>
          <w:lang w:val="ca-ES-valencia"/>
        </w:rPr>
        <w:t>estas</w:t>
      </w:r>
      <w:proofErr w:type="spellEnd"/>
      <w:r w:rsidR="00934912" w:rsidRPr="004616F2">
        <w:rPr>
          <w:lang w:val="ca-ES-valencia"/>
        </w:rPr>
        <w:t xml:space="preserve"> </w:t>
      </w:r>
      <w:proofErr w:type="spellStart"/>
      <w:r w:rsidR="00934912" w:rsidRPr="004616F2">
        <w:rPr>
          <w:lang w:val="ca-ES-valencia"/>
        </w:rPr>
        <w:t>pruebas</w:t>
      </w:r>
      <w:proofErr w:type="spellEnd"/>
      <w:r w:rsidR="00934912" w:rsidRPr="004616F2">
        <w:rPr>
          <w:lang w:val="ca-ES-valencia"/>
        </w:rPr>
        <w:t xml:space="preserve"> </w:t>
      </w:r>
      <w:proofErr w:type="spellStart"/>
      <w:r w:rsidR="00934912" w:rsidRPr="004616F2">
        <w:rPr>
          <w:lang w:val="ca-ES-valencia"/>
        </w:rPr>
        <w:t>cuentan</w:t>
      </w:r>
      <w:proofErr w:type="spellEnd"/>
      <w:r w:rsidR="00934912" w:rsidRPr="004616F2">
        <w:rPr>
          <w:lang w:val="ca-ES-valencia"/>
        </w:rPr>
        <w:t xml:space="preserve"> con las </w:t>
      </w:r>
      <w:proofErr w:type="spellStart"/>
      <w:r w:rsidR="00934912" w:rsidRPr="004616F2">
        <w:rPr>
          <w:lang w:val="ca-ES-valencia"/>
        </w:rPr>
        <w:t>medidas</w:t>
      </w:r>
      <w:proofErr w:type="spellEnd"/>
      <w:r w:rsidR="00934912" w:rsidRPr="004616F2">
        <w:rPr>
          <w:lang w:val="ca-ES-valencia"/>
        </w:rPr>
        <w:t xml:space="preserve"> de </w:t>
      </w:r>
      <w:proofErr w:type="spellStart"/>
      <w:r w:rsidR="00934912" w:rsidRPr="004616F2">
        <w:rPr>
          <w:lang w:val="ca-ES-valencia"/>
        </w:rPr>
        <w:t>accesibilidad</w:t>
      </w:r>
      <w:proofErr w:type="spellEnd"/>
      <w:r w:rsidR="00934912" w:rsidRPr="004616F2">
        <w:rPr>
          <w:lang w:val="ca-ES-valencia"/>
        </w:rPr>
        <w:t xml:space="preserve"> universal y las </w:t>
      </w:r>
      <w:proofErr w:type="spellStart"/>
      <w:r w:rsidR="00934912" w:rsidRPr="004616F2">
        <w:rPr>
          <w:lang w:val="ca-ES-valencia"/>
        </w:rPr>
        <w:t>adaptaciones</w:t>
      </w:r>
      <w:proofErr w:type="spellEnd"/>
      <w:r w:rsidR="00934912" w:rsidRPr="004616F2">
        <w:rPr>
          <w:lang w:val="ca-ES-valencia"/>
        </w:rPr>
        <w:t xml:space="preserve"> que </w:t>
      </w:r>
      <w:proofErr w:type="spellStart"/>
      <w:r w:rsidR="00CF0734">
        <w:rPr>
          <w:lang w:val="ca-ES-valencia"/>
        </w:rPr>
        <w:t>requiera</w:t>
      </w:r>
      <w:proofErr w:type="spellEnd"/>
      <w:r w:rsidR="00934912" w:rsidRPr="004616F2">
        <w:rPr>
          <w:lang w:val="ca-ES-valencia"/>
        </w:rPr>
        <w:t xml:space="preserve"> </w:t>
      </w:r>
      <w:proofErr w:type="spellStart"/>
      <w:r w:rsidR="00934912" w:rsidRPr="004616F2">
        <w:rPr>
          <w:lang w:val="ca-ES-valencia"/>
        </w:rPr>
        <w:t>todo</w:t>
      </w:r>
      <w:proofErr w:type="spellEnd"/>
      <w:r w:rsidR="00934912" w:rsidRPr="004616F2">
        <w:rPr>
          <w:lang w:val="ca-ES-valencia"/>
        </w:rPr>
        <w:t xml:space="preserve"> el </w:t>
      </w:r>
      <w:proofErr w:type="spellStart"/>
      <w:r w:rsidR="00934912" w:rsidRPr="004616F2">
        <w:rPr>
          <w:lang w:val="ca-ES-valencia"/>
        </w:rPr>
        <w:t>alumnado</w:t>
      </w:r>
      <w:proofErr w:type="spellEnd"/>
      <w:r w:rsidR="00934912" w:rsidRPr="004616F2">
        <w:rPr>
          <w:lang w:val="ca-ES-valencia"/>
        </w:rPr>
        <w:t xml:space="preserve"> con </w:t>
      </w:r>
      <w:proofErr w:type="spellStart"/>
      <w:r w:rsidR="00934912" w:rsidRPr="004616F2">
        <w:rPr>
          <w:lang w:val="ca-ES-valencia"/>
        </w:rPr>
        <w:t>necesidades</w:t>
      </w:r>
      <w:proofErr w:type="spellEnd"/>
      <w:r w:rsidR="00934912" w:rsidRPr="004616F2">
        <w:rPr>
          <w:lang w:val="ca-ES-valencia"/>
        </w:rPr>
        <w:t xml:space="preserve"> </w:t>
      </w:r>
      <w:proofErr w:type="spellStart"/>
      <w:r w:rsidR="00934912" w:rsidRPr="004616F2">
        <w:rPr>
          <w:lang w:val="ca-ES-valencia"/>
        </w:rPr>
        <w:t>educativas</w:t>
      </w:r>
      <w:proofErr w:type="spellEnd"/>
      <w:r w:rsidR="00934912" w:rsidRPr="004616F2">
        <w:rPr>
          <w:lang w:val="ca-ES-valencia"/>
        </w:rPr>
        <w:t xml:space="preserve"> </w:t>
      </w:r>
      <w:proofErr w:type="spellStart"/>
      <w:r w:rsidR="00934912" w:rsidRPr="004616F2">
        <w:rPr>
          <w:lang w:val="ca-ES-valencia"/>
        </w:rPr>
        <w:t>especiales</w:t>
      </w:r>
      <w:proofErr w:type="spellEnd"/>
      <w:r w:rsidR="00934912" w:rsidRPr="004616F2">
        <w:rPr>
          <w:lang w:val="ca-ES-valencia"/>
        </w:rPr>
        <w:t>.</w:t>
      </w:r>
    </w:p>
    <w:p w14:paraId="12FF0B0E" w14:textId="3C6D4513" w:rsidR="00934912" w:rsidRPr="004616F2" w:rsidRDefault="00934912" w:rsidP="76E8BA90">
      <w:pPr>
        <w:jc w:val="center"/>
        <w:rPr>
          <w:rFonts w:eastAsia="Arial"/>
          <w:b/>
          <w:bCs/>
          <w:lang w:val="ca-ES"/>
        </w:rPr>
      </w:pPr>
    </w:p>
    <w:p w14:paraId="46FFCCA8" w14:textId="73CF1C1A" w:rsidR="006432EF" w:rsidRPr="004616F2" w:rsidRDefault="00CB3143" w:rsidP="006432EF">
      <w:pPr>
        <w:pStyle w:val="Ttol1"/>
      </w:pPr>
      <w:bookmarkStart w:id="47" w:name="_Toc97038311"/>
      <w:r w:rsidRPr="004616F2">
        <w:t>DIRECTRICES RELATIVAS A LA DEROGACIÓN NORMATIVA</w:t>
      </w:r>
      <w:bookmarkEnd w:id="47"/>
    </w:p>
    <w:p w14:paraId="6D81896F" w14:textId="5BAF68D2" w:rsidR="00E7515B" w:rsidRPr="004616F2" w:rsidRDefault="001E786B" w:rsidP="00CB4A9B">
      <w:pPr>
        <w:rPr>
          <w:lang w:val="ca-ES-valencia"/>
        </w:rPr>
      </w:pPr>
      <w:r w:rsidRPr="004616F2">
        <w:rPr>
          <w:lang w:val="ca-ES-valencia"/>
        </w:rPr>
        <w:t xml:space="preserve">De </w:t>
      </w:r>
      <w:proofErr w:type="spellStart"/>
      <w:r w:rsidRPr="004616F2">
        <w:rPr>
          <w:lang w:val="ca-ES-valencia"/>
        </w:rPr>
        <w:t>acuerdo</w:t>
      </w:r>
      <w:proofErr w:type="spellEnd"/>
      <w:r w:rsidRPr="004616F2">
        <w:rPr>
          <w:lang w:val="ca-ES-valencia"/>
        </w:rPr>
        <w:t xml:space="preserve"> con </w:t>
      </w:r>
      <w:r w:rsidR="001D786F">
        <w:rPr>
          <w:lang w:val="ca-ES-valencia"/>
        </w:rPr>
        <w:t xml:space="preserve">lo </w:t>
      </w:r>
      <w:proofErr w:type="spellStart"/>
      <w:r w:rsidR="001D786F">
        <w:rPr>
          <w:lang w:val="ca-ES-valencia"/>
        </w:rPr>
        <w:t>establecido</w:t>
      </w:r>
      <w:proofErr w:type="spellEnd"/>
      <w:r w:rsidR="001D786F">
        <w:rPr>
          <w:lang w:val="ca-ES-valencia"/>
        </w:rPr>
        <w:t xml:space="preserve"> en </w:t>
      </w:r>
      <w:r w:rsidRPr="004616F2">
        <w:rPr>
          <w:lang w:val="ca-ES-valencia"/>
        </w:rPr>
        <w:t xml:space="preserve">el Real Decreto 984/2021, de 16 de noviembre, en la </w:t>
      </w:r>
      <w:proofErr w:type="spellStart"/>
      <w:r w:rsidRPr="004616F2">
        <w:rPr>
          <w:lang w:val="ca-ES-valencia"/>
        </w:rPr>
        <w:t>disposición</w:t>
      </w:r>
      <w:proofErr w:type="spellEnd"/>
      <w:r w:rsidRPr="004616F2">
        <w:rPr>
          <w:lang w:val="ca-ES-valencia"/>
        </w:rPr>
        <w:t xml:space="preserve"> </w:t>
      </w:r>
      <w:proofErr w:type="spellStart"/>
      <w:r w:rsidRPr="004616F2">
        <w:rPr>
          <w:lang w:val="ca-ES-valencia"/>
        </w:rPr>
        <w:t>derogatoria</w:t>
      </w:r>
      <w:proofErr w:type="spellEnd"/>
      <w:r w:rsidRPr="004616F2">
        <w:rPr>
          <w:lang w:val="ca-ES-valencia"/>
        </w:rPr>
        <w:t xml:space="preserve"> única</w:t>
      </w:r>
      <w:r w:rsidR="00382FF9" w:rsidRPr="004616F2">
        <w:rPr>
          <w:lang w:val="ca-ES-valencia"/>
        </w:rPr>
        <w:t xml:space="preserve">, </w:t>
      </w:r>
      <w:proofErr w:type="spellStart"/>
      <w:r w:rsidR="00382FF9" w:rsidRPr="004616F2">
        <w:rPr>
          <w:lang w:val="ca-ES-valencia"/>
        </w:rPr>
        <w:t>quedan</w:t>
      </w:r>
      <w:proofErr w:type="spellEnd"/>
      <w:r w:rsidR="00382FF9" w:rsidRPr="004616F2">
        <w:rPr>
          <w:lang w:val="ca-ES-valencia"/>
        </w:rPr>
        <w:t xml:space="preserve"> </w:t>
      </w:r>
      <w:proofErr w:type="spellStart"/>
      <w:r w:rsidR="00382FF9" w:rsidRPr="004616F2">
        <w:rPr>
          <w:lang w:val="ca-ES-valencia"/>
        </w:rPr>
        <w:t>deroga</w:t>
      </w:r>
      <w:r w:rsidR="001D786F">
        <w:rPr>
          <w:lang w:val="ca-ES-valencia"/>
        </w:rPr>
        <w:t>dos</w:t>
      </w:r>
      <w:proofErr w:type="spellEnd"/>
      <w:r w:rsidR="00382FF9" w:rsidRPr="004616F2">
        <w:rPr>
          <w:lang w:val="ca-ES-valencia"/>
        </w:rPr>
        <w:t xml:space="preserve"> </w:t>
      </w:r>
      <w:r w:rsidR="003F7974" w:rsidRPr="004616F2">
        <w:rPr>
          <w:lang w:val="ca-ES-valencia"/>
        </w:rPr>
        <w:t xml:space="preserve">los </w:t>
      </w:r>
      <w:proofErr w:type="spellStart"/>
      <w:r w:rsidR="003F7974" w:rsidRPr="004616F2">
        <w:rPr>
          <w:lang w:val="ca-ES-valencia"/>
        </w:rPr>
        <w:t>artículos</w:t>
      </w:r>
      <w:proofErr w:type="spellEnd"/>
      <w:r w:rsidR="003F7974" w:rsidRPr="004616F2">
        <w:rPr>
          <w:lang w:val="ca-ES-valencia"/>
        </w:rPr>
        <w:t xml:space="preserve"> 11 y 12 del Real Decreto 126/2014, de 28 de febrero, y los artículos 20, 21, 22, 23, 30, 31, 32, 33 y 34, y los apartados 4 y 7 de la disposición adicional cuarta del Real Decreto 1105/2014, de 26 de diciembre, así como</w:t>
      </w:r>
      <w:r w:rsidR="00F8397D" w:rsidRPr="004616F2">
        <w:rPr>
          <w:lang w:val="ca-ES-valencia"/>
        </w:rPr>
        <w:t xml:space="preserve"> </w:t>
      </w:r>
      <w:r w:rsidR="00E7515B" w:rsidRPr="004616F2">
        <w:rPr>
          <w:lang w:val="ca-ES-valencia"/>
        </w:rPr>
        <w:t xml:space="preserve">todas aquellas normas de ámbito </w:t>
      </w:r>
      <w:r w:rsidR="007A3D60" w:rsidRPr="004616F2">
        <w:rPr>
          <w:lang w:val="ca-ES-valencia"/>
        </w:rPr>
        <w:t xml:space="preserve">estatal y autonómico </w:t>
      </w:r>
      <w:r w:rsidR="00E7515B" w:rsidRPr="004616F2">
        <w:rPr>
          <w:lang w:val="ca-ES-valencia"/>
        </w:rPr>
        <w:t xml:space="preserve">que </w:t>
      </w:r>
      <w:r w:rsidR="00081FA8" w:rsidRPr="004616F2">
        <w:rPr>
          <w:lang w:val="ca-ES-valencia"/>
        </w:rPr>
        <w:t>se oponen a l</w:t>
      </w:r>
      <w:r w:rsidR="001D786F">
        <w:rPr>
          <w:lang w:val="ca-ES-valencia"/>
        </w:rPr>
        <w:t xml:space="preserve">o </w:t>
      </w:r>
      <w:proofErr w:type="spellStart"/>
      <w:r w:rsidR="001D786F">
        <w:rPr>
          <w:lang w:val="ca-ES-valencia"/>
        </w:rPr>
        <w:t>dispuesto</w:t>
      </w:r>
      <w:proofErr w:type="spellEnd"/>
      <w:r w:rsidR="00081FA8" w:rsidRPr="004616F2">
        <w:rPr>
          <w:lang w:val="ca-ES-valencia"/>
        </w:rPr>
        <w:t xml:space="preserve"> en el </w:t>
      </w:r>
      <w:proofErr w:type="spellStart"/>
      <w:r w:rsidR="00081FA8" w:rsidRPr="004616F2">
        <w:rPr>
          <w:lang w:val="ca-ES-valencia"/>
        </w:rPr>
        <w:t>mencionado</w:t>
      </w:r>
      <w:proofErr w:type="spellEnd"/>
      <w:r w:rsidR="00081FA8" w:rsidRPr="004616F2">
        <w:rPr>
          <w:lang w:val="ca-ES-valencia"/>
        </w:rPr>
        <w:t xml:space="preserve"> real decreto.</w:t>
      </w:r>
    </w:p>
    <w:sectPr w:rsidR="00E7515B" w:rsidRPr="004616F2" w:rsidSect="002E0FF9">
      <w:headerReference w:type="default" r:id="rId11"/>
      <w:footerReference w:type="default" r:id="rId12"/>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197A5" w14:textId="77777777" w:rsidR="0030516E" w:rsidRDefault="0030516E" w:rsidP="004F703C">
      <w:pPr>
        <w:spacing w:after="0" w:line="240" w:lineRule="auto"/>
      </w:pPr>
      <w:r>
        <w:separator/>
      </w:r>
    </w:p>
  </w:endnote>
  <w:endnote w:type="continuationSeparator" w:id="0">
    <w:p w14:paraId="095EF968" w14:textId="77777777" w:rsidR="0030516E" w:rsidRDefault="0030516E" w:rsidP="004F703C">
      <w:pPr>
        <w:spacing w:after="0" w:line="240" w:lineRule="auto"/>
      </w:pPr>
      <w:r>
        <w:continuationSeparator/>
      </w:r>
    </w:p>
  </w:endnote>
  <w:endnote w:type="continuationNotice" w:id="1">
    <w:p w14:paraId="659CF28A" w14:textId="77777777" w:rsidR="0030516E" w:rsidRDefault="003051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30"/>
      <w:gridCol w:w="2830"/>
      <w:gridCol w:w="2830"/>
    </w:tblGrid>
    <w:tr w:rsidR="000544DB" w14:paraId="607A9CBD" w14:textId="77777777" w:rsidTr="2868EA64">
      <w:tc>
        <w:tcPr>
          <w:tcW w:w="2830" w:type="dxa"/>
        </w:tcPr>
        <w:p w14:paraId="5B2607D0" w14:textId="1F402F48" w:rsidR="000544DB" w:rsidRDefault="000544DB" w:rsidP="2C5D981F">
          <w:pPr>
            <w:pStyle w:val="Textdecomentari"/>
            <w:ind w:left="-115"/>
            <w:jc w:val="left"/>
            <w:rPr>
              <w:rFonts w:eastAsia="Calibri"/>
            </w:rPr>
          </w:pPr>
        </w:p>
      </w:tc>
      <w:tc>
        <w:tcPr>
          <w:tcW w:w="2830" w:type="dxa"/>
        </w:tcPr>
        <w:p w14:paraId="5A48A461" w14:textId="362C705E" w:rsidR="000544DB" w:rsidRDefault="000544DB" w:rsidP="2C5D981F">
          <w:pPr>
            <w:pStyle w:val="Textdecomentari"/>
            <w:jc w:val="center"/>
            <w:rPr>
              <w:rFonts w:eastAsia="Calibri"/>
            </w:rPr>
          </w:pPr>
        </w:p>
      </w:tc>
      <w:tc>
        <w:tcPr>
          <w:tcW w:w="2830" w:type="dxa"/>
        </w:tcPr>
        <w:p w14:paraId="41DA1ECA" w14:textId="16191332" w:rsidR="000544DB" w:rsidRDefault="000544DB" w:rsidP="2C5D981F">
          <w:pPr>
            <w:pStyle w:val="Textdecomentari"/>
            <w:ind w:right="-115"/>
            <w:jc w:val="right"/>
            <w:rPr>
              <w:rFonts w:eastAsia="Calibri"/>
            </w:rPr>
          </w:pPr>
          <w:r w:rsidRPr="2868EA64">
            <w:rPr>
              <w:rFonts w:eastAsia="Calibri"/>
            </w:rPr>
            <w:fldChar w:fldCharType="begin"/>
          </w:r>
          <w:r>
            <w:instrText>PAGE</w:instrText>
          </w:r>
          <w:r w:rsidRPr="2868EA64">
            <w:rPr>
              <w:rFonts w:eastAsia="Calibri"/>
            </w:rPr>
            <w:fldChar w:fldCharType="separate"/>
          </w:r>
          <w:r>
            <w:rPr>
              <w:noProof/>
            </w:rPr>
            <w:t>1</w:t>
          </w:r>
          <w:r w:rsidRPr="2868EA64">
            <w:fldChar w:fldCharType="end"/>
          </w:r>
        </w:p>
      </w:tc>
    </w:tr>
  </w:tbl>
  <w:p w14:paraId="466FD7CC" w14:textId="5F8EEA63" w:rsidR="000544DB" w:rsidRDefault="000544DB">
    <w:pPr>
      <w:pStyle w:val="Temadelcomentar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DA2AC" w14:textId="77777777" w:rsidR="0030516E" w:rsidRDefault="0030516E" w:rsidP="004F703C">
      <w:pPr>
        <w:spacing w:after="0" w:line="240" w:lineRule="auto"/>
      </w:pPr>
      <w:r>
        <w:separator/>
      </w:r>
    </w:p>
  </w:footnote>
  <w:footnote w:type="continuationSeparator" w:id="0">
    <w:p w14:paraId="23BD8D81" w14:textId="77777777" w:rsidR="0030516E" w:rsidRDefault="0030516E" w:rsidP="004F703C">
      <w:pPr>
        <w:spacing w:after="0" w:line="240" w:lineRule="auto"/>
      </w:pPr>
      <w:r>
        <w:continuationSeparator/>
      </w:r>
    </w:p>
  </w:footnote>
  <w:footnote w:type="continuationNotice" w:id="1">
    <w:p w14:paraId="7003BCC9" w14:textId="77777777" w:rsidR="0030516E" w:rsidRDefault="003051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30"/>
      <w:gridCol w:w="2830"/>
      <w:gridCol w:w="2830"/>
    </w:tblGrid>
    <w:tr w:rsidR="000544DB" w14:paraId="6699BEC6" w14:textId="77777777" w:rsidTr="2C5D981F">
      <w:tc>
        <w:tcPr>
          <w:tcW w:w="2830" w:type="dxa"/>
        </w:tcPr>
        <w:p w14:paraId="0D52C7DC" w14:textId="280EAC88" w:rsidR="000544DB" w:rsidRDefault="000544DB" w:rsidP="2C5D981F">
          <w:pPr>
            <w:pStyle w:val="Textdecomentari"/>
            <w:ind w:left="-115"/>
            <w:jc w:val="left"/>
            <w:rPr>
              <w:rFonts w:eastAsia="Calibri"/>
            </w:rPr>
          </w:pPr>
        </w:p>
      </w:tc>
      <w:tc>
        <w:tcPr>
          <w:tcW w:w="2830" w:type="dxa"/>
        </w:tcPr>
        <w:p w14:paraId="29F1A3A9" w14:textId="450A4673" w:rsidR="000544DB" w:rsidRDefault="000544DB" w:rsidP="2C5D981F">
          <w:pPr>
            <w:pStyle w:val="Textdecomentari"/>
            <w:jc w:val="center"/>
            <w:rPr>
              <w:rFonts w:eastAsia="Calibri"/>
            </w:rPr>
          </w:pPr>
        </w:p>
      </w:tc>
      <w:tc>
        <w:tcPr>
          <w:tcW w:w="2830" w:type="dxa"/>
        </w:tcPr>
        <w:p w14:paraId="09C80186" w14:textId="72D2E4EA" w:rsidR="000544DB" w:rsidRDefault="000544DB" w:rsidP="2C5D981F">
          <w:pPr>
            <w:pStyle w:val="Textdecomentari"/>
            <w:ind w:right="-115"/>
            <w:jc w:val="right"/>
            <w:rPr>
              <w:rFonts w:eastAsia="Calibri"/>
            </w:rPr>
          </w:pPr>
        </w:p>
      </w:tc>
    </w:tr>
  </w:tbl>
  <w:p w14:paraId="0DDE540A" w14:textId="6DE9BD37" w:rsidR="000544DB" w:rsidRDefault="000544DB">
    <w:pPr>
      <w:pStyle w:val="Textdecomentari"/>
    </w:pPr>
  </w:p>
</w:hdr>
</file>

<file path=word/intelligence.xml><?xml version="1.0" encoding="utf-8"?>
<int:Intelligence xmlns:int="http://schemas.microsoft.com/office/intelligence/2019/intelligence">
  <int:IntelligenceSettings/>
  <int:Manifest>
    <int:WordHash hashCode="D+RFa36z9LeWZ2" id="dZrYEuKB"/>
  </int:Manifest>
  <int:Observations>
    <int:Content id="dZrYEuKB">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565"/>
    <w:multiLevelType w:val="hybridMultilevel"/>
    <w:tmpl w:val="06AA158E"/>
    <w:lvl w:ilvl="0" w:tplc="ABF8D132">
      <w:start w:val="5"/>
      <w:numFmt w:val="bullet"/>
      <w:lvlText w:val="-"/>
      <w:lvlJc w:val="left"/>
      <w:pPr>
        <w:ind w:left="1429" w:hanging="360"/>
      </w:pPr>
      <w:rPr>
        <w:rFonts w:ascii="Arial" w:eastAsiaTheme="minorHAnsi" w:hAnsi="Arial" w:cs="Arial" w:hint="default"/>
      </w:rPr>
    </w:lvl>
    <w:lvl w:ilvl="1" w:tplc="08030003" w:tentative="1">
      <w:start w:val="1"/>
      <w:numFmt w:val="bullet"/>
      <w:lvlText w:val="o"/>
      <w:lvlJc w:val="left"/>
      <w:pPr>
        <w:ind w:left="2149" w:hanging="360"/>
      </w:pPr>
      <w:rPr>
        <w:rFonts w:ascii="Courier New" w:hAnsi="Courier New" w:cs="Courier New" w:hint="default"/>
      </w:rPr>
    </w:lvl>
    <w:lvl w:ilvl="2" w:tplc="08030005" w:tentative="1">
      <w:start w:val="1"/>
      <w:numFmt w:val="bullet"/>
      <w:lvlText w:val=""/>
      <w:lvlJc w:val="left"/>
      <w:pPr>
        <w:ind w:left="2869" w:hanging="360"/>
      </w:pPr>
      <w:rPr>
        <w:rFonts w:ascii="Wingdings" w:hAnsi="Wingdings" w:hint="default"/>
      </w:rPr>
    </w:lvl>
    <w:lvl w:ilvl="3" w:tplc="08030001" w:tentative="1">
      <w:start w:val="1"/>
      <w:numFmt w:val="bullet"/>
      <w:lvlText w:val=""/>
      <w:lvlJc w:val="left"/>
      <w:pPr>
        <w:ind w:left="3589" w:hanging="360"/>
      </w:pPr>
      <w:rPr>
        <w:rFonts w:ascii="Symbol" w:hAnsi="Symbol" w:hint="default"/>
      </w:rPr>
    </w:lvl>
    <w:lvl w:ilvl="4" w:tplc="08030003" w:tentative="1">
      <w:start w:val="1"/>
      <w:numFmt w:val="bullet"/>
      <w:lvlText w:val="o"/>
      <w:lvlJc w:val="left"/>
      <w:pPr>
        <w:ind w:left="4309" w:hanging="360"/>
      </w:pPr>
      <w:rPr>
        <w:rFonts w:ascii="Courier New" w:hAnsi="Courier New" w:cs="Courier New" w:hint="default"/>
      </w:rPr>
    </w:lvl>
    <w:lvl w:ilvl="5" w:tplc="08030005" w:tentative="1">
      <w:start w:val="1"/>
      <w:numFmt w:val="bullet"/>
      <w:lvlText w:val=""/>
      <w:lvlJc w:val="left"/>
      <w:pPr>
        <w:ind w:left="5029" w:hanging="360"/>
      </w:pPr>
      <w:rPr>
        <w:rFonts w:ascii="Wingdings" w:hAnsi="Wingdings" w:hint="default"/>
      </w:rPr>
    </w:lvl>
    <w:lvl w:ilvl="6" w:tplc="08030001" w:tentative="1">
      <w:start w:val="1"/>
      <w:numFmt w:val="bullet"/>
      <w:lvlText w:val=""/>
      <w:lvlJc w:val="left"/>
      <w:pPr>
        <w:ind w:left="5749" w:hanging="360"/>
      </w:pPr>
      <w:rPr>
        <w:rFonts w:ascii="Symbol" w:hAnsi="Symbol" w:hint="default"/>
      </w:rPr>
    </w:lvl>
    <w:lvl w:ilvl="7" w:tplc="08030003" w:tentative="1">
      <w:start w:val="1"/>
      <w:numFmt w:val="bullet"/>
      <w:lvlText w:val="o"/>
      <w:lvlJc w:val="left"/>
      <w:pPr>
        <w:ind w:left="6469" w:hanging="360"/>
      </w:pPr>
      <w:rPr>
        <w:rFonts w:ascii="Courier New" w:hAnsi="Courier New" w:cs="Courier New" w:hint="default"/>
      </w:rPr>
    </w:lvl>
    <w:lvl w:ilvl="8" w:tplc="08030005" w:tentative="1">
      <w:start w:val="1"/>
      <w:numFmt w:val="bullet"/>
      <w:lvlText w:val=""/>
      <w:lvlJc w:val="left"/>
      <w:pPr>
        <w:ind w:left="7189" w:hanging="360"/>
      </w:pPr>
      <w:rPr>
        <w:rFonts w:ascii="Wingdings" w:hAnsi="Wingdings" w:hint="default"/>
      </w:rPr>
    </w:lvl>
  </w:abstractNum>
  <w:abstractNum w:abstractNumId="1" w15:restartNumberingAfterBreak="0">
    <w:nsid w:val="00D04D64"/>
    <w:multiLevelType w:val="hybridMultilevel"/>
    <w:tmpl w:val="E80A859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0D050FF"/>
    <w:multiLevelType w:val="hybridMultilevel"/>
    <w:tmpl w:val="FA68F858"/>
    <w:lvl w:ilvl="0" w:tplc="112C240C">
      <w:start w:val="1"/>
      <w:numFmt w:val="lowerLetter"/>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3" w15:restartNumberingAfterBreak="0">
    <w:nsid w:val="043C1C10"/>
    <w:multiLevelType w:val="hybridMultilevel"/>
    <w:tmpl w:val="6ED681D4"/>
    <w:lvl w:ilvl="0" w:tplc="ABF8D132">
      <w:start w:val="5"/>
      <w:numFmt w:val="bullet"/>
      <w:lvlText w:val="-"/>
      <w:lvlJc w:val="left"/>
      <w:pPr>
        <w:ind w:left="1429" w:hanging="360"/>
      </w:pPr>
      <w:rPr>
        <w:rFonts w:ascii="Arial" w:eastAsiaTheme="minorHAnsi" w:hAnsi="Arial" w:cs="Arial" w:hint="default"/>
      </w:rPr>
    </w:lvl>
    <w:lvl w:ilvl="1" w:tplc="08030003" w:tentative="1">
      <w:start w:val="1"/>
      <w:numFmt w:val="bullet"/>
      <w:lvlText w:val="o"/>
      <w:lvlJc w:val="left"/>
      <w:pPr>
        <w:ind w:left="2149" w:hanging="360"/>
      </w:pPr>
      <w:rPr>
        <w:rFonts w:ascii="Courier New" w:hAnsi="Courier New" w:cs="Courier New" w:hint="default"/>
      </w:rPr>
    </w:lvl>
    <w:lvl w:ilvl="2" w:tplc="08030005" w:tentative="1">
      <w:start w:val="1"/>
      <w:numFmt w:val="bullet"/>
      <w:lvlText w:val=""/>
      <w:lvlJc w:val="left"/>
      <w:pPr>
        <w:ind w:left="2869" w:hanging="360"/>
      </w:pPr>
      <w:rPr>
        <w:rFonts w:ascii="Wingdings" w:hAnsi="Wingdings" w:hint="default"/>
      </w:rPr>
    </w:lvl>
    <w:lvl w:ilvl="3" w:tplc="08030001" w:tentative="1">
      <w:start w:val="1"/>
      <w:numFmt w:val="bullet"/>
      <w:lvlText w:val=""/>
      <w:lvlJc w:val="left"/>
      <w:pPr>
        <w:ind w:left="3589" w:hanging="360"/>
      </w:pPr>
      <w:rPr>
        <w:rFonts w:ascii="Symbol" w:hAnsi="Symbol" w:hint="default"/>
      </w:rPr>
    </w:lvl>
    <w:lvl w:ilvl="4" w:tplc="08030003" w:tentative="1">
      <w:start w:val="1"/>
      <w:numFmt w:val="bullet"/>
      <w:lvlText w:val="o"/>
      <w:lvlJc w:val="left"/>
      <w:pPr>
        <w:ind w:left="4309" w:hanging="360"/>
      </w:pPr>
      <w:rPr>
        <w:rFonts w:ascii="Courier New" w:hAnsi="Courier New" w:cs="Courier New" w:hint="default"/>
      </w:rPr>
    </w:lvl>
    <w:lvl w:ilvl="5" w:tplc="08030005" w:tentative="1">
      <w:start w:val="1"/>
      <w:numFmt w:val="bullet"/>
      <w:lvlText w:val=""/>
      <w:lvlJc w:val="left"/>
      <w:pPr>
        <w:ind w:left="5029" w:hanging="360"/>
      </w:pPr>
      <w:rPr>
        <w:rFonts w:ascii="Wingdings" w:hAnsi="Wingdings" w:hint="default"/>
      </w:rPr>
    </w:lvl>
    <w:lvl w:ilvl="6" w:tplc="08030001" w:tentative="1">
      <w:start w:val="1"/>
      <w:numFmt w:val="bullet"/>
      <w:lvlText w:val=""/>
      <w:lvlJc w:val="left"/>
      <w:pPr>
        <w:ind w:left="5749" w:hanging="360"/>
      </w:pPr>
      <w:rPr>
        <w:rFonts w:ascii="Symbol" w:hAnsi="Symbol" w:hint="default"/>
      </w:rPr>
    </w:lvl>
    <w:lvl w:ilvl="7" w:tplc="08030003" w:tentative="1">
      <w:start w:val="1"/>
      <w:numFmt w:val="bullet"/>
      <w:lvlText w:val="o"/>
      <w:lvlJc w:val="left"/>
      <w:pPr>
        <w:ind w:left="6469" w:hanging="360"/>
      </w:pPr>
      <w:rPr>
        <w:rFonts w:ascii="Courier New" w:hAnsi="Courier New" w:cs="Courier New" w:hint="default"/>
      </w:rPr>
    </w:lvl>
    <w:lvl w:ilvl="8" w:tplc="08030005" w:tentative="1">
      <w:start w:val="1"/>
      <w:numFmt w:val="bullet"/>
      <w:lvlText w:val=""/>
      <w:lvlJc w:val="left"/>
      <w:pPr>
        <w:ind w:left="7189" w:hanging="360"/>
      </w:pPr>
      <w:rPr>
        <w:rFonts w:ascii="Wingdings" w:hAnsi="Wingdings" w:hint="default"/>
      </w:rPr>
    </w:lvl>
  </w:abstractNum>
  <w:abstractNum w:abstractNumId="4" w15:restartNumberingAfterBreak="0">
    <w:nsid w:val="0BD802C8"/>
    <w:multiLevelType w:val="hybridMultilevel"/>
    <w:tmpl w:val="459E3A40"/>
    <w:lvl w:ilvl="0" w:tplc="5ED6D336">
      <w:start w:val="1"/>
      <w:numFmt w:val="lowerLetter"/>
      <w:suff w:val="space"/>
      <w:lvlText w:val="%1)"/>
      <w:lvlJc w:val="left"/>
      <w:pPr>
        <w:ind w:left="644" w:hanging="360"/>
      </w:pPr>
      <w:rPr>
        <w:rFonts w:hint="default"/>
      </w:rPr>
    </w:lvl>
    <w:lvl w:ilvl="1" w:tplc="08030019">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D3672B8"/>
    <w:multiLevelType w:val="hybridMultilevel"/>
    <w:tmpl w:val="C48E00D4"/>
    <w:lvl w:ilvl="0" w:tplc="08EA65EE">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ED835DB"/>
    <w:multiLevelType w:val="hybridMultilevel"/>
    <w:tmpl w:val="ACF4AD3C"/>
    <w:lvl w:ilvl="0" w:tplc="C9EA8A50">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1982D7B"/>
    <w:multiLevelType w:val="hybridMultilevel"/>
    <w:tmpl w:val="CC48A50C"/>
    <w:lvl w:ilvl="0" w:tplc="FFFFFFFF">
      <w:start w:val="1"/>
      <w:numFmt w:val="decimal"/>
      <w:suff w:val="space"/>
      <w:lvlText w:val="%1."/>
      <w:lvlJc w:val="left"/>
      <w:pPr>
        <w:ind w:left="360" w:hanging="360"/>
      </w:pPr>
    </w:lvl>
    <w:lvl w:ilvl="1" w:tplc="27F07868">
      <w:start w:val="1"/>
      <w:numFmt w:val="lowerLetter"/>
      <w:suff w:val="space"/>
      <w:lvlText w:val="%2)"/>
      <w:lvlJc w:val="left"/>
      <w:pPr>
        <w:ind w:left="-207" w:hanging="360"/>
      </w:pPr>
      <w:rPr>
        <w:rFonts w:hint="default"/>
      </w:rPr>
    </w:lvl>
    <w:lvl w:ilvl="2" w:tplc="0C0A001B" w:tentative="1">
      <w:start w:val="1"/>
      <w:numFmt w:val="lowerRoman"/>
      <w:lvlText w:val="%3."/>
      <w:lvlJc w:val="right"/>
      <w:pPr>
        <w:ind w:left="1025" w:hanging="180"/>
      </w:pPr>
    </w:lvl>
    <w:lvl w:ilvl="3" w:tplc="0C0A000F" w:tentative="1">
      <w:start w:val="1"/>
      <w:numFmt w:val="decimal"/>
      <w:lvlText w:val="%4."/>
      <w:lvlJc w:val="left"/>
      <w:pPr>
        <w:ind w:left="1745" w:hanging="360"/>
      </w:pPr>
    </w:lvl>
    <w:lvl w:ilvl="4" w:tplc="0C0A0019" w:tentative="1">
      <w:start w:val="1"/>
      <w:numFmt w:val="lowerLetter"/>
      <w:lvlText w:val="%5."/>
      <w:lvlJc w:val="left"/>
      <w:pPr>
        <w:ind w:left="2465" w:hanging="360"/>
      </w:pPr>
    </w:lvl>
    <w:lvl w:ilvl="5" w:tplc="0C0A001B" w:tentative="1">
      <w:start w:val="1"/>
      <w:numFmt w:val="lowerRoman"/>
      <w:lvlText w:val="%6."/>
      <w:lvlJc w:val="right"/>
      <w:pPr>
        <w:ind w:left="3185" w:hanging="180"/>
      </w:pPr>
    </w:lvl>
    <w:lvl w:ilvl="6" w:tplc="0C0A000F" w:tentative="1">
      <w:start w:val="1"/>
      <w:numFmt w:val="decimal"/>
      <w:lvlText w:val="%7."/>
      <w:lvlJc w:val="left"/>
      <w:pPr>
        <w:ind w:left="3905" w:hanging="360"/>
      </w:pPr>
    </w:lvl>
    <w:lvl w:ilvl="7" w:tplc="0C0A0019" w:tentative="1">
      <w:start w:val="1"/>
      <w:numFmt w:val="lowerLetter"/>
      <w:lvlText w:val="%8."/>
      <w:lvlJc w:val="left"/>
      <w:pPr>
        <w:ind w:left="4625" w:hanging="360"/>
      </w:pPr>
    </w:lvl>
    <w:lvl w:ilvl="8" w:tplc="0C0A001B" w:tentative="1">
      <w:start w:val="1"/>
      <w:numFmt w:val="lowerRoman"/>
      <w:lvlText w:val="%9."/>
      <w:lvlJc w:val="right"/>
      <w:pPr>
        <w:ind w:left="5345" w:hanging="180"/>
      </w:pPr>
    </w:lvl>
  </w:abstractNum>
  <w:abstractNum w:abstractNumId="8" w15:restartNumberingAfterBreak="0">
    <w:nsid w:val="11B20035"/>
    <w:multiLevelType w:val="multilevel"/>
    <w:tmpl w:val="DAD24FF8"/>
    <w:lvl w:ilvl="0">
      <w:start w:val="1"/>
      <w:numFmt w:val="decimal"/>
      <w:pStyle w:val="Ttulo11"/>
      <w:lvlText w:val="%1"/>
      <w:lvlJc w:val="left"/>
      <w:pPr>
        <w:ind w:left="432" w:hanging="432"/>
      </w:pPr>
      <w:rPr>
        <w:rFonts w:hint="default"/>
      </w:rPr>
    </w:lvl>
    <w:lvl w:ilvl="1">
      <w:start w:val="1"/>
      <w:numFmt w:val="decimal"/>
      <w:lvlText w:val="%1.%2"/>
      <w:lvlJc w:val="left"/>
      <w:pPr>
        <w:ind w:left="576" w:hanging="576"/>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11C3085F"/>
    <w:multiLevelType w:val="hybridMultilevel"/>
    <w:tmpl w:val="FD044FBA"/>
    <w:lvl w:ilvl="0" w:tplc="2A881EBC">
      <w:start w:val="1"/>
      <w:numFmt w:val="lowerLetter"/>
      <w:suff w:val="space"/>
      <w:lvlText w:val="%1."/>
      <w:lvlJc w:val="left"/>
      <w:pPr>
        <w:ind w:left="360" w:hanging="360"/>
      </w:pPr>
      <w:rPr>
        <w:rFonts w:ascii="Arial" w:eastAsiaTheme="minorHAnsi" w:hAnsi="Arial" w:cs="Arial"/>
      </w:r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abstractNum w:abstractNumId="10" w15:restartNumberingAfterBreak="0">
    <w:nsid w:val="12F14EDE"/>
    <w:multiLevelType w:val="hybridMultilevel"/>
    <w:tmpl w:val="B1B26BB0"/>
    <w:lvl w:ilvl="0" w:tplc="08030019">
      <w:start w:val="1"/>
      <w:numFmt w:val="lowerLetter"/>
      <w:lvlText w:val="%1."/>
      <w:lvlJc w:val="left"/>
      <w:pPr>
        <w:ind w:left="720" w:hanging="360"/>
      </w:p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11" w15:restartNumberingAfterBreak="0">
    <w:nsid w:val="220310BD"/>
    <w:multiLevelType w:val="hybridMultilevel"/>
    <w:tmpl w:val="DB0E5222"/>
    <w:lvl w:ilvl="0" w:tplc="705C1A16">
      <w:start w:val="1"/>
      <w:numFmt w:val="decimal"/>
      <w:pStyle w:val="Pargrafdellista"/>
      <w:suff w:val="space"/>
      <w:lvlText w:val="%1."/>
      <w:lvlJc w:val="left"/>
      <w:pPr>
        <w:ind w:left="7754" w:hanging="360"/>
      </w:pPr>
      <w:rPr>
        <w:rFonts w:hint="default"/>
      </w:rPr>
    </w:lvl>
    <w:lvl w:ilvl="1" w:tplc="0C0A0019">
      <w:start w:val="1"/>
      <w:numFmt w:val="lowerLetter"/>
      <w:lvlText w:val="%2."/>
      <w:lvlJc w:val="left"/>
      <w:pPr>
        <w:ind w:left="8474" w:hanging="360"/>
      </w:pPr>
    </w:lvl>
    <w:lvl w:ilvl="2" w:tplc="0C0A001B" w:tentative="1">
      <w:start w:val="1"/>
      <w:numFmt w:val="lowerRoman"/>
      <w:lvlText w:val="%3."/>
      <w:lvlJc w:val="right"/>
      <w:pPr>
        <w:ind w:left="9194" w:hanging="180"/>
      </w:pPr>
    </w:lvl>
    <w:lvl w:ilvl="3" w:tplc="0C0A000F" w:tentative="1">
      <w:start w:val="1"/>
      <w:numFmt w:val="decimal"/>
      <w:lvlText w:val="%4."/>
      <w:lvlJc w:val="left"/>
      <w:pPr>
        <w:ind w:left="9914" w:hanging="360"/>
      </w:pPr>
    </w:lvl>
    <w:lvl w:ilvl="4" w:tplc="0C0A0019" w:tentative="1">
      <w:start w:val="1"/>
      <w:numFmt w:val="lowerLetter"/>
      <w:lvlText w:val="%5."/>
      <w:lvlJc w:val="left"/>
      <w:pPr>
        <w:ind w:left="10634" w:hanging="360"/>
      </w:pPr>
    </w:lvl>
    <w:lvl w:ilvl="5" w:tplc="0C0A001B" w:tentative="1">
      <w:start w:val="1"/>
      <w:numFmt w:val="lowerRoman"/>
      <w:lvlText w:val="%6."/>
      <w:lvlJc w:val="right"/>
      <w:pPr>
        <w:ind w:left="11354" w:hanging="180"/>
      </w:pPr>
    </w:lvl>
    <w:lvl w:ilvl="6" w:tplc="0C0A000F" w:tentative="1">
      <w:start w:val="1"/>
      <w:numFmt w:val="decimal"/>
      <w:lvlText w:val="%7."/>
      <w:lvlJc w:val="left"/>
      <w:pPr>
        <w:ind w:left="12074" w:hanging="360"/>
      </w:pPr>
    </w:lvl>
    <w:lvl w:ilvl="7" w:tplc="0C0A0019" w:tentative="1">
      <w:start w:val="1"/>
      <w:numFmt w:val="lowerLetter"/>
      <w:lvlText w:val="%8."/>
      <w:lvlJc w:val="left"/>
      <w:pPr>
        <w:ind w:left="12794" w:hanging="360"/>
      </w:pPr>
    </w:lvl>
    <w:lvl w:ilvl="8" w:tplc="0C0A001B" w:tentative="1">
      <w:start w:val="1"/>
      <w:numFmt w:val="lowerRoman"/>
      <w:lvlText w:val="%9."/>
      <w:lvlJc w:val="right"/>
      <w:pPr>
        <w:ind w:left="13514" w:hanging="180"/>
      </w:pPr>
    </w:lvl>
  </w:abstractNum>
  <w:abstractNum w:abstractNumId="12" w15:restartNumberingAfterBreak="0">
    <w:nsid w:val="240802B3"/>
    <w:multiLevelType w:val="hybridMultilevel"/>
    <w:tmpl w:val="5D3C253E"/>
    <w:lvl w:ilvl="0" w:tplc="112C240C">
      <w:start w:val="1"/>
      <w:numFmt w:val="lowerLetter"/>
      <w:lvlText w:val="%1."/>
      <w:lvlJc w:val="left"/>
      <w:pPr>
        <w:ind w:left="36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13" w15:restartNumberingAfterBreak="0">
    <w:nsid w:val="275473A2"/>
    <w:multiLevelType w:val="hybridMultilevel"/>
    <w:tmpl w:val="FFFFFFFF"/>
    <w:lvl w:ilvl="0" w:tplc="BC022C86">
      <w:start w:val="1"/>
      <w:numFmt w:val="lowerLetter"/>
      <w:lvlText w:val="%1."/>
      <w:lvlJc w:val="left"/>
      <w:pPr>
        <w:ind w:left="360" w:hanging="360"/>
      </w:pPr>
    </w:lvl>
    <w:lvl w:ilvl="1" w:tplc="8FB0B7E6">
      <w:start w:val="1"/>
      <w:numFmt w:val="lowerLetter"/>
      <w:lvlText w:val="%2."/>
      <w:lvlJc w:val="left"/>
      <w:pPr>
        <w:ind w:left="1080" w:hanging="360"/>
      </w:pPr>
    </w:lvl>
    <w:lvl w:ilvl="2" w:tplc="AAB6AAF0">
      <w:start w:val="1"/>
      <w:numFmt w:val="lowerRoman"/>
      <w:lvlText w:val="%3."/>
      <w:lvlJc w:val="right"/>
      <w:pPr>
        <w:ind w:left="1800" w:hanging="180"/>
      </w:pPr>
    </w:lvl>
    <w:lvl w:ilvl="3" w:tplc="5A8AF612">
      <w:start w:val="1"/>
      <w:numFmt w:val="decimal"/>
      <w:lvlText w:val="%4."/>
      <w:lvlJc w:val="left"/>
      <w:pPr>
        <w:ind w:left="2520" w:hanging="360"/>
      </w:pPr>
    </w:lvl>
    <w:lvl w:ilvl="4" w:tplc="C2C8E506">
      <w:start w:val="1"/>
      <w:numFmt w:val="lowerLetter"/>
      <w:lvlText w:val="%5."/>
      <w:lvlJc w:val="left"/>
      <w:pPr>
        <w:ind w:left="3240" w:hanging="360"/>
      </w:pPr>
    </w:lvl>
    <w:lvl w:ilvl="5" w:tplc="C5747C38">
      <w:start w:val="1"/>
      <w:numFmt w:val="lowerRoman"/>
      <w:lvlText w:val="%6."/>
      <w:lvlJc w:val="right"/>
      <w:pPr>
        <w:ind w:left="3960" w:hanging="180"/>
      </w:pPr>
    </w:lvl>
    <w:lvl w:ilvl="6" w:tplc="D560810E">
      <w:start w:val="1"/>
      <w:numFmt w:val="decimal"/>
      <w:lvlText w:val="%7."/>
      <w:lvlJc w:val="left"/>
      <w:pPr>
        <w:ind w:left="4680" w:hanging="360"/>
      </w:pPr>
    </w:lvl>
    <w:lvl w:ilvl="7" w:tplc="840C3D9A">
      <w:start w:val="1"/>
      <w:numFmt w:val="lowerLetter"/>
      <w:lvlText w:val="%8."/>
      <w:lvlJc w:val="left"/>
      <w:pPr>
        <w:ind w:left="5400" w:hanging="360"/>
      </w:pPr>
    </w:lvl>
    <w:lvl w:ilvl="8" w:tplc="B3CE54EA">
      <w:start w:val="1"/>
      <w:numFmt w:val="lowerRoman"/>
      <w:lvlText w:val="%9."/>
      <w:lvlJc w:val="right"/>
      <w:pPr>
        <w:ind w:left="6120" w:hanging="180"/>
      </w:pPr>
    </w:lvl>
  </w:abstractNum>
  <w:abstractNum w:abstractNumId="14" w15:restartNumberingAfterBreak="0">
    <w:nsid w:val="28433D91"/>
    <w:multiLevelType w:val="multilevel"/>
    <w:tmpl w:val="EA229C70"/>
    <w:lvl w:ilvl="0">
      <w:start w:val="1"/>
      <w:numFmt w:val="lowerLetter"/>
      <w:lvlText w:val="%1."/>
      <w:lvlJc w:val="left"/>
      <w:pPr>
        <w:ind w:left="720" w:hanging="360"/>
      </w:pPr>
      <w:rPr>
        <w:color w:val="auto"/>
      </w:rPr>
    </w:lvl>
    <w:lvl w:ilvl="1">
      <w:start w:val="9"/>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A693A5B"/>
    <w:multiLevelType w:val="hybridMultilevel"/>
    <w:tmpl w:val="D82EE978"/>
    <w:lvl w:ilvl="0" w:tplc="5BB8F524">
      <w:start w:val="1"/>
      <w:numFmt w:val="lowerLetter"/>
      <w:lvlText w:val="%1."/>
      <w:lvlJc w:val="left"/>
      <w:pPr>
        <w:ind w:left="720" w:hanging="360"/>
      </w:pPr>
    </w:lvl>
    <w:lvl w:ilvl="1" w:tplc="0A3283CA">
      <w:start w:val="1"/>
      <w:numFmt w:val="lowerLetter"/>
      <w:lvlText w:val="%2."/>
      <w:lvlJc w:val="left"/>
      <w:pPr>
        <w:ind w:left="1440" w:hanging="360"/>
      </w:pPr>
    </w:lvl>
    <w:lvl w:ilvl="2" w:tplc="723E3DC8">
      <w:start w:val="1"/>
      <w:numFmt w:val="lowerRoman"/>
      <w:lvlText w:val="%3."/>
      <w:lvlJc w:val="right"/>
      <w:pPr>
        <w:ind w:left="2160" w:hanging="180"/>
      </w:pPr>
    </w:lvl>
    <w:lvl w:ilvl="3" w:tplc="9864D6F4">
      <w:start w:val="1"/>
      <w:numFmt w:val="decimal"/>
      <w:lvlText w:val="%4."/>
      <w:lvlJc w:val="left"/>
      <w:pPr>
        <w:ind w:left="2880" w:hanging="360"/>
      </w:pPr>
    </w:lvl>
    <w:lvl w:ilvl="4" w:tplc="EF289AC6">
      <w:start w:val="1"/>
      <w:numFmt w:val="lowerLetter"/>
      <w:lvlText w:val="%5."/>
      <w:lvlJc w:val="left"/>
      <w:pPr>
        <w:ind w:left="3600" w:hanging="360"/>
      </w:pPr>
    </w:lvl>
    <w:lvl w:ilvl="5" w:tplc="059C6F9A">
      <w:start w:val="1"/>
      <w:numFmt w:val="lowerRoman"/>
      <w:lvlText w:val="%6."/>
      <w:lvlJc w:val="right"/>
      <w:pPr>
        <w:ind w:left="4320" w:hanging="180"/>
      </w:pPr>
    </w:lvl>
    <w:lvl w:ilvl="6" w:tplc="D826A9A0">
      <w:start w:val="1"/>
      <w:numFmt w:val="decimal"/>
      <w:lvlText w:val="%7."/>
      <w:lvlJc w:val="left"/>
      <w:pPr>
        <w:ind w:left="5040" w:hanging="360"/>
      </w:pPr>
    </w:lvl>
    <w:lvl w:ilvl="7" w:tplc="ECA89E0E">
      <w:start w:val="1"/>
      <w:numFmt w:val="lowerLetter"/>
      <w:lvlText w:val="%8."/>
      <w:lvlJc w:val="left"/>
      <w:pPr>
        <w:ind w:left="5760" w:hanging="360"/>
      </w:pPr>
    </w:lvl>
    <w:lvl w:ilvl="8" w:tplc="0CF45BD4">
      <w:start w:val="1"/>
      <w:numFmt w:val="lowerRoman"/>
      <w:lvlText w:val="%9."/>
      <w:lvlJc w:val="right"/>
      <w:pPr>
        <w:ind w:left="6480" w:hanging="180"/>
      </w:pPr>
    </w:lvl>
  </w:abstractNum>
  <w:abstractNum w:abstractNumId="16" w15:restartNumberingAfterBreak="0">
    <w:nsid w:val="2A9836E4"/>
    <w:multiLevelType w:val="hybridMultilevel"/>
    <w:tmpl w:val="EA7654DA"/>
    <w:lvl w:ilvl="0" w:tplc="16DAF3FA">
      <w:start w:val="1"/>
      <w:numFmt w:val="lowerLetter"/>
      <w:lvlText w:val="%1."/>
      <w:lvlJc w:val="left"/>
      <w:pPr>
        <w:ind w:left="720" w:hanging="360"/>
      </w:pPr>
    </w:lvl>
    <w:lvl w:ilvl="1" w:tplc="08030019">
      <w:start w:val="1"/>
      <w:numFmt w:val="lowerLetter"/>
      <w:lvlText w:val="%2."/>
      <w:lvlJc w:val="left"/>
      <w:pPr>
        <w:ind w:left="1080" w:hanging="360"/>
      </w:pPr>
    </w:lvl>
    <w:lvl w:ilvl="2" w:tplc="0803001B" w:tentative="1">
      <w:start w:val="1"/>
      <w:numFmt w:val="lowerRoman"/>
      <w:lvlText w:val="%3."/>
      <w:lvlJc w:val="right"/>
      <w:pPr>
        <w:ind w:left="1800" w:hanging="180"/>
      </w:pPr>
    </w:lvl>
    <w:lvl w:ilvl="3" w:tplc="0803000F" w:tentative="1">
      <w:start w:val="1"/>
      <w:numFmt w:val="decimal"/>
      <w:lvlText w:val="%4."/>
      <w:lvlJc w:val="left"/>
      <w:pPr>
        <w:ind w:left="2520" w:hanging="360"/>
      </w:pPr>
    </w:lvl>
    <w:lvl w:ilvl="4" w:tplc="08030019" w:tentative="1">
      <w:start w:val="1"/>
      <w:numFmt w:val="lowerLetter"/>
      <w:lvlText w:val="%5."/>
      <w:lvlJc w:val="left"/>
      <w:pPr>
        <w:ind w:left="3240" w:hanging="360"/>
      </w:pPr>
    </w:lvl>
    <w:lvl w:ilvl="5" w:tplc="0803001B" w:tentative="1">
      <w:start w:val="1"/>
      <w:numFmt w:val="lowerRoman"/>
      <w:lvlText w:val="%6."/>
      <w:lvlJc w:val="right"/>
      <w:pPr>
        <w:ind w:left="3960" w:hanging="180"/>
      </w:pPr>
    </w:lvl>
    <w:lvl w:ilvl="6" w:tplc="0803000F" w:tentative="1">
      <w:start w:val="1"/>
      <w:numFmt w:val="decimal"/>
      <w:lvlText w:val="%7."/>
      <w:lvlJc w:val="left"/>
      <w:pPr>
        <w:ind w:left="4680" w:hanging="360"/>
      </w:pPr>
    </w:lvl>
    <w:lvl w:ilvl="7" w:tplc="08030019" w:tentative="1">
      <w:start w:val="1"/>
      <w:numFmt w:val="lowerLetter"/>
      <w:lvlText w:val="%8."/>
      <w:lvlJc w:val="left"/>
      <w:pPr>
        <w:ind w:left="5400" w:hanging="360"/>
      </w:pPr>
    </w:lvl>
    <w:lvl w:ilvl="8" w:tplc="0803001B" w:tentative="1">
      <w:start w:val="1"/>
      <w:numFmt w:val="lowerRoman"/>
      <w:lvlText w:val="%9."/>
      <w:lvlJc w:val="right"/>
      <w:pPr>
        <w:ind w:left="6120" w:hanging="180"/>
      </w:pPr>
    </w:lvl>
  </w:abstractNum>
  <w:abstractNum w:abstractNumId="17" w15:restartNumberingAfterBreak="0">
    <w:nsid w:val="2D361C5C"/>
    <w:multiLevelType w:val="hybridMultilevel"/>
    <w:tmpl w:val="36666018"/>
    <w:lvl w:ilvl="0" w:tplc="33489AC0">
      <w:start w:val="1"/>
      <w:numFmt w:val="lowerLetter"/>
      <w:lvlText w:val="%1)"/>
      <w:lvlJc w:val="left"/>
      <w:pPr>
        <w:ind w:left="1069" w:hanging="360"/>
      </w:pPr>
      <w:rPr>
        <w:rFonts w:hint="default"/>
      </w:rPr>
    </w:lvl>
    <w:lvl w:ilvl="1" w:tplc="08030019" w:tentative="1">
      <w:start w:val="1"/>
      <w:numFmt w:val="lowerLetter"/>
      <w:lvlText w:val="%2."/>
      <w:lvlJc w:val="left"/>
      <w:pPr>
        <w:ind w:left="1789" w:hanging="360"/>
      </w:pPr>
    </w:lvl>
    <w:lvl w:ilvl="2" w:tplc="0803001B" w:tentative="1">
      <w:start w:val="1"/>
      <w:numFmt w:val="lowerRoman"/>
      <w:lvlText w:val="%3."/>
      <w:lvlJc w:val="right"/>
      <w:pPr>
        <w:ind w:left="2509" w:hanging="180"/>
      </w:pPr>
    </w:lvl>
    <w:lvl w:ilvl="3" w:tplc="0803000F" w:tentative="1">
      <w:start w:val="1"/>
      <w:numFmt w:val="decimal"/>
      <w:lvlText w:val="%4."/>
      <w:lvlJc w:val="left"/>
      <w:pPr>
        <w:ind w:left="3229" w:hanging="360"/>
      </w:pPr>
    </w:lvl>
    <w:lvl w:ilvl="4" w:tplc="08030019" w:tentative="1">
      <w:start w:val="1"/>
      <w:numFmt w:val="lowerLetter"/>
      <w:lvlText w:val="%5."/>
      <w:lvlJc w:val="left"/>
      <w:pPr>
        <w:ind w:left="3949" w:hanging="360"/>
      </w:pPr>
    </w:lvl>
    <w:lvl w:ilvl="5" w:tplc="0803001B" w:tentative="1">
      <w:start w:val="1"/>
      <w:numFmt w:val="lowerRoman"/>
      <w:lvlText w:val="%6."/>
      <w:lvlJc w:val="right"/>
      <w:pPr>
        <w:ind w:left="4669" w:hanging="180"/>
      </w:pPr>
    </w:lvl>
    <w:lvl w:ilvl="6" w:tplc="0803000F" w:tentative="1">
      <w:start w:val="1"/>
      <w:numFmt w:val="decimal"/>
      <w:lvlText w:val="%7."/>
      <w:lvlJc w:val="left"/>
      <w:pPr>
        <w:ind w:left="5389" w:hanging="360"/>
      </w:pPr>
    </w:lvl>
    <w:lvl w:ilvl="7" w:tplc="08030019" w:tentative="1">
      <w:start w:val="1"/>
      <w:numFmt w:val="lowerLetter"/>
      <w:lvlText w:val="%8."/>
      <w:lvlJc w:val="left"/>
      <w:pPr>
        <w:ind w:left="6109" w:hanging="360"/>
      </w:pPr>
    </w:lvl>
    <w:lvl w:ilvl="8" w:tplc="0803001B" w:tentative="1">
      <w:start w:val="1"/>
      <w:numFmt w:val="lowerRoman"/>
      <w:lvlText w:val="%9."/>
      <w:lvlJc w:val="right"/>
      <w:pPr>
        <w:ind w:left="6829" w:hanging="180"/>
      </w:pPr>
    </w:lvl>
  </w:abstractNum>
  <w:abstractNum w:abstractNumId="18" w15:restartNumberingAfterBreak="0">
    <w:nsid w:val="3C2C3671"/>
    <w:multiLevelType w:val="hybridMultilevel"/>
    <w:tmpl w:val="FFFFFFFF"/>
    <w:lvl w:ilvl="0" w:tplc="B908F350">
      <w:start w:val="1"/>
      <w:numFmt w:val="lowerLetter"/>
      <w:lvlText w:val="%1."/>
      <w:lvlJc w:val="left"/>
      <w:pPr>
        <w:ind w:left="1068" w:hanging="360"/>
      </w:pPr>
    </w:lvl>
    <w:lvl w:ilvl="1" w:tplc="036223B0">
      <w:start w:val="1"/>
      <w:numFmt w:val="lowerLetter"/>
      <w:lvlText w:val="%2."/>
      <w:lvlJc w:val="left"/>
      <w:pPr>
        <w:ind w:left="1788" w:hanging="360"/>
      </w:pPr>
    </w:lvl>
    <w:lvl w:ilvl="2" w:tplc="7B68A926">
      <w:start w:val="1"/>
      <w:numFmt w:val="lowerRoman"/>
      <w:lvlText w:val="%3."/>
      <w:lvlJc w:val="right"/>
      <w:pPr>
        <w:ind w:left="2508" w:hanging="180"/>
      </w:pPr>
    </w:lvl>
    <w:lvl w:ilvl="3" w:tplc="AD286BDE">
      <w:start w:val="1"/>
      <w:numFmt w:val="decimal"/>
      <w:lvlText w:val="%4."/>
      <w:lvlJc w:val="left"/>
      <w:pPr>
        <w:ind w:left="3228" w:hanging="360"/>
      </w:pPr>
    </w:lvl>
    <w:lvl w:ilvl="4" w:tplc="7EA02C24">
      <w:start w:val="1"/>
      <w:numFmt w:val="lowerLetter"/>
      <w:lvlText w:val="%5."/>
      <w:lvlJc w:val="left"/>
      <w:pPr>
        <w:ind w:left="3948" w:hanging="360"/>
      </w:pPr>
    </w:lvl>
    <w:lvl w:ilvl="5" w:tplc="CD0A7646">
      <w:start w:val="1"/>
      <w:numFmt w:val="lowerRoman"/>
      <w:lvlText w:val="%6."/>
      <w:lvlJc w:val="right"/>
      <w:pPr>
        <w:ind w:left="4668" w:hanging="180"/>
      </w:pPr>
    </w:lvl>
    <w:lvl w:ilvl="6" w:tplc="CA6E9BC0">
      <w:start w:val="1"/>
      <w:numFmt w:val="decimal"/>
      <w:lvlText w:val="%7."/>
      <w:lvlJc w:val="left"/>
      <w:pPr>
        <w:ind w:left="5388" w:hanging="360"/>
      </w:pPr>
    </w:lvl>
    <w:lvl w:ilvl="7" w:tplc="7BB06F6E">
      <w:start w:val="1"/>
      <w:numFmt w:val="lowerLetter"/>
      <w:lvlText w:val="%8."/>
      <w:lvlJc w:val="left"/>
      <w:pPr>
        <w:ind w:left="6108" w:hanging="360"/>
      </w:pPr>
    </w:lvl>
    <w:lvl w:ilvl="8" w:tplc="3BB88540">
      <w:start w:val="1"/>
      <w:numFmt w:val="lowerRoman"/>
      <w:lvlText w:val="%9."/>
      <w:lvlJc w:val="right"/>
      <w:pPr>
        <w:ind w:left="6828" w:hanging="180"/>
      </w:pPr>
    </w:lvl>
  </w:abstractNum>
  <w:abstractNum w:abstractNumId="19" w15:restartNumberingAfterBreak="0">
    <w:nsid w:val="3F637DEA"/>
    <w:multiLevelType w:val="hybridMultilevel"/>
    <w:tmpl w:val="80C8DFA8"/>
    <w:lvl w:ilvl="0" w:tplc="ABF8D132">
      <w:start w:val="5"/>
      <w:numFmt w:val="bullet"/>
      <w:lvlText w:val="-"/>
      <w:lvlJc w:val="left"/>
      <w:pPr>
        <w:ind w:left="1080" w:hanging="360"/>
      </w:pPr>
      <w:rPr>
        <w:rFonts w:ascii="Arial" w:eastAsiaTheme="minorHAnsi" w:hAnsi="Arial" w:cs="Arial" w:hint="default"/>
      </w:rPr>
    </w:lvl>
    <w:lvl w:ilvl="1" w:tplc="08030003" w:tentative="1">
      <w:start w:val="1"/>
      <w:numFmt w:val="bullet"/>
      <w:lvlText w:val="o"/>
      <w:lvlJc w:val="left"/>
      <w:pPr>
        <w:ind w:left="1800" w:hanging="360"/>
      </w:pPr>
      <w:rPr>
        <w:rFonts w:ascii="Courier New" w:hAnsi="Courier New" w:cs="Courier New" w:hint="default"/>
      </w:rPr>
    </w:lvl>
    <w:lvl w:ilvl="2" w:tplc="08030005" w:tentative="1">
      <w:start w:val="1"/>
      <w:numFmt w:val="bullet"/>
      <w:lvlText w:val=""/>
      <w:lvlJc w:val="left"/>
      <w:pPr>
        <w:ind w:left="2520" w:hanging="360"/>
      </w:pPr>
      <w:rPr>
        <w:rFonts w:ascii="Wingdings" w:hAnsi="Wingdings" w:hint="default"/>
      </w:rPr>
    </w:lvl>
    <w:lvl w:ilvl="3" w:tplc="08030001" w:tentative="1">
      <w:start w:val="1"/>
      <w:numFmt w:val="bullet"/>
      <w:lvlText w:val=""/>
      <w:lvlJc w:val="left"/>
      <w:pPr>
        <w:ind w:left="3240" w:hanging="360"/>
      </w:pPr>
      <w:rPr>
        <w:rFonts w:ascii="Symbol" w:hAnsi="Symbol" w:hint="default"/>
      </w:rPr>
    </w:lvl>
    <w:lvl w:ilvl="4" w:tplc="08030003" w:tentative="1">
      <w:start w:val="1"/>
      <w:numFmt w:val="bullet"/>
      <w:lvlText w:val="o"/>
      <w:lvlJc w:val="left"/>
      <w:pPr>
        <w:ind w:left="3960" w:hanging="360"/>
      </w:pPr>
      <w:rPr>
        <w:rFonts w:ascii="Courier New" w:hAnsi="Courier New" w:cs="Courier New" w:hint="default"/>
      </w:rPr>
    </w:lvl>
    <w:lvl w:ilvl="5" w:tplc="08030005" w:tentative="1">
      <w:start w:val="1"/>
      <w:numFmt w:val="bullet"/>
      <w:lvlText w:val=""/>
      <w:lvlJc w:val="left"/>
      <w:pPr>
        <w:ind w:left="4680" w:hanging="360"/>
      </w:pPr>
      <w:rPr>
        <w:rFonts w:ascii="Wingdings" w:hAnsi="Wingdings" w:hint="default"/>
      </w:rPr>
    </w:lvl>
    <w:lvl w:ilvl="6" w:tplc="08030001" w:tentative="1">
      <w:start w:val="1"/>
      <w:numFmt w:val="bullet"/>
      <w:lvlText w:val=""/>
      <w:lvlJc w:val="left"/>
      <w:pPr>
        <w:ind w:left="5400" w:hanging="360"/>
      </w:pPr>
      <w:rPr>
        <w:rFonts w:ascii="Symbol" w:hAnsi="Symbol" w:hint="default"/>
      </w:rPr>
    </w:lvl>
    <w:lvl w:ilvl="7" w:tplc="08030003" w:tentative="1">
      <w:start w:val="1"/>
      <w:numFmt w:val="bullet"/>
      <w:lvlText w:val="o"/>
      <w:lvlJc w:val="left"/>
      <w:pPr>
        <w:ind w:left="6120" w:hanging="360"/>
      </w:pPr>
      <w:rPr>
        <w:rFonts w:ascii="Courier New" w:hAnsi="Courier New" w:cs="Courier New" w:hint="default"/>
      </w:rPr>
    </w:lvl>
    <w:lvl w:ilvl="8" w:tplc="08030005" w:tentative="1">
      <w:start w:val="1"/>
      <w:numFmt w:val="bullet"/>
      <w:lvlText w:val=""/>
      <w:lvlJc w:val="left"/>
      <w:pPr>
        <w:ind w:left="6840" w:hanging="360"/>
      </w:pPr>
      <w:rPr>
        <w:rFonts w:ascii="Wingdings" w:hAnsi="Wingdings" w:hint="default"/>
      </w:rPr>
    </w:lvl>
  </w:abstractNum>
  <w:abstractNum w:abstractNumId="20" w15:restartNumberingAfterBreak="0">
    <w:nsid w:val="42492E4F"/>
    <w:multiLevelType w:val="hybridMultilevel"/>
    <w:tmpl w:val="FFFFFFFF"/>
    <w:lvl w:ilvl="0" w:tplc="95020EC6">
      <w:start w:val="4"/>
      <w:numFmt w:val="lowerLetter"/>
      <w:lvlText w:val="%1."/>
      <w:lvlJc w:val="left"/>
      <w:pPr>
        <w:ind w:left="360" w:hanging="360"/>
      </w:pPr>
    </w:lvl>
    <w:lvl w:ilvl="1" w:tplc="16DAF3FA">
      <w:start w:val="1"/>
      <w:numFmt w:val="lowerLetter"/>
      <w:lvlText w:val="%2."/>
      <w:lvlJc w:val="left"/>
      <w:pPr>
        <w:ind w:left="1080" w:hanging="360"/>
      </w:pPr>
    </w:lvl>
    <w:lvl w:ilvl="2" w:tplc="5198BA90">
      <w:start w:val="1"/>
      <w:numFmt w:val="lowerRoman"/>
      <w:lvlText w:val="%3."/>
      <w:lvlJc w:val="right"/>
      <w:pPr>
        <w:ind w:left="1800" w:hanging="180"/>
      </w:pPr>
    </w:lvl>
    <w:lvl w:ilvl="3" w:tplc="A90A761E">
      <w:start w:val="1"/>
      <w:numFmt w:val="decimal"/>
      <w:lvlText w:val="%4."/>
      <w:lvlJc w:val="left"/>
      <w:pPr>
        <w:ind w:left="2520" w:hanging="360"/>
      </w:pPr>
    </w:lvl>
    <w:lvl w:ilvl="4" w:tplc="C290AA1C">
      <w:start w:val="1"/>
      <w:numFmt w:val="lowerLetter"/>
      <w:lvlText w:val="%5."/>
      <w:lvlJc w:val="left"/>
      <w:pPr>
        <w:ind w:left="3240" w:hanging="360"/>
      </w:pPr>
    </w:lvl>
    <w:lvl w:ilvl="5" w:tplc="6AC23488">
      <w:start w:val="1"/>
      <w:numFmt w:val="lowerRoman"/>
      <w:lvlText w:val="%6."/>
      <w:lvlJc w:val="right"/>
      <w:pPr>
        <w:ind w:left="3960" w:hanging="180"/>
      </w:pPr>
    </w:lvl>
    <w:lvl w:ilvl="6" w:tplc="C76040A0">
      <w:start w:val="1"/>
      <w:numFmt w:val="decimal"/>
      <w:lvlText w:val="%7."/>
      <w:lvlJc w:val="left"/>
      <w:pPr>
        <w:ind w:left="4680" w:hanging="360"/>
      </w:pPr>
    </w:lvl>
    <w:lvl w:ilvl="7" w:tplc="846A3920">
      <w:start w:val="1"/>
      <w:numFmt w:val="lowerLetter"/>
      <w:lvlText w:val="%8."/>
      <w:lvlJc w:val="left"/>
      <w:pPr>
        <w:ind w:left="5400" w:hanging="360"/>
      </w:pPr>
    </w:lvl>
    <w:lvl w:ilvl="8" w:tplc="CB04E976">
      <w:start w:val="1"/>
      <w:numFmt w:val="lowerRoman"/>
      <w:lvlText w:val="%9."/>
      <w:lvlJc w:val="right"/>
      <w:pPr>
        <w:ind w:left="6120" w:hanging="180"/>
      </w:pPr>
    </w:lvl>
  </w:abstractNum>
  <w:abstractNum w:abstractNumId="21" w15:restartNumberingAfterBreak="0">
    <w:nsid w:val="445E02F2"/>
    <w:multiLevelType w:val="hybridMultilevel"/>
    <w:tmpl w:val="B6FEB4E8"/>
    <w:lvl w:ilvl="0" w:tplc="BF6411C6">
      <w:start w:val="1"/>
      <w:numFmt w:val="lowerLetter"/>
      <w:lvlText w:val="%1."/>
      <w:lvlJc w:val="left"/>
      <w:pPr>
        <w:ind w:left="644" w:hanging="360"/>
      </w:pPr>
      <w:rPr>
        <w:color w:val="auto"/>
      </w:rPr>
    </w:lvl>
    <w:lvl w:ilvl="1" w:tplc="08030019" w:tentative="1">
      <w:start w:val="1"/>
      <w:numFmt w:val="lowerLetter"/>
      <w:lvlText w:val="%2."/>
      <w:lvlJc w:val="left"/>
      <w:pPr>
        <w:ind w:left="1364" w:hanging="360"/>
      </w:pPr>
    </w:lvl>
    <w:lvl w:ilvl="2" w:tplc="0803001B" w:tentative="1">
      <w:start w:val="1"/>
      <w:numFmt w:val="lowerRoman"/>
      <w:lvlText w:val="%3."/>
      <w:lvlJc w:val="right"/>
      <w:pPr>
        <w:ind w:left="2084" w:hanging="180"/>
      </w:pPr>
    </w:lvl>
    <w:lvl w:ilvl="3" w:tplc="0803000F" w:tentative="1">
      <w:start w:val="1"/>
      <w:numFmt w:val="decimal"/>
      <w:lvlText w:val="%4."/>
      <w:lvlJc w:val="left"/>
      <w:pPr>
        <w:ind w:left="2804" w:hanging="360"/>
      </w:pPr>
    </w:lvl>
    <w:lvl w:ilvl="4" w:tplc="08030019" w:tentative="1">
      <w:start w:val="1"/>
      <w:numFmt w:val="lowerLetter"/>
      <w:lvlText w:val="%5."/>
      <w:lvlJc w:val="left"/>
      <w:pPr>
        <w:ind w:left="3524" w:hanging="360"/>
      </w:pPr>
    </w:lvl>
    <w:lvl w:ilvl="5" w:tplc="0803001B" w:tentative="1">
      <w:start w:val="1"/>
      <w:numFmt w:val="lowerRoman"/>
      <w:lvlText w:val="%6."/>
      <w:lvlJc w:val="right"/>
      <w:pPr>
        <w:ind w:left="4244" w:hanging="180"/>
      </w:pPr>
    </w:lvl>
    <w:lvl w:ilvl="6" w:tplc="0803000F" w:tentative="1">
      <w:start w:val="1"/>
      <w:numFmt w:val="decimal"/>
      <w:lvlText w:val="%7."/>
      <w:lvlJc w:val="left"/>
      <w:pPr>
        <w:ind w:left="4964" w:hanging="360"/>
      </w:pPr>
    </w:lvl>
    <w:lvl w:ilvl="7" w:tplc="08030019" w:tentative="1">
      <w:start w:val="1"/>
      <w:numFmt w:val="lowerLetter"/>
      <w:lvlText w:val="%8."/>
      <w:lvlJc w:val="left"/>
      <w:pPr>
        <w:ind w:left="5684" w:hanging="360"/>
      </w:pPr>
    </w:lvl>
    <w:lvl w:ilvl="8" w:tplc="0803001B" w:tentative="1">
      <w:start w:val="1"/>
      <w:numFmt w:val="lowerRoman"/>
      <w:lvlText w:val="%9."/>
      <w:lvlJc w:val="right"/>
      <w:pPr>
        <w:ind w:left="6404" w:hanging="180"/>
      </w:pPr>
    </w:lvl>
  </w:abstractNum>
  <w:abstractNum w:abstractNumId="22" w15:restartNumberingAfterBreak="0">
    <w:nsid w:val="46BA1CAD"/>
    <w:multiLevelType w:val="hybridMultilevel"/>
    <w:tmpl w:val="B60C813C"/>
    <w:lvl w:ilvl="0" w:tplc="6BD2F03C">
      <w:start w:val="1"/>
      <w:numFmt w:val="decimal"/>
      <w:pStyle w:val="Segonpargrafdellista"/>
      <w:lvlText w:val="%1."/>
      <w:lvlJc w:val="left"/>
      <w:pPr>
        <w:ind w:left="720" w:hanging="360"/>
      </w:p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23" w15:restartNumberingAfterBreak="0">
    <w:nsid w:val="54BD1BF0"/>
    <w:multiLevelType w:val="multilevel"/>
    <w:tmpl w:val="D22C9F1C"/>
    <w:lvl w:ilvl="0">
      <w:start w:val="1"/>
      <w:numFmt w:val="decimal"/>
      <w:pStyle w:val="Ttol1"/>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tol2"/>
      <w:lvlText w:val="%1.%2."/>
      <w:lvlJc w:val="left"/>
      <w:pPr>
        <w:ind w:left="792" w:hanging="432"/>
      </w:pPr>
    </w:lvl>
    <w:lvl w:ilvl="2">
      <w:start w:val="1"/>
      <w:numFmt w:val="decimal"/>
      <w:pStyle w:val="Tto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D1E1E13"/>
    <w:multiLevelType w:val="hybridMultilevel"/>
    <w:tmpl w:val="885CBB02"/>
    <w:lvl w:ilvl="0" w:tplc="1A5EFBD4">
      <w:start w:val="1"/>
      <w:numFmt w:val="decimal"/>
      <w:suff w:val="space"/>
      <w:lvlText w:val="%1."/>
      <w:lvlJc w:val="left"/>
      <w:pPr>
        <w:ind w:left="360" w:hanging="360"/>
      </w:pPr>
      <w:rPr>
        <w:rFonts w:hint="default"/>
      </w:rPr>
    </w:lvl>
    <w:lvl w:ilvl="1" w:tplc="FFFFFFFF">
      <w:start w:val="1"/>
      <w:numFmt w:val="lowerLetter"/>
      <w:suff w:val="space"/>
      <w:lvlText w:val="%2)"/>
      <w:lvlJc w:val="left"/>
      <w:pPr>
        <w:ind w:left="928" w:hanging="360"/>
      </w:pPr>
    </w:lvl>
    <w:lvl w:ilvl="2" w:tplc="3AF2BBB6">
      <w:start w:val="2"/>
      <w:numFmt w:val="upperLetter"/>
      <w:lvlText w:val="%3."/>
      <w:lvlJc w:val="left"/>
      <w:pPr>
        <w:ind w:left="1980" w:hanging="360"/>
      </w:pPr>
      <w:rPr>
        <w:rFonts w:hint="default"/>
      </w:rPr>
    </w:lvl>
    <w:lvl w:ilvl="3" w:tplc="ABF8D132">
      <w:start w:val="5"/>
      <w:numFmt w:val="bullet"/>
      <w:lvlText w:val="-"/>
      <w:lvlJc w:val="left"/>
      <w:pPr>
        <w:ind w:left="2520" w:hanging="360"/>
      </w:pPr>
      <w:rPr>
        <w:rFonts w:ascii="Arial" w:eastAsiaTheme="minorHAnsi" w:hAnsi="Arial" w:cs="Arial" w:hint="default"/>
      </w:r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5DDE65A6"/>
    <w:multiLevelType w:val="hybridMultilevel"/>
    <w:tmpl w:val="FFFFFFFF"/>
    <w:lvl w:ilvl="0" w:tplc="8ADE03A0">
      <w:start w:val="1"/>
      <w:numFmt w:val="lowerLetter"/>
      <w:lvlText w:val="%1."/>
      <w:lvlJc w:val="left"/>
      <w:pPr>
        <w:ind w:left="360" w:hanging="360"/>
      </w:pPr>
    </w:lvl>
    <w:lvl w:ilvl="1" w:tplc="6AFA7DBA">
      <w:start w:val="1"/>
      <w:numFmt w:val="lowerLetter"/>
      <w:lvlText w:val="%2."/>
      <w:lvlJc w:val="left"/>
      <w:pPr>
        <w:ind w:left="1080" w:hanging="360"/>
      </w:pPr>
    </w:lvl>
    <w:lvl w:ilvl="2" w:tplc="C6702DE2">
      <w:start w:val="1"/>
      <w:numFmt w:val="lowerRoman"/>
      <w:lvlText w:val="%3."/>
      <w:lvlJc w:val="right"/>
      <w:pPr>
        <w:ind w:left="1800" w:hanging="180"/>
      </w:pPr>
    </w:lvl>
    <w:lvl w:ilvl="3" w:tplc="A914E8D6">
      <w:start w:val="1"/>
      <w:numFmt w:val="decimal"/>
      <w:lvlText w:val="%4."/>
      <w:lvlJc w:val="left"/>
      <w:pPr>
        <w:ind w:left="2520" w:hanging="360"/>
      </w:pPr>
    </w:lvl>
    <w:lvl w:ilvl="4" w:tplc="EB7A35FE">
      <w:start w:val="1"/>
      <w:numFmt w:val="lowerLetter"/>
      <w:lvlText w:val="%5."/>
      <w:lvlJc w:val="left"/>
      <w:pPr>
        <w:ind w:left="3240" w:hanging="360"/>
      </w:pPr>
    </w:lvl>
    <w:lvl w:ilvl="5" w:tplc="B1546AF8">
      <w:start w:val="1"/>
      <w:numFmt w:val="lowerRoman"/>
      <w:lvlText w:val="%6."/>
      <w:lvlJc w:val="right"/>
      <w:pPr>
        <w:ind w:left="3960" w:hanging="180"/>
      </w:pPr>
    </w:lvl>
    <w:lvl w:ilvl="6" w:tplc="16F8989A">
      <w:start w:val="1"/>
      <w:numFmt w:val="decimal"/>
      <w:lvlText w:val="%7."/>
      <w:lvlJc w:val="left"/>
      <w:pPr>
        <w:ind w:left="4680" w:hanging="360"/>
      </w:pPr>
    </w:lvl>
    <w:lvl w:ilvl="7" w:tplc="F1527BA4">
      <w:start w:val="1"/>
      <w:numFmt w:val="lowerLetter"/>
      <w:lvlText w:val="%8."/>
      <w:lvlJc w:val="left"/>
      <w:pPr>
        <w:ind w:left="5400" w:hanging="360"/>
      </w:pPr>
    </w:lvl>
    <w:lvl w:ilvl="8" w:tplc="B3C2AB9E">
      <w:start w:val="1"/>
      <w:numFmt w:val="lowerRoman"/>
      <w:lvlText w:val="%9."/>
      <w:lvlJc w:val="right"/>
      <w:pPr>
        <w:ind w:left="6120" w:hanging="180"/>
      </w:pPr>
    </w:lvl>
  </w:abstractNum>
  <w:abstractNum w:abstractNumId="26" w15:restartNumberingAfterBreak="0">
    <w:nsid w:val="68E14B76"/>
    <w:multiLevelType w:val="hybridMultilevel"/>
    <w:tmpl w:val="1E3EAB1A"/>
    <w:lvl w:ilvl="0" w:tplc="3EAA71C6">
      <w:start w:val="1"/>
      <w:numFmt w:val="lowerLetter"/>
      <w:lvlText w:val="%1)"/>
      <w:lvlJc w:val="left"/>
      <w:pPr>
        <w:ind w:left="1069" w:hanging="360"/>
      </w:pPr>
      <w:rPr>
        <w:rFonts w:hint="default"/>
      </w:rPr>
    </w:lvl>
    <w:lvl w:ilvl="1" w:tplc="08030019" w:tentative="1">
      <w:start w:val="1"/>
      <w:numFmt w:val="lowerLetter"/>
      <w:lvlText w:val="%2."/>
      <w:lvlJc w:val="left"/>
      <w:pPr>
        <w:ind w:left="1789" w:hanging="360"/>
      </w:pPr>
    </w:lvl>
    <w:lvl w:ilvl="2" w:tplc="0803001B" w:tentative="1">
      <w:start w:val="1"/>
      <w:numFmt w:val="lowerRoman"/>
      <w:lvlText w:val="%3."/>
      <w:lvlJc w:val="right"/>
      <w:pPr>
        <w:ind w:left="2509" w:hanging="180"/>
      </w:pPr>
    </w:lvl>
    <w:lvl w:ilvl="3" w:tplc="0803000F" w:tentative="1">
      <w:start w:val="1"/>
      <w:numFmt w:val="decimal"/>
      <w:lvlText w:val="%4."/>
      <w:lvlJc w:val="left"/>
      <w:pPr>
        <w:ind w:left="3229" w:hanging="360"/>
      </w:pPr>
    </w:lvl>
    <w:lvl w:ilvl="4" w:tplc="08030019" w:tentative="1">
      <w:start w:val="1"/>
      <w:numFmt w:val="lowerLetter"/>
      <w:lvlText w:val="%5."/>
      <w:lvlJc w:val="left"/>
      <w:pPr>
        <w:ind w:left="3949" w:hanging="360"/>
      </w:pPr>
    </w:lvl>
    <w:lvl w:ilvl="5" w:tplc="0803001B" w:tentative="1">
      <w:start w:val="1"/>
      <w:numFmt w:val="lowerRoman"/>
      <w:lvlText w:val="%6."/>
      <w:lvlJc w:val="right"/>
      <w:pPr>
        <w:ind w:left="4669" w:hanging="180"/>
      </w:pPr>
    </w:lvl>
    <w:lvl w:ilvl="6" w:tplc="0803000F" w:tentative="1">
      <w:start w:val="1"/>
      <w:numFmt w:val="decimal"/>
      <w:lvlText w:val="%7."/>
      <w:lvlJc w:val="left"/>
      <w:pPr>
        <w:ind w:left="5389" w:hanging="360"/>
      </w:pPr>
    </w:lvl>
    <w:lvl w:ilvl="7" w:tplc="08030019" w:tentative="1">
      <w:start w:val="1"/>
      <w:numFmt w:val="lowerLetter"/>
      <w:lvlText w:val="%8."/>
      <w:lvlJc w:val="left"/>
      <w:pPr>
        <w:ind w:left="6109" w:hanging="360"/>
      </w:pPr>
    </w:lvl>
    <w:lvl w:ilvl="8" w:tplc="0803001B" w:tentative="1">
      <w:start w:val="1"/>
      <w:numFmt w:val="lowerRoman"/>
      <w:lvlText w:val="%9."/>
      <w:lvlJc w:val="right"/>
      <w:pPr>
        <w:ind w:left="6829" w:hanging="180"/>
      </w:pPr>
    </w:lvl>
  </w:abstractNum>
  <w:abstractNum w:abstractNumId="27" w15:restartNumberingAfterBreak="0">
    <w:nsid w:val="6A755F3C"/>
    <w:multiLevelType w:val="hybridMultilevel"/>
    <w:tmpl w:val="51A828F2"/>
    <w:lvl w:ilvl="0" w:tplc="42CE592C">
      <w:start w:val="1"/>
      <w:numFmt w:val="lowerLetter"/>
      <w:lvlText w:val="%1)"/>
      <w:lvlJc w:val="left"/>
      <w:pPr>
        <w:ind w:left="1069" w:hanging="360"/>
      </w:pPr>
      <w:rPr>
        <w:rFonts w:hint="default"/>
      </w:rPr>
    </w:lvl>
    <w:lvl w:ilvl="1" w:tplc="08030019" w:tentative="1">
      <w:start w:val="1"/>
      <w:numFmt w:val="lowerLetter"/>
      <w:lvlText w:val="%2."/>
      <w:lvlJc w:val="left"/>
      <w:pPr>
        <w:ind w:left="1789" w:hanging="360"/>
      </w:pPr>
    </w:lvl>
    <w:lvl w:ilvl="2" w:tplc="0803001B" w:tentative="1">
      <w:start w:val="1"/>
      <w:numFmt w:val="lowerRoman"/>
      <w:lvlText w:val="%3."/>
      <w:lvlJc w:val="right"/>
      <w:pPr>
        <w:ind w:left="2509" w:hanging="180"/>
      </w:pPr>
    </w:lvl>
    <w:lvl w:ilvl="3" w:tplc="0803000F" w:tentative="1">
      <w:start w:val="1"/>
      <w:numFmt w:val="decimal"/>
      <w:lvlText w:val="%4."/>
      <w:lvlJc w:val="left"/>
      <w:pPr>
        <w:ind w:left="3229" w:hanging="360"/>
      </w:pPr>
    </w:lvl>
    <w:lvl w:ilvl="4" w:tplc="08030019" w:tentative="1">
      <w:start w:val="1"/>
      <w:numFmt w:val="lowerLetter"/>
      <w:lvlText w:val="%5."/>
      <w:lvlJc w:val="left"/>
      <w:pPr>
        <w:ind w:left="3949" w:hanging="360"/>
      </w:pPr>
    </w:lvl>
    <w:lvl w:ilvl="5" w:tplc="0803001B" w:tentative="1">
      <w:start w:val="1"/>
      <w:numFmt w:val="lowerRoman"/>
      <w:lvlText w:val="%6."/>
      <w:lvlJc w:val="right"/>
      <w:pPr>
        <w:ind w:left="4669" w:hanging="180"/>
      </w:pPr>
    </w:lvl>
    <w:lvl w:ilvl="6" w:tplc="0803000F" w:tentative="1">
      <w:start w:val="1"/>
      <w:numFmt w:val="decimal"/>
      <w:lvlText w:val="%7."/>
      <w:lvlJc w:val="left"/>
      <w:pPr>
        <w:ind w:left="5389" w:hanging="360"/>
      </w:pPr>
    </w:lvl>
    <w:lvl w:ilvl="7" w:tplc="08030019" w:tentative="1">
      <w:start w:val="1"/>
      <w:numFmt w:val="lowerLetter"/>
      <w:lvlText w:val="%8."/>
      <w:lvlJc w:val="left"/>
      <w:pPr>
        <w:ind w:left="6109" w:hanging="360"/>
      </w:pPr>
    </w:lvl>
    <w:lvl w:ilvl="8" w:tplc="0803001B" w:tentative="1">
      <w:start w:val="1"/>
      <w:numFmt w:val="lowerRoman"/>
      <w:lvlText w:val="%9."/>
      <w:lvlJc w:val="right"/>
      <w:pPr>
        <w:ind w:left="6829" w:hanging="180"/>
      </w:pPr>
    </w:lvl>
  </w:abstractNum>
  <w:abstractNum w:abstractNumId="28" w15:restartNumberingAfterBreak="0">
    <w:nsid w:val="6FB070F9"/>
    <w:multiLevelType w:val="hybridMultilevel"/>
    <w:tmpl w:val="BC885DE8"/>
    <w:lvl w:ilvl="0" w:tplc="ABF8D132">
      <w:start w:val="5"/>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2865DC3"/>
    <w:multiLevelType w:val="hybridMultilevel"/>
    <w:tmpl w:val="89F28BC6"/>
    <w:lvl w:ilvl="0" w:tplc="ABF8D132">
      <w:start w:val="5"/>
      <w:numFmt w:val="bullet"/>
      <w:lvlText w:val="-"/>
      <w:lvlJc w:val="left"/>
      <w:pPr>
        <w:ind w:left="1429" w:hanging="360"/>
      </w:pPr>
      <w:rPr>
        <w:rFonts w:ascii="Arial" w:eastAsiaTheme="minorHAnsi" w:hAnsi="Arial" w:cs="Arial" w:hint="default"/>
      </w:rPr>
    </w:lvl>
    <w:lvl w:ilvl="1" w:tplc="08030003" w:tentative="1">
      <w:start w:val="1"/>
      <w:numFmt w:val="bullet"/>
      <w:lvlText w:val="o"/>
      <w:lvlJc w:val="left"/>
      <w:pPr>
        <w:ind w:left="2149" w:hanging="360"/>
      </w:pPr>
      <w:rPr>
        <w:rFonts w:ascii="Courier New" w:hAnsi="Courier New" w:cs="Courier New" w:hint="default"/>
      </w:rPr>
    </w:lvl>
    <w:lvl w:ilvl="2" w:tplc="08030005" w:tentative="1">
      <w:start w:val="1"/>
      <w:numFmt w:val="bullet"/>
      <w:lvlText w:val=""/>
      <w:lvlJc w:val="left"/>
      <w:pPr>
        <w:ind w:left="2869" w:hanging="360"/>
      </w:pPr>
      <w:rPr>
        <w:rFonts w:ascii="Wingdings" w:hAnsi="Wingdings" w:hint="default"/>
      </w:rPr>
    </w:lvl>
    <w:lvl w:ilvl="3" w:tplc="08030001" w:tentative="1">
      <w:start w:val="1"/>
      <w:numFmt w:val="bullet"/>
      <w:lvlText w:val=""/>
      <w:lvlJc w:val="left"/>
      <w:pPr>
        <w:ind w:left="3589" w:hanging="360"/>
      </w:pPr>
      <w:rPr>
        <w:rFonts w:ascii="Symbol" w:hAnsi="Symbol" w:hint="default"/>
      </w:rPr>
    </w:lvl>
    <w:lvl w:ilvl="4" w:tplc="08030003" w:tentative="1">
      <w:start w:val="1"/>
      <w:numFmt w:val="bullet"/>
      <w:lvlText w:val="o"/>
      <w:lvlJc w:val="left"/>
      <w:pPr>
        <w:ind w:left="4309" w:hanging="360"/>
      </w:pPr>
      <w:rPr>
        <w:rFonts w:ascii="Courier New" w:hAnsi="Courier New" w:cs="Courier New" w:hint="default"/>
      </w:rPr>
    </w:lvl>
    <w:lvl w:ilvl="5" w:tplc="08030005" w:tentative="1">
      <w:start w:val="1"/>
      <w:numFmt w:val="bullet"/>
      <w:lvlText w:val=""/>
      <w:lvlJc w:val="left"/>
      <w:pPr>
        <w:ind w:left="5029" w:hanging="360"/>
      </w:pPr>
      <w:rPr>
        <w:rFonts w:ascii="Wingdings" w:hAnsi="Wingdings" w:hint="default"/>
      </w:rPr>
    </w:lvl>
    <w:lvl w:ilvl="6" w:tplc="08030001" w:tentative="1">
      <w:start w:val="1"/>
      <w:numFmt w:val="bullet"/>
      <w:lvlText w:val=""/>
      <w:lvlJc w:val="left"/>
      <w:pPr>
        <w:ind w:left="5749" w:hanging="360"/>
      </w:pPr>
      <w:rPr>
        <w:rFonts w:ascii="Symbol" w:hAnsi="Symbol" w:hint="default"/>
      </w:rPr>
    </w:lvl>
    <w:lvl w:ilvl="7" w:tplc="08030003" w:tentative="1">
      <w:start w:val="1"/>
      <w:numFmt w:val="bullet"/>
      <w:lvlText w:val="o"/>
      <w:lvlJc w:val="left"/>
      <w:pPr>
        <w:ind w:left="6469" w:hanging="360"/>
      </w:pPr>
      <w:rPr>
        <w:rFonts w:ascii="Courier New" w:hAnsi="Courier New" w:cs="Courier New" w:hint="default"/>
      </w:rPr>
    </w:lvl>
    <w:lvl w:ilvl="8" w:tplc="08030005" w:tentative="1">
      <w:start w:val="1"/>
      <w:numFmt w:val="bullet"/>
      <w:lvlText w:val=""/>
      <w:lvlJc w:val="left"/>
      <w:pPr>
        <w:ind w:left="7189" w:hanging="360"/>
      </w:pPr>
      <w:rPr>
        <w:rFonts w:ascii="Wingdings" w:hAnsi="Wingdings" w:hint="default"/>
      </w:rPr>
    </w:lvl>
  </w:abstractNum>
  <w:abstractNum w:abstractNumId="30" w15:restartNumberingAfterBreak="0">
    <w:nsid w:val="786E558A"/>
    <w:multiLevelType w:val="hybridMultilevel"/>
    <w:tmpl w:val="D010A64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8"/>
  </w:num>
  <w:num w:numId="2">
    <w:abstractNumId w:val="15"/>
  </w:num>
  <w:num w:numId="3">
    <w:abstractNumId w:val="11"/>
  </w:num>
  <w:num w:numId="4">
    <w:abstractNumId w:val="9"/>
  </w:num>
  <w:num w:numId="5">
    <w:abstractNumId w:val="7"/>
  </w:num>
  <w:num w:numId="6">
    <w:abstractNumId w:val="4"/>
  </w:num>
  <w:num w:numId="7">
    <w:abstractNumId w:val="24"/>
  </w:num>
  <w:num w:numId="8">
    <w:abstractNumId w:val="14"/>
  </w:num>
  <w:num w:numId="9">
    <w:abstractNumId w:val="25"/>
  </w:num>
  <w:num w:numId="10">
    <w:abstractNumId w:val="13"/>
  </w:num>
  <w:num w:numId="11">
    <w:abstractNumId w:val="20"/>
  </w:num>
  <w:num w:numId="12">
    <w:abstractNumId w:val="19"/>
  </w:num>
  <w:num w:numId="13">
    <w:abstractNumId w:val="12"/>
  </w:num>
  <w:num w:numId="14">
    <w:abstractNumId w:val="2"/>
  </w:num>
  <w:num w:numId="15">
    <w:abstractNumId w:val="1"/>
  </w:num>
  <w:num w:numId="16">
    <w:abstractNumId w:val="30"/>
  </w:num>
  <w:num w:numId="17">
    <w:abstractNumId w:val="22"/>
  </w:num>
  <w:num w:numId="18">
    <w:abstractNumId w:val="8"/>
  </w:num>
  <w:num w:numId="19">
    <w:abstractNumId w:val="2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6"/>
  </w:num>
  <w:num w:numId="23">
    <w:abstractNumId w:val="28"/>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2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10"/>
  </w:num>
  <w:num w:numId="33">
    <w:abstractNumId w:val="29"/>
  </w:num>
  <w:num w:numId="34">
    <w:abstractNumId w:val="26"/>
  </w:num>
  <w:num w:numId="35">
    <w:abstractNumId w:val="0"/>
  </w:num>
  <w:num w:numId="36">
    <w:abstractNumId w:val="27"/>
  </w:num>
  <w:num w:numId="37">
    <w:abstractNumId w:val="3"/>
  </w:num>
  <w:num w:numId="38">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912"/>
    <w:rsid w:val="000006EC"/>
    <w:rsid w:val="00000E07"/>
    <w:rsid w:val="00001696"/>
    <w:rsid w:val="00002283"/>
    <w:rsid w:val="000025A5"/>
    <w:rsid w:val="000026EA"/>
    <w:rsid w:val="00004908"/>
    <w:rsid w:val="00004BED"/>
    <w:rsid w:val="0000570C"/>
    <w:rsid w:val="00005DD2"/>
    <w:rsid w:val="00005F5D"/>
    <w:rsid w:val="0000676E"/>
    <w:rsid w:val="0000714C"/>
    <w:rsid w:val="00007C20"/>
    <w:rsid w:val="0000D1B2"/>
    <w:rsid w:val="00010176"/>
    <w:rsid w:val="00010EEB"/>
    <w:rsid w:val="00011901"/>
    <w:rsid w:val="00011C10"/>
    <w:rsid w:val="00012D16"/>
    <w:rsid w:val="00012F35"/>
    <w:rsid w:val="000130F2"/>
    <w:rsid w:val="00013D1A"/>
    <w:rsid w:val="000153D7"/>
    <w:rsid w:val="00015B02"/>
    <w:rsid w:val="0001644F"/>
    <w:rsid w:val="00016E13"/>
    <w:rsid w:val="00016F63"/>
    <w:rsid w:val="0001706F"/>
    <w:rsid w:val="000173F2"/>
    <w:rsid w:val="000179CA"/>
    <w:rsid w:val="00017A19"/>
    <w:rsid w:val="00020126"/>
    <w:rsid w:val="0002076B"/>
    <w:rsid w:val="00020B7B"/>
    <w:rsid w:val="00020C50"/>
    <w:rsid w:val="00022033"/>
    <w:rsid w:val="00022936"/>
    <w:rsid w:val="00022FF4"/>
    <w:rsid w:val="0002303B"/>
    <w:rsid w:val="00023337"/>
    <w:rsid w:val="000235D0"/>
    <w:rsid w:val="00023ADD"/>
    <w:rsid w:val="00023AE6"/>
    <w:rsid w:val="00024379"/>
    <w:rsid w:val="000258C0"/>
    <w:rsid w:val="0002603A"/>
    <w:rsid w:val="000262F8"/>
    <w:rsid w:val="00026F11"/>
    <w:rsid w:val="00027471"/>
    <w:rsid w:val="00030AEA"/>
    <w:rsid w:val="00030B8B"/>
    <w:rsid w:val="0003120F"/>
    <w:rsid w:val="00031663"/>
    <w:rsid w:val="00032492"/>
    <w:rsid w:val="00032919"/>
    <w:rsid w:val="000332D2"/>
    <w:rsid w:val="00033850"/>
    <w:rsid w:val="00034579"/>
    <w:rsid w:val="00034756"/>
    <w:rsid w:val="0003493F"/>
    <w:rsid w:val="0003528C"/>
    <w:rsid w:val="00036F4B"/>
    <w:rsid w:val="00037236"/>
    <w:rsid w:val="00037C6C"/>
    <w:rsid w:val="00037F94"/>
    <w:rsid w:val="0004012C"/>
    <w:rsid w:val="00040EE6"/>
    <w:rsid w:val="00042633"/>
    <w:rsid w:val="00043D38"/>
    <w:rsid w:val="00044749"/>
    <w:rsid w:val="00044F14"/>
    <w:rsid w:val="0004556D"/>
    <w:rsid w:val="000459C9"/>
    <w:rsid w:val="00045E25"/>
    <w:rsid w:val="00046B17"/>
    <w:rsid w:val="00046D99"/>
    <w:rsid w:val="000471B2"/>
    <w:rsid w:val="00047D7E"/>
    <w:rsid w:val="00047FDE"/>
    <w:rsid w:val="0004BD75"/>
    <w:rsid w:val="0005013F"/>
    <w:rsid w:val="00050199"/>
    <w:rsid w:val="00051F9C"/>
    <w:rsid w:val="0005236B"/>
    <w:rsid w:val="000525FE"/>
    <w:rsid w:val="00052AA8"/>
    <w:rsid w:val="000531C4"/>
    <w:rsid w:val="000532D3"/>
    <w:rsid w:val="000538C9"/>
    <w:rsid w:val="00053B6A"/>
    <w:rsid w:val="00053F97"/>
    <w:rsid w:val="0005421C"/>
    <w:rsid w:val="000542CE"/>
    <w:rsid w:val="000544DB"/>
    <w:rsid w:val="00054647"/>
    <w:rsid w:val="0005479D"/>
    <w:rsid w:val="000552FD"/>
    <w:rsid w:val="0005598D"/>
    <w:rsid w:val="00055B21"/>
    <w:rsid w:val="00056C6A"/>
    <w:rsid w:val="00056D02"/>
    <w:rsid w:val="00057632"/>
    <w:rsid w:val="000578F9"/>
    <w:rsid w:val="00057A4C"/>
    <w:rsid w:val="00057BB8"/>
    <w:rsid w:val="00057D83"/>
    <w:rsid w:val="00060D8A"/>
    <w:rsid w:val="00062331"/>
    <w:rsid w:val="0006262D"/>
    <w:rsid w:val="00062A8C"/>
    <w:rsid w:val="000637FC"/>
    <w:rsid w:val="00064F99"/>
    <w:rsid w:val="000650A4"/>
    <w:rsid w:val="00066133"/>
    <w:rsid w:val="000666A3"/>
    <w:rsid w:val="00066CC5"/>
    <w:rsid w:val="00067DA6"/>
    <w:rsid w:val="00067E13"/>
    <w:rsid w:val="0007031F"/>
    <w:rsid w:val="00070443"/>
    <w:rsid w:val="0007046D"/>
    <w:rsid w:val="0007074A"/>
    <w:rsid w:val="0007089D"/>
    <w:rsid w:val="00070EB8"/>
    <w:rsid w:val="000711B3"/>
    <w:rsid w:val="000713D5"/>
    <w:rsid w:val="00071B61"/>
    <w:rsid w:val="00072045"/>
    <w:rsid w:val="000726CE"/>
    <w:rsid w:val="0007281F"/>
    <w:rsid w:val="0007294A"/>
    <w:rsid w:val="00072AE9"/>
    <w:rsid w:val="00073513"/>
    <w:rsid w:val="00073BFC"/>
    <w:rsid w:val="00074297"/>
    <w:rsid w:val="000743AA"/>
    <w:rsid w:val="00074929"/>
    <w:rsid w:val="000749D5"/>
    <w:rsid w:val="00075462"/>
    <w:rsid w:val="00075EF9"/>
    <w:rsid w:val="00075FD3"/>
    <w:rsid w:val="00075FE1"/>
    <w:rsid w:val="0007644E"/>
    <w:rsid w:val="000766EF"/>
    <w:rsid w:val="00076A14"/>
    <w:rsid w:val="000770B9"/>
    <w:rsid w:val="00077C3D"/>
    <w:rsid w:val="0008063C"/>
    <w:rsid w:val="00080692"/>
    <w:rsid w:val="00080749"/>
    <w:rsid w:val="00080C51"/>
    <w:rsid w:val="000810D0"/>
    <w:rsid w:val="00081250"/>
    <w:rsid w:val="0008131E"/>
    <w:rsid w:val="00081479"/>
    <w:rsid w:val="000815D1"/>
    <w:rsid w:val="0008165A"/>
    <w:rsid w:val="00081DC9"/>
    <w:rsid w:val="00081FA8"/>
    <w:rsid w:val="0008263B"/>
    <w:rsid w:val="00082C03"/>
    <w:rsid w:val="00083FD0"/>
    <w:rsid w:val="00084174"/>
    <w:rsid w:val="00084687"/>
    <w:rsid w:val="00084AF2"/>
    <w:rsid w:val="00084B60"/>
    <w:rsid w:val="0008535C"/>
    <w:rsid w:val="00085E3C"/>
    <w:rsid w:val="000860F5"/>
    <w:rsid w:val="000865CB"/>
    <w:rsid w:val="00086838"/>
    <w:rsid w:val="00086996"/>
    <w:rsid w:val="00086A3C"/>
    <w:rsid w:val="000872C7"/>
    <w:rsid w:val="0008C6DF"/>
    <w:rsid w:val="0009010C"/>
    <w:rsid w:val="00090CF9"/>
    <w:rsid w:val="00090E09"/>
    <w:rsid w:val="00092A69"/>
    <w:rsid w:val="00092FBB"/>
    <w:rsid w:val="000938AF"/>
    <w:rsid w:val="0009615E"/>
    <w:rsid w:val="00097454"/>
    <w:rsid w:val="000975B1"/>
    <w:rsid w:val="000A0106"/>
    <w:rsid w:val="000A019E"/>
    <w:rsid w:val="000A04E5"/>
    <w:rsid w:val="000A09CB"/>
    <w:rsid w:val="000A11EA"/>
    <w:rsid w:val="000A1826"/>
    <w:rsid w:val="000A1AE5"/>
    <w:rsid w:val="000A1C9F"/>
    <w:rsid w:val="000A284A"/>
    <w:rsid w:val="000A2DBF"/>
    <w:rsid w:val="000A3560"/>
    <w:rsid w:val="000A3B08"/>
    <w:rsid w:val="000A3C91"/>
    <w:rsid w:val="000A42DB"/>
    <w:rsid w:val="000A4338"/>
    <w:rsid w:val="000A4349"/>
    <w:rsid w:val="000A512B"/>
    <w:rsid w:val="000A5C39"/>
    <w:rsid w:val="000A6067"/>
    <w:rsid w:val="000A6CD1"/>
    <w:rsid w:val="000A6F6A"/>
    <w:rsid w:val="000A7641"/>
    <w:rsid w:val="000A7832"/>
    <w:rsid w:val="000A7B68"/>
    <w:rsid w:val="000B0E4D"/>
    <w:rsid w:val="000B1032"/>
    <w:rsid w:val="000B13C2"/>
    <w:rsid w:val="000B1993"/>
    <w:rsid w:val="000B1E96"/>
    <w:rsid w:val="000B20E2"/>
    <w:rsid w:val="000B30E0"/>
    <w:rsid w:val="000B351E"/>
    <w:rsid w:val="000B3B28"/>
    <w:rsid w:val="000B4740"/>
    <w:rsid w:val="000B534A"/>
    <w:rsid w:val="000B61F0"/>
    <w:rsid w:val="000B621E"/>
    <w:rsid w:val="000B62C7"/>
    <w:rsid w:val="000B73C5"/>
    <w:rsid w:val="000B7969"/>
    <w:rsid w:val="000B7CEC"/>
    <w:rsid w:val="000BEF55"/>
    <w:rsid w:val="000C029C"/>
    <w:rsid w:val="000C056B"/>
    <w:rsid w:val="000C2C20"/>
    <w:rsid w:val="000C3853"/>
    <w:rsid w:val="000C5003"/>
    <w:rsid w:val="000C52F8"/>
    <w:rsid w:val="000C53A2"/>
    <w:rsid w:val="000C5E7A"/>
    <w:rsid w:val="000C669B"/>
    <w:rsid w:val="000C66B8"/>
    <w:rsid w:val="000C68D9"/>
    <w:rsid w:val="000C768E"/>
    <w:rsid w:val="000C7CBE"/>
    <w:rsid w:val="000D0AE0"/>
    <w:rsid w:val="000D0CDC"/>
    <w:rsid w:val="000D1C04"/>
    <w:rsid w:val="000D1D1B"/>
    <w:rsid w:val="000D23CB"/>
    <w:rsid w:val="000D274E"/>
    <w:rsid w:val="000D282D"/>
    <w:rsid w:val="000D2E19"/>
    <w:rsid w:val="000D2F1E"/>
    <w:rsid w:val="000D382A"/>
    <w:rsid w:val="000D3E26"/>
    <w:rsid w:val="000D3EF7"/>
    <w:rsid w:val="000D4A99"/>
    <w:rsid w:val="000D5130"/>
    <w:rsid w:val="000D54AC"/>
    <w:rsid w:val="000D5D93"/>
    <w:rsid w:val="000D6089"/>
    <w:rsid w:val="000D6898"/>
    <w:rsid w:val="000D7253"/>
    <w:rsid w:val="000E01BA"/>
    <w:rsid w:val="000E0486"/>
    <w:rsid w:val="000E04B5"/>
    <w:rsid w:val="000E07CA"/>
    <w:rsid w:val="000E0C4D"/>
    <w:rsid w:val="000E0EAF"/>
    <w:rsid w:val="000E112F"/>
    <w:rsid w:val="000E1730"/>
    <w:rsid w:val="000E17DC"/>
    <w:rsid w:val="000E1C1B"/>
    <w:rsid w:val="000E24CC"/>
    <w:rsid w:val="000E3B1B"/>
    <w:rsid w:val="000E50EA"/>
    <w:rsid w:val="000E5515"/>
    <w:rsid w:val="000E76FE"/>
    <w:rsid w:val="000E7982"/>
    <w:rsid w:val="000F0CC8"/>
    <w:rsid w:val="000F175B"/>
    <w:rsid w:val="000F1FB4"/>
    <w:rsid w:val="000F2375"/>
    <w:rsid w:val="000F273E"/>
    <w:rsid w:val="000F2A7F"/>
    <w:rsid w:val="000F2D86"/>
    <w:rsid w:val="000F32B9"/>
    <w:rsid w:val="000F32CA"/>
    <w:rsid w:val="000F52AA"/>
    <w:rsid w:val="000F5B30"/>
    <w:rsid w:val="000F603D"/>
    <w:rsid w:val="000F624B"/>
    <w:rsid w:val="000F6F88"/>
    <w:rsid w:val="000F72AA"/>
    <w:rsid w:val="000F7787"/>
    <w:rsid w:val="000F77CC"/>
    <w:rsid w:val="0010035D"/>
    <w:rsid w:val="00100765"/>
    <w:rsid w:val="00100A76"/>
    <w:rsid w:val="00102052"/>
    <w:rsid w:val="0010264E"/>
    <w:rsid w:val="00102668"/>
    <w:rsid w:val="00102984"/>
    <w:rsid w:val="00103411"/>
    <w:rsid w:val="00103C75"/>
    <w:rsid w:val="00103E11"/>
    <w:rsid w:val="00105BF6"/>
    <w:rsid w:val="00105F4B"/>
    <w:rsid w:val="0010603B"/>
    <w:rsid w:val="00106094"/>
    <w:rsid w:val="00106C30"/>
    <w:rsid w:val="00106D11"/>
    <w:rsid w:val="00106D7A"/>
    <w:rsid w:val="00106DF3"/>
    <w:rsid w:val="00106E36"/>
    <w:rsid w:val="0010761A"/>
    <w:rsid w:val="00107685"/>
    <w:rsid w:val="00107A8B"/>
    <w:rsid w:val="00107FCB"/>
    <w:rsid w:val="0011091C"/>
    <w:rsid w:val="00110D99"/>
    <w:rsid w:val="00110FFC"/>
    <w:rsid w:val="00111B7A"/>
    <w:rsid w:val="00111F5C"/>
    <w:rsid w:val="00111F9D"/>
    <w:rsid w:val="0011229F"/>
    <w:rsid w:val="001123B8"/>
    <w:rsid w:val="001123DC"/>
    <w:rsid w:val="00112D54"/>
    <w:rsid w:val="00112EF3"/>
    <w:rsid w:val="001140A3"/>
    <w:rsid w:val="00114AB4"/>
    <w:rsid w:val="00114E7D"/>
    <w:rsid w:val="00115A01"/>
    <w:rsid w:val="00116E06"/>
    <w:rsid w:val="001170B3"/>
    <w:rsid w:val="001172CD"/>
    <w:rsid w:val="001178A0"/>
    <w:rsid w:val="00119134"/>
    <w:rsid w:val="00120402"/>
    <w:rsid w:val="0012054C"/>
    <w:rsid w:val="00120591"/>
    <w:rsid w:val="00120803"/>
    <w:rsid w:val="001209E2"/>
    <w:rsid w:val="00120DB6"/>
    <w:rsid w:val="00122917"/>
    <w:rsid w:val="00122BEB"/>
    <w:rsid w:val="00123A27"/>
    <w:rsid w:val="00123C76"/>
    <w:rsid w:val="00123EBD"/>
    <w:rsid w:val="0012414F"/>
    <w:rsid w:val="00124C2E"/>
    <w:rsid w:val="00124E5C"/>
    <w:rsid w:val="001252FC"/>
    <w:rsid w:val="00125D32"/>
    <w:rsid w:val="00125F10"/>
    <w:rsid w:val="00126CEA"/>
    <w:rsid w:val="00127282"/>
    <w:rsid w:val="001302F6"/>
    <w:rsid w:val="00130610"/>
    <w:rsid w:val="00130B5C"/>
    <w:rsid w:val="00131898"/>
    <w:rsid w:val="00131CA8"/>
    <w:rsid w:val="00131E94"/>
    <w:rsid w:val="00132E6B"/>
    <w:rsid w:val="00133804"/>
    <w:rsid w:val="0013435B"/>
    <w:rsid w:val="00134385"/>
    <w:rsid w:val="00134989"/>
    <w:rsid w:val="00134A7A"/>
    <w:rsid w:val="001350E4"/>
    <w:rsid w:val="0013552E"/>
    <w:rsid w:val="00135988"/>
    <w:rsid w:val="00136224"/>
    <w:rsid w:val="001367D0"/>
    <w:rsid w:val="00136DBB"/>
    <w:rsid w:val="001373B7"/>
    <w:rsid w:val="001379CC"/>
    <w:rsid w:val="001405D1"/>
    <w:rsid w:val="0014093D"/>
    <w:rsid w:val="0014149C"/>
    <w:rsid w:val="0014166C"/>
    <w:rsid w:val="00141895"/>
    <w:rsid w:val="00141B81"/>
    <w:rsid w:val="00141C2B"/>
    <w:rsid w:val="001433C6"/>
    <w:rsid w:val="00144FCA"/>
    <w:rsid w:val="0014543A"/>
    <w:rsid w:val="001457C0"/>
    <w:rsid w:val="00145CC5"/>
    <w:rsid w:val="001460AD"/>
    <w:rsid w:val="001465A4"/>
    <w:rsid w:val="001468AE"/>
    <w:rsid w:val="00146BCA"/>
    <w:rsid w:val="00146D93"/>
    <w:rsid w:val="00147EE5"/>
    <w:rsid w:val="00150DAD"/>
    <w:rsid w:val="00151346"/>
    <w:rsid w:val="00151471"/>
    <w:rsid w:val="001516AF"/>
    <w:rsid w:val="00152395"/>
    <w:rsid w:val="001538BD"/>
    <w:rsid w:val="00153AA0"/>
    <w:rsid w:val="00154263"/>
    <w:rsid w:val="001542B9"/>
    <w:rsid w:val="001546C8"/>
    <w:rsid w:val="00154C94"/>
    <w:rsid w:val="001551B0"/>
    <w:rsid w:val="00155963"/>
    <w:rsid w:val="00155A21"/>
    <w:rsid w:val="00155BBD"/>
    <w:rsid w:val="00155BCE"/>
    <w:rsid w:val="00156449"/>
    <w:rsid w:val="001564DA"/>
    <w:rsid w:val="0015677B"/>
    <w:rsid w:val="00156A88"/>
    <w:rsid w:val="00156BBA"/>
    <w:rsid w:val="00156D88"/>
    <w:rsid w:val="001600AC"/>
    <w:rsid w:val="001607F0"/>
    <w:rsid w:val="00160B44"/>
    <w:rsid w:val="00161ABC"/>
    <w:rsid w:val="00162889"/>
    <w:rsid w:val="001635DE"/>
    <w:rsid w:val="00164B45"/>
    <w:rsid w:val="00165B83"/>
    <w:rsid w:val="0016609B"/>
    <w:rsid w:val="0016616A"/>
    <w:rsid w:val="001661FA"/>
    <w:rsid w:val="001662E9"/>
    <w:rsid w:val="00166345"/>
    <w:rsid w:val="001663A8"/>
    <w:rsid w:val="001669BA"/>
    <w:rsid w:val="001701EE"/>
    <w:rsid w:val="001714BE"/>
    <w:rsid w:val="00171998"/>
    <w:rsid w:val="00171ACA"/>
    <w:rsid w:val="00171C69"/>
    <w:rsid w:val="00171D16"/>
    <w:rsid w:val="00172D95"/>
    <w:rsid w:val="00173ABE"/>
    <w:rsid w:val="00174135"/>
    <w:rsid w:val="00174CB3"/>
    <w:rsid w:val="00175997"/>
    <w:rsid w:val="00175B5A"/>
    <w:rsid w:val="00175F44"/>
    <w:rsid w:val="0017656D"/>
    <w:rsid w:val="00176763"/>
    <w:rsid w:val="00176E41"/>
    <w:rsid w:val="00177B54"/>
    <w:rsid w:val="0017DB6A"/>
    <w:rsid w:val="0017DD75"/>
    <w:rsid w:val="0018021D"/>
    <w:rsid w:val="00181D22"/>
    <w:rsid w:val="00181E4E"/>
    <w:rsid w:val="0018294C"/>
    <w:rsid w:val="00182A11"/>
    <w:rsid w:val="00182D36"/>
    <w:rsid w:val="00182DB0"/>
    <w:rsid w:val="00182E6B"/>
    <w:rsid w:val="00183461"/>
    <w:rsid w:val="00183A51"/>
    <w:rsid w:val="00183C72"/>
    <w:rsid w:val="0018416C"/>
    <w:rsid w:val="00184472"/>
    <w:rsid w:val="00184947"/>
    <w:rsid w:val="0018572E"/>
    <w:rsid w:val="00186894"/>
    <w:rsid w:val="00186A24"/>
    <w:rsid w:val="00186E80"/>
    <w:rsid w:val="00190064"/>
    <w:rsid w:val="0019018D"/>
    <w:rsid w:val="0019321D"/>
    <w:rsid w:val="0019377B"/>
    <w:rsid w:val="00194731"/>
    <w:rsid w:val="00195E99"/>
    <w:rsid w:val="001966B8"/>
    <w:rsid w:val="001A1575"/>
    <w:rsid w:val="001A167A"/>
    <w:rsid w:val="001A1D94"/>
    <w:rsid w:val="001A1F1F"/>
    <w:rsid w:val="001A2B51"/>
    <w:rsid w:val="001A311D"/>
    <w:rsid w:val="001A3F55"/>
    <w:rsid w:val="001A49E5"/>
    <w:rsid w:val="001A4BC1"/>
    <w:rsid w:val="001A4DCF"/>
    <w:rsid w:val="001A4F80"/>
    <w:rsid w:val="001A5FB0"/>
    <w:rsid w:val="001A6B12"/>
    <w:rsid w:val="001A6DF4"/>
    <w:rsid w:val="001A7141"/>
    <w:rsid w:val="001A7835"/>
    <w:rsid w:val="001A7890"/>
    <w:rsid w:val="001A7A2F"/>
    <w:rsid w:val="001A7F05"/>
    <w:rsid w:val="001B0334"/>
    <w:rsid w:val="001B0997"/>
    <w:rsid w:val="001B18F9"/>
    <w:rsid w:val="001B2F69"/>
    <w:rsid w:val="001B3150"/>
    <w:rsid w:val="001B3F42"/>
    <w:rsid w:val="001B4600"/>
    <w:rsid w:val="001B4CE5"/>
    <w:rsid w:val="001B5467"/>
    <w:rsid w:val="001B5C73"/>
    <w:rsid w:val="001B7106"/>
    <w:rsid w:val="001B73A5"/>
    <w:rsid w:val="001B73B9"/>
    <w:rsid w:val="001B75E4"/>
    <w:rsid w:val="001C0098"/>
    <w:rsid w:val="001C0789"/>
    <w:rsid w:val="001C0DAD"/>
    <w:rsid w:val="001C11EF"/>
    <w:rsid w:val="001C127A"/>
    <w:rsid w:val="001C1B9F"/>
    <w:rsid w:val="001C20EE"/>
    <w:rsid w:val="001C2257"/>
    <w:rsid w:val="001C2CB0"/>
    <w:rsid w:val="001C3174"/>
    <w:rsid w:val="001C3D72"/>
    <w:rsid w:val="001C45CA"/>
    <w:rsid w:val="001C4C3F"/>
    <w:rsid w:val="001C4E56"/>
    <w:rsid w:val="001C4FA8"/>
    <w:rsid w:val="001C5311"/>
    <w:rsid w:val="001C5594"/>
    <w:rsid w:val="001C573F"/>
    <w:rsid w:val="001C5DF1"/>
    <w:rsid w:val="001C65C9"/>
    <w:rsid w:val="001C67DB"/>
    <w:rsid w:val="001C73F6"/>
    <w:rsid w:val="001D0113"/>
    <w:rsid w:val="001D04BE"/>
    <w:rsid w:val="001D174E"/>
    <w:rsid w:val="001D18EC"/>
    <w:rsid w:val="001D1E71"/>
    <w:rsid w:val="001D1E8D"/>
    <w:rsid w:val="001D253D"/>
    <w:rsid w:val="001D299B"/>
    <w:rsid w:val="001D2ED0"/>
    <w:rsid w:val="001D2F22"/>
    <w:rsid w:val="001D3533"/>
    <w:rsid w:val="001D3550"/>
    <w:rsid w:val="001D41E1"/>
    <w:rsid w:val="001D6247"/>
    <w:rsid w:val="001D64E2"/>
    <w:rsid w:val="001D650B"/>
    <w:rsid w:val="001D6868"/>
    <w:rsid w:val="001D690A"/>
    <w:rsid w:val="001D786F"/>
    <w:rsid w:val="001D78B7"/>
    <w:rsid w:val="001D7D18"/>
    <w:rsid w:val="001D7F34"/>
    <w:rsid w:val="001E008B"/>
    <w:rsid w:val="001E04F9"/>
    <w:rsid w:val="001E0516"/>
    <w:rsid w:val="001E1E46"/>
    <w:rsid w:val="001E22FE"/>
    <w:rsid w:val="001E2925"/>
    <w:rsid w:val="001E33F5"/>
    <w:rsid w:val="001E364A"/>
    <w:rsid w:val="001E3999"/>
    <w:rsid w:val="001E3AAC"/>
    <w:rsid w:val="001E417E"/>
    <w:rsid w:val="001E4A2E"/>
    <w:rsid w:val="001E5430"/>
    <w:rsid w:val="001E59CF"/>
    <w:rsid w:val="001E5BB0"/>
    <w:rsid w:val="001E5BE7"/>
    <w:rsid w:val="001E679D"/>
    <w:rsid w:val="001E6A23"/>
    <w:rsid w:val="001E6B12"/>
    <w:rsid w:val="001E6E1E"/>
    <w:rsid w:val="001E7146"/>
    <w:rsid w:val="001E786B"/>
    <w:rsid w:val="001F072C"/>
    <w:rsid w:val="001F0ABD"/>
    <w:rsid w:val="001F0B9F"/>
    <w:rsid w:val="001F0F67"/>
    <w:rsid w:val="001F0FDC"/>
    <w:rsid w:val="001F1326"/>
    <w:rsid w:val="001F155A"/>
    <w:rsid w:val="001F2D9E"/>
    <w:rsid w:val="001F3354"/>
    <w:rsid w:val="001F5230"/>
    <w:rsid w:val="001F5558"/>
    <w:rsid w:val="001F677E"/>
    <w:rsid w:val="001F70B6"/>
    <w:rsid w:val="001F70E9"/>
    <w:rsid w:val="001F77F5"/>
    <w:rsid w:val="00201D7E"/>
    <w:rsid w:val="002021F9"/>
    <w:rsid w:val="00202828"/>
    <w:rsid w:val="0020299A"/>
    <w:rsid w:val="00202DC2"/>
    <w:rsid w:val="00203614"/>
    <w:rsid w:val="00203704"/>
    <w:rsid w:val="00204091"/>
    <w:rsid w:val="00204753"/>
    <w:rsid w:val="00204821"/>
    <w:rsid w:val="00204A73"/>
    <w:rsid w:val="00204FA0"/>
    <w:rsid w:val="00205F51"/>
    <w:rsid w:val="0020745C"/>
    <w:rsid w:val="00207614"/>
    <w:rsid w:val="00207BE1"/>
    <w:rsid w:val="002100BB"/>
    <w:rsid w:val="002108E5"/>
    <w:rsid w:val="00210D00"/>
    <w:rsid w:val="00211010"/>
    <w:rsid w:val="0021127F"/>
    <w:rsid w:val="002114C3"/>
    <w:rsid w:val="0021167C"/>
    <w:rsid w:val="002119B0"/>
    <w:rsid w:val="0021209B"/>
    <w:rsid w:val="00212B6D"/>
    <w:rsid w:val="00212F67"/>
    <w:rsid w:val="00213929"/>
    <w:rsid w:val="00213D0D"/>
    <w:rsid w:val="00214268"/>
    <w:rsid w:val="002146D9"/>
    <w:rsid w:val="00214F68"/>
    <w:rsid w:val="00216722"/>
    <w:rsid w:val="00216D1E"/>
    <w:rsid w:val="00216F8E"/>
    <w:rsid w:val="002179C6"/>
    <w:rsid w:val="0022088D"/>
    <w:rsid w:val="00220AA1"/>
    <w:rsid w:val="00220FF0"/>
    <w:rsid w:val="00221CDD"/>
    <w:rsid w:val="00221D6D"/>
    <w:rsid w:val="0022229B"/>
    <w:rsid w:val="00222584"/>
    <w:rsid w:val="00222826"/>
    <w:rsid w:val="0022292B"/>
    <w:rsid w:val="00222E43"/>
    <w:rsid w:val="002237B5"/>
    <w:rsid w:val="00223B87"/>
    <w:rsid w:val="00224177"/>
    <w:rsid w:val="00224AC7"/>
    <w:rsid w:val="002255A8"/>
    <w:rsid w:val="002255E4"/>
    <w:rsid w:val="00225BB9"/>
    <w:rsid w:val="00226B1A"/>
    <w:rsid w:val="002274F2"/>
    <w:rsid w:val="00227676"/>
    <w:rsid w:val="0022772B"/>
    <w:rsid w:val="002305D5"/>
    <w:rsid w:val="00230609"/>
    <w:rsid w:val="00230838"/>
    <w:rsid w:val="00230C68"/>
    <w:rsid w:val="00231288"/>
    <w:rsid w:val="0023166C"/>
    <w:rsid w:val="00231726"/>
    <w:rsid w:val="00231A6C"/>
    <w:rsid w:val="0023250E"/>
    <w:rsid w:val="00232B66"/>
    <w:rsid w:val="00232D87"/>
    <w:rsid w:val="00233198"/>
    <w:rsid w:val="0023319C"/>
    <w:rsid w:val="002336D0"/>
    <w:rsid w:val="00233BDC"/>
    <w:rsid w:val="00233F8F"/>
    <w:rsid w:val="002342B0"/>
    <w:rsid w:val="00234351"/>
    <w:rsid w:val="00234C3C"/>
    <w:rsid w:val="002359D8"/>
    <w:rsid w:val="00236ACD"/>
    <w:rsid w:val="00236B9D"/>
    <w:rsid w:val="002372BB"/>
    <w:rsid w:val="00237BAA"/>
    <w:rsid w:val="00240842"/>
    <w:rsid w:val="00240B4B"/>
    <w:rsid w:val="00241243"/>
    <w:rsid w:val="00241351"/>
    <w:rsid w:val="00241EA8"/>
    <w:rsid w:val="00242108"/>
    <w:rsid w:val="00242887"/>
    <w:rsid w:val="00242F0B"/>
    <w:rsid w:val="00243180"/>
    <w:rsid w:val="00243F9D"/>
    <w:rsid w:val="0024408D"/>
    <w:rsid w:val="002440B8"/>
    <w:rsid w:val="00244203"/>
    <w:rsid w:val="002443BE"/>
    <w:rsid w:val="002449F1"/>
    <w:rsid w:val="002452D8"/>
    <w:rsid w:val="00246077"/>
    <w:rsid w:val="00246460"/>
    <w:rsid w:val="002466A8"/>
    <w:rsid w:val="0024748F"/>
    <w:rsid w:val="00247903"/>
    <w:rsid w:val="0024797D"/>
    <w:rsid w:val="00247C54"/>
    <w:rsid w:val="0025016B"/>
    <w:rsid w:val="00250423"/>
    <w:rsid w:val="00250E9A"/>
    <w:rsid w:val="002511E0"/>
    <w:rsid w:val="0025127E"/>
    <w:rsid w:val="00251815"/>
    <w:rsid w:val="0025240C"/>
    <w:rsid w:val="002529F5"/>
    <w:rsid w:val="00252A13"/>
    <w:rsid w:val="00252F15"/>
    <w:rsid w:val="00253804"/>
    <w:rsid w:val="00253AE3"/>
    <w:rsid w:val="00254109"/>
    <w:rsid w:val="002541BE"/>
    <w:rsid w:val="002544C0"/>
    <w:rsid w:val="00254728"/>
    <w:rsid w:val="00254D55"/>
    <w:rsid w:val="00254E02"/>
    <w:rsid w:val="002550D4"/>
    <w:rsid w:val="00255417"/>
    <w:rsid w:val="002555AA"/>
    <w:rsid w:val="002558CC"/>
    <w:rsid w:val="00255A75"/>
    <w:rsid w:val="00255F77"/>
    <w:rsid w:val="0025643B"/>
    <w:rsid w:val="00256582"/>
    <w:rsid w:val="00256C9D"/>
    <w:rsid w:val="002578DE"/>
    <w:rsid w:val="00257EB7"/>
    <w:rsid w:val="00260917"/>
    <w:rsid w:val="00260B18"/>
    <w:rsid w:val="0026141D"/>
    <w:rsid w:val="00261F03"/>
    <w:rsid w:val="00262066"/>
    <w:rsid w:val="002624BA"/>
    <w:rsid w:val="00262AFA"/>
    <w:rsid w:val="00262B0B"/>
    <w:rsid w:val="00262C03"/>
    <w:rsid w:val="00262CDA"/>
    <w:rsid w:val="00262CE9"/>
    <w:rsid w:val="00262E26"/>
    <w:rsid w:val="00262E8A"/>
    <w:rsid w:val="00263939"/>
    <w:rsid w:val="00264013"/>
    <w:rsid w:val="0026478E"/>
    <w:rsid w:val="0026493B"/>
    <w:rsid w:val="00264ACA"/>
    <w:rsid w:val="00264BA2"/>
    <w:rsid w:val="00264F17"/>
    <w:rsid w:val="00265A95"/>
    <w:rsid w:val="00266772"/>
    <w:rsid w:val="002669BB"/>
    <w:rsid w:val="00266A0F"/>
    <w:rsid w:val="00266CBE"/>
    <w:rsid w:val="00267049"/>
    <w:rsid w:val="0026771A"/>
    <w:rsid w:val="00267857"/>
    <w:rsid w:val="00267A3F"/>
    <w:rsid w:val="002704F7"/>
    <w:rsid w:val="00270765"/>
    <w:rsid w:val="00270975"/>
    <w:rsid w:val="00271004"/>
    <w:rsid w:val="002715D8"/>
    <w:rsid w:val="00271D81"/>
    <w:rsid w:val="00272D5B"/>
    <w:rsid w:val="002731A3"/>
    <w:rsid w:val="00274210"/>
    <w:rsid w:val="0027471D"/>
    <w:rsid w:val="0027497C"/>
    <w:rsid w:val="00274D6C"/>
    <w:rsid w:val="00274D71"/>
    <w:rsid w:val="00274F9F"/>
    <w:rsid w:val="00274FD7"/>
    <w:rsid w:val="002753EF"/>
    <w:rsid w:val="0027541E"/>
    <w:rsid w:val="00275B28"/>
    <w:rsid w:val="00275E0C"/>
    <w:rsid w:val="002769A1"/>
    <w:rsid w:val="00276C1C"/>
    <w:rsid w:val="00277459"/>
    <w:rsid w:val="0027783A"/>
    <w:rsid w:val="00277E9B"/>
    <w:rsid w:val="00277F37"/>
    <w:rsid w:val="00280A4A"/>
    <w:rsid w:val="00280E7B"/>
    <w:rsid w:val="00281A2D"/>
    <w:rsid w:val="00281D2B"/>
    <w:rsid w:val="002820A1"/>
    <w:rsid w:val="00282178"/>
    <w:rsid w:val="00282DD7"/>
    <w:rsid w:val="00283293"/>
    <w:rsid w:val="0028385A"/>
    <w:rsid w:val="0028411D"/>
    <w:rsid w:val="00284765"/>
    <w:rsid w:val="00284965"/>
    <w:rsid w:val="00284D69"/>
    <w:rsid w:val="002858CD"/>
    <w:rsid w:val="00285924"/>
    <w:rsid w:val="00285A99"/>
    <w:rsid w:val="00285FB1"/>
    <w:rsid w:val="00286436"/>
    <w:rsid w:val="00286A65"/>
    <w:rsid w:val="0028784C"/>
    <w:rsid w:val="00287FB6"/>
    <w:rsid w:val="00290B5D"/>
    <w:rsid w:val="00290F51"/>
    <w:rsid w:val="002911FA"/>
    <w:rsid w:val="00291A68"/>
    <w:rsid w:val="00292403"/>
    <w:rsid w:val="00292617"/>
    <w:rsid w:val="00293137"/>
    <w:rsid w:val="00293E9E"/>
    <w:rsid w:val="0029471E"/>
    <w:rsid w:val="002950E9"/>
    <w:rsid w:val="00295220"/>
    <w:rsid w:val="002959DB"/>
    <w:rsid w:val="00295EFF"/>
    <w:rsid w:val="0029663C"/>
    <w:rsid w:val="002966D2"/>
    <w:rsid w:val="00296CCE"/>
    <w:rsid w:val="0029777A"/>
    <w:rsid w:val="00297B6A"/>
    <w:rsid w:val="002A0A5A"/>
    <w:rsid w:val="002A0D41"/>
    <w:rsid w:val="002A0D5F"/>
    <w:rsid w:val="002A185A"/>
    <w:rsid w:val="002A1B2E"/>
    <w:rsid w:val="002A1D8D"/>
    <w:rsid w:val="002A27A6"/>
    <w:rsid w:val="002A39C1"/>
    <w:rsid w:val="002A3EED"/>
    <w:rsid w:val="002A4A65"/>
    <w:rsid w:val="002A5448"/>
    <w:rsid w:val="002A5CFE"/>
    <w:rsid w:val="002A6818"/>
    <w:rsid w:val="002A6A3B"/>
    <w:rsid w:val="002A71CF"/>
    <w:rsid w:val="002A7AEE"/>
    <w:rsid w:val="002B03BF"/>
    <w:rsid w:val="002B0582"/>
    <w:rsid w:val="002B10C0"/>
    <w:rsid w:val="002B10D3"/>
    <w:rsid w:val="002B28A6"/>
    <w:rsid w:val="002B28B8"/>
    <w:rsid w:val="002B2E39"/>
    <w:rsid w:val="002B4D7B"/>
    <w:rsid w:val="002B590F"/>
    <w:rsid w:val="002B5C73"/>
    <w:rsid w:val="002B637D"/>
    <w:rsid w:val="002B6A46"/>
    <w:rsid w:val="002B70F7"/>
    <w:rsid w:val="002B7435"/>
    <w:rsid w:val="002B7B5F"/>
    <w:rsid w:val="002C0DA9"/>
    <w:rsid w:val="002C1A5F"/>
    <w:rsid w:val="002C1CB4"/>
    <w:rsid w:val="002C1E07"/>
    <w:rsid w:val="002C2216"/>
    <w:rsid w:val="002C2305"/>
    <w:rsid w:val="002C2377"/>
    <w:rsid w:val="002C2CE5"/>
    <w:rsid w:val="002C3190"/>
    <w:rsid w:val="002C3821"/>
    <w:rsid w:val="002C38CE"/>
    <w:rsid w:val="002C49FF"/>
    <w:rsid w:val="002C4F10"/>
    <w:rsid w:val="002C4F73"/>
    <w:rsid w:val="002C4F9F"/>
    <w:rsid w:val="002C593B"/>
    <w:rsid w:val="002C594C"/>
    <w:rsid w:val="002C7F3F"/>
    <w:rsid w:val="002D0541"/>
    <w:rsid w:val="002D0F30"/>
    <w:rsid w:val="002D1298"/>
    <w:rsid w:val="002D1500"/>
    <w:rsid w:val="002D20DF"/>
    <w:rsid w:val="002D2358"/>
    <w:rsid w:val="002D243E"/>
    <w:rsid w:val="002D2569"/>
    <w:rsid w:val="002D2B2F"/>
    <w:rsid w:val="002D2D0D"/>
    <w:rsid w:val="002D2D46"/>
    <w:rsid w:val="002D3B07"/>
    <w:rsid w:val="002D3EF4"/>
    <w:rsid w:val="002D4B67"/>
    <w:rsid w:val="002D4DF0"/>
    <w:rsid w:val="002D5E0E"/>
    <w:rsid w:val="002D6071"/>
    <w:rsid w:val="002D6C19"/>
    <w:rsid w:val="002D6CD1"/>
    <w:rsid w:val="002D6CD2"/>
    <w:rsid w:val="002D706A"/>
    <w:rsid w:val="002D722B"/>
    <w:rsid w:val="002D7400"/>
    <w:rsid w:val="002E06E2"/>
    <w:rsid w:val="002E0FF9"/>
    <w:rsid w:val="002E133E"/>
    <w:rsid w:val="002E13B7"/>
    <w:rsid w:val="002E1690"/>
    <w:rsid w:val="002E16D5"/>
    <w:rsid w:val="002E2CC5"/>
    <w:rsid w:val="002E30CA"/>
    <w:rsid w:val="002E3210"/>
    <w:rsid w:val="002E360F"/>
    <w:rsid w:val="002E3877"/>
    <w:rsid w:val="002E3930"/>
    <w:rsid w:val="002E42D3"/>
    <w:rsid w:val="002E5671"/>
    <w:rsid w:val="002E5B3F"/>
    <w:rsid w:val="002E5C81"/>
    <w:rsid w:val="002E69AA"/>
    <w:rsid w:val="002E76ED"/>
    <w:rsid w:val="002F0864"/>
    <w:rsid w:val="002F19B2"/>
    <w:rsid w:val="002F2594"/>
    <w:rsid w:val="002F2EA5"/>
    <w:rsid w:val="002F38D4"/>
    <w:rsid w:val="002F3D8E"/>
    <w:rsid w:val="002F3E2B"/>
    <w:rsid w:val="002F45BC"/>
    <w:rsid w:val="002F47E9"/>
    <w:rsid w:val="002F4A5B"/>
    <w:rsid w:val="002F4CA7"/>
    <w:rsid w:val="002F52FE"/>
    <w:rsid w:val="002F5370"/>
    <w:rsid w:val="002F545C"/>
    <w:rsid w:val="002F58EF"/>
    <w:rsid w:val="002F5D0D"/>
    <w:rsid w:val="002F6259"/>
    <w:rsid w:val="002F652E"/>
    <w:rsid w:val="002F69DF"/>
    <w:rsid w:val="002F6BF4"/>
    <w:rsid w:val="002F6E0A"/>
    <w:rsid w:val="002F7A8D"/>
    <w:rsid w:val="00300578"/>
    <w:rsid w:val="00300D7B"/>
    <w:rsid w:val="00301152"/>
    <w:rsid w:val="003014A5"/>
    <w:rsid w:val="00301795"/>
    <w:rsid w:val="003019D0"/>
    <w:rsid w:val="00302270"/>
    <w:rsid w:val="003028B0"/>
    <w:rsid w:val="00303249"/>
    <w:rsid w:val="00304130"/>
    <w:rsid w:val="0030516E"/>
    <w:rsid w:val="00305646"/>
    <w:rsid w:val="00305736"/>
    <w:rsid w:val="003057DC"/>
    <w:rsid w:val="00305E49"/>
    <w:rsid w:val="003068D9"/>
    <w:rsid w:val="00306C4F"/>
    <w:rsid w:val="003070C0"/>
    <w:rsid w:val="0030716A"/>
    <w:rsid w:val="003073DA"/>
    <w:rsid w:val="003102AF"/>
    <w:rsid w:val="003102EB"/>
    <w:rsid w:val="00310DFC"/>
    <w:rsid w:val="00310E09"/>
    <w:rsid w:val="00310E70"/>
    <w:rsid w:val="00311E04"/>
    <w:rsid w:val="003121C3"/>
    <w:rsid w:val="0031226E"/>
    <w:rsid w:val="00313232"/>
    <w:rsid w:val="00313669"/>
    <w:rsid w:val="00313C14"/>
    <w:rsid w:val="0031459C"/>
    <w:rsid w:val="00315296"/>
    <w:rsid w:val="00315439"/>
    <w:rsid w:val="003159E8"/>
    <w:rsid w:val="00315CFF"/>
    <w:rsid w:val="003164BC"/>
    <w:rsid w:val="00320682"/>
    <w:rsid w:val="00320C8D"/>
    <w:rsid w:val="00321813"/>
    <w:rsid w:val="00321C36"/>
    <w:rsid w:val="00321C43"/>
    <w:rsid w:val="0032335F"/>
    <w:rsid w:val="00323BBC"/>
    <w:rsid w:val="00323DFF"/>
    <w:rsid w:val="003242D3"/>
    <w:rsid w:val="003247F1"/>
    <w:rsid w:val="00324AAC"/>
    <w:rsid w:val="00324F73"/>
    <w:rsid w:val="00325115"/>
    <w:rsid w:val="00325160"/>
    <w:rsid w:val="00325907"/>
    <w:rsid w:val="003267BA"/>
    <w:rsid w:val="0032689B"/>
    <w:rsid w:val="00327009"/>
    <w:rsid w:val="003271D9"/>
    <w:rsid w:val="00327606"/>
    <w:rsid w:val="00330366"/>
    <w:rsid w:val="00330367"/>
    <w:rsid w:val="003303DD"/>
    <w:rsid w:val="00330D1C"/>
    <w:rsid w:val="00331194"/>
    <w:rsid w:val="0033120D"/>
    <w:rsid w:val="00332442"/>
    <w:rsid w:val="00332593"/>
    <w:rsid w:val="00332B42"/>
    <w:rsid w:val="0033316F"/>
    <w:rsid w:val="00333236"/>
    <w:rsid w:val="003337D7"/>
    <w:rsid w:val="00333861"/>
    <w:rsid w:val="00333C57"/>
    <w:rsid w:val="00333E12"/>
    <w:rsid w:val="003340CC"/>
    <w:rsid w:val="003349F1"/>
    <w:rsid w:val="00335BCB"/>
    <w:rsid w:val="00335DB0"/>
    <w:rsid w:val="003360AD"/>
    <w:rsid w:val="003364F2"/>
    <w:rsid w:val="00336987"/>
    <w:rsid w:val="00336F43"/>
    <w:rsid w:val="003372CD"/>
    <w:rsid w:val="0034035E"/>
    <w:rsid w:val="0034159C"/>
    <w:rsid w:val="00342D69"/>
    <w:rsid w:val="00342D9F"/>
    <w:rsid w:val="00343ABF"/>
    <w:rsid w:val="00343F65"/>
    <w:rsid w:val="00345DA2"/>
    <w:rsid w:val="00346B1C"/>
    <w:rsid w:val="00347052"/>
    <w:rsid w:val="00347837"/>
    <w:rsid w:val="00347957"/>
    <w:rsid w:val="00347E9E"/>
    <w:rsid w:val="00350272"/>
    <w:rsid w:val="003505A1"/>
    <w:rsid w:val="00350D53"/>
    <w:rsid w:val="00351043"/>
    <w:rsid w:val="00351D4C"/>
    <w:rsid w:val="0035202A"/>
    <w:rsid w:val="003520A3"/>
    <w:rsid w:val="003529D0"/>
    <w:rsid w:val="00353178"/>
    <w:rsid w:val="00354809"/>
    <w:rsid w:val="00354DD9"/>
    <w:rsid w:val="00354E94"/>
    <w:rsid w:val="00355D7D"/>
    <w:rsid w:val="00356542"/>
    <w:rsid w:val="003565AE"/>
    <w:rsid w:val="00356968"/>
    <w:rsid w:val="003569C7"/>
    <w:rsid w:val="00356F92"/>
    <w:rsid w:val="00357B0B"/>
    <w:rsid w:val="00360EA1"/>
    <w:rsid w:val="003614D0"/>
    <w:rsid w:val="00361B9F"/>
    <w:rsid w:val="00361F95"/>
    <w:rsid w:val="0036219A"/>
    <w:rsid w:val="00362C43"/>
    <w:rsid w:val="003637FF"/>
    <w:rsid w:val="003638A4"/>
    <w:rsid w:val="003645BB"/>
    <w:rsid w:val="003649F8"/>
    <w:rsid w:val="00364CDA"/>
    <w:rsid w:val="003657C7"/>
    <w:rsid w:val="00365B2E"/>
    <w:rsid w:val="00365C0C"/>
    <w:rsid w:val="00366312"/>
    <w:rsid w:val="003663D6"/>
    <w:rsid w:val="003667E8"/>
    <w:rsid w:val="00366A47"/>
    <w:rsid w:val="00367ADA"/>
    <w:rsid w:val="0037002C"/>
    <w:rsid w:val="003700E4"/>
    <w:rsid w:val="00370483"/>
    <w:rsid w:val="003705B9"/>
    <w:rsid w:val="00370B2D"/>
    <w:rsid w:val="00371083"/>
    <w:rsid w:val="003713C3"/>
    <w:rsid w:val="003715C3"/>
    <w:rsid w:val="00371FC8"/>
    <w:rsid w:val="0037201E"/>
    <w:rsid w:val="003721B7"/>
    <w:rsid w:val="003722FA"/>
    <w:rsid w:val="00373F2C"/>
    <w:rsid w:val="00374145"/>
    <w:rsid w:val="003747A0"/>
    <w:rsid w:val="00374FF3"/>
    <w:rsid w:val="003753C9"/>
    <w:rsid w:val="003756F7"/>
    <w:rsid w:val="00375896"/>
    <w:rsid w:val="00376006"/>
    <w:rsid w:val="00377084"/>
    <w:rsid w:val="0038093A"/>
    <w:rsid w:val="00380AC9"/>
    <w:rsid w:val="0038101D"/>
    <w:rsid w:val="00381227"/>
    <w:rsid w:val="003813B3"/>
    <w:rsid w:val="0038146F"/>
    <w:rsid w:val="00381D48"/>
    <w:rsid w:val="0038219C"/>
    <w:rsid w:val="00382CBE"/>
    <w:rsid w:val="00382FF9"/>
    <w:rsid w:val="00383786"/>
    <w:rsid w:val="003841EC"/>
    <w:rsid w:val="0038440F"/>
    <w:rsid w:val="00384A58"/>
    <w:rsid w:val="00384FBA"/>
    <w:rsid w:val="00385AFE"/>
    <w:rsid w:val="00385F43"/>
    <w:rsid w:val="003860BA"/>
    <w:rsid w:val="003860C9"/>
    <w:rsid w:val="0038673A"/>
    <w:rsid w:val="00387106"/>
    <w:rsid w:val="00387547"/>
    <w:rsid w:val="003876E1"/>
    <w:rsid w:val="003877FC"/>
    <w:rsid w:val="003878CD"/>
    <w:rsid w:val="003879FE"/>
    <w:rsid w:val="003906BF"/>
    <w:rsid w:val="00392067"/>
    <w:rsid w:val="00392621"/>
    <w:rsid w:val="00392A85"/>
    <w:rsid w:val="00392AD7"/>
    <w:rsid w:val="00392C2C"/>
    <w:rsid w:val="00392E40"/>
    <w:rsid w:val="00393841"/>
    <w:rsid w:val="003938D3"/>
    <w:rsid w:val="00395EE4"/>
    <w:rsid w:val="00395F0A"/>
    <w:rsid w:val="0039612D"/>
    <w:rsid w:val="003964CD"/>
    <w:rsid w:val="0039690B"/>
    <w:rsid w:val="00396954"/>
    <w:rsid w:val="00396CAB"/>
    <w:rsid w:val="00396CED"/>
    <w:rsid w:val="00397066"/>
    <w:rsid w:val="00397306"/>
    <w:rsid w:val="003A02D4"/>
    <w:rsid w:val="003A0553"/>
    <w:rsid w:val="003A063A"/>
    <w:rsid w:val="003A0929"/>
    <w:rsid w:val="003A1569"/>
    <w:rsid w:val="003A221D"/>
    <w:rsid w:val="003A2391"/>
    <w:rsid w:val="003A2435"/>
    <w:rsid w:val="003A2A5B"/>
    <w:rsid w:val="003A2FDF"/>
    <w:rsid w:val="003A45F6"/>
    <w:rsid w:val="003A4AC2"/>
    <w:rsid w:val="003A4AC5"/>
    <w:rsid w:val="003A4F70"/>
    <w:rsid w:val="003A6412"/>
    <w:rsid w:val="003A7806"/>
    <w:rsid w:val="003A7D5B"/>
    <w:rsid w:val="003B0673"/>
    <w:rsid w:val="003B10E4"/>
    <w:rsid w:val="003B1582"/>
    <w:rsid w:val="003B1BD5"/>
    <w:rsid w:val="003B29CD"/>
    <w:rsid w:val="003B2C61"/>
    <w:rsid w:val="003B381E"/>
    <w:rsid w:val="003B3978"/>
    <w:rsid w:val="003B3E30"/>
    <w:rsid w:val="003B40E0"/>
    <w:rsid w:val="003B4315"/>
    <w:rsid w:val="003B48F3"/>
    <w:rsid w:val="003B5458"/>
    <w:rsid w:val="003B5558"/>
    <w:rsid w:val="003B6EAF"/>
    <w:rsid w:val="003B7F09"/>
    <w:rsid w:val="003C1A16"/>
    <w:rsid w:val="003C1C81"/>
    <w:rsid w:val="003C20C7"/>
    <w:rsid w:val="003C218E"/>
    <w:rsid w:val="003C284C"/>
    <w:rsid w:val="003C28EC"/>
    <w:rsid w:val="003C38BC"/>
    <w:rsid w:val="003C3A50"/>
    <w:rsid w:val="003C3DB4"/>
    <w:rsid w:val="003C3E09"/>
    <w:rsid w:val="003C42DF"/>
    <w:rsid w:val="003C443C"/>
    <w:rsid w:val="003C5489"/>
    <w:rsid w:val="003C5AD9"/>
    <w:rsid w:val="003C61C9"/>
    <w:rsid w:val="003C6225"/>
    <w:rsid w:val="003C64B0"/>
    <w:rsid w:val="003C6AA1"/>
    <w:rsid w:val="003C6B7F"/>
    <w:rsid w:val="003C73EB"/>
    <w:rsid w:val="003C796E"/>
    <w:rsid w:val="003C7C2A"/>
    <w:rsid w:val="003D05DD"/>
    <w:rsid w:val="003D0653"/>
    <w:rsid w:val="003D0F49"/>
    <w:rsid w:val="003D0F52"/>
    <w:rsid w:val="003D1931"/>
    <w:rsid w:val="003D196A"/>
    <w:rsid w:val="003D1D3C"/>
    <w:rsid w:val="003D2712"/>
    <w:rsid w:val="003D29AF"/>
    <w:rsid w:val="003D3011"/>
    <w:rsid w:val="003D415D"/>
    <w:rsid w:val="003D41FC"/>
    <w:rsid w:val="003D4254"/>
    <w:rsid w:val="003D443D"/>
    <w:rsid w:val="003D458D"/>
    <w:rsid w:val="003D48CE"/>
    <w:rsid w:val="003D4AC0"/>
    <w:rsid w:val="003D54D8"/>
    <w:rsid w:val="003D55AD"/>
    <w:rsid w:val="003D587B"/>
    <w:rsid w:val="003D5E53"/>
    <w:rsid w:val="003D5E7C"/>
    <w:rsid w:val="003D5FBB"/>
    <w:rsid w:val="003D6511"/>
    <w:rsid w:val="003D6922"/>
    <w:rsid w:val="003D6D2C"/>
    <w:rsid w:val="003D721C"/>
    <w:rsid w:val="003E0079"/>
    <w:rsid w:val="003E0E6B"/>
    <w:rsid w:val="003E1615"/>
    <w:rsid w:val="003E1F93"/>
    <w:rsid w:val="003E2517"/>
    <w:rsid w:val="003E263C"/>
    <w:rsid w:val="003E3749"/>
    <w:rsid w:val="003E3C6F"/>
    <w:rsid w:val="003E3D2F"/>
    <w:rsid w:val="003E45E5"/>
    <w:rsid w:val="003E490C"/>
    <w:rsid w:val="003E5167"/>
    <w:rsid w:val="003E52DE"/>
    <w:rsid w:val="003E62C8"/>
    <w:rsid w:val="003E6486"/>
    <w:rsid w:val="003E7739"/>
    <w:rsid w:val="003E7835"/>
    <w:rsid w:val="003E7890"/>
    <w:rsid w:val="003F0657"/>
    <w:rsid w:val="003F0EDC"/>
    <w:rsid w:val="003F0EF9"/>
    <w:rsid w:val="003F1591"/>
    <w:rsid w:val="003F2F9E"/>
    <w:rsid w:val="003F39FD"/>
    <w:rsid w:val="003F42BE"/>
    <w:rsid w:val="003F4360"/>
    <w:rsid w:val="003F5406"/>
    <w:rsid w:val="003F5975"/>
    <w:rsid w:val="003F5E2B"/>
    <w:rsid w:val="003F631D"/>
    <w:rsid w:val="003F67AC"/>
    <w:rsid w:val="003F6C09"/>
    <w:rsid w:val="003F6DC1"/>
    <w:rsid w:val="003F701D"/>
    <w:rsid w:val="003F714A"/>
    <w:rsid w:val="003F7459"/>
    <w:rsid w:val="003F7974"/>
    <w:rsid w:val="003F7BB4"/>
    <w:rsid w:val="003F7CD3"/>
    <w:rsid w:val="00400694"/>
    <w:rsid w:val="00401703"/>
    <w:rsid w:val="00402016"/>
    <w:rsid w:val="0040263D"/>
    <w:rsid w:val="00402A43"/>
    <w:rsid w:val="00402B4B"/>
    <w:rsid w:val="004040D4"/>
    <w:rsid w:val="00404A53"/>
    <w:rsid w:val="00405988"/>
    <w:rsid w:val="00406BD3"/>
    <w:rsid w:val="00406EC5"/>
    <w:rsid w:val="00407330"/>
    <w:rsid w:val="00407D2B"/>
    <w:rsid w:val="004100F4"/>
    <w:rsid w:val="00410B54"/>
    <w:rsid w:val="00410D81"/>
    <w:rsid w:val="00411A63"/>
    <w:rsid w:val="00411AFC"/>
    <w:rsid w:val="00411CA8"/>
    <w:rsid w:val="00411ECB"/>
    <w:rsid w:val="00411FED"/>
    <w:rsid w:val="004128C5"/>
    <w:rsid w:val="00413AFD"/>
    <w:rsid w:val="00413D50"/>
    <w:rsid w:val="004156E7"/>
    <w:rsid w:val="004163E4"/>
    <w:rsid w:val="004167FD"/>
    <w:rsid w:val="0041687A"/>
    <w:rsid w:val="00417245"/>
    <w:rsid w:val="004174C4"/>
    <w:rsid w:val="0041778A"/>
    <w:rsid w:val="00420968"/>
    <w:rsid w:val="00420C4E"/>
    <w:rsid w:val="00420DA5"/>
    <w:rsid w:val="00421A66"/>
    <w:rsid w:val="00422245"/>
    <w:rsid w:val="004222D6"/>
    <w:rsid w:val="00422492"/>
    <w:rsid w:val="00423638"/>
    <w:rsid w:val="00423A0E"/>
    <w:rsid w:val="00423A6B"/>
    <w:rsid w:val="00424949"/>
    <w:rsid w:val="00425174"/>
    <w:rsid w:val="004252C4"/>
    <w:rsid w:val="00425C65"/>
    <w:rsid w:val="00425DBF"/>
    <w:rsid w:val="00425E34"/>
    <w:rsid w:val="00426458"/>
    <w:rsid w:val="004265BD"/>
    <w:rsid w:val="00426B6B"/>
    <w:rsid w:val="00426F00"/>
    <w:rsid w:val="004276B7"/>
    <w:rsid w:val="004305DB"/>
    <w:rsid w:val="0043071A"/>
    <w:rsid w:val="00430FBC"/>
    <w:rsid w:val="00431B29"/>
    <w:rsid w:val="00432A48"/>
    <w:rsid w:val="00432AAB"/>
    <w:rsid w:val="00433096"/>
    <w:rsid w:val="0043351C"/>
    <w:rsid w:val="00433983"/>
    <w:rsid w:val="00433F4E"/>
    <w:rsid w:val="00435021"/>
    <w:rsid w:val="00435DAA"/>
    <w:rsid w:val="00436E6C"/>
    <w:rsid w:val="00437548"/>
    <w:rsid w:val="00437C7D"/>
    <w:rsid w:val="004403A3"/>
    <w:rsid w:val="00440785"/>
    <w:rsid w:val="00440FD7"/>
    <w:rsid w:val="00442E56"/>
    <w:rsid w:val="0044397C"/>
    <w:rsid w:val="004440BE"/>
    <w:rsid w:val="00444635"/>
    <w:rsid w:val="004446C7"/>
    <w:rsid w:val="004446E3"/>
    <w:rsid w:val="00444976"/>
    <w:rsid w:val="00444C7C"/>
    <w:rsid w:val="0044528B"/>
    <w:rsid w:val="004452A6"/>
    <w:rsid w:val="0044531B"/>
    <w:rsid w:val="004466FD"/>
    <w:rsid w:val="00447127"/>
    <w:rsid w:val="00447839"/>
    <w:rsid w:val="0045092D"/>
    <w:rsid w:val="00451AA1"/>
    <w:rsid w:val="00452F11"/>
    <w:rsid w:val="0045335B"/>
    <w:rsid w:val="00453C21"/>
    <w:rsid w:val="00454462"/>
    <w:rsid w:val="0045446A"/>
    <w:rsid w:val="00454673"/>
    <w:rsid w:val="00455799"/>
    <w:rsid w:val="004564D4"/>
    <w:rsid w:val="004569CA"/>
    <w:rsid w:val="00456A98"/>
    <w:rsid w:val="00456DE4"/>
    <w:rsid w:val="004572D8"/>
    <w:rsid w:val="00457A8A"/>
    <w:rsid w:val="00457D54"/>
    <w:rsid w:val="00460FE8"/>
    <w:rsid w:val="004610D7"/>
    <w:rsid w:val="0046162D"/>
    <w:rsid w:val="004616F2"/>
    <w:rsid w:val="00461AB2"/>
    <w:rsid w:val="0046257E"/>
    <w:rsid w:val="00462A49"/>
    <w:rsid w:val="00462EA2"/>
    <w:rsid w:val="00463FB5"/>
    <w:rsid w:val="00464190"/>
    <w:rsid w:val="004648F7"/>
    <w:rsid w:val="004653C0"/>
    <w:rsid w:val="0046602C"/>
    <w:rsid w:val="004660AE"/>
    <w:rsid w:val="0046670C"/>
    <w:rsid w:val="00467081"/>
    <w:rsid w:val="00467212"/>
    <w:rsid w:val="00467871"/>
    <w:rsid w:val="00467C42"/>
    <w:rsid w:val="00467EAC"/>
    <w:rsid w:val="00470190"/>
    <w:rsid w:val="00470C08"/>
    <w:rsid w:val="004717DA"/>
    <w:rsid w:val="00471C4E"/>
    <w:rsid w:val="00471F77"/>
    <w:rsid w:val="004721B8"/>
    <w:rsid w:val="00472490"/>
    <w:rsid w:val="0047257A"/>
    <w:rsid w:val="00472846"/>
    <w:rsid w:val="00474337"/>
    <w:rsid w:val="004753C4"/>
    <w:rsid w:val="00475EFA"/>
    <w:rsid w:val="00476BC6"/>
    <w:rsid w:val="00476F4F"/>
    <w:rsid w:val="004773FC"/>
    <w:rsid w:val="0047793A"/>
    <w:rsid w:val="00477AE9"/>
    <w:rsid w:val="00477B87"/>
    <w:rsid w:val="00480159"/>
    <w:rsid w:val="00481152"/>
    <w:rsid w:val="00481521"/>
    <w:rsid w:val="00481876"/>
    <w:rsid w:val="004819C8"/>
    <w:rsid w:val="00481AD8"/>
    <w:rsid w:val="0048226D"/>
    <w:rsid w:val="004823FD"/>
    <w:rsid w:val="00482C6D"/>
    <w:rsid w:val="004831C1"/>
    <w:rsid w:val="00483491"/>
    <w:rsid w:val="004835BD"/>
    <w:rsid w:val="00483833"/>
    <w:rsid w:val="004838F4"/>
    <w:rsid w:val="004840E2"/>
    <w:rsid w:val="0048446E"/>
    <w:rsid w:val="0048451B"/>
    <w:rsid w:val="00484767"/>
    <w:rsid w:val="00485534"/>
    <w:rsid w:val="00485834"/>
    <w:rsid w:val="00485BEA"/>
    <w:rsid w:val="004865A9"/>
    <w:rsid w:val="0048679A"/>
    <w:rsid w:val="00486B2A"/>
    <w:rsid w:val="00487DDD"/>
    <w:rsid w:val="00490600"/>
    <w:rsid w:val="004919B6"/>
    <w:rsid w:val="00491B8B"/>
    <w:rsid w:val="004928D2"/>
    <w:rsid w:val="00492F4F"/>
    <w:rsid w:val="00493426"/>
    <w:rsid w:val="004935A4"/>
    <w:rsid w:val="004943CA"/>
    <w:rsid w:val="00494E9A"/>
    <w:rsid w:val="00495800"/>
    <w:rsid w:val="00495929"/>
    <w:rsid w:val="004959E0"/>
    <w:rsid w:val="00495C41"/>
    <w:rsid w:val="004961E7"/>
    <w:rsid w:val="00496302"/>
    <w:rsid w:val="00496C05"/>
    <w:rsid w:val="004977C1"/>
    <w:rsid w:val="004A0350"/>
    <w:rsid w:val="004A0EC0"/>
    <w:rsid w:val="004A1082"/>
    <w:rsid w:val="004A13AF"/>
    <w:rsid w:val="004A14E3"/>
    <w:rsid w:val="004A1A01"/>
    <w:rsid w:val="004A1D14"/>
    <w:rsid w:val="004A23B4"/>
    <w:rsid w:val="004A2619"/>
    <w:rsid w:val="004A267D"/>
    <w:rsid w:val="004A37C2"/>
    <w:rsid w:val="004A37C8"/>
    <w:rsid w:val="004A394B"/>
    <w:rsid w:val="004A3AE7"/>
    <w:rsid w:val="004A444A"/>
    <w:rsid w:val="004A4586"/>
    <w:rsid w:val="004A46AB"/>
    <w:rsid w:val="004A4912"/>
    <w:rsid w:val="004A4DFA"/>
    <w:rsid w:val="004A5277"/>
    <w:rsid w:val="004A5E27"/>
    <w:rsid w:val="004A6E6F"/>
    <w:rsid w:val="004A70AB"/>
    <w:rsid w:val="004A79A7"/>
    <w:rsid w:val="004B0FC2"/>
    <w:rsid w:val="004B16F3"/>
    <w:rsid w:val="004B1756"/>
    <w:rsid w:val="004B1B9A"/>
    <w:rsid w:val="004B25DA"/>
    <w:rsid w:val="004B27DC"/>
    <w:rsid w:val="004B2F63"/>
    <w:rsid w:val="004B31EE"/>
    <w:rsid w:val="004B32B2"/>
    <w:rsid w:val="004B434B"/>
    <w:rsid w:val="004B4596"/>
    <w:rsid w:val="004B4C5F"/>
    <w:rsid w:val="004B4FCD"/>
    <w:rsid w:val="004B5095"/>
    <w:rsid w:val="004B699C"/>
    <w:rsid w:val="004B7151"/>
    <w:rsid w:val="004B7744"/>
    <w:rsid w:val="004B7CD7"/>
    <w:rsid w:val="004C03C5"/>
    <w:rsid w:val="004C0667"/>
    <w:rsid w:val="004C0D44"/>
    <w:rsid w:val="004C1387"/>
    <w:rsid w:val="004C1EC3"/>
    <w:rsid w:val="004C2008"/>
    <w:rsid w:val="004C247F"/>
    <w:rsid w:val="004C29AC"/>
    <w:rsid w:val="004C2F3B"/>
    <w:rsid w:val="004C32A8"/>
    <w:rsid w:val="004C3898"/>
    <w:rsid w:val="004C3A3F"/>
    <w:rsid w:val="004C3B23"/>
    <w:rsid w:val="004C3DF2"/>
    <w:rsid w:val="004C4605"/>
    <w:rsid w:val="004C5107"/>
    <w:rsid w:val="004C574D"/>
    <w:rsid w:val="004C5BE4"/>
    <w:rsid w:val="004C5F40"/>
    <w:rsid w:val="004C6D3D"/>
    <w:rsid w:val="004C6D60"/>
    <w:rsid w:val="004C726E"/>
    <w:rsid w:val="004C7B46"/>
    <w:rsid w:val="004D0275"/>
    <w:rsid w:val="004D1019"/>
    <w:rsid w:val="004D148A"/>
    <w:rsid w:val="004D14DE"/>
    <w:rsid w:val="004D2519"/>
    <w:rsid w:val="004D2D87"/>
    <w:rsid w:val="004D3750"/>
    <w:rsid w:val="004D4E26"/>
    <w:rsid w:val="004D4F0E"/>
    <w:rsid w:val="004D58B0"/>
    <w:rsid w:val="004D5948"/>
    <w:rsid w:val="004D6548"/>
    <w:rsid w:val="004D7071"/>
    <w:rsid w:val="004D71FB"/>
    <w:rsid w:val="004D7D4D"/>
    <w:rsid w:val="004D7E98"/>
    <w:rsid w:val="004D7F22"/>
    <w:rsid w:val="004D7F28"/>
    <w:rsid w:val="004E0E07"/>
    <w:rsid w:val="004E0E3E"/>
    <w:rsid w:val="004E1BCE"/>
    <w:rsid w:val="004E313B"/>
    <w:rsid w:val="004E39CB"/>
    <w:rsid w:val="004E3A02"/>
    <w:rsid w:val="004E3A52"/>
    <w:rsid w:val="004E3AC3"/>
    <w:rsid w:val="004E3F65"/>
    <w:rsid w:val="004E4A6B"/>
    <w:rsid w:val="004E4F3C"/>
    <w:rsid w:val="004E50C1"/>
    <w:rsid w:val="004E5F19"/>
    <w:rsid w:val="004E60DC"/>
    <w:rsid w:val="004E63A9"/>
    <w:rsid w:val="004E6884"/>
    <w:rsid w:val="004E744A"/>
    <w:rsid w:val="004F015B"/>
    <w:rsid w:val="004F0BF9"/>
    <w:rsid w:val="004F113B"/>
    <w:rsid w:val="004F134D"/>
    <w:rsid w:val="004F1B85"/>
    <w:rsid w:val="004F1F3D"/>
    <w:rsid w:val="004F24CE"/>
    <w:rsid w:val="004F325A"/>
    <w:rsid w:val="004F3393"/>
    <w:rsid w:val="004F36E0"/>
    <w:rsid w:val="004F3841"/>
    <w:rsid w:val="004F3DA8"/>
    <w:rsid w:val="004F4DAF"/>
    <w:rsid w:val="004F5BDF"/>
    <w:rsid w:val="004F63D4"/>
    <w:rsid w:val="004F6543"/>
    <w:rsid w:val="004F703C"/>
    <w:rsid w:val="004F77D6"/>
    <w:rsid w:val="004F7977"/>
    <w:rsid w:val="005007E7"/>
    <w:rsid w:val="00500A5F"/>
    <w:rsid w:val="0050316C"/>
    <w:rsid w:val="00503179"/>
    <w:rsid w:val="005038C9"/>
    <w:rsid w:val="00503F89"/>
    <w:rsid w:val="0050418A"/>
    <w:rsid w:val="00504702"/>
    <w:rsid w:val="00504E10"/>
    <w:rsid w:val="00504E87"/>
    <w:rsid w:val="00504FB1"/>
    <w:rsid w:val="00505453"/>
    <w:rsid w:val="00505636"/>
    <w:rsid w:val="005056E2"/>
    <w:rsid w:val="00505C2E"/>
    <w:rsid w:val="0050639A"/>
    <w:rsid w:val="005071CD"/>
    <w:rsid w:val="00507595"/>
    <w:rsid w:val="00507849"/>
    <w:rsid w:val="00507A6B"/>
    <w:rsid w:val="00507C63"/>
    <w:rsid w:val="00507F92"/>
    <w:rsid w:val="0050B537"/>
    <w:rsid w:val="005101CB"/>
    <w:rsid w:val="0051047B"/>
    <w:rsid w:val="005106D6"/>
    <w:rsid w:val="00510E98"/>
    <w:rsid w:val="00511025"/>
    <w:rsid w:val="00511E17"/>
    <w:rsid w:val="00512498"/>
    <w:rsid w:val="0051250F"/>
    <w:rsid w:val="00512744"/>
    <w:rsid w:val="00515006"/>
    <w:rsid w:val="00515271"/>
    <w:rsid w:val="00515353"/>
    <w:rsid w:val="00515C84"/>
    <w:rsid w:val="005166AE"/>
    <w:rsid w:val="00516F24"/>
    <w:rsid w:val="00517B9A"/>
    <w:rsid w:val="0052049E"/>
    <w:rsid w:val="005208CD"/>
    <w:rsid w:val="005209ED"/>
    <w:rsid w:val="00521824"/>
    <w:rsid w:val="005223A2"/>
    <w:rsid w:val="005224EA"/>
    <w:rsid w:val="0052270D"/>
    <w:rsid w:val="00522EB3"/>
    <w:rsid w:val="005230A1"/>
    <w:rsid w:val="00523D10"/>
    <w:rsid w:val="00524391"/>
    <w:rsid w:val="005245C6"/>
    <w:rsid w:val="00524B88"/>
    <w:rsid w:val="00524CF4"/>
    <w:rsid w:val="00524EF7"/>
    <w:rsid w:val="00525B75"/>
    <w:rsid w:val="00526395"/>
    <w:rsid w:val="005264EF"/>
    <w:rsid w:val="00526637"/>
    <w:rsid w:val="005275EE"/>
    <w:rsid w:val="00527924"/>
    <w:rsid w:val="00527BF8"/>
    <w:rsid w:val="00530647"/>
    <w:rsid w:val="00530816"/>
    <w:rsid w:val="00530956"/>
    <w:rsid w:val="00530B4F"/>
    <w:rsid w:val="00530BC2"/>
    <w:rsid w:val="00530DBC"/>
    <w:rsid w:val="005311BA"/>
    <w:rsid w:val="005318E8"/>
    <w:rsid w:val="00532241"/>
    <w:rsid w:val="005322D3"/>
    <w:rsid w:val="00532526"/>
    <w:rsid w:val="00532950"/>
    <w:rsid w:val="005335E0"/>
    <w:rsid w:val="0053390A"/>
    <w:rsid w:val="00533B13"/>
    <w:rsid w:val="00533C34"/>
    <w:rsid w:val="00533C5D"/>
    <w:rsid w:val="0053404C"/>
    <w:rsid w:val="005344F4"/>
    <w:rsid w:val="0053462A"/>
    <w:rsid w:val="00534680"/>
    <w:rsid w:val="005350EA"/>
    <w:rsid w:val="005359B2"/>
    <w:rsid w:val="00535F78"/>
    <w:rsid w:val="00539EE1"/>
    <w:rsid w:val="005401D6"/>
    <w:rsid w:val="00540506"/>
    <w:rsid w:val="005409CD"/>
    <w:rsid w:val="0054128C"/>
    <w:rsid w:val="005413D5"/>
    <w:rsid w:val="005416EE"/>
    <w:rsid w:val="00542399"/>
    <w:rsid w:val="0054247B"/>
    <w:rsid w:val="00542656"/>
    <w:rsid w:val="00542C8B"/>
    <w:rsid w:val="005433FD"/>
    <w:rsid w:val="00543FBB"/>
    <w:rsid w:val="005441DE"/>
    <w:rsid w:val="005445DF"/>
    <w:rsid w:val="00544622"/>
    <w:rsid w:val="00544C39"/>
    <w:rsid w:val="005454BE"/>
    <w:rsid w:val="00546359"/>
    <w:rsid w:val="00546DB9"/>
    <w:rsid w:val="00546EFA"/>
    <w:rsid w:val="00546F4F"/>
    <w:rsid w:val="0054732C"/>
    <w:rsid w:val="005473CB"/>
    <w:rsid w:val="00547605"/>
    <w:rsid w:val="00547726"/>
    <w:rsid w:val="00547C1D"/>
    <w:rsid w:val="00547EAF"/>
    <w:rsid w:val="00547F7B"/>
    <w:rsid w:val="005504DB"/>
    <w:rsid w:val="0055124E"/>
    <w:rsid w:val="00551469"/>
    <w:rsid w:val="00551DF2"/>
    <w:rsid w:val="00552964"/>
    <w:rsid w:val="00552C51"/>
    <w:rsid w:val="00552EF4"/>
    <w:rsid w:val="00553005"/>
    <w:rsid w:val="00553070"/>
    <w:rsid w:val="0055335A"/>
    <w:rsid w:val="005538D5"/>
    <w:rsid w:val="00553E8F"/>
    <w:rsid w:val="0055404F"/>
    <w:rsid w:val="005541F1"/>
    <w:rsid w:val="00554711"/>
    <w:rsid w:val="00554B53"/>
    <w:rsid w:val="0055554D"/>
    <w:rsid w:val="0055569D"/>
    <w:rsid w:val="0055616A"/>
    <w:rsid w:val="005567A4"/>
    <w:rsid w:val="00556831"/>
    <w:rsid w:val="00556A1E"/>
    <w:rsid w:val="00556CED"/>
    <w:rsid w:val="00556D28"/>
    <w:rsid w:val="005575C7"/>
    <w:rsid w:val="005577A3"/>
    <w:rsid w:val="005579B3"/>
    <w:rsid w:val="005609E3"/>
    <w:rsid w:val="00560ABC"/>
    <w:rsid w:val="00560AE7"/>
    <w:rsid w:val="00561394"/>
    <w:rsid w:val="005617ED"/>
    <w:rsid w:val="00561AE5"/>
    <w:rsid w:val="00561FCF"/>
    <w:rsid w:val="005625E6"/>
    <w:rsid w:val="00562C68"/>
    <w:rsid w:val="00562C99"/>
    <w:rsid w:val="00563101"/>
    <w:rsid w:val="00563812"/>
    <w:rsid w:val="00563A4D"/>
    <w:rsid w:val="005644AA"/>
    <w:rsid w:val="0056631C"/>
    <w:rsid w:val="005667D2"/>
    <w:rsid w:val="00567211"/>
    <w:rsid w:val="00567CB8"/>
    <w:rsid w:val="00567E72"/>
    <w:rsid w:val="00570A69"/>
    <w:rsid w:val="00570F4A"/>
    <w:rsid w:val="00571388"/>
    <w:rsid w:val="005714B4"/>
    <w:rsid w:val="005728FD"/>
    <w:rsid w:val="00572DCA"/>
    <w:rsid w:val="00572F5A"/>
    <w:rsid w:val="00573D0A"/>
    <w:rsid w:val="0057424C"/>
    <w:rsid w:val="00574948"/>
    <w:rsid w:val="00574960"/>
    <w:rsid w:val="00575946"/>
    <w:rsid w:val="00575ADB"/>
    <w:rsid w:val="00575CE2"/>
    <w:rsid w:val="00575D61"/>
    <w:rsid w:val="005760F1"/>
    <w:rsid w:val="00576C26"/>
    <w:rsid w:val="005771B0"/>
    <w:rsid w:val="00577244"/>
    <w:rsid w:val="00577BA5"/>
    <w:rsid w:val="005803D8"/>
    <w:rsid w:val="00581BD9"/>
    <w:rsid w:val="005825F4"/>
    <w:rsid w:val="005833E7"/>
    <w:rsid w:val="0058378B"/>
    <w:rsid w:val="00583AA0"/>
    <w:rsid w:val="00583F3C"/>
    <w:rsid w:val="005840EB"/>
    <w:rsid w:val="005841CB"/>
    <w:rsid w:val="00584557"/>
    <w:rsid w:val="00585185"/>
    <w:rsid w:val="00585749"/>
    <w:rsid w:val="00585884"/>
    <w:rsid w:val="00586793"/>
    <w:rsid w:val="00586CCE"/>
    <w:rsid w:val="00586E63"/>
    <w:rsid w:val="00587D5F"/>
    <w:rsid w:val="00590321"/>
    <w:rsid w:val="0059066D"/>
    <w:rsid w:val="005917F6"/>
    <w:rsid w:val="00591B96"/>
    <w:rsid w:val="00592A6D"/>
    <w:rsid w:val="00592C59"/>
    <w:rsid w:val="00593723"/>
    <w:rsid w:val="0059388B"/>
    <w:rsid w:val="00593927"/>
    <w:rsid w:val="0059407B"/>
    <w:rsid w:val="005946D9"/>
    <w:rsid w:val="00595A28"/>
    <w:rsid w:val="005A0054"/>
    <w:rsid w:val="005A0639"/>
    <w:rsid w:val="005A1244"/>
    <w:rsid w:val="005A1B3F"/>
    <w:rsid w:val="005A22D3"/>
    <w:rsid w:val="005A232F"/>
    <w:rsid w:val="005A24DD"/>
    <w:rsid w:val="005A277D"/>
    <w:rsid w:val="005A2852"/>
    <w:rsid w:val="005A2973"/>
    <w:rsid w:val="005A3253"/>
    <w:rsid w:val="005A3880"/>
    <w:rsid w:val="005A3A2E"/>
    <w:rsid w:val="005A414D"/>
    <w:rsid w:val="005A453E"/>
    <w:rsid w:val="005A479F"/>
    <w:rsid w:val="005A4D1B"/>
    <w:rsid w:val="005A6306"/>
    <w:rsid w:val="005A6575"/>
    <w:rsid w:val="005A672A"/>
    <w:rsid w:val="005A75DC"/>
    <w:rsid w:val="005B0DAF"/>
    <w:rsid w:val="005B39C5"/>
    <w:rsid w:val="005B40C0"/>
    <w:rsid w:val="005B59CF"/>
    <w:rsid w:val="005B603C"/>
    <w:rsid w:val="005B66E0"/>
    <w:rsid w:val="005B6889"/>
    <w:rsid w:val="005B781B"/>
    <w:rsid w:val="005B7A6C"/>
    <w:rsid w:val="005C168E"/>
    <w:rsid w:val="005C2466"/>
    <w:rsid w:val="005C2539"/>
    <w:rsid w:val="005C2C55"/>
    <w:rsid w:val="005C3CB9"/>
    <w:rsid w:val="005C43DD"/>
    <w:rsid w:val="005C4412"/>
    <w:rsid w:val="005C4BB9"/>
    <w:rsid w:val="005C529D"/>
    <w:rsid w:val="005C60C8"/>
    <w:rsid w:val="005C635B"/>
    <w:rsid w:val="005C674C"/>
    <w:rsid w:val="005C6CC3"/>
    <w:rsid w:val="005D0084"/>
    <w:rsid w:val="005D0247"/>
    <w:rsid w:val="005D0888"/>
    <w:rsid w:val="005D14A1"/>
    <w:rsid w:val="005D16FF"/>
    <w:rsid w:val="005D2AE0"/>
    <w:rsid w:val="005D2E5B"/>
    <w:rsid w:val="005D39D7"/>
    <w:rsid w:val="005D3B97"/>
    <w:rsid w:val="005D3EAE"/>
    <w:rsid w:val="005D3F26"/>
    <w:rsid w:val="005D4301"/>
    <w:rsid w:val="005D4989"/>
    <w:rsid w:val="005D53C2"/>
    <w:rsid w:val="005D5AFF"/>
    <w:rsid w:val="005D69E3"/>
    <w:rsid w:val="005D6A90"/>
    <w:rsid w:val="005D6AF7"/>
    <w:rsid w:val="005D6CC8"/>
    <w:rsid w:val="005D6F71"/>
    <w:rsid w:val="005D8000"/>
    <w:rsid w:val="005E0C31"/>
    <w:rsid w:val="005E12F1"/>
    <w:rsid w:val="005E26CA"/>
    <w:rsid w:val="005E2A92"/>
    <w:rsid w:val="005E2AE4"/>
    <w:rsid w:val="005E2C19"/>
    <w:rsid w:val="005E2D9E"/>
    <w:rsid w:val="005E2E80"/>
    <w:rsid w:val="005E3427"/>
    <w:rsid w:val="005E342C"/>
    <w:rsid w:val="005E37DA"/>
    <w:rsid w:val="005E3C5D"/>
    <w:rsid w:val="005E3CCA"/>
    <w:rsid w:val="005E3DB9"/>
    <w:rsid w:val="005E43D1"/>
    <w:rsid w:val="005E4A49"/>
    <w:rsid w:val="005E54A6"/>
    <w:rsid w:val="005E5658"/>
    <w:rsid w:val="005E59EF"/>
    <w:rsid w:val="005E61E5"/>
    <w:rsid w:val="005E6C0B"/>
    <w:rsid w:val="005E6D9D"/>
    <w:rsid w:val="005E6E75"/>
    <w:rsid w:val="005E6F13"/>
    <w:rsid w:val="005E70D2"/>
    <w:rsid w:val="005E7985"/>
    <w:rsid w:val="005E7AB7"/>
    <w:rsid w:val="005E7F39"/>
    <w:rsid w:val="005F0327"/>
    <w:rsid w:val="005F11D2"/>
    <w:rsid w:val="005F1299"/>
    <w:rsid w:val="005F18F6"/>
    <w:rsid w:val="005F337C"/>
    <w:rsid w:val="005F357F"/>
    <w:rsid w:val="005F39D9"/>
    <w:rsid w:val="005F3CBB"/>
    <w:rsid w:val="005F3D19"/>
    <w:rsid w:val="005F4307"/>
    <w:rsid w:val="005F48EF"/>
    <w:rsid w:val="005F60C8"/>
    <w:rsid w:val="005F6A33"/>
    <w:rsid w:val="005F72D0"/>
    <w:rsid w:val="005F7396"/>
    <w:rsid w:val="005F7635"/>
    <w:rsid w:val="005F7B44"/>
    <w:rsid w:val="005F7CC7"/>
    <w:rsid w:val="00601512"/>
    <w:rsid w:val="0060180A"/>
    <w:rsid w:val="006025A4"/>
    <w:rsid w:val="00602DBE"/>
    <w:rsid w:val="006032AE"/>
    <w:rsid w:val="00603A64"/>
    <w:rsid w:val="00603E7A"/>
    <w:rsid w:val="00604894"/>
    <w:rsid w:val="00604AD6"/>
    <w:rsid w:val="00604AF8"/>
    <w:rsid w:val="00604BDE"/>
    <w:rsid w:val="00605B67"/>
    <w:rsid w:val="0060621A"/>
    <w:rsid w:val="00606429"/>
    <w:rsid w:val="00607499"/>
    <w:rsid w:val="006075B3"/>
    <w:rsid w:val="00610EF3"/>
    <w:rsid w:val="006111A7"/>
    <w:rsid w:val="0061154A"/>
    <w:rsid w:val="00611E76"/>
    <w:rsid w:val="00611EBD"/>
    <w:rsid w:val="0061353D"/>
    <w:rsid w:val="006137AE"/>
    <w:rsid w:val="00613930"/>
    <w:rsid w:val="00613BE5"/>
    <w:rsid w:val="00613CA5"/>
    <w:rsid w:val="00613D0C"/>
    <w:rsid w:val="006144D2"/>
    <w:rsid w:val="00614C20"/>
    <w:rsid w:val="00614ED5"/>
    <w:rsid w:val="00614FC6"/>
    <w:rsid w:val="0061522E"/>
    <w:rsid w:val="00615568"/>
    <w:rsid w:val="00615724"/>
    <w:rsid w:val="00615EAB"/>
    <w:rsid w:val="00616442"/>
    <w:rsid w:val="00616A67"/>
    <w:rsid w:val="00616FF7"/>
    <w:rsid w:val="0061755A"/>
    <w:rsid w:val="00617810"/>
    <w:rsid w:val="0061785C"/>
    <w:rsid w:val="00617CC4"/>
    <w:rsid w:val="00620B9D"/>
    <w:rsid w:val="00620EBE"/>
    <w:rsid w:val="006214A1"/>
    <w:rsid w:val="00621678"/>
    <w:rsid w:val="00621696"/>
    <w:rsid w:val="00622D53"/>
    <w:rsid w:val="00622FD7"/>
    <w:rsid w:val="00623266"/>
    <w:rsid w:val="00623785"/>
    <w:rsid w:val="00623E2B"/>
    <w:rsid w:val="006246FF"/>
    <w:rsid w:val="00624BA8"/>
    <w:rsid w:val="0062580B"/>
    <w:rsid w:val="00625AB9"/>
    <w:rsid w:val="00626020"/>
    <w:rsid w:val="0062609C"/>
    <w:rsid w:val="00626119"/>
    <w:rsid w:val="00626739"/>
    <w:rsid w:val="00626A27"/>
    <w:rsid w:val="00626B0B"/>
    <w:rsid w:val="00626D56"/>
    <w:rsid w:val="006270CF"/>
    <w:rsid w:val="0062727C"/>
    <w:rsid w:val="00627473"/>
    <w:rsid w:val="00627565"/>
    <w:rsid w:val="00627638"/>
    <w:rsid w:val="0063138C"/>
    <w:rsid w:val="0063152F"/>
    <w:rsid w:val="00631B06"/>
    <w:rsid w:val="00632162"/>
    <w:rsid w:val="006322CF"/>
    <w:rsid w:val="0063234F"/>
    <w:rsid w:val="006333BE"/>
    <w:rsid w:val="00634892"/>
    <w:rsid w:val="006349CA"/>
    <w:rsid w:val="006355E5"/>
    <w:rsid w:val="00635BF5"/>
    <w:rsid w:val="00635D6A"/>
    <w:rsid w:val="006369B2"/>
    <w:rsid w:val="00636AF8"/>
    <w:rsid w:val="00640019"/>
    <w:rsid w:val="006400BF"/>
    <w:rsid w:val="0064056C"/>
    <w:rsid w:val="00640777"/>
    <w:rsid w:val="00642A5E"/>
    <w:rsid w:val="006432EF"/>
    <w:rsid w:val="00643302"/>
    <w:rsid w:val="00643855"/>
    <w:rsid w:val="00644454"/>
    <w:rsid w:val="00644D30"/>
    <w:rsid w:val="00645730"/>
    <w:rsid w:val="00645804"/>
    <w:rsid w:val="00645890"/>
    <w:rsid w:val="00645A4B"/>
    <w:rsid w:val="00645B60"/>
    <w:rsid w:val="00645D00"/>
    <w:rsid w:val="00645D5B"/>
    <w:rsid w:val="00646AF0"/>
    <w:rsid w:val="0064793E"/>
    <w:rsid w:val="0065092A"/>
    <w:rsid w:val="006509E8"/>
    <w:rsid w:val="006509FF"/>
    <w:rsid w:val="0065159F"/>
    <w:rsid w:val="006516B0"/>
    <w:rsid w:val="006524CF"/>
    <w:rsid w:val="00652A38"/>
    <w:rsid w:val="00652BAA"/>
    <w:rsid w:val="0065312A"/>
    <w:rsid w:val="00653191"/>
    <w:rsid w:val="00653A83"/>
    <w:rsid w:val="00653B56"/>
    <w:rsid w:val="006543BB"/>
    <w:rsid w:val="00654D12"/>
    <w:rsid w:val="00654F0C"/>
    <w:rsid w:val="006553DD"/>
    <w:rsid w:val="00655CBE"/>
    <w:rsid w:val="00655EBA"/>
    <w:rsid w:val="00656016"/>
    <w:rsid w:val="00656818"/>
    <w:rsid w:val="006569A9"/>
    <w:rsid w:val="00656C7D"/>
    <w:rsid w:val="0065707A"/>
    <w:rsid w:val="00657127"/>
    <w:rsid w:val="00657AB9"/>
    <w:rsid w:val="00657AD4"/>
    <w:rsid w:val="00659AB6"/>
    <w:rsid w:val="006600C9"/>
    <w:rsid w:val="00660282"/>
    <w:rsid w:val="006608F0"/>
    <w:rsid w:val="00660AD2"/>
    <w:rsid w:val="00661027"/>
    <w:rsid w:val="006613F0"/>
    <w:rsid w:val="0066155E"/>
    <w:rsid w:val="00662B94"/>
    <w:rsid w:val="006636B0"/>
    <w:rsid w:val="00663C0B"/>
    <w:rsid w:val="006645F6"/>
    <w:rsid w:val="0066474D"/>
    <w:rsid w:val="0066485B"/>
    <w:rsid w:val="00664889"/>
    <w:rsid w:val="00665023"/>
    <w:rsid w:val="006654BB"/>
    <w:rsid w:val="006658E6"/>
    <w:rsid w:val="00665D49"/>
    <w:rsid w:val="00666B88"/>
    <w:rsid w:val="00666BA2"/>
    <w:rsid w:val="00666C16"/>
    <w:rsid w:val="00667B6E"/>
    <w:rsid w:val="00667CB1"/>
    <w:rsid w:val="00667E60"/>
    <w:rsid w:val="00670D8D"/>
    <w:rsid w:val="00671A2E"/>
    <w:rsid w:val="0067239C"/>
    <w:rsid w:val="006723D6"/>
    <w:rsid w:val="006725CA"/>
    <w:rsid w:val="006726E2"/>
    <w:rsid w:val="00672D80"/>
    <w:rsid w:val="0067313A"/>
    <w:rsid w:val="00673610"/>
    <w:rsid w:val="00673638"/>
    <w:rsid w:val="0067420F"/>
    <w:rsid w:val="006742F2"/>
    <w:rsid w:val="0067656A"/>
    <w:rsid w:val="00676B18"/>
    <w:rsid w:val="00676B2C"/>
    <w:rsid w:val="00677430"/>
    <w:rsid w:val="00677D63"/>
    <w:rsid w:val="00677F5D"/>
    <w:rsid w:val="00680B28"/>
    <w:rsid w:val="00681075"/>
    <w:rsid w:val="00681834"/>
    <w:rsid w:val="00682C76"/>
    <w:rsid w:val="00683266"/>
    <w:rsid w:val="00684314"/>
    <w:rsid w:val="006847E7"/>
    <w:rsid w:val="00684883"/>
    <w:rsid w:val="00686195"/>
    <w:rsid w:val="00686AA1"/>
    <w:rsid w:val="00687C93"/>
    <w:rsid w:val="0069162A"/>
    <w:rsid w:val="006923F5"/>
    <w:rsid w:val="00692C9C"/>
    <w:rsid w:val="00692D40"/>
    <w:rsid w:val="006935BA"/>
    <w:rsid w:val="00693D6F"/>
    <w:rsid w:val="0069442B"/>
    <w:rsid w:val="006946FE"/>
    <w:rsid w:val="0069654E"/>
    <w:rsid w:val="0069666D"/>
    <w:rsid w:val="006966CA"/>
    <w:rsid w:val="00697283"/>
    <w:rsid w:val="006A00C4"/>
    <w:rsid w:val="006A01D9"/>
    <w:rsid w:val="006A0A44"/>
    <w:rsid w:val="006A1BA3"/>
    <w:rsid w:val="006A1DA2"/>
    <w:rsid w:val="006A21FB"/>
    <w:rsid w:val="006A2AE9"/>
    <w:rsid w:val="006A2F12"/>
    <w:rsid w:val="006A39F6"/>
    <w:rsid w:val="006A4674"/>
    <w:rsid w:val="006A4942"/>
    <w:rsid w:val="006A4C80"/>
    <w:rsid w:val="006A517C"/>
    <w:rsid w:val="006A5BF2"/>
    <w:rsid w:val="006A5E8B"/>
    <w:rsid w:val="006A5FE5"/>
    <w:rsid w:val="006A6415"/>
    <w:rsid w:val="006A6D17"/>
    <w:rsid w:val="006A6E4C"/>
    <w:rsid w:val="006A6F92"/>
    <w:rsid w:val="006A7934"/>
    <w:rsid w:val="006A7C17"/>
    <w:rsid w:val="006B0488"/>
    <w:rsid w:val="006B0CDB"/>
    <w:rsid w:val="006B10B1"/>
    <w:rsid w:val="006B14AE"/>
    <w:rsid w:val="006B173F"/>
    <w:rsid w:val="006B1F98"/>
    <w:rsid w:val="006B26BC"/>
    <w:rsid w:val="006B2AF1"/>
    <w:rsid w:val="006B314F"/>
    <w:rsid w:val="006B319E"/>
    <w:rsid w:val="006B374A"/>
    <w:rsid w:val="006B41CF"/>
    <w:rsid w:val="006B46FA"/>
    <w:rsid w:val="006B48BF"/>
    <w:rsid w:val="006B4DA4"/>
    <w:rsid w:val="006B520A"/>
    <w:rsid w:val="006B53CC"/>
    <w:rsid w:val="006B6173"/>
    <w:rsid w:val="006B628C"/>
    <w:rsid w:val="006B6A85"/>
    <w:rsid w:val="006B6AC2"/>
    <w:rsid w:val="006B789F"/>
    <w:rsid w:val="006C02EF"/>
    <w:rsid w:val="006C0932"/>
    <w:rsid w:val="006C1455"/>
    <w:rsid w:val="006C166A"/>
    <w:rsid w:val="006C2157"/>
    <w:rsid w:val="006C2D0E"/>
    <w:rsid w:val="006C332E"/>
    <w:rsid w:val="006C378B"/>
    <w:rsid w:val="006C3C9C"/>
    <w:rsid w:val="006C3E94"/>
    <w:rsid w:val="006C51A2"/>
    <w:rsid w:val="006C5776"/>
    <w:rsid w:val="006C63E1"/>
    <w:rsid w:val="006C6AB2"/>
    <w:rsid w:val="006C6EBC"/>
    <w:rsid w:val="006C6FDF"/>
    <w:rsid w:val="006C76FB"/>
    <w:rsid w:val="006D1322"/>
    <w:rsid w:val="006D1437"/>
    <w:rsid w:val="006D1992"/>
    <w:rsid w:val="006D19D2"/>
    <w:rsid w:val="006D1C03"/>
    <w:rsid w:val="006D229F"/>
    <w:rsid w:val="006D281C"/>
    <w:rsid w:val="006D2990"/>
    <w:rsid w:val="006D4075"/>
    <w:rsid w:val="006D422D"/>
    <w:rsid w:val="006D47CE"/>
    <w:rsid w:val="006D53F8"/>
    <w:rsid w:val="006D62A3"/>
    <w:rsid w:val="006D6939"/>
    <w:rsid w:val="006D6EAF"/>
    <w:rsid w:val="006D7001"/>
    <w:rsid w:val="006E131A"/>
    <w:rsid w:val="006E1731"/>
    <w:rsid w:val="006E1B9C"/>
    <w:rsid w:val="006E2011"/>
    <w:rsid w:val="006E2482"/>
    <w:rsid w:val="006E39FE"/>
    <w:rsid w:val="006E3A10"/>
    <w:rsid w:val="006E3CFF"/>
    <w:rsid w:val="006E3DE8"/>
    <w:rsid w:val="006E545E"/>
    <w:rsid w:val="006E583E"/>
    <w:rsid w:val="006E59C8"/>
    <w:rsid w:val="006E5BFF"/>
    <w:rsid w:val="006E7777"/>
    <w:rsid w:val="006E7AF2"/>
    <w:rsid w:val="006E7D63"/>
    <w:rsid w:val="006F03C2"/>
    <w:rsid w:val="006F1468"/>
    <w:rsid w:val="006F1FD5"/>
    <w:rsid w:val="006F25F5"/>
    <w:rsid w:val="006F2DD2"/>
    <w:rsid w:val="006F2F48"/>
    <w:rsid w:val="006F3433"/>
    <w:rsid w:val="006F353A"/>
    <w:rsid w:val="006F3E60"/>
    <w:rsid w:val="006F4021"/>
    <w:rsid w:val="006F42EE"/>
    <w:rsid w:val="006F5A51"/>
    <w:rsid w:val="006F6331"/>
    <w:rsid w:val="006F6927"/>
    <w:rsid w:val="006F744B"/>
    <w:rsid w:val="006F767E"/>
    <w:rsid w:val="006F7715"/>
    <w:rsid w:val="006F7A3F"/>
    <w:rsid w:val="00700524"/>
    <w:rsid w:val="00700B91"/>
    <w:rsid w:val="00701247"/>
    <w:rsid w:val="007015B9"/>
    <w:rsid w:val="00701666"/>
    <w:rsid w:val="00701E1D"/>
    <w:rsid w:val="00701E3C"/>
    <w:rsid w:val="00702025"/>
    <w:rsid w:val="007025DA"/>
    <w:rsid w:val="00702F66"/>
    <w:rsid w:val="00702FA1"/>
    <w:rsid w:val="007039E0"/>
    <w:rsid w:val="00704525"/>
    <w:rsid w:val="00704AEC"/>
    <w:rsid w:val="0070614C"/>
    <w:rsid w:val="007063DB"/>
    <w:rsid w:val="00706422"/>
    <w:rsid w:val="0070D945"/>
    <w:rsid w:val="0071018C"/>
    <w:rsid w:val="007108F1"/>
    <w:rsid w:val="00710AE5"/>
    <w:rsid w:val="00710F55"/>
    <w:rsid w:val="00712489"/>
    <w:rsid w:val="007125C7"/>
    <w:rsid w:val="0071273C"/>
    <w:rsid w:val="00712BE3"/>
    <w:rsid w:val="00713ED0"/>
    <w:rsid w:val="00715D1E"/>
    <w:rsid w:val="00715E71"/>
    <w:rsid w:val="00716ACD"/>
    <w:rsid w:val="00717A3E"/>
    <w:rsid w:val="00720ACA"/>
    <w:rsid w:val="00720E15"/>
    <w:rsid w:val="00720F8A"/>
    <w:rsid w:val="0072130C"/>
    <w:rsid w:val="007214BE"/>
    <w:rsid w:val="007223B4"/>
    <w:rsid w:val="00722BF0"/>
    <w:rsid w:val="00722E9E"/>
    <w:rsid w:val="00722F89"/>
    <w:rsid w:val="00724509"/>
    <w:rsid w:val="007258ED"/>
    <w:rsid w:val="00725DDB"/>
    <w:rsid w:val="0072665C"/>
    <w:rsid w:val="00726D6C"/>
    <w:rsid w:val="0073012A"/>
    <w:rsid w:val="0073051D"/>
    <w:rsid w:val="00730CBE"/>
    <w:rsid w:val="00731186"/>
    <w:rsid w:val="007317B8"/>
    <w:rsid w:val="007317CF"/>
    <w:rsid w:val="00731A28"/>
    <w:rsid w:val="00731D31"/>
    <w:rsid w:val="00731F1C"/>
    <w:rsid w:val="00732085"/>
    <w:rsid w:val="00732F59"/>
    <w:rsid w:val="00733393"/>
    <w:rsid w:val="00733633"/>
    <w:rsid w:val="0073414E"/>
    <w:rsid w:val="007348B0"/>
    <w:rsid w:val="007350B3"/>
    <w:rsid w:val="007351F1"/>
    <w:rsid w:val="00735671"/>
    <w:rsid w:val="00735834"/>
    <w:rsid w:val="00736237"/>
    <w:rsid w:val="007363C8"/>
    <w:rsid w:val="0073641A"/>
    <w:rsid w:val="0073653D"/>
    <w:rsid w:val="007401D3"/>
    <w:rsid w:val="007404C5"/>
    <w:rsid w:val="00740AA3"/>
    <w:rsid w:val="00741CA6"/>
    <w:rsid w:val="007429D2"/>
    <w:rsid w:val="00742AB1"/>
    <w:rsid w:val="00742FFC"/>
    <w:rsid w:val="0074355A"/>
    <w:rsid w:val="00743629"/>
    <w:rsid w:val="00743A8A"/>
    <w:rsid w:val="00743B41"/>
    <w:rsid w:val="00743CDC"/>
    <w:rsid w:val="007456B6"/>
    <w:rsid w:val="00746DBD"/>
    <w:rsid w:val="007470EB"/>
    <w:rsid w:val="007502B7"/>
    <w:rsid w:val="007502C1"/>
    <w:rsid w:val="007504CD"/>
    <w:rsid w:val="00750878"/>
    <w:rsid w:val="00750B69"/>
    <w:rsid w:val="0075159C"/>
    <w:rsid w:val="00751C26"/>
    <w:rsid w:val="00753198"/>
    <w:rsid w:val="007535F5"/>
    <w:rsid w:val="00753857"/>
    <w:rsid w:val="00753DEC"/>
    <w:rsid w:val="007546C4"/>
    <w:rsid w:val="00754BC2"/>
    <w:rsid w:val="007561BB"/>
    <w:rsid w:val="00756473"/>
    <w:rsid w:val="0075659B"/>
    <w:rsid w:val="007570D4"/>
    <w:rsid w:val="00757F0A"/>
    <w:rsid w:val="00760444"/>
    <w:rsid w:val="00760B04"/>
    <w:rsid w:val="00761545"/>
    <w:rsid w:val="00761DBB"/>
    <w:rsid w:val="0076238D"/>
    <w:rsid w:val="00762824"/>
    <w:rsid w:val="0076322F"/>
    <w:rsid w:val="00763495"/>
    <w:rsid w:val="0076381C"/>
    <w:rsid w:val="00763C1D"/>
    <w:rsid w:val="00763DC4"/>
    <w:rsid w:val="00763E67"/>
    <w:rsid w:val="007643F4"/>
    <w:rsid w:val="0076452E"/>
    <w:rsid w:val="00765BDF"/>
    <w:rsid w:val="00765F94"/>
    <w:rsid w:val="007668A3"/>
    <w:rsid w:val="00766C27"/>
    <w:rsid w:val="00766D2C"/>
    <w:rsid w:val="007677F8"/>
    <w:rsid w:val="00767BBA"/>
    <w:rsid w:val="00767D6A"/>
    <w:rsid w:val="00770401"/>
    <w:rsid w:val="0077057C"/>
    <w:rsid w:val="007713CA"/>
    <w:rsid w:val="00771B7B"/>
    <w:rsid w:val="0077233F"/>
    <w:rsid w:val="00772A6B"/>
    <w:rsid w:val="00773488"/>
    <w:rsid w:val="0077391E"/>
    <w:rsid w:val="0077491B"/>
    <w:rsid w:val="00774E23"/>
    <w:rsid w:val="007755F0"/>
    <w:rsid w:val="00775A9A"/>
    <w:rsid w:val="00776635"/>
    <w:rsid w:val="00776BD1"/>
    <w:rsid w:val="00776D1D"/>
    <w:rsid w:val="00776F99"/>
    <w:rsid w:val="00777BC3"/>
    <w:rsid w:val="00780902"/>
    <w:rsid w:val="00780A7B"/>
    <w:rsid w:val="00780D14"/>
    <w:rsid w:val="00780E5E"/>
    <w:rsid w:val="00781A73"/>
    <w:rsid w:val="00781D06"/>
    <w:rsid w:val="00781D5D"/>
    <w:rsid w:val="00782031"/>
    <w:rsid w:val="0078330E"/>
    <w:rsid w:val="00783AFC"/>
    <w:rsid w:val="00783CB7"/>
    <w:rsid w:val="00784051"/>
    <w:rsid w:val="00785311"/>
    <w:rsid w:val="0078645E"/>
    <w:rsid w:val="00786F7D"/>
    <w:rsid w:val="00787E6B"/>
    <w:rsid w:val="00790517"/>
    <w:rsid w:val="0079113E"/>
    <w:rsid w:val="007914FD"/>
    <w:rsid w:val="00791AE3"/>
    <w:rsid w:val="0079241A"/>
    <w:rsid w:val="007934EF"/>
    <w:rsid w:val="0079416C"/>
    <w:rsid w:val="00794AA7"/>
    <w:rsid w:val="007958CE"/>
    <w:rsid w:val="007966B5"/>
    <w:rsid w:val="00796AF3"/>
    <w:rsid w:val="007970EF"/>
    <w:rsid w:val="007977C9"/>
    <w:rsid w:val="00797BA9"/>
    <w:rsid w:val="00797EAA"/>
    <w:rsid w:val="007A0185"/>
    <w:rsid w:val="007A05F6"/>
    <w:rsid w:val="007A0C38"/>
    <w:rsid w:val="007A0E20"/>
    <w:rsid w:val="007A168E"/>
    <w:rsid w:val="007A20BC"/>
    <w:rsid w:val="007A3D60"/>
    <w:rsid w:val="007A41B6"/>
    <w:rsid w:val="007A485B"/>
    <w:rsid w:val="007A4D28"/>
    <w:rsid w:val="007A5140"/>
    <w:rsid w:val="007A5A23"/>
    <w:rsid w:val="007A60EB"/>
    <w:rsid w:val="007A6991"/>
    <w:rsid w:val="007A6D24"/>
    <w:rsid w:val="007A6E89"/>
    <w:rsid w:val="007A7881"/>
    <w:rsid w:val="007A78CB"/>
    <w:rsid w:val="007A7A28"/>
    <w:rsid w:val="007B0804"/>
    <w:rsid w:val="007B088F"/>
    <w:rsid w:val="007B15F9"/>
    <w:rsid w:val="007B2844"/>
    <w:rsid w:val="007B2BA9"/>
    <w:rsid w:val="007B3366"/>
    <w:rsid w:val="007B3695"/>
    <w:rsid w:val="007B3BDD"/>
    <w:rsid w:val="007B4257"/>
    <w:rsid w:val="007B48E5"/>
    <w:rsid w:val="007B4A98"/>
    <w:rsid w:val="007B53CB"/>
    <w:rsid w:val="007B627A"/>
    <w:rsid w:val="007B6453"/>
    <w:rsid w:val="007B7333"/>
    <w:rsid w:val="007B77E8"/>
    <w:rsid w:val="007B7974"/>
    <w:rsid w:val="007B7BB2"/>
    <w:rsid w:val="007B7CC7"/>
    <w:rsid w:val="007C0544"/>
    <w:rsid w:val="007C1D27"/>
    <w:rsid w:val="007C2198"/>
    <w:rsid w:val="007C2675"/>
    <w:rsid w:val="007C396D"/>
    <w:rsid w:val="007C3B62"/>
    <w:rsid w:val="007C3C92"/>
    <w:rsid w:val="007C440B"/>
    <w:rsid w:val="007C47AE"/>
    <w:rsid w:val="007C4805"/>
    <w:rsid w:val="007C49EF"/>
    <w:rsid w:val="007C4A44"/>
    <w:rsid w:val="007C551F"/>
    <w:rsid w:val="007C5787"/>
    <w:rsid w:val="007C5930"/>
    <w:rsid w:val="007C65BB"/>
    <w:rsid w:val="007C695D"/>
    <w:rsid w:val="007C6CD4"/>
    <w:rsid w:val="007C7273"/>
    <w:rsid w:val="007C7478"/>
    <w:rsid w:val="007C7F4F"/>
    <w:rsid w:val="007D06C0"/>
    <w:rsid w:val="007D0E8F"/>
    <w:rsid w:val="007D0F66"/>
    <w:rsid w:val="007D0F96"/>
    <w:rsid w:val="007D141E"/>
    <w:rsid w:val="007D230D"/>
    <w:rsid w:val="007D2357"/>
    <w:rsid w:val="007D259B"/>
    <w:rsid w:val="007D2ACA"/>
    <w:rsid w:val="007D2BA6"/>
    <w:rsid w:val="007D2F0A"/>
    <w:rsid w:val="007D352D"/>
    <w:rsid w:val="007D3E10"/>
    <w:rsid w:val="007D400A"/>
    <w:rsid w:val="007D40BB"/>
    <w:rsid w:val="007D4460"/>
    <w:rsid w:val="007D46B4"/>
    <w:rsid w:val="007D4D93"/>
    <w:rsid w:val="007D517D"/>
    <w:rsid w:val="007D5742"/>
    <w:rsid w:val="007D6DC9"/>
    <w:rsid w:val="007D71F5"/>
    <w:rsid w:val="007D7228"/>
    <w:rsid w:val="007E00DC"/>
    <w:rsid w:val="007E0719"/>
    <w:rsid w:val="007E0785"/>
    <w:rsid w:val="007E07A4"/>
    <w:rsid w:val="007E0A18"/>
    <w:rsid w:val="007E0CCA"/>
    <w:rsid w:val="007E0F6D"/>
    <w:rsid w:val="007E1089"/>
    <w:rsid w:val="007E1636"/>
    <w:rsid w:val="007E24E1"/>
    <w:rsid w:val="007E29C6"/>
    <w:rsid w:val="007E2BF3"/>
    <w:rsid w:val="007E2BFF"/>
    <w:rsid w:val="007E2F3F"/>
    <w:rsid w:val="007E31BE"/>
    <w:rsid w:val="007E32B2"/>
    <w:rsid w:val="007E3818"/>
    <w:rsid w:val="007E417D"/>
    <w:rsid w:val="007E5181"/>
    <w:rsid w:val="007E5F2B"/>
    <w:rsid w:val="007E64BA"/>
    <w:rsid w:val="007E67BC"/>
    <w:rsid w:val="007E691B"/>
    <w:rsid w:val="007E6E4E"/>
    <w:rsid w:val="007E7C1A"/>
    <w:rsid w:val="007F1B53"/>
    <w:rsid w:val="007F1B56"/>
    <w:rsid w:val="007F2A82"/>
    <w:rsid w:val="007F374D"/>
    <w:rsid w:val="007F437F"/>
    <w:rsid w:val="007F4498"/>
    <w:rsid w:val="007F542E"/>
    <w:rsid w:val="007F633E"/>
    <w:rsid w:val="007F74B2"/>
    <w:rsid w:val="007F7A24"/>
    <w:rsid w:val="007F7FF5"/>
    <w:rsid w:val="00800129"/>
    <w:rsid w:val="00800AAB"/>
    <w:rsid w:val="00800DC8"/>
    <w:rsid w:val="0080176B"/>
    <w:rsid w:val="00801AE7"/>
    <w:rsid w:val="0080226D"/>
    <w:rsid w:val="008022CF"/>
    <w:rsid w:val="00802DA4"/>
    <w:rsid w:val="00802E6A"/>
    <w:rsid w:val="00803057"/>
    <w:rsid w:val="008036F7"/>
    <w:rsid w:val="00803A16"/>
    <w:rsid w:val="00803F69"/>
    <w:rsid w:val="00804281"/>
    <w:rsid w:val="0080495E"/>
    <w:rsid w:val="00804ED3"/>
    <w:rsid w:val="00805238"/>
    <w:rsid w:val="00805C6C"/>
    <w:rsid w:val="00806555"/>
    <w:rsid w:val="0080748A"/>
    <w:rsid w:val="008078A9"/>
    <w:rsid w:val="00807A3A"/>
    <w:rsid w:val="0081006D"/>
    <w:rsid w:val="00810A5D"/>
    <w:rsid w:val="00810BE6"/>
    <w:rsid w:val="008114A3"/>
    <w:rsid w:val="00811ED5"/>
    <w:rsid w:val="00813C08"/>
    <w:rsid w:val="00813D72"/>
    <w:rsid w:val="008144EB"/>
    <w:rsid w:val="00814892"/>
    <w:rsid w:val="00814B6C"/>
    <w:rsid w:val="0081629F"/>
    <w:rsid w:val="00816912"/>
    <w:rsid w:val="00816940"/>
    <w:rsid w:val="00816D0A"/>
    <w:rsid w:val="00816DA6"/>
    <w:rsid w:val="00816E8E"/>
    <w:rsid w:val="00817645"/>
    <w:rsid w:val="00817B06"/>
    <w:rsid w:val="00817DA7"/>
    <w:rsid w:val="00817FB0"/>
    <w:rsid w:val="008209C8"/>
    <w:rsid w:val="00821220"/>
    <w:rsid w:val="008217A1"/>
    <w:rsid w:val="00821BD5"/>
    <w:rsid w:val="00821D00"/>
    <w:rsid w:val="00821DF8"/>
    <w:rsid w:val="00822ABD"/>
    <w:rsid w:val="00822E4A"/>
    <w:rsid w:val="00822E9E"/>
    <w:rsid w:val="008239B0"/>
    <w:rsid w:val="00823C06"/>
    <w:rsid w:val="00824450"/>
    <w:rsid w:val="008247EE"/>
    <w:rsid w:val="008249BE"/>
    <w:rsid w:val="00824CF5"/>
    <w:rsid w:val="00826313"/>
    <w:rsid w:val="008267EE"/>
    <w:rsid w:val="008270FC"/>
    <w:rsid w:val="008272BD"/>
    <w:rsid w:val="008277F9"/>
    <w:rsid w:val="008278E8"/>
    <w:rsid w:val="00830906"/>
    <w:rsid w:val="00830D81"/>
    <w:rsid w:val="008317F4"/>
    <w:rsid w:val="008318FB"/>
    <w:rsid w:val="00831F90"/>
    <w:rsid w:val="008322D9"/>
    <w:rsid w:val="00834310"/>
    <w:rsid w:val="00834461"/>
    <w:rsid w:val="00834462"/>
    <w:rsid w:val="00834C15"/>
    <w:rsid w:val="00835A42"/>
    <w:rsid w:val="00836993"/>
    <w:rsid w:val="00836F70"/>
    <w:rsid w:val="00837D67"/>
    <w:rsid w:val="00840480"/>
    <w:rsid w:val="008408E8"/>
    <w:rsid w:val="00841E4F"/>
    <w:rsid w:val="00842FE7"/>
    <w:rsid w:val="0084305A"/>
    <w:rsid w:val="00843104"/>
    <w:rsid w:val="0084419F"/>
    <w:rsid w:val="00844658"/>
    <w:rsid w:val="00844A78"/>
    <w:rsid w:val="00845045"/>
    <w:rsid w:val="008460C7"/>
    <w:rsid w:val="008464AB"/>
    <w:rsid w:val="00847785"/>
    <w:rsid w:val="00847DB8"/>
    <w:rsid w:val="00847E24"/>
    <w:rsid w:val="00847E3E"/>
    <w:rsid w:val="0084EA31"/>
    <w:rsid w:val="008500C9"/>
    <w:rsid w:val="00850263"/>
    <w:rsid w:val="00850416"/>
    <w:rsid w:val="008506D7"/>
    <w:rsid w:val="008514FC"/>
    <w:rsid w:val="0085268F"/>
    <w:rsid w:val="0085271F"/>
    <w:rsid w:val="008528DD"/>
    <w:rsid w:val="008529B8"/>
    <w:rsid w:val="00852CB7"/>
    <w:rsid w:val="0085481B"/>
    <w:rsid w:val="00854995"/>
    <w:rsid w:val="008556C3"/>
    <w:rsid w:val="00855F7E"/>
    <w:rsid w:val="0085665A"/>
    <w:rsid w:val="00856D68"/>
    <w:rsid w:val="008579BD"/>
    <w:rsid w:val="0086088D"/>
    <w:rsid w:val="008609D6"/>
    <w:rsid w:val="00860BC0"/>
    <w:rsid w:val="008613E1"/>
    <w:rsid w:val="0086155A"/>
    <w:rsid w:val="00861A9C"/>
    <w:rsid w:val="00861B85"/>
    <w:rsid w:val="00862889"/>
    <w:rsid w:val="00863503"/>
    <w:rsid w:val="00863653"/>
    <w:rsid w:val="00864454"/>
    <w:rsid w:val="008648C3"/>
    <w:rsid w:val="00865923"/>
    <w:rsid w:val="00866046"/>
    <w:rsid w:val="00866082"/>
    <w:rsid w:val="00866647"/>
    <w:rsid w:val="00866E6B"/>
    <w:rsid w:val="0086702F"/>
    <w:rsid w:val="008673DC"/>
    <w:rsid w:val="00870E12"/>
    <w:rsid w:val="008732F1"/>
    <w:rsid w:val="00873713"/>
    <w:rsid w:val="00874396"/>
    <w:rsid w:val="00874414"/>
    <w:rsid w:val="00874918"/>
    <w:rsid w:val="00874B4C"/>
    <w:rsid w:val="0087585C"/>
    <w:rsid w:val="00875C69"/>
    <w:rsid w:val="00876018"/>
    <w:rsid w:val="00877118"/>
    <w:rsid w:val="00877647"/>
    <w:rsid w:val="00880CD2"/>
    <w:rsid w:val="0088135B"/>
    <w:rsid w:val="00881619"/>
    <w:rsid w:val="00881BDF"/>
    <w:rsid w:val="00882D08"/>
    <w:rsid w:val="008837D2"/>
    <w:rsid w:val="00884267"/>
    <w:rsid w:val="008848B8"/>
    <w:rsid w:val="00884E9F"/>
    <w:rsid w:val="008850D1"/>
    <w:rsid w:val="0088514D"/>
    <w:rsid w:val="00885FCA"/>
    <w:rsid w:val="00886EE1"/>
    <w:rsid w:val="0088787B"/>
    <w:rsid w:val="00890B49"/>
    <w:rsid w:val="00891486"/>
    <w:rsid w:val="008914FC"/>
    <w:rsid w:val="0089189F"/>
    <w:rsid w:val="00891D14"/>
    <w:rsid w:val="0089261F"/>
    <w:rsid w:val="0089275C"/>
    <w:rsid w:val="008936FB"/>
    <w:rsid w:val="00894130"/>
    <w:rsid w:val="00895D81"/>
    <w:rsid w:val="00895D85"/>
    <w:rsid w:val="008966F9"/>
    <w:rsid w:val="00896CB4"/>
    <w:rsid w:val="00896D47"/>
    <w:rsid w:val="00896ECB"/>
    <w:rsid w:val="0089701A"/>
    <w:rsid w:val="00897504"/>
    <w:rsid w:val="00897EEF"/>
    <w:rsid w:val="00897FEE"/>
    <w:rsid w:val="008A0136"/>
    <w:rsid w:val="008A0612"/>
    <w:rsid w:val="008A0942"/>
    <w:rsid w:val="008A120C"/>
    <w:rsid w:val="008A1DF8"/>
    <w:rsid w:val="008A2D1E"/>
    <w:rsid w:val="008A335D"/>
    <w:rsid w:val="008A3564"/>
    <w:rsid w:val="008A4014"/>
    <w:rsid w:val="008A4EAB"/>
    <w:rsid w:val="008A52E0"/>
    <w:rsid w:val="008A5896"/>
    <w:rsid w:val="008A602D"/>
    <w:rsid w:val="008A614F"/>
    <w:rsid w:val="008A630F"/>
    <w:rsid w:val="008A6662"/>
    <w:rsid w:val="008A6824"/>
    <w:rsid w:val="008A6AA0"/>
    <w:rsid w:val="008A6D52"/>
    <w:rsid w:val="008A74B7"/>
    <w:rsid w:val="008A7DB0"/>
    <w:rsid w:val="008B064B"/>
    <w:rsid w:val="008B0E93"/>
    <w:rsid w:val="008B14FE"/>
    <w:rsid w:val="008B1BF3"/>
    <w:rsid w:val="008B2EA3"/>
    <w:rsid w:val="008B31C5"/>
    <w:rsid w:val="008B346F"/>
    <w:rsid w:val="008B3C20"/>
    <w:rsid w:val="008B3D3D"/>
    <w:rsid w:val="008B42E4"/>
    <w:rsid w:val="008B46FC"/>
    <w:rsid w:val="008B4FA9"/>
    <w:rsid w:val="008B53D7"/>
    <w:rsid w:val="008B5951"/>
    <w:rsid w:val="008B6A8D"/>
    <w:rsid w:val="008B6C19"/>
    <w:rsid w:val="008B7024"/>
    <w:rsid w:val="008B7DA8"/>
    <w:rsid w:val="008B7FCC"/>
    <w:rsid w:val="008C0B4B"/>
    <w:rsid w:val="008C0F54"/>
    <w:rsid w:val="008C1E49"/>
    <w:rsid w:val="008C1F1D"/>
    <w:rsid w:val="008C23BE"/>
    <w:rsid w:val="008C2453"/>
    <w:rsid w:val="008C2A0E"/>
    <w:rsid w:val="008C2A4D"/>
    <w:rsid w:val="008C31C1"/>
    <w:rsid w:val="008C3207"/>
    <w:rsid w:val="008C3413"/>
    <w:rsid w:val="008C38FC"/>
    <w:rsid w:val="008C3F81"/>
    <w:rsid w:val="008C4400"/>
    <w:rsid w:val="008C4709"/>
    <w:rsid w:val="008C49E0"/>
    <w:rsid w:val="008C56A4"/>
    <w:rsid w:val="008C5B6D"/>
    <w:rsid w:val="008C5B79"/>
    <w:rsid w:val="008C5C9A"/>
    <w:rsid w:val="008C5E3B"/>
    <w:rsid w:val="008C6530"/>
    <w:rsid w:val="008C698A"/>
    <w:rsid w:val="008C7853"/>
    <w:rsid w:val="008C7E79"/>
    <w:rsid w:val="008C7F5F"/>
    <w:rsid w:val="008CC877"/>
    <w:rsid w:val="008D2562"/>
    <w:rsid w:val="008D2A39"/>
    <w:rsid w:val="008D3220"/>
    <w:rsid w:val="008D4207"/>
    <w:rsid w:val="008D43B9"/>
    <w:rsid w:val="008D46DD"/>
    <w:rsid w:val="008D4832"/>
    <w:rsid w:val="008D4870"/>
    <w:rsid w:val="008D4EED"/>
    <w:rsid w:val="008D58C6"/>
    <w:rsid w:val="008D59E9"/>
    <w:rsid w:val="008D65BE"/>
    <w:rsid w:val="008D6818"/>
    <w:rsid w:val="008D7FFB"/>
    <w:rsid w:val="008E0B70"/>
    <w:rsid w:val="008E2B79"/>
    <w:rsid w:val="008E3B36"/>
    <w:rsid w:val="008E3BBC"/>
    <w:rsid w:val="008E3FD9"/>
    <w:rsid w:val="008E4296"/>
    <w:rsid w:val="008E4576"/>
    <w:rsid w:val="008E5171"/>
    <w:rsid w:val="008E51EB"/>
    <w:rsid w:val="008E5595"/>
    <w:rsid w:val="008E58D7"/>
    <w:rsid w:val="008E5DCD"/>
    <w:rsid w:val="008E6DB8"/>
    <w:rsid w:val="008E77E3"/>
    <w:rsid w:val="008F00C1"/>
    <w:rsid w:val="008F14B1"/>
    <w:rsid w:val="008F19E7"/>
    <w:rsid w:val="008F1D2A"/>
    <w:rsid w:val="008F2588"/>
    <w:rsid w:val="008F2645"/>
    <w:rsid w:val="008F2A2E"/>
    <w:rsid w:val="008F2DCD"/>
    <w:rsid w:val="008F3B00"/>
    <w:rsid w:val="008F435E"/>
    <w:rsid w:val="008F4B72"/>
    <w:rsid w:val="008F5233"/>
    <w:rsid w:val="008F621E"/>
    <w:rsid w:val="008F6D52"/>
    <w:rsid w:val="008F7A63"/>
    <w:rsid w:val="00900B86"/>
    <w:rsid w:val="0090102F"/>
    <w:rsid w:val="009012A0"/>
    <w:rsid w:val="009031F7"/>
    <w:rsid w:val="00904DB3"/>
    <w:rsid w:val="0090518A"/>
    <w:rsid w:val="009054F7"/>
    <w:rsid w:val="00905940"/>
    <w:rsid w:val="00905ABF"/>
    <w:rsid w:val="00905B90"/>
    <w:rsid w:val="00905BFC"/>
    <w:rsid w:val="009061DC"/>
    <w:rsid w:val="009068BF"/>
    <w:rsid w:val="00906BED"/>
    <w:rsid w:val="00906D6D"/>
    <w:rsid w:val="00906F26"/>
    <w:rsid w:val="0090716C"/>
    <w:rsid w:val="00907AB9"/>
    <w:rsid w:val="00910F73"/>
    <w:rsid w:val="0091151C"/>
    <w:rsid w:val="00911645"/>
    <w:rsid w:val="00912220"/>
    <w:rsid w:val="0091242B"/>
    <w:rsid w:val="009130C7"/>
    <w:rsid w:val="00913760"/>
    <w:rsid w:val="0091397A"/>
    <w:rsid w:val="00913982"/>
    <w:rsid w:val="00913CBF"/>
    <w:rsid w:val="00914A2D"/>
    <w:rsid w:val="0091637F"/>
    <w:rsid w:val="00916D11"/>
    <w:rsid w:val="009200DC"/>
    <w:rsid w:val="009205F5"/>
    <w:rsid w:val="009215C9"/>
    <w:rsid w:val="0092161E"/>
    <w:rsid w:val="00921AB9"/>
    <w:rsid w:val="0092203E"/>
    <w:rsid w:val="0092222D"/>
    <w:rsid w:val="00922C47"/>
    <w:rsid w:val="00923068"/>
    <w:rsid w:val="0092308D"/>
    <w:rsid w:val="00923B5D"/>
    <w:rsid w:val="00924562"/>
    <w:rsid w:val="00924912"/>
    <w:rsid w:val="00924F3A"/>
    <w:rsid w:val="00925224"/>
    <w:rsid w:val="00925754"/>
    <w:rsid w:val="00925935"/>
    <w:rsid w:val="0092593B"/>
    <w:rsid w:val="00925A1D"/>
    <w:rsid w:val="0092707D"/>
    <w:rsid w:val="00927BC4"/>
    <w:rsid w:val="00927CB6"/>
    <w:rsid w:val="00927D25"/>
    <w:rsid w:val="009305E2"/>
    <w:rsid w:val="00930F92"/>
    <w:rsid w:val="00932228"/>
    <w:rsid w:val="009322D2"/>
    <w:rsid w:val="009322E3"/>
    <w:rsid w:val="009325FD"/>
    <w:rsid w:val="009328D4"/>
    <w:rsid w:val="00932B91"/>
    <w:rsid w:val="009331FC"/>
    <w:rsid w:val="00933643"/>
    <w:rsid w:val="00933AF4"/>
    <w:rsid w:val="00934912"/>
    <w:rsid w:val="009355AA"/>
    <w:rsid w:val="009356E8"/>
    <w:rsid w:val="00935B15"/>
    <w:rsid w:val="00935CD6"/>
    <w:rsid w:val="00935D13"/>
    <w:rsid w:val="00936A11"/>
    <w:rsid w:val="00937484"/>
    <w:rsid w:val="00937CD6"/>
    <w:rsid w:val="00940782"/>
    <w:rsid w:val="00940AF8"/>
    <w:rsid w:val="0094151D"/>
    <w:rsid w:val="00941692"/>
    <w:rsid w:val="00941898"/>
    <w:rsid w:val="00943406"/>
    <w:rsid w:val="00943A81"/>
    <w:rsid w:val="00944220"/>
    <w:rsid w:val="009445E8"/>
    <w:rsid w:val="00944602"/>
    <w:rsid w:val="00944D36"/>
    <w:rsid w:val="0094525A"/>
    <w:rsid w:val="009459F3"/>
    <w:rsid w:val="00945B22"/>
    <w:rsid w:val="00945B51"/>
    <w:rsid w:val="009465E6"/>
    <w:rsid w:val="00947256"/>
    <w:rsid w:val="009472BE"/>
    <w:rsid w:val="00947511"/>
    <w:rsid w:val="009503A6"/>
    <w:rsid w:val="009507B9"/>
    <w:rsid w:val="00950954"/>
    <w:rsid w:val="00950F31"/>
    <w:rsid w:val="00951D99"/>
    <w:rsid w:val="00951DAA"/>
    <w:rsid w:val="00952322"/>
    <w:rsid w:val="009524FA"/>
    <w:rsid w:val="00952DAC"/>
    <w:rsid w:val="00953796"/>
    <w:rsid w:val="00953FAF"/>
    <w:rsid w:val="009542E6"/>
    <w:rsid w:val="00954373"/>
    <w:rsid w:val="00955045"/>
    <w:rsid w:val="009552A8"/>
    <w:rsid w:val="00955606"/>
    <w:rsid w:val="0095635B"/>
    <w:rsid w:val="00956437"/>
    <w:rsid w:val="009569B8"/>
    <w:rsid w:val="00956A39"/>
    <w:rsid w:val="00956E0C"/>
    <w:rsid w:val="0095707C"/>
    <w:rsid w:val="009577E7"/>
    <w:rsid w:val="00957A13"/>
    <w:rsid w:val="00957FDD"/>
    <w:rsid w:val="00960EC0"/>
    <w:rsid w:val="00961379"/>
    <w:rsid w:val="009617FC"/>
    <w:rsid w:val="00961D5D"/>
    <w:rsid w:val="0096255B"/>
    <w:rsid w:val="00962B6A"/>
    <w:rsid w:val="009633D3"/>
    <w:rsid w:val="0096355F"/>
    <w:rsid w:val="00963CFA"/>
    <w:rsid w:val="00963E70"/>
    <w:rsid w:val="009651D2"/>
    <w:rsid w:val="00965C24"/>
    <w:rsid w:val="00966234"/>
    <w:rsid w:val="00967083"/>
    <w:rsid w:val="00967465"/>
    <w:rsid w:val="00967A05"/>
    <w:rsid w:val="00967A38"/>
    <w:rsid w:val="009700A4"/>
    <w:rsid w:val="0097021B"/>
    <w:rsid w:val="00970497"/>
    <w:rsid w:val="009704D1"/>
    <w:rsid w:val="0097096B"/>
    <w:rsid w:val="00970F9C"/>
    <w:rsid w:val="009712D6"/>
    <w:rsid w:val="00972291"/>
    <w:rsid w:val="00972395"/>
    <w:rsid w:val="009725CE"/>
    <w:rsid w:val="00972E7A"/>
    <w:rsid w:val="00973490"/>
    <w:rsid w:val="009734EF"/>
    <w:rsid w:val="00973752"/>
    <w:rsid w:val="00973879"/>
    <w:rsid w:val="00974627"/>
    <w:rsid w:val="00975A9B"/>
    <w:rsid w:val="00976905"/>
    <w:rsid w:val="00976C20"/>
    <w:rsid w:val="00977C83"/>
    <w:rsid w:val="00980257"/>
    <w:rsid w:val="0098059F"/>
    <w:rsid w:val="00980AAF"/>
    <w:rsid w:val="00981712"/>
    <w:rsid w:val="00981716"/>
    <w:rsid w:val="009818BF"/>
    <w:rsid w:val="00981A8A"/>
    <w:rsid w:val="00981C97"/>
    <w:rsid w:val="0098211C"/>
    <w:rsid w:val="00982274"/>
    <w:rsid w:val="00982C9B"/>
    <w:rsid w:val="00982D08"/>
    <w:rsid w:val="00982D15"/>
    <w:rsid w:val="00982D1E"/>
    <w:rsid w:val="00984998"/>
    <w:rsid w:val="00984A76"/>
    <w:rsid w:val="0098527D"/>
    <w:rsid w:val="00985489"/>
    <w:rsid w:val="00985A1D"/>
    <w:rsid w:val="00985AC3"/>
    <w:rsid w:val="00986BFB"/>
    <w:rsid w:val="0098726D"/>
    <w:rsid w:val="00987270"/>
    <w:rsid w:val="0098741F"/>
    <w:rsid w:val="00987799"/>
    <w:rsid w:val="00987EBE"/>
    <w:rsid w:val="00987FEA"/>
    <w:rsid w:val="009901B8"/>
    <w:rsid w:val="00991090"/>
    <w:rsid w:val="00991190"/>
    <w:rsid w:val="0099263A"/>
    <w:rsid w:val="00992B97"/>
    <w:rsid w:val="00993770"/>
    <w:rsid w:val="00993A40"/>
    <w:rsid w:val="00994A51"/>
    <w:rsid w:val="00994AA4"/>
    <w:rsid w:val="00994B8C"/>
    <w:rsid w:val="00994ECB"/>
    <w:rsid w:val="0099524A"/>
    <w:rsid w:val="00995706"/>
    <w:rsid w:val="00995712"/>
    <w:rsid w:val="0099585A"/>
    <w:rsid w:val="00996786"/>
    <w:rsid w:val="0099693E"/>
    <w:rsid w:val="00996948"/>
    <w:rsid w:val="009971CC"/>
    <w:rsid w:val="009976EC"/>
    <w:rsid w:val="00997C25"/>
    <w:rsid w:val="00997E96"/>
    <w:rsid w:val="009A1544"/>
    <w:rsid w:val="009A3670"/>
    <w:rsid w:val="009A38E5"/>
    <w:rsid w:val="009A4759"/>
    <w:rsid w:val="009A47F6"/>
    <w:rsid w:val="009A4800"/>
    <w:rsid w:val="009A542E"/>
    <w:rsid w:val="009A584D"/>
    <w:rsid w:val="009A61EC"/>
    <w:rsid w:val="009A6274"/>
    <w:rsid w:val="009A67CB"/>
    <w:rsid w:val="009A6D43"/>
    <w:rsid w:val="009A7346"/>
    <w:rsid w:val="009A73FA"/>
    <w:rsid w:val="009A7646"/>
    <w:rsid w:val="009A7EEB"/>
    <w:rsid w:val="009B00DF"/>
    <w:rsid w:val="009B01B9"/>
    <w:rsid w:val="009B0201"/>
    <w:rsid w:val="009B03FC"/>
    <w:rsid w:val="009B0676"/>
    <w:rsid w:val="009B18C4"/>
    <w:rsid w:val="009B1B57"/>
    <w:rsid w:val="009B1DC9"/>
    <w:rsid w:val="009B20B0"/>
    <w:rsid w:val="009B2448"/>
    <w:rsid w:val="009B259B"/>
    <w:rsid w:val="009B3376"/>
    <w:rsid w:val="009B342D"/>
    <w:rsid w:val="009B3821"/>
    <w:rsid w:val="009B4E34"/>
    <w:rsid w:val="009B5A6D"/>
    <w:rsid w:val="009B5AA2"/>
    <w:rsid w:val="009B75E7"/>
    <w:rsid w:val="009B7CED"/>
    <w:rsid w:val="009C033E"/>
    <w:rsid w:val="009C05C6"/>
    <w:rsid w:val="009C09B8"/>
    <w:rsid w:val="009C0E45"/>
    <w:rsid w:val="009C2551"/>
    <w:rsid w:val="009C2652"/>
    <w:rsid w:val="009C393E"/>
    <w:rsid w:val="009C3C8E"/>
    <w:rsid w:val="009C3CF2"/>
    <w:rsid w:val="009C4295"/>
    <w:rsid w:val="009C46AA"/>
    <w:rsid w:val="009C4F83"/>
    <w:rsid w:val="009C5B46"/>
    <w:rsid w:val="009C671E"/>
    <w:rsid w:val="009C705F"/>
    <w:rsid w:val="009C70A9"/>
    <w:rsid w:val="009C743C"/>
    <w:rsid w:val="009C744E"/>
    <w:rsid w:val="009D0384"/>
    <w:rsid w:val="009D03C2"/>
    <w:rsid w:val="009D13A3"/>
    <w:rsid w:val="009D1989"/>
    <w:rsid w:val="009D278F"/>
    <w:rsid w:val="009D3D34"/>
    <w:rsid w:val="009D4B69"/>
    <w:rsid w:val="009D509E"/>
    <w:rsid w:val="009D51AA"/>
    <w:rsid w:val="009D5450"/>
    <w:rsid w:val="009D57FC"/>
    <w:rsid w:val="009D60CD"/>
    <w:rsid w:val="009D65D4"/>
    <w:rsid w:val="009D6904"/>
    <w:rsid w:val="009D6ACF"/>
    <w:rsid w:val="009D7662"/>
    <w:rsid w:val="009E0396"/>
    <w:rsid w:val="009E0517"/>
    <w:rsid w:val="009E06AD"/>
    <w:rsid w:val="009E06FF"/>
    <w:rsid w:val="009E0EA6"/>
    <w:rsid w:val="009E113E"/>
    <w:rsid w:val="009E13B1"/>
    <w:rsid w:val="009E154B"/>
    <w:rsid w:val="009E17D0"/>
    <w:rsid w:val="009E17D8"/>
    <w:rsid w:val="009E1A6B"/>
    <w:rsid w:val="009E1A74"/>
    <w:rsid w:val="009E235E"/>
    <w:rsid w:val="009E326D"/>
    <w:rsid w:val="009E3E17"/>
    <w:rsid w:val="009E47CB"/>
    <w:rsid w:val="009E47F4"/>
    <w:rsid w:val="009E4978"/>
    <w:rsid w:val="009E4E4B"/>
    <w:rsid w:val="009E5163"/>
    <w:rsid w:val="009E61A3"/>
    <w:rsid w:val="009E6CE9"/>
    <w:rsid w:val="009E7B22"/>
    <w:rsid w:val="009F0228"/>
    <w:rsid w:val="009F027B"/>
    <w:rsid w:val="009F0816"/>
    <w:rsid w:val="009F14B7"/>
    <w:rsid w:val="009F15EA"/>
    <w:rsid w:val="009F194A"/>
    <w:rsid w:val="009F1EBD"/>
    <w:rsid w:val="009F3130"/>
    <w:rsid w:val="009F32D8"/>
    <w:rsid w:val="009F3483"/>
    <w:rsid w:val="009F39E7"/>
    <w:rsid w:val="009F3B14"/>
    <w:rsid w:val="009F4518"/>
    <w:rsid w:val="009F4A5A"/>
    <w:rsid w:val="009F4B4A"/>
    <w:rsid w:val="009F4E61"/>
    <w:rsid w:val="009F5074"/>
    <w:rsid w:val="009F51F1"/>
    <w:rsid w:val="009F591C"/>
    <w:rsid w:val="009F5923"/>
    <w:rsid w:val="009F633A"/>
    <w:rsid w:val="009F69E1"/>
    <w:rsid w:val="009F7768"/>
    <w:rsid w:val="009F7CEA"/>
    <w:rsid w:val="00A00487"/>
    <w:rsid w:val="00A005E9"/>
    <w:rsid w:val="00A010CF"/>
    <w:rsid w:val="00A0131D"/>
    <w:rsid w:val="00A01EFD"/>
    <w:rsid w:val="00A02DBA"/>
    <w:rsid w:val="00A036BD"/>
    <w:rsid w:val="00A04D4A"/>
    <w:rsid w:val="00A0515F"/>
    <w:rsid w:val="00A06DFD"/>
    <w:rsid w:val="00A074C4"/>
    <w:rsid w:val="00A0777A"/>
    <w:rsid w:val="00A1121D"/>
    <w:rsid w:val="00A11CF5"/>
    <w:rsid w:val="00A11EC2"/>
    <w:rsid w:val="00A1248A"/>
    <w:rsid w:val="00A12789"/>
    <w:rsid w:val="00A1387C"/>
    <w:rsid w:val="00A13B1C"/>
    <w:rsid w:val="00A14355"/>
    <w:rsid w:val="00A14F69"/>
    <w:rsid w:val="00A15901"/>
    <w:rsid w:val="00A15C01"/>
    <w:rsid w:val="00A15EED"/>
    <w:rsid w:val="00A16B22"/>
    <w:rsid w:val="00A17121"/>
    <w:rsid w:val="00A17C4C"/>
    <w:rsid w:val="00A17CF1"/>
    <w:rsid w:val="00A17E79"/>
    <w:rsid w:val="00A205B7"/>
    <w:rsid w:val="00A209C7"/>
    <w:rsid w:val="00A20DCC"/>
    <w:rsid w:val="00A213A1"/>
    <w:rsid w:val="00A21F50"/>
    <w:rsid w:val="00A22472"/>
    <w:rsid w:val="00A226EF"/>
    <w:rsid w:val="00A23301"/>
    <w:rsid w:val="00A23887"/>
    <w:rsid w:val="00A2397B"/>
    <w:rsid w:val="00A23D66"/>
    <w:rsid w:val="00A23DCB"/>
    <w:rsid w:val="00A243DE"/>
    <w:rsid w:val="00A248EF"/>
    <w:rsid w:val="00A25389"/>
    <w:rsid w:val="00A25CBB"/>
    <w:rsid w:val="00A268AD"/>
    <w:rsid w:val="00A26CFA"/>
    <w:rsid w:val="00A26D19"/>
    <w:rsid w:val="00A2725D"/>
    <w:rsid w:val="00A2783E"/>
    <w:rsid w:val="00A30324"/>
    <w:rsid w:val="00A304F4"/>
    <w:rsid w:val="00A30CB0"/>
    <w:rsid w:val="00A30DF5"/>
    <w:rsid w:val="00A317DB"/>
    <w:rsid w:val="00A31849"/>
    <w:rsid w:val="00A319F0"/>
    <w:rsid w:val="00A3305F"/>
    <w:rsid w:val="00A343A9"/>
    <w:rsid w:val="00A34748"/>
    <w:rsid w:val="00A34850"/>
    <w:rsid w:val="00A3550F"/>
    <w:rsid w:val="00A35AD5"/>
    <w:rsid w:val="00A35FC9"/>
    <w:rsid w:val="00A3663F"/>
    <w:rsid w:val="00A36A1A"/>
    <w:rsid w:val="00A36A75"/>
    <w:rsid w:val="00A36C90"/>
    <w:rsid w:val="00A37147"/>
    <w:rsid w:val="00A37599"/>
    <w:rsid w:val="00A376C2"/>
    <w:rsid w:val="00A37D38"/>
    <w:rsid w:val="00A37EF8"/>
    <w:rsid w:val="00A40026"/>
    <w:rsid w:val="00A407D2"/>
    <w:rsid w:val="00A40DE7"/>
    <w:rsid w:val="00A4100C"/>
    <w:rsid w:val="00A4143C"/>
    <w:rsid w:val="00A422AC"/>
    <w:rsid w:val="00A43102"/>
    <w:rsid w:val="00A437CD"/>
    <w:rsid w:val="00A43839"/>
    <w:rsid w:val="00A43B08"/>
    <w:rsid w:val="00A445AC"/>
    <w:rsid w:val="00A448AE"/>
    <w:rsid w:val="00A44FC7"/>
    <w:rsid w:val="00A45448"/>
    <w:rsid w:val="00A4544D"/>
    <w:rsid w:val="00A4569A"/>
    <w:rsid w:val="00A456E7"/>
    <w:rsid w:val="00A4650E"/>
    <w:rsid w:val="00A47051"/>
    <w:rsid w:val="00A47186"/>
    <w:rsid w:val="00A47340"/>
    <w:rsid w:val="00A50371"/>
    <w:rsid w:val="00A504CC"/>
    <w:rsid w:val="00A51359"/>
    <w:rsid w:val="00A51845"/>
    <w:rsid w:val="00A518A7"/>
    <w:rsid w:val="00A51A0E"/>
    <w:rsid w:val="00A51D9D"/>
    <w:rsid w:val="00A526EC"/>
    <w:rsid w:val="00A52C61"/>
    <w:rsid w:val="00A52F91"/>
    <w:rsid w:val="00A53278"/>
    <w:rsid w:val="00A534D3"/>
    <w:rsid w:val="00A541A5"/>
    <w:rsid w:val="00A547D1"/>
    <w:rsid w:val="00A54C8D"/>
    <w:rsid w:val="00A55D37"/>
    <w:rsid w:val="00A56BD3"/>
    <w:rsid w:val="00A577BD"/>
    <w:rsid w:val="00A61349"/>
    <w:rsid w:val="00A613D8"/>
    <w:rsid w:val="00A615BA"/>
    <w:rsid w:val="00A6198D"/>
    <w:rsid w:val="00A627B0"/>
    <w:rsid w:val="00A62A83"/>
    <w:rsid w:val="00A62EB0"/>
    <w:rsid w:val="00A637D9"/>
    <w:rsid w:val="00A6388F"/>
    <w:rsid w:val="00A64460"/>
    <w:rsid w:val="00A64727"/>
    <w:rsid w:val="00A647D8"/>
    <w:rsid w:val="00A65E26"/>
    <w:rsid w:val="00A6682B"/>
    <w:rsid w:val="00A66B7C"/>
    <w:rsid w:val="00A67BE7"/>
    <w:rsid w:val="00A67FCD"/>
    <w:rsid w:val="00A7090A"/>
    <w:rsid w:val="00A70FDA"/>
    <w:rsid w:val="00A71014"/>
    <w:rsid w:val="00A710F8"/>
    <w:rsid w:val="00A7139B"/>
    <w:rsid w:val="00A713F2"/>
    <w:rsid w:val="00A71AA8"/>
    <w:rsid w:val="00A72055"/>
    <w:rsid w:val="00A7362A"/>
    <w:rsid w:val="00A73DA8"/>
    <w:rsid w:val="00A74587"/>
    <w:rsid w:val="00A7463A"/>
    <w:rsid w:val="00A75558"/>
    <w:rsid w:val="00A758C8"/>
    <w:rsid w:val="00A75B68"/>
    <w:rsid w:val="00A75CC5"/>
    <w:rsid w:val="00A75D70"/>
    <w:rsid w:val="00A75E28"/>
    <w:rsid w:val="00A76E0B"/>
    <w:rsid w:val="00A76E59"/>
    <w:rsid w:val="00A77307"/>
    <w:rsid w:val="00A775F6"/>
    <w:rsid w:val="00A77759"/>
    <w:rsid w:val="00A779CB"/>
    <w:rsid w:val="00A80EE8"/>
    <w:rsid w:val="00A8106F"/>
    <w:rsid w:val="00A814BF"/>
    <w:rsid w:val="00A818E3"/>
    <w:rsid w:val="00A8229F"/>
    <w:rsid w:val="00A829B4"/>
    <w:rsid w:val="00A82AA1"/>
    <w:rsid w:val="00A82E65"/>
    <w:rsid w:val="00A83524"/>
    <w:rsid w:val="00A836B8"/>
    <w:rsid w:val="00A83A4B"/>
    <w:rsid w:val="00A83B66"/>
    <w:rsid w:val="00A83ED8"/>
    <w:rsid w:val="00A84127"/>
    <w:rsid w:val="00A85300"/>
    <w:rsid w:val="00A85C96"/>
    <w:rsid w:val="00A85F71"/>
    <w:rsid w:val="00A8667A"/>
    <w:rsid w:val="00A8701C"/>
    <w:rsid w:val="00A87DE8"/>
    <w:rsid w:val="00A9071E"/>
    <w:rsid w:val="00A90B6F"/>
    <w:rsid w:val="00A91006"/>
    <w:rsid w:val="00A916F7"/>
    <w:rsid w:val="00A92186"/>
    <w:rsid w:val="00A930AC"/>
    <w:rsid w:val="00A930F3"/>
    <w:rsid w:val="00A93CD2"/>
    <w:rsid w:val="00A9426E"/>
    <w:rsid w:val="00A944A8"/>
    <w:rsid w:val="00A946C2"/>
    <w:rsid w:val="00A94710"/>
    <w:rsid w:val="00A9605A"/>
    <w:rsid w:val="00A97124"/>
    <w:rsid w:val="00AA06CD"/>
    <w:rsid w:val="00AA286B"/>
    <w:rsid w:val="00AA2B40"/>
    <w:rsid w:val="00AA2D20"/>
    <w:rsid w:val="00AA3ECB"/>
    <w:rsid w:val="00AA3FB7"/>
    <w:rsid w:val="00AA4087"/>
    <w:rsid w:val="00AA43BB"/>
    <w:rsid w:val="00AA5672"/>
    <w:rsid w:val="00AA598B"/>
    <w:rsid w:val="00AA63F1"/>
    <w:rsid w:val="00AA6A08"/>
    <w:rsid w:val="00AA6C3B"/>
    <w:rsid w:val="00AA7187"/>
    <w:rsid w:val="00AA7422"/>
    <w:rsid w:val="00AA7766"/>
    <w:rsid w:val="00AA7D1D"/>
    <w:rsid w:val="00AB00D7"/>
    <w:rsid w:val="00AB0F8A"/>
    <w:rsid w:val="00AB1AC5"/>
    <w:rsid w:val="00AB21C4"/>
    <w:rsid w:val="00AB251F"/>
    <w:rsid w:val="00AB288F"/>
    <w:rsid w:val="00AB316D"/>
    <w:rsid w:val="00AB4233"/>
    <w:rsid w:val="00AB4D80"/>
    <w:rsid w:val="00AB511A"/>
    <w:rsid w:val="00AB5555"/>
    <w:rsid w:val="00AB5CAD"/>
    <w:rsid w:val="00AB60A8"/>
    <w:rsid w:val="00AB6454"/>
    <w:rsid w:val="00AB717C"/>
    <w:rsid w:val="00AB75D2"/>
    <w:rsid w:val="00AC12B6"/>
    <w:rsid w:val="00AC19C5"/>
    <w:rsid w:val="00AC1CAD"/>
    <w:rsid w:val="00AC2053"/>
    <w:rsid w:val="00AC3532"/>
    <w:rsid w:val="00AC3CB6"/>
    <w:rsid w:val="00AC3F79"/>
    <w:rsid w:val="00AC40C5"/>
    <w:rsid w:val="00AC4322"/>
    <w:rsid w:val="00AC48A4"/>
    <w:rsid w:val="00AC542F"/>
    <w:rsid w:val="00AC5585"/>
    <w:rsid w:val="00AC5B30"/>
    <w:rsid w:val="00AC5EEB"/>
    <w:rsid w:val="00AC631B"/>
    <w:rsid w:val="00AC6834"/>
    <w:rsid w:val="00AC6863"/>
    <w:rsid w:val="00AC767C"/>
    <w:rsid w:val="00AC7C63"/>
    <w:rsid w:val="00AD01F9"/>
    <w:rsid w:val="00AD0791"/>
    <w:rsid w:val="00AD0E93"/>
    <w:rsid w:val="00AD1D2E"/>
    <w:rsid w:val="00AD1E94"/>
    <w:rsid w:val="00AD2173"/>
    <w:rsid w:val="00AD21DB"/>
    <w:rsid w:val="00AD2503"/>
    <w:rsid w:val="00AD2BA2"/>
    <w:rsid w:val="00AD2D85"/>
    <w:rsid w:val="00AD30FC"/>
    <w:rsid w:val="00AD3A6C"/>
    <w:rsid w:val="00AD3B9A"/>
    <w:rsid w:val="00AD4E1C"/>
    <w:rsid w:val="00AD5B05"/>
    <w:rsid w:val="00AD67FD"/>
    <w:rsid w:val="00AE0B6D"/>
    <w:rsid w:val="00AE0E89"/>
    <w:rsid w:val="00AE1208"/>
    <w:rsid w:val="00AE1653"/>
    <w:rsid w:val="00AE182B"/>
    <w:rsid w:val="00AE1A43"/>
    <w:rsid w:val="00AE1AA7"/>
    <w:rsid w:val="00AE1E24"/>
    <w:rsid w:val="00AE2927"/>
    <w:rsid w:val="00AE2FE5"/>
    <w:rsid w:val="00AE30D8"/>
    <w:rsid w:val="00AE3963"/>
    <w:rsid w:val="00AE3C67"/>
    <w:rsid w:val="00AE3F6E"/>
    <w:rsid w:val="00AE4017"/>
    <w:rsid w:val="00AE40FB"/>
    <w:rsid w:val="00AE48B3"/>
    <w:rsid w:val="00AE4AE1"/>
    <w:rsid w:val="00AE4B78"/>
    <w:rsid w:val="00AE5970"/>
    <w:rsid w:val="00AE5D14"/>
    <w:rsid w:val="00AE5E83"/>
    <w:rsid w:val="00AE5F75"/>
    <w:rsid w:val="00AE720B"/>
    <w:rsid w:val="00AE7285"/>
    <w:rsid w:val="00AE746D"/>
    <w:rsid w:val="00AF14D2"/>
    <w:rsid w:val="00AF17CC"/>
    <w:rsid w:val="00AF1CAC"/>
    <w:rsid w:val="00AF1E1E"/>
    <w:rsid w:val="00AF21D9"/>
    <w:rsid w:val="00AF3800"/>
    <w:rsid w:val="00AF3B2C"/>
    <w:rsid w:val="00AF4005"/>
    <w:rsid w:val="00AF42BB"/>
    <w:rsid w:val="00AF4572"/>
    <w:rsid w:val="00AF5184"/>
    <w:rsid w:val="00AF5291"/>
    <w:rsid w:val="00AF56C4"/>
    <w:rsid w:val="00AF61F2"/>
    <w:rsid w:val="00AF644E"/>
    <w:rsid w:val="00B00264"/>
    <w:rsid w:val="00B003E4"/>
    <w:rsid w:val="00B00DC1"/>
    <w:rsid w:val="00B00DFD"/>
    <w:rsid w:val="00B01F8F"/>
    <w:rsid w:val="00B02505"/>
    <w:rsid w:val="00B03311"/>
    <w:rsid w:val="00B036D7"/>
    <w:rsid w:val="00B0391F"/>
    <w:rsid w:val="00B03D53"/>
    <w:rsid w:val="00B0480B"/>
    <w:rsid w:val="00B0585F"/>
    <w:rsid w:val="00B05876"/>
    <w:rsid w:val="00B05FF4"/>
    <w:rsid w:val="00B065E4"/>
    <w:rsid w:val="00B069A9"/>
    <w:rsid w:val="00B06B78"/>
    <w:rsid w:val="00B06CD0"/>
    <w:rsid w:val="00B0738D"/>
    <w:rsid w:val="00B07B82"/>
    <w:rsid w:val="00B07E28"/>
    <w:rsid w:val="00B07F70"/>
    <w:rsid w:val="00B10435"/>
    <w:rsid w:val="00B10992"/>
    <w:rsid w:val="00B10CCD"/>
    <w:rsid w:val="00B10D8D"/>
    <w:rsid w:val="00B11BBC"/>
    <w:rsid w:val="00B12334"/>
    <w:rsid w:val="00B12885"/>
    <w:rsid w:val="00B12A49"/>
    <w:rsid w:val="00B142DF"/>
    <w:rsid w:val="00B14BDD"/>
    <w:rsid w:val="00B15590"/>
    <w:rsid w:val="00B15C2E"/>
    <w:rsid w:val="00B15E37"/>
    <w:rsid w:val="00B1653D"/>
    <w:rsid w:val="00B16D96"/>
    <w:rsid w:val="00B16E4F"/>
    <w:rsid w:val="00B17207"/>
    <w:rsid w:val="00B17536"/>
    <w:rsid w:val="00B1759D"/>
    <w:rsid w:val="00B17BD6"/>
    <w:rsid w:val="00B17E2B"/>
    <w:rsid w:val="00B21B10"/>
    <w:rsid w:val="00B22084"/>
    <w:rsid w:val="00B222F8"/>
    <w:rsid w:val="00B22D65"/>
    <w:rsid w:val="00B231A3"/>
    <w:rsid w:val="00B239AE"/>
    <w:rsid w:val="00B2468B"/>
    <w:rsid w:val="00B247EB"/>
    <w:rsid w:val="00B2480E"/>
    <w:rsid w:val="00B24EDE"/>
    <w:rsid w:val="00B25D1D"/>
    <w:rsid w:val="00B26A32"/>
    <w:rsid w:val="00B27548"/>
    <w:rsid w:val="00B27CFD"/>
    <w:rsid w:val="00B27F9C"/>
    <w:rsid w:val="00B30151"/>
    <w:rsid w:val="00B31013"/>
    <w:rsid w:val="00B312C7"/>
    <w:rsid w:val="00B31FBD"/>
    <w:rsid w:val="00B320D3"/>
    <w:rsid w:val="00B320FB"/>
    <w:rsid w:val="00B322BC"/>
    <w:rsid w:val="00B3271D"/>
    <w:rsid w:val="00B343A5"/>
    <w:rsid w:val="00B347E2"/>
    <w:rsid w:val="00B3484E"/>
    <w:rsid w:val="00B34D4C"/>
    <w:rsid w:val="00B351DA"/>
    <w:rsid w:val="00B35A7D"/>
    <w:rsid w:val="00B366FA"/>
    <w:rsid w:val="00B37188"/>
    <w:rsid w:val="00B40555"/>
    <w:rsid w:val="00B41488"/>
    <w:rsid w:val="00B414FE"/>
    <w:rsid w:val="00B41EA6"/>
    <w:rsid w:val="00B42550"/>
    <w:rsid w:val="00B42D23"/>
    <w:rsid w:val="00B433D7"/>
    <w:rsid w:val="00B433F3"/>
    <w:rsid w:val="00B437C1"/>
    <w:rsid w:val="00B445D1"/>
    <w:rsid w:val="00B44766"/>
    <w:rsid w:val="00B45418"/>
    <w:rsid w:val="00B46BEF"/>
    <w:rsid w:val="00B46F32"/>
    <w:rsid w:val="00B476A6"/>
    <w:rsid w:val="00B47B20"/>
    <w:rsid w:val="00B47C2F"/>
    <w:rsid w:val="00B4EDD8"/>
    <w:rsid w:val="00B515D6"/>
    <w:rsid w:val="00B522DF"/>
    <w:rsid w:val="00B546D1"/>
    <w:rsid w:val="00B55607"/>
    <w:rsid w:val="00B55D43"/>
    <w:rsid w:val="00B5667A"/>
    <w:rsid w:val="00B569B9"/>
    <w:rsid w:val="00B56C09"/>
    <w:rsid w:val="00B57195"/>
    <w:rsid w:val="00B57646"/>
    <w:rsid w:val="00B5768B"/>
    <w:rsid w:val="00B57844"/>
    <w:rsid w:val="00B60D2D"/>
    <w:rsid w:val="00B610C4"/>
    <w:rsid w:val="00B612F9"/>
    <w:rsid w:val="00B6200E"/>
    <w:rsid w:val="00B62015"/>
    <w:rsid w:val="00B621B6"/>
    <w:rsid w:val="00B62BB2"/>
    <w:rsid w:val="00B62E86"/>
    <w:rsid w:val="00B638EC"/>
    <w:rsid w:val="00B64892"/>
    <w:rsid w:val="00B64ABA"/>
    <w:rsid w:val="00B65ADA"/>
    <w:rsid w:val="00B65C61"/>
    <w:rsid w:val="00B66147"/>
    <w:rsid w:val="00B6632F"/>
    <w:rsid w:val="00B66708"/>
    <w:rsid w:val="00B67A6B"/>
    <w:rsid w:val="00B7087F"/>
    <w:rsid w:val="00B70954"/>
    <w:rsid w:val="00B72206"/>
    <w:rsid w:val="00B72F56"/>
    <w:rsid w:val="00B72F5C"/>
    <w:rsid w:val="00B73A92"/>
    <w:rsid w:val="00B73E40"/>
    <w:rsid w:val="00B745EA"/>
    <w:rsid w:val="00B74EB9"/>
    <w:rsid w:val="00B75294"/>
    <w:rsid w:val="00B75BB5"/>
    <w:rsid w:val="00B76941"/>
    <w:rsid w:val="00B76FC1"/>
    <w:rsid w:val="00B773EE"/>
    <w:rsid w:val="00B776FD"/>
    <w:rsid w:val="00B77A84"/>
    <w:rsid w:val="00B77F7D"/>
    <w:rsid w:val="00B80FEE"/>
    <w:rsid w:val="00B810C0"/>
    <w:rsid w:val="00B8164E"/>
    <w:rsid w:val="00B81927"/>
    <w:rsid w:val="00B82754"/>
    <w:rsid w:val="00B8332B"/>
    <w:rsid w:val="00B835B7"/>
    <w:rsid w:val="00B835DD"/>
    <w:rsid w:val="00B836BF"/>
    <w:rsid w:val="00B836D2"/>
    <w:rsid w:val="00B839C7"/>
    <w:rsid w:val="00B83DCE"/>
    <w:rsid w:val="00B83E67"/>
    <w:rsid w:val="00B84213"/>
    <w:rsid w:val="00B845BE"/>
    <w:rsid w:val="00B8476E"/>
    <w:rsid w:val="00B84B8A"/>
    <w:rsid w:val="00B84E37"/>
    <w:rsid w:val="00B85126"/>
    <w:rsid w:val="00B85C36"/>
    <w:rsid w:val="00B85C84"/>
    <w:rsid w:val="00B8619D"/>
    <w:rsid w:val="00B861F0"/>
    <w:rsid w:val="00B868BC"/>
    <w:rsid w:val="00B86F00"/>
    <w:rsid w:val="00B90487"/>
    <w:rsid w:val="00B90875"/>
    <w:rsid w:val="00B90B38"/>
    <w:rsid w:val="00B928F6"/>
    <w:rsid w:val="00B94EF8"/>
    <w:rsid w:val="00B957BB"/>
    <w:rsid w:val="00B95915"/>
    <w:rsid w:val="00B95C91"/>
    <w:rsid w:val="00B95CBC"/>
    <w:rsid w:val="00B960FC"/>
    <w:rsid w:val="00B96638"/>
    <w:rsid w:val="00B966BF"/>
    <w:rsid w:val="00B97FD7"/>
    <w:rsid w:val="00BA03E7"/>
    <w:rsid w:val="00BA0784"/>
    <w:rsid w:val="00BA0CF3"/>
    <w:rsid w:val="00BA0D81"/>
    <w:rsid w:val="00BA1397"/>
    <w:rsid w:val="00BA212F"/>
    <w:rsid w:val="00BA21AE"/>
    <w:rsid w:val="00BA21FE"/>
    <w:rsid w:val="00BA2306"/>
    <w:rsid w:val="00BA2867"/>
    <w:rsid w:val="00BA2899"/>
    <w:rsid w:val="00BA2ADD"/>
    <w:rsid w:val="00BA2B37"/>
    <w:rsid w:val="00BA4DEB"/>
    <w:rsid w:val="00BA51FF"/>
    <w:rsid w:val="00BA5427"/>
    <w:rsid w:val="00BA60A6"/>
    <w:rsid w:val="00BA65C9"/>
    <w:rsid w:val="00BA7A76"/>
    <w:rsid w:val="00BA7C4D"/>
    <w:rsid w:val="00BB024F"/>
    <w:rsid w:val="00BB2350"/>
    <w:rsid w:val="00BB2D14"/>
    <w:rsid w:val="00BB32DE"/>
    <w:rsid w:val="00BB338B"/>
    <w:rsid w:val="00BB3CC1"/>
    <w:rsid w:val="00BB4004"/>
    <w:rsid w:val="00BB4120"/>
    <w:rsid w:val="00BB42A0"/>
    <w:rsid w:val="00BB45FF"/>
    <w:rsid w:val="00BB4B6C"/>
    <w:rsid w:val="00BB4C05"/>
    <w:rsid w:val="00BB513D"/>
    <w:rsid w:val="00BB519E"/>
    <w:rsid w:val="00BB59FF"/>
    <w:rsid w:val="00BB5B79"/>
    <w:rsid w:val="00BB5BB3"/>
    <w:rsid w:val="00BB5E93"/>
    <w:rsid w:val="00BB6CF9"/>
    <w:rsid w:val="00BB707A"/>
    <w:rsid w:val="00BB7287"/>
    <w:rsid w:val="00BC010C"/>
    <w:rsid w:val="00BC04A9"/>
    <w:rsid w:val="00BC0810"/>
    <w:rsid w:val="00BC0B56"/>
    <w:rsid w:val="00BC1D06"/>
    <w:rsid w:val="00BC2D52"/>
    <w:rsid w:val="00BC2D8C"/>
    <w:rsid w:val="00BC2F74"/>
    <w:rsid w:val="00BC30F3"/>
    <w:rsid w:val="00BC3310"/>
    <w:rsid w:val="00BC359A"/>
    <w:rsid w:val="00BC3F1A"/>
    <w:rsid w:val="00BC420F"/>
    <w:rsid w:val="00BC438D"/>
    <w:rsid w:val="00BC4A9C"/>
    <w:rsid w:val="00BC4D8C"/>
    <w:rsid w:val="00BC5192"/>
    <w:rsid w:val="00BC5693"/>
    <w:rsid w:val="00BC5C44"/>
    <w:rsid w:val="00BC5C7E"/>
    <w:rsid w:val="00BC5DAF"/>
    <w:rsid w:val="00BC62C4"/>
    <w:rsid w:val="00BC67EC"/>
    <w:rsid w:val="00BC7715"/>
    <w:rsid w:val="00BC7AAF"/>
    <w:rsid w:val="00BC7B27"/>
    <w:rsid w:val="00BC7C02"/>
    <w:rsid w:val="00BC7EDF"/>
    <w:rsid w:val="00BD0305"/>
    <w:rsid w:val="00BD0A89"/>
    <w:rsid w:val="00BD0E5C"/>
    <w:rsid w:val="00BD175F"/>
    <w:rsid w:val="00BD17CA"/>
    <w:rsid w:val="00BD1C07"/>
    <w:rsid w:val="00BD1F31"/>
    <w:rsid w:val="00BD3A19"/>
    <w:rsid w:val="00BD3BA8"/>
    <w:rsid w:val="00BD46AB"/>
    <w:rsid w:val="00BD4BFE"/>
    <w:rsid w:val="00BD4F67"/>
    <w:rsid w:val="00BD5BA1"/>
    <w:rsid w:val="00BD65A2"/>
    <w:rsid w:val="00BD73B3"/>
    <w:rsid w:val="00BD7C71"/>
    <w:rsid w:val="00BD7F2D"/>
    <w:rsid w:val="00BE02B4"/>
    <w:rsid w:val="00BE0821"/>
    <w:rsid w:val="00BE0DC8"/>
    <w:rsid w:val="00BE0FAC"/>
    <w:rsid w:val="00BE11EC"/>
    <w:rsid w:val="00BE22B6"/>
    <w:rsid w:val="00BE2328"/>
    <w:rsid w:val="00BE2727"/>
    <w:rsid w:val="00BE2DE8"/>
    <w:rsid w:val="00BE39DC"/>
    <w:rsid w:val="00BE3A13"/>
    <w:rsid w:val="00BE49AA"/>
    <w:rsid w:val="00BE4D6B"/>
    <w:rsid w:val="00BE5087"/>
    <w:rsid w:val="00BE5613"/>
    <w:rsid w:val="00BE5732"/>
    <w:rsid w:val="00BE599F"/>
    <w:rsid w:val="00BE755E"/>
    <w:rsid w:val="00BF03E1"/>
    <w:rsid w:val="00BF0A9E"/>
    <w:rsid w:val="00BF0B11"/>
    <w:rsid w:val="00BF0C4B"/>
    <w:rsid w:val="00BF1C3F"/>
    <w:rsid w:val="00BF1E14"/>
    <w:rsid w:val="00BF2694"/>
    <w:rsid w:val="00BF35B5"/>
    <w:rsid w:val="00BF3A88"/>
    <w:rsid w:val="00BF44DB"/>
    <w:rsid w:val="00BF4C6B"/>
    <w:rsid w:val="00BF4D42"/>
    <w:rsid w:val="00BF4E59"/>
    <w:rsid w:val="00BF6284"/>
    <w:rsid w:val="00BF6462"/>
    <w:rsid w:val="00BF672F"/>
    <w:rsid w:val="00BF6BFE"/>
    <w:rsid w:val="00BF6F20"/>
    <w:rsid w:val="00BF723C"/>
    <w:rsid w:val="00BF72BB"/>
    <w:rsid w:val="00BF77F2"/>
    <w:rsid w:val="00BF7859"/>
    <w:rsid w:val="00BF7C35"/>
    <w:rsid w:val="00C00A06"/>
    <w:rsid w:val="00C00F05"/>
    <w:rsid w:val="00C0141C"/>
    <w:rsid w:val="00C0196E"/>
    <w:rsid w:val="00C01BA5"/>
    <w:rsid w:val="00C01DB7"/>
    <w:rsid w:val="00C01EC4"/>
    <w:rsid w:val="00C024D4"/>
    <w:rsid w:val="00C02974"/>
    <w:rsid w:val="00C029BE"/>
    <w:rsid w:val="00C02C79"/>
    <w:rsid w:val="00C02E0C"/>
    <w:rsid w:val="00C0342E"/>
    <w:rsid w:val="00C03924"/>
    <w:rsid w:val="00C03DAF"/>
    <w:rsid w:val="00C04972"/>
    <w:rsid w:val="00C049D1"/>
    <w:rsid w:val="00C04F04"/>
    <w:rsid w:val="00C05C36"/>
    <w:rsid w:val="00C065F3"/>
    <w:rsid w:val="00C06E5B"/>
    <w:rsid w:val="00C0707C"/>
    <w:rsid w:val="00C11E3C"/>
    <w:rsid w:val="00C1301D"/>
    <w:rsid w:val="00C13304"/>
    <w:rsid w:val="00C14103"/>
    <w:rsid w:val="00C143D6"/>
    <w:rsid w:val="00C14D79"/>
    <w:rsid w:val="00C15037"/>
    <w:rsid w:val="00C1586A"/>
    <w:rsid w:val="00C15A96"/>
    <w:rsid w:val="00C16202"/>
    <w:rsid w:val="00C16EC9"/>
    <w:rsid w:val="00C170E8"/>
    <w:rsid w:val="00C17529"/>
    <w:rsid w:val="00C17B08"/>
    <w:rsid w:val="00C20180"/>
    <w:rsid w:val="00C2042E"/>
    <w:rsid w:val="00C205B8"/>
    <w:rsid w:val="00C2179C"/>
    <w:rsid w:val="00C21B85"/>
    <w:rsid w:val="00C2252C"/>
    <w:rsid w:val="00C22674"/>
    <w:rsid w:val="00C23471"/>
    <w:rsid w:val="00C23C89"/>
    <w:rsid w:val="00C24249"/>
    <w:rsid w:val="00C24844"/>
    <w:rsid w:val="00C251D2"/>
    <w:rsid w:val="00C255F8"/>
    <w:rsid w:val="00C25E42"/>
    <w:rsid w:val="00C261B9"/>
    <w:rsid w:val="00C261CF"/>
    <w:rsid w:val="00C268D0"/>
    <w:rsid w:val="00C26BE2"/>
    <w:rsid w:val="00C26FF5"/>
    <w:rsid w:val="00C27A96"/>
    <w:rsid w:val="00C3010B"/>
    <w:rsid w:val="00C30921"/>
    <w:rsid w:val="00C30A3E"/>
    <w:rsid w:val="00C30C66"/>
    <w:rsid w:val="00C30CEE"/>
    <w:rsid w:val="00C31019"/>
    <w:rsid w:val="00C3101C"/>
    <w:rsid w:val="00C310ED"/>
    <w:rsid w:val="00C311FA"/>
    <w:rsid w:val="00C3128A"/>
    <w:rsid w:val="00C31856"/>
    <w:rsid w:val="00C31979"/>
    <w:rsid w:val="00C31C23"/>
    <w:rsid w:val="00C321CC"/>
    <w:rsid w:val="00C32EF4"/>
    <w:rsid w:val="00C33F3A"/>
    <w:rsid w:val="00C3429B"/>
    <w:rsid w:val="00C34B5A"/>
    <w:rsid w:val="00C35BBA"/>
    <w:rsid w:val="00C3630C"/>
    <w:rsid w:val="00C365D1"/>
    <w:rsid w:val="00C36845"/>
    <w:rsid w:val="00C36D4E"/>
    <w:rsid w:val="00C3765D"/>
    <w:rsid w:val="00C37767"/>
    <w:rsid w:val="00C41BEE"/>
    <w:rsid w:val="00C41EBE"/>
    <w:rsid w:val="00C42293"/>
    <w:rsid w:val="00C430DB"/>
    <w:rsid w:val="00C4405C"/>
    <w:rsid w:val="00C44351"/>
    <w:rsid w:val="00C44ED9"/>
    <w:rsid w:val="00C44F70"/>
    <w:rsid w:val="00C450E8"/>
    <w:rsid w:val="00C4518E"/>
    <w:rsid w:val="00C45568"/>
    <w:rsid w:val="00C45A30"/>
    <w:rsid w:val="00C45DED"/>
    <w:rsid w:val="00C47528"/>
    <w:rsid w:val="00C47540"/>
    <w:rsid w:val="00C47860"/>
    <w:rsid w:val="00C47CDD"/>
    <w:rsid w:val="00C47E8E"/>
    <w:rsid w:val="00C50D3C"/>
    <w:rsid w:val="00C50EA8"/>
    <w:rsid w:val="00C50FE4"/>
    <w:rsid w:val="00C51922"/>
    <w:rsid w:val="00C523A2"/>
    <w:rsid w:val="00C52A46"/>
    <w:rsid w:val="00C52A8E"/>
    <w:rsid w:val="00C52C2B"/>
    <w:rsid w:val="00C52EA7"/>
    <w:rsid w:val="00C53050"/>
    <w:rsid w:val="00C531E9"/>
    <w:rsid w:val="00C53F38"/>
    <w:rsid w:val="00C541C6"/>
    <w:rsid w:val="00C55A33"/>
    <w:rsid w:val="00C56081"/>
    <w:rsid w:val="00C567BA"/>
    <w:rsid w:val="00C56D54"/>
    <w:rsid w:val="00C570AF"/>
    <w:rsid w:val="00C6019F"/>
    <w:rsid w:val="00C608AA"/>
    <w:rsid w:val="00C61A71"/>
    <w:rsid w:val="00C61C0A"/>
    <w:rsid w:val="00C61C5F"/>
    <w:rsid w:val="00C61FF8"/>
    <w:rsid w:val="00C62F2A"/>
    <w:rsid w:val="00C62FA7"/>
    <w:rsid w:val="00C63004"/>
    <w:rsid w:val="00C630A7"/>
    <w:rsid w:val="00C634AB"/>
    <w:rsid w:val="00C638E1"/>
    <w:rsid w:val="00C64E9F"/>
    <w:rsid w:val="00C653D8"/>
    <w:rsid w:val="00C655F0"/>
    <w:rsid w:val="00C65606"/>
    <w:rsid w:val="00C658BC"/>
    <w:rsid w:val="00C65944"/>
    <w:rsid w:val="00C6666A"/>
    <w:rsid w:val="00C6670A"/>
    <w:rsid w:val="00C6727D"/>
    <w:rsid w:val="00C70100"/>
    <w:rsid w:val="00C7201F"/>
    <w:rsid w:val="00C72050"/>
    <w:rsid w:val="00C722D5"/>
    <w:rsid w:val="00C72597"/>
    <w:rsid w:val="00C72863"/>
    <w:rsid w:val="00C72A88"/>
    <w:rsid w:val="00C72D83"/>
    <w:rsid w:val="00C72F2B"/>
    <w:rsid w:val="00C73274"/>
    <w:rsid w:val="00C7334B"/>
    <w:rsid w:val="00C73A1A"/>
    <w:rsid w:val="00C73BE4"/>
    <w:rsid w:val="00C7444B"/>
    <w:rsid w:val="00C74B55"/>
    <w:rsid w:val="00C7549D"/>
    <w:rsid w:val="00C75630"/>
    <w:rsid w:val="00C75EC0"/>
    <w:rsid w:val="00C76053"/>
    <w:rsid w:val="00C765B6"/>
    <w:rsid w:val="00C76748"/>
    <w:rsid w:val="00C76C99"/>
    <w:rsid w:val="00C76F51"/>
    <w:rsid w:val="00C77D3F"/>
    <w:rsid w:val="00C80151"/>
    <w:rsid w:val="00C81113"/>
    <w:rsid w:val="00C81469"/>
    <w:rsid w:val="00C81D1B"/>
    <w:rsid w:val="00C8207B"/>
    <w:rsid w:val="00C82637"/>
    <w:rsid w:val="00C8310A"/>
    <w:rsid w:val="00C83637"/>
    <w:rsid w:val="00C8427D"/>
    <w:rsid w:val="00C84443"/>
    <w:rsid w:val="00C8457E"/>
    <w:rsid w:val="00C85473"/>
    <w:rsid w:val="00C8592C"/>
    <w:rsid w:val="00C85E2E"/>
    <w:rsid w:val="00C85EEB"/>
    <w:rsid w:val="00C86459"/>
    <w:rsid w:val="00C878DA"/>
    <w:rsid w:val="00C87956"/>
    <w:rsid w:val="00C87AEC"/>
    <w:rsid w:val="00C87C6C"/>
    <w:rsid w:val="00C87E48"/>
    <w:rsid w:val="00C87E96"/>
    <w:rsid w:val="00C87FF7"/>
    <w:rsid w:val="00C9012F"/>
    <w:rsid w:val="00C90486"/>
    <w:rsid w:val="00C90905"/>
    <w:rsid w:val="00C9091B"/>
    <w:rsid w:val="00C90B23"/>
    <w:rsid w:val="00C90D9F"/>
    <w:rsid w:val="00C91E72"/>
    <w:rsid w:val="00C925D7"/>
    <w:rsid w:val="00C927F7"/>
    <w:rsid w:val="00C92A8F"/>
    <w:rsid w:val="00C9440F"/>
    <w:rsid w:val="00C959E8"/>
    <w:rsid w:val="00C960E2"/>
    <w:rsid w:val="00C979CB"/>
    <w:rsid w:val="00C97A5F"/>
    <w:rsid w:val="00C97C8F"/>
    <w:rsid w:val="00C97E87"/>
    <w:rsid w:val="00C97F24"/>
    <w:rsid w:val="00CA0118"/>
    <w:rsid w:val="00CA02CA"/>
    <w:rsid w:val="00CA0521"/>
    <w:rsid w:val="00CA0EE9"/>
    <w:rsid w:val="00CA253C"/>
    <w:rsid w:val="00CA3EA3"/>
    <w:rsid w:val="00CA4404"/>
    <w:rsid w:val="00CA45C7"/>
    <w:rsid w:val="00CA47D9"/>
    <w:rsid w:val="00CA4F96"/>
    <w:rsid w:val="00CA566A"/>
    <w:rsid w:val="00CA5974"/>
    <w:rsid w:val="00CA5ACC"/>
    <w:rsid w:val="00CA6257"/>
    <w:rsid w:val="00CA722D"/>
    <w:rsid w:val="00CA758D"/>
    <w:rsid w:val="00CB0842"/>
    <w:rsid w:val="00CB0A6B"/>
    <w:rsid w:val="00CB1F08"/>
    <w:rsid w:val="00CB2B30"/>
    <w:rsid w:val="00CB2C85"/>
    <w:rsid w:val="00CB2CFD"/>
    <w:rsid w:val="00CB3111"/>
    <w:rsid w:val="00CB3143"/>
    <w:rsid w:val="00CB3554"/>
    <w:rsid w:val="00CB43DC"/>
    <w:rsid w:val="00CB4A9B"/>
    <w:rsid w:val="00CB4E19"/>
    <w:rsid w:val="00CB5257"/>
    <w:rsid w:val="00CB5324"/>
    <w:rsid w:val="00CB56CD"/>
    <w:rsid w:val="00CB608D"/>
    <w:rsid w:val="00CB6B53"/>
    <w:rsid w:val="00CB6EF4"/>
    <w:rsid w:val="00CB726A"/>
    <w:rsid w:val="00CB728A"/>
    <w:rsid w:val="00CB761A"/>
    <w:rsid w:val="00CC018E"/>
    <w:rsid w:val="00CC0853"/>
    <w:rsid w:val="00CC0E14"/>
    <w:rsid w:val="00CC0F17"/>
    <w:rsid w:val="00CC0F19"/>
    <w:rsid w:val="00CC11EE"/>
    <w:rsid w:val="00CC1A44"/>
    <w:rsid w:val="00CC1FCF"/>
    <w:rsid w:val="00CC2375"/>
    <w:rsid w:val="00CC3297"/>
    <w:rsid w:val="00CC344B"/>
    <w:rsid w:val="00CC3A04"/>
    <w:rsid w:val="00CC3A32"/>
    <w:rsid w:val="00CC4A48"/>
    <w:rsid w:val="00CC4D6C"/>
    <w:rsid w:val="00CC4D7B"/>
    <w:rsid w:val="00CC6014"/>
    <w:rsid w:val="00CC6EC2"/>
    <w:rsid w:val="00CC706C"/>
    <w:rsid w:val="00CC72A5"/>
    <w:rsid w:val="00CC72D2"/>
    <w:rsid w:val="00CD052C"/>
    <w:rsid w:val="00CD063B"/>
    <w:rsid w:val="00CD1CE1"/>
    <w:rsid w:val="00CD20A1"/>
    <w:rsid w:val="00CD2461"/>
    <w:rsid w:val="00CD3E04"/>
    <w:rsid w:val="00CD3ED2"/>
    <w:rsid w:val="00CD3F75"/>
    <w:rsid w:val="00CD40BE"/>
    <w:rsid w:val="00CD41A4"/>
    <w:rsid w:val="00CD52DE"/>
    <w:rsid w:val="00CD5D2D"/>
    <w:rsid w:val="00CD5FA4"/>
    <w:rsid w:val="00CD602E"/>
    <w:rsid w:val="00CD68C7"/>
    <w:rsid w:val="00CD6D2B"/>
    <w:rsid w:val="00CD734F"/>
    <w:rsid w:val="00CD7508"/>
    <w:rsid w:val="00CD7727"/>
    <w:rsid w:val="00CD78FF"/>
    <w:rsid w:val="00CD7F6A"/>
    <w:rsid w:val="00CE047A"/>
    <w:rsid w:val="00CE05FF"/>
    <w:rsid w:val="00CE0680"/>
    <w:rsid w:val="00CE0AC9"/>
    <w:rsid w:val="00CE165C"/>
    <w:rsid w:val="00CE173C"/>
    <w:rsid w:val="00CE1E1B"/>
    <w:rsid w:val="00CE2ED3"/>
    <w:rsid w:val="00CE3184"/>
    <w:rsid w:val="00CE48EA"/>
    <w:rsid w:val="00CE4D97"/>
    <w:rsid w:val="00CE4ED1"/>
    <w:rsid w:val="00CE505F"/>
    <w:rsid w:val="00CE59C4"/>
    <w:rsid w:val="00CE5ACF"/>
    <w:rsid w:val="00CE6D75"/>
    <w:rsid w:val="00CE6F62"/>
    <w:rsid w:val="00CE6F95"/>
    <w:rsid w:val="00CE7179"/>
    <w:rsid w:val="00CE7335"/>
    <w:rsid w:val="00CE7559"/>
    <w:rsid w:val="00CF0042"/>
    <w:rsid w:val="00CF0734"/>
    <w:rsid w:val="00CF0B31"/>
    <w:rsid w:val="00CF10D8"/>
    <w:rsid w:val="00CF1351"/>
    <w:rsid w:val="00CF1506"/>
    <w:rsid w:val="00CF16ED"/>
    <w:rsid w:val="00CF23F7"/>
    <w:rsid w:val="00CF2E03"/>
    <w:rsid w:val="00CF32CA"/>
    <w:rsid w:val="00CF3584"/>
    <w:rsid w:val="00CF3D80"/>
    <w:rsid w:val="00CF41BF"/>
    <w:rsid w:val="00CF4FCE"/>
    <w:rsid w:val="00CF5324"/>
    <w:rsid w:val="00CF5A84"/>
    <w:rsid w:val="00CF5D60"/>
    <w:rsid w:val="00CF5F2E"/>
    <w:rsid w:val="00CF63DC"/>
    <w:rsid w:val="00CF63E7"/>
    <w:rsid w:val="00CF645D"/>
    <w:rsid w:val="00CF6811"/>
    <w:rsid w:val="00CF6960"/>
    <w:rsid w:val="00CF6A4C"/>
    <w:rsid w:val="00CF6BDB"/>
    <w:rsid w:val="00CF6C41"/>
    <w:rsid w:val="00CF7727"/>
    <w:rsid w:val="00CF7A71"/>
    <w:rsid w:val="00D008D1"/>
    <w:rsid w:val="00D00B80"/>
    <w:rsid w:val="00D00CCF"/>
    <w:rsid w:val="00D013C6"/>
    <w:rsid w:val="00D01608"/>
    <w:rsid w:val="00D01731"/>
    <w:rsid w:val="00D01989"/>
    <w:rsid w:val="00D01D69"/>
    <w:rsid w:val="00D01FE8"/>
    <w:rsid w:val="00D02F08"/>
    <w:rsid w:val="00D02FF2"/>
    <w:rsid w:val="00D031DC"/>
    <w:rsid w:val="00D0322F"/>
    <w:rsid w:val="00D03798"/>
    <w:rsid w:val="00D03B63"/>
    <w:rsid w:val="00D03F64"/>
    <w:rsid w:val="00D0417E"/>
    <w:rsid w:val="00D0429E"/>
    <w:rsid w:val="00D044B2"/>
    <w:rsid w:val="00D047DD"/>
    <w:rsid w:val="00D05005"/>
    <w:rsid w:val="00D05509"/>
    <w:rsid w:val="00D06233"/>
    <w:rsid w:val="00D0628D"/>
    <w:rsid w:val="00D06586"/>
    <w:rsid w:val="00D066C6"/>
    <w:rsid w:val="00D06D72"/>
    <w:rsid w:val="00D06DEF"/>
    <w:rsid w:val="00D078E9"/>
    <w:rsid w:val="00D100D7"/>
    <w:rsid w:val="00D10141"/>
    <w:rsid w:val="00D1059A"/>
    <w:rsid w:val="00D112C0"/>
    <w:rsid w:val="00D11EC7"/>
    <w:rsid w:val="00D11F04"/>
    <w:rsid w:val="00D12114"/>
    <w:rsid w:val="00D126E8"/>
    <w:rsid w:val="00D12FFE"/>
    <w:rsid w:val="00D1349F"/>
    <w:rsid w:val="00D13F18"/>
    <w:rsid w:val="00D14008"/>
    <w:rsid w:val="00D148A5"/>
    <w:rsid w:val="00D14B72"/>
    <w:rsid w:val="00D15BE1"/>
    <w:rsid w:val="00D15C8D"/>
    <w:rsid w:val="00D15F7C"/>
    <w:rsid w:val="00D16908"/>
    <w:rsid w:val="00D16D4D"/>
    <w:rsid w:val="00D170A5"/>
    <w:rsid w:val="00D17148"/>
    <w:rsid w:val="00D17634"/>
    <w:rsid w:val="00D17686"/>
    <w:rsid w:val="00D17AE3"/>
    <w:rsid w:val="00D17F23"/>
    <w:rsid w:val="00D20154"/>
    <w:rsid w:val="00D2017E"/>
    <w:rsid w:val="00D202A2"/>
    <w:rsid w:val="00D2056C"/>
    <w:rsid w:val="00D20C0D"/>
    <w:rsid w:val="00D20F26"/>
    <w:rsid w:val="00D21862"/>
    <w:rsid w:val="00D219E5"/>
    <w:rsid w:val="00D221F4"/>
    <w:rsid w:val="00D2231F"/>
    <w:rsid w:val="00D22A4A"/>
    <w:rsid w:val="00D22BD3"/>
    <w:rsid w:val="00D231B0"/>
    <w:rsid w:val="00D2340F"/>
    <w:rsid w:val="00D24041"/>
    <w:rsid w:val="00D24042"/>
    <w:rsid w:val="00D240BE"/>
    <w:rsid w:val="00D24D9F"/>
    <w:rsid w:val="00D25254"/>
    <w:rsid w:val="00D25881"/>
    <w:rsid w:val="00D271A4"/>
    <w:rsid w:val="00D272EE"/>
    <w:rsid w:val="00D2762B"/>
    <w:rsid w:val="00D27DBF"/>
    <w:rsid w:val="00D300D7"/>
    <w:rsid w:val="00D305CD"/>
    <w:rsid w:val="00D30BFA"/>
    <w:rsid w:val="00D317D5"/>
    <w:rsid w:val="00D31E8A"/>
    <w:rsid w:val="00D32EF1"/>
    <w:rsid w:val="00D33004"/>
    <w:rsid w:val="00D331A1"/>
    <w:rsid w:val="00D33AAD"/>
    <w:rsid w:val="00D34074"/>
    <w:rsid w:val="00D34715"/>
    <w:rsid w:val="00D34E6F"/>
    <w:rsid w:val="00D351E1"/>
    <w:rsid w:val="00D351E3"/>
    <w:rsid w:val="00D35500"/>
    <w:rsid w:val="00D355C8"/>
    <w:rsid w:val="00D35702"/>
    <w:rsid w:val="00D35C78"/>
    <w:rsid w:val="00D35CC2"/>
    <w:rsid w:val="00D367CC"/>
    <w:rsid w:val="00D37229"/>
    <w:rsid w:val="00D3725F"/>
    <w:rsid w:val="00D378D2"/>
    <w:rsid w:val="00D37C55"/>
    <w:rsid w:val="00D37E03"/>
    <w:rsid w:val="00D40316"/>
    <w:rsid w:val="00D40A0F"/>
    <w:rsid w:val="00D4103E"/>
    <w:rsid w:val="00D41096"/>
    <w:rsid w:val="00D416B8"/>
    <w:rsid w:val="00D41DD1"/>
    <w:rsid w:val="00D41ECC"/>
    <w:rsid w:val="00D42523"/>
    <w:rsid w:val="00D426F4"/>
    <w:rsid w:val="00D43DE9"/>
    <w:rsid w:val="00D44787"/>
    <w:rsid w:val="00D449BB"/>
    <w:rsid w:val="00D44EE2"/>
    <w:rsid w:val="00D4513E"/>
    <w:rsid w:val="00D45F14"/>
    <w:rsid w:val="00D4632B"/>
    <w:rsid w:val="00D471EB"/>
    <w:rsid w:val="00D4735B"/>
    <w:rsid w:val="00D473AF"/>
    <w:rsid w:val="00D47569"/>
    <w:rsid w:val="00D4791F"/>
    <w:rsid w:val="00D50820"/>
    <w:rsid w:val="00D51130"/>
    <w:rsid w:val="00D51205"/>
    <w:rsid w:val="00D5195D"/>
    <w:rsid w:val="00D51C36"/>
    <w:rsid w:val="00D53042"/>
    <w:rsid w:val="00D5317B"/>
    <w:rsid w:val="00D5338F"/>
    <w:rsid w:val="00D53A9F"/>
    <w:rsid w:val="00D53B5F"/>
    <w:rsid w:val="00D53E79"/>
    <w:rsid w:val="00D5404E"/>
    <w:rsid w:val="00D542DF"/>
    <w:rsid w:val="00D5461D"/>
    <w:rsid w:val="00D54D2B"/>
    <w:rsid w:val="00D55D42"/>
    <w:rsid w:val="00D5615C"/>
    <w:rsid w:val="00D5676B"/>
    <w:rsid w:val="00D56DB6"/>
    <w:rsid w:val="00D57621"/>
    <w:rsid w:val="00D577C1"/>
    <w:rsid w:val="00D590A0"/>
    <w:rsid w:val="00D60533"/>
    <w:rsid w:val="00D60866"/>
    <w:rsid w:val="00D608A0"/>
    <w:rsid w:val="00D610F2"/>
    <w:rsid w:val="00D612F1"/>
    <w:rsid w:val="00D613A1"/>
    <w:rsid w:val="00D61662"/>
    <w:rsid w:val="00D6169E"/>
    <w:rsid w:val="00D62C18"/>
    <w:rsid w:val="00D63E45"/>
    <w:rsid w:val="00D64481"/>
    <w:rsid w:val="00D6495A"/>
    <w:rsid w:val="00D65ECB"/>
    <w:rsid w:val="00D65F3B"/>
    <w:rsid w:val="00D661F6"/>
    <w:rsid w:val="00D66CAB"/>
    <w:rsid w:val="00D6746C"/>
    <w:rsid w:val="00D67F30"/>
    <w:rsid w:val="00D700D3"/>
    <w:rsid w:val="00D70888"/>
    <w:rsid w:val="00D70DE0"/>
    <w:rsid w:val="00D714BA"/>
    <w:rsid w:val="00D71746"/>
    <w:rsid w:val="00D720CE"/>
    <w:rsid w:val="00D7217A"/>
    <w:rsid w:val="00D72208"/>
    <w:rsid w:val="00D72314"/>
    <w:rsid w:val="00D72685"/>
    <w:rsid w:val="00D735E5"/>
    <w:rsid w:val="00D73728"/>
    <w:rsid w:val="00D74015"/>
    <w:rsid w:val="00D74583"/>
    <w:rsid w:val="00D74F2F"/>
    <w:rsid w:val="00D74F6D"/>
    <w:rsid w:val="00D75095"/>
    <w:rsid w:val="00D753A3"/>
    <w:rsid w:val="00D764B0"/>
    <w:rsid w:val="00D764B8"/>
    <w:rsid w:val="00D7661F"/>
    <w:rsid w:val="00D76680"/>
    <w:rsid w:val="00D77095"/>
    <w:rsid w:val="00D772E1"/>
    <w:rsid w:val="00D775EC"/>
    <w:rsid w:val="00D77D0E"/>
    <w:rsid w:val="00D8044D"/>
    <w:rsid w:val="00D80E84"/>
    <w:rsid w:val="00D80EF8"/>
    <w:rsid w:val="00D81C55"/>
    <w:rsid w:val="00D820DC"/>
    <w:rsid w:val="00D82430"/>
    <w:rsid w:val="00D82634"/>
    <w:rsid w:val="00D82700"/>
    <w:rsid w:val="00D82DBB"/>
    <w:rsid w:val="00D83EEC"/>
    <w:rsid w:val="00D8430A"/>
    <w:rsid w:val="00D84E5B"/>
    <w:rsid w:val="00D8555F"/>
    <w:rsid w:val="00D8581B"/>
    <w:rsid w:val="00D858E2"/>
    <w:rsid w:val="00D86D55"/>
    <w:rsid w:val="00D86DA6"/>
    <w:rsid w:val="00D87095"/>
    <w:rsid w:val="00D907E9"/>
    <w:rsid w:val="00D90CA6"/>
    <w:rsid w:val="00D91074"/>
    <w:rsid w:val="00D9160A"/>
    <w:rsid w:val="00D9283C"/>
    <w:rsid w:val="00D929B5"/>
    <w:rsid w:val="00D92BF8"/>
    <w:rsid w:val="00D92E2A"/>
    <w:rsid w:val="00D93454"/>
    <w:rsid w:val="00D93A0E"/>
    <w:rsid w:val="00D9444A"/>
    <w:rsid w:val="00D94522"/>
    <w:rsid w:val="00D94639"/>
    <w:rsid w:val="00D9466C"/>
    <w:rsid w:val="00D946C4"/>
    <w:rsid w:val="00D95C89"/>
    <w:rsid w:val="00D95CBF"/>
    <w:rsid w:val="00D96066"/>
    <w:rsid w:val="00D9615D"/>
    <w:rsid w:val="00D96BA9"/>
    <w:rsid w:val="00D97EBB"/>
    <w:rsid w:val="00D97FF6"/>
    <w:rsid w:val="00DA057C"/>
    <w:rsid w:val="00DA0A00"/>
    <w:rsid w:val="00DA1458"/>
    <w:rsid w:val="00DA1DC0"/>
    <w:rsid w:val="00DA1F11"/>
    <w:rsid w:val="00DA2A9E"/>
    <w:rsid w:val="00DA2E24"/>
    <w:rsid w:val="00DA357A"/>
    <w:rsid w:val="00DA35E9"/>
    <w:rsid w:val="00DA3EAF"/>
    <w:rsid w:val="00DA5449"/>
    <w:rsid w:val="00DA55B0"/>
    <w:rsid w:val="00DA6080"/>
    <w:rsid w:val="00DA6296"/>
    <w:rsid w:val="00DA6D8F"/>
    <w:rsid w:val="00DA6FD3"/>
    <w:rsid w:val="00DB02AB"/>
    <w:rsid w:val="00DB0F12"/>
    <w:rsid w:val="00DB1540"/>
    <w:rsid w:val="00DB1990"/>
    <w:rsid w:val="00DB23B9"/>
    <w:rsid w:val="00DB2849"/>
    <w:rsid w:val="00DB2854"/>
    <w:rsid w:val="00DB3057"/>
    <w:rsid w:val="00DB38A4"/>
    <w:rsid w:val="00DB486E"/>
    <w:rsid w:val="00DB5688"/>
    <w:rsid w:val="00DB5BEA"/>
    <w:rsid w:val="00DB6B51"/>
    <w:rsid w:val="00DB6BDE"/>
    <w:rsid w:val="00DB70F5"/>
    <w:rsid w:val="00DB7703"/>
    <w:rsid w:val="00DB7B83"/>
    <w:rsid w:val="00DC048F"/>
    <w:rsid w:val="00DC0956"/>
    <w:rsid w:val="00DC103E"/>
    <w:rsid w:val="00DC1FE2"/>
    <w:rsid w:val="00DC22C6"/>
    <w:rsid w:val="00DC259F"/>
    <w:rsid w:val="00DC2ED9"/>
    <w:rsid w:val="00DC35E3"/>
    <w:rsid w:val="00DC3EAD"/>
    <w:rsid w:val="00DC4E9C"/>
    <w:rsid w:val="00DC5C48"/>
    <w:rsid w:val="00DC6182"/>
    <w:rsid w:val="00DC63F6"/>
    <w:rsid w:val="00DC6594"/>
    <w:rsid w:val="00DC665A"/>
    <w:rsid w:val="00DC7CB0"/>
    <w:rsid w:val="00DD065A"/>
    <w:rsid w:val="00DD0A7F"/>
    <w:rsid w:val="00DD0D43"/>
    <w:rsid w:val="00DD13E4"/>
    <w:rsid w:val="00DD1AC1"/>
    <w:rsid w:val="00DD28D0"/>
    <w:rsid w:val="00DD362D"/>
    <w:rsid w:val="00DD3E11"/>
    <w:rsid w:val="00DD4BA6"/>
    <w:rsid w:val="00DD600A"/>
    <w:rsid w:val="00DD6737"/>
    <w:rsid w:val="00DD6A1F"/>
    <w:rsid w:val="00DD6B4B"/>
    <w:rsid w:val="00DE0BBF"/>
    <w:rsid w:val="00DE12AB"/>
    <w:rsid w:val="00DE21C3"/>
    <w:rsid w:val="00DE2D28"/>
    <w:rsid w:val="00DE2DC6"/>
    <w:rsid w:val="00DE35E0"/>
    <w:rsid w:val="00DE3828"/>
    <w:rsid w:val="00DE3C35"/>
    <w:rsid w:val="00DE3D69"/>
    <w:rsid w:val="00DE5028"/>
    <w:rsid w:val="00DE5A5F"/>
    <w:rsid w:val="00DE5D0E"/>
    <w:rsid w:val="00DE6289"/>
    <w:rsid w:val="00DE65C7"/>
    <w:rsid w:val="00DE6B26"/>
    <w:rsid w:val="00DE738F"/>
    <w:rsid w:val="00DE7D9E"/>
    <w:rsid w:val="00DF0B98"/>
    <w:rsid w:val="00DF100D"/>
    <w:rsid w:val="00DF14AE"/>
    <w:rsid w:val="00DF17F5"/>
    <w:rsid w:val="00DF27BA"/>
    <w:rsid w:val="00DF2A36"/>
    <w:rsid w:val="00DF2BB4"/>
    <w:rsid w:val="00DF2DBA"/>
    <w:rsid w:val="00DF3408"/>
    <w:rsid w:val="00DF3768"/>
    <w:rsid w:val="00DF383C"/>
    <w:rsid w:val="00DF54C7"/>
    <w:rsid w:val="00DF5986"/>
    <w:rsid w:val="00DF5DC6"/>
    <w:rsid w:val="00DF5E2E"/>
    <w:rsid w:val="00DF6DDD"/>
    <w:rsid w:val="00DF7732"/>
    <w:rsid w:val="00DF7C9C"/>
    <w:rsid w:val="00DF7E78"/>
    <w:rsid w:val="00E00840"/>
    <w:rsid w:val="00E01691"/>
    <w:rsid w:val="00E01B55"/>
    <w:rsid w:val="00E01BED"/>
    <w:rsid w:val="00E01E54"/>
    <w:rsid w:val="00E02781"/>
    <w:rsid w:val="00E02CEA"/>
    <w:rsid w:val="00E03222"/>
    <w:rsid w:val="00E03A6C"/>
    <w:rsid w:val="00E03E10"/>
    <w:rsid w:val="00E053E8"/>
    <w:rsid w:val="00E05C32"/>
    <w:rsid w:val="00E0632C"/>
    <w:rsid w:val="00E07425"/>
    <w:rsid w:val="00E07B21"/>
    <w:rsid w:val="00E10DD5"/>
    <w:rsid w:val="00E11072"/>
    <w:rsid w:val="00E110E5"/>
    <w:rsid w:val="00E11180"/>
    <w:rsid w:val="00E11FA4"/>
    <w:rsid w:val="00E12197"/>
    <w:rsid w:val="00E12481"/>
    <w:rsid w:val="00E137D2"/>
    <w:rsid w:val="00E1420C"/>
    <w:rsid w:val="00E14647"/>
    <w:rsid w:val="00E14F1E"/>
    <w:rsid w:val="00E15AE8"/>
    <w:rsid w:val="00E15E4E"/>
    <w:rsid w:val="00E15FC6"/>
    <w:rsid w:val="00E16729"/>
    <w:rsid w:val="00E17559"/>
    <w:rsid w:val="00E1786B"/>
    <w:rsid w:val="00E17A01"/>
    <w:rsid w:val="00E17D82"/>
    <w:rsid w:val="00E2009E"/>
    <w:rsid w:val="00E21087"/>
    <w:rsid w:val="00E21595"/>
    <w:rsid w:val="00E21997"/>
    <w:rsid w:val="00E21A45"/>
    <w:rsid w:val="00E21E9F"/>
    <w:rsid w:val="00E22B6D"/>
    <w:rsid w:val="00E22C4F"/>
    <w:rsid w:val="00E22F1A"/>
    <w:rsid w:val="00E23363"/>
    <w:rsid w:val="00E23539"/>
    <w:rsid w:val="00E236BD"/>
    <w:rsid w:val="00E23BCE"/>
    <w:rsid w:val="00E243B2"/>
    <w:rsid w:val="00E24629"/>
    <w:rsid w:val="00E2482C"/>
    <w:rsid w:val="00E24B9C"/>
    <w:rsid w:val="00E251E0"/>
    <w:rsid w:val="00E25FA4"/>
    <w:rsid w:val="00E26026"/>
    <w:rsid w:val="00E26797"/>
    <w:rsid w:val="00E26E22"/>
    <w:rsid w:val="00E26F9C"/>
    <w:rsid w:val="00E26FF8"/>
    <w:rsid w:val="00E271DF"/>
    <w:rsid w:val="00E276A2"/>
    <w:rsid w:val="00E278F1"/>
    <w:rsid w:val="00E27FDF"/>
    <w:rsid w:val="00E3022A"/>
    <w:rsid w:val="00E30492"/>
    <w:rsid w:val="00E30711"/>
    <w:rsid w:val="00E30ADA"/>
    <w:rsid w:val="00E3103E"/>
    <w:rsid w:val="00E31667"/>
    <w:rsid w:val="00E320B8"/>
    <w:rsid w:val="00E32156"/>
    <w:rsid w:val="00E32506"/>
    <w:rsid w:val="00E327E8"/>
    <w:rsid w:val="00E33634"/>
    <w:rsid w:val="00E33DD4"/>
    <w:rsid w:val="00E341FB"/>
    <w:rsid w:val="00E342EF"/>
    <w:rsid w:val="00E34742"/>
    <w:rsid w:val="00E34CA7"/>
    <w:rsid w:val="00E3554A"/>
    <w:rsid w:val="00E35CFD"/>
    <w:rsid w:val="00E36B6B"/>
    <w:rsid w:val="00E37744"/>
    <w:rsid w:val="00E4044A"/>
    <w:rsid w:val="00E41455"/>
    <w:rsid w:val="00E41E20"/>
    <w:rsid w:val="00E4265B"/>
    <w:rsid w:val="00E42766"/>
    <w:rsid w:val="00E42DC4"/>
    <w:rsid w:val="00E42E30"/>
    <w:rsid w:val="00E431DF"/>
    <w:rsid w:val="00E43252"/>
    <w:rsid w:val="00E43874"/>
    <w:rsid w:val="00E43A23"/>
    <w:rsid w:val="00E442D5"/>
    <w:rsid w:val="00E44BB9"/>
    <w:rsid w:val="00E44C73"/>
    <w:rsid w:val="00E45154"/>
    <w:rsid w:val="00E46285"/>
    <w:rsid w:val="00E4690B"/>
    <w:rsid w:val="00E469A5"/>
    <w:rsid w:val="00E46E26"/>
    <w:rsid w:val="00E472A2"/>
    <w:rsid w:val="00E473BD"/>
    <w:rsid w:val="00E47644"/>
    <w:rsid w:val="00E479CB"/>
    <w:rsid w:val="00E47F01"/>
    <w:rsid w:val="00E50620"/>
    <w:rsid w:val="00E507A0"/>
    <w:rsid w:val="00E50829"/>
    <w:rsid w:val="00E508C8"/>
    <w:rsid w:val="00E51166"/>
    <w:rsid w:val="00E512A9"/>
    <w:rsid w:val="00E51EED"/>
    <w:rsid w:val="00E52888"/>
    <w:rsid w:val="00E52D02"/>
    <w:rsid w:val="00E53383"/>
    <w:rsid w:val="00E535F5"/>
    <w:rsid w:val="00E53FDB"/>
    <w:rsid w:val="00E54217"/>
    <w:rsid w:val="00E554A4"/>
    <w:rsid w:val="00E5594F"/>
    <w:rsid w:val="00E57007"/>
    <w:rsid w:val="00E57427"/>
    <w:rsid w:val="00E577BD"/>
    <w:rsid w:val="00E57C7E"/>
    <w:rsid w:val="00E60031"/>
    <w:rsid w:val="00E60881"/>
    <w:rsid w:val="00E60E67"/>
    <w:rsid w:val="00E614F0"/>
    <w:rsid w:val="00E61ACA"/>
    <w:rsid w:val="00E61F07"/>
    <w:rsid w:val="00E620C8"/>
    <w:rsid w:val="00E6282A"/>
    <w:rsid w:val="00E62A9B"/>
    <w:rsid w:val="00E6356F"/>
    <w:rsid w:val="00E6444C"/>
    <w:rsid w:val="00E646EE"/>
    <w:rsid w:val="00E65365"/>
    <w:rsid w:val="00E65375"/>
    <w:rsid w:val="00E6544B"/>
    <w:rsid w:val="00E656DF"/>
    <w:rsid w:val="00E6576A"/>
    <w:rsid w:val="00E658FB"/>
    <w:rsid w:val="00E65A20"/>
    <w:rsid w:val="00E6604D"/>
    <w:rsid w:val="00E666DB"/>
    <w:rsid w:val="00E66CF5"/>
    <w:rsid w:val="00E67236"/>
    <w:rsid w:val="00E67D3E"/>
    <w:rsid w:val="00E7013B"/>
    <w:rsid w:val="00E702DA"/>
    <w:rsid w:val="00E70844"/>
    <w:rsid w:val="00E709F7"/>
    <w:rsid w:val="00E712E2"/>
    <w:rsid w:val="00E7143D"/>
    <w:rsid w:val="00E72190"/>
    <w:rsid w:val="00E72451"/>
    <w:rsid w:val="00E72E96"/>
    <w:rsid w:val="00E72FDA"/>
    <w:rsid w:val="00E735FC"/>
    <w:rsid w:val="00E73689"/>
    <w:rsid w:val="00E73868"/>
    <w:rsid w:val="00E738D8"/>
    <w:rsid w:val="00E741DB"/>
    <w:rsid w:val="00E742ED"/>
    <w:rsid w:val="00E748BA"/>
    <w:rsid w:val="00E7515B"/>
    <w:rsid w:val="00E7544D"/>
    <w:rsid w:val="00E75F2F"/>
    <w:rsid w:val="00E75FE6"/>
    <w:rsid w:val="00E76434"/>
    <w:rsid w:val="00E767CF"/>
    <w:rsid w:val="00E77EC2"/>
    <w:rsid w:val="00E80315"/>
    <w:rsid w:val="00E813AF"/>
    <w:rsid w:val="00E8142C"/>
    <w:rsid w:val="00E81F96"/>
    <w:rsid w:val="00E828F8"/>
    <w:rsid w:val="00E82998"/>
    <w:rsid w:val="00E82DBC"/>
    <w:rsid w:val="00E843FC"/>
    <w:rsid w:val="00E84628"/>
    <w:rsid w:val="00E84C0F"/>
    <w:rsid w:val="00E8580C"/>
    <w:rsid w:val="00E85D66"/>
    <w:rsid w:val="00E85EC3"/>
    <w:rsid w:val="00E862D5"/>
    <w:rsid w:val="00E86653"/>
    <w:rsid w:val="00E86AF2"/>
    <w:rsid w:val="00E86B9E"/>
    <w:rsid w:val="00E86C9B"/>
    <w:rsid w:val="00E87299"/>
    <w:rsid w:val="00E873C8"/>
    <w:rsid w:val="00E87B95"/>
    <w:rsid w:val="00E9073D"/>
    <w:rsid w:val="00E90E23"/>
    <w:rsid w:val="00E90E34"/>
    <w:rsid w:val="00E910AC"/>
    <w:rsid w:val="00E91CAB"/>
    <w:rsid w:val="00E91EF5"/>
    <w:rsid w:val="00E91FCA"/>
    <w:rsid w:val="00E925B0"/>
    <w:rsid w:val="00E93264"/>
    <w:rsid w:val="00E9350B"/>
    <w:rsid w:val="00E9398B"/>
    <w:rsid w:val="00E93A3C"/>
    <w:rsid w:val="00E93F38"/>
    <w:rsid w:val="00E940BF"/>
    <w:rsid w:val="00E942FE"/>
    <w:rsid w:val="00E94E30"/>
    <w:rsid w:val="00E9532B"/>
    <w:rsid w:val="00E95B15"/>
    <w:rsid w:val="00E95DD1"/>
    <w:rsid w:val="00E963EF"/>
    <w:rsid w:val="00E9687F"/>
    <w:rsid w:val="00E977A4"/>
    <w:rsid w:val="00EA08E7"/>
    <w:rsid w:val="00EA0C07"/>
    <w:rsid w:val="00EA1E5B"/>
    <w:rsid w:val="00EA2267"/>
    <w:rsid w:val="00EA27D3"/>
    <w:rsid w:val="00EA281E"/>
    <w:rsid w:val="00EA2C74"/>
    <w:rsid w:val="00EA3C70"/>
    <w:rsid w:val="00EA44AC"/>
    <w:rsid w:val="00EA4574"/>
    <w:rsid w:val="00EA4838"/>
    <w:rsid w:val="00EA5064"/>
    <w:rsid w:val="00EA5259"/>
    <w:rsid w:val="00EA6AE8"/>
    <w:rsid w:val="00EA7090"/>
    <w:rsid w:val="00EA7426"/>
    <w:rsid w:val="00EA7D6A"/>
    <w:rsid w:val="00EB0A19"/>
    <w:rsid w:val="00EB0B57"/>
    <w:rsid w:val="00EB0DE4"/>
    <w:rsid w:val="00EB14F7"/>
    <w:rsid w:val="00EB2783"/>
    <w:rsid w:val="00EB294C"/>
    <w:rsid w:val="00EB2A57"/>
    <w:rsid w:val="00EB2EEE"/>
    <w:rsid w:val="00EB3940"/>
    <w:rsid w:val="00EB3A4D"/>
    <w:rsid w:val="00EB4B11"/>
    <w:rsid w:val="00EB4DAC"/>
    <w:rsid w:val="00EB5153"/>
    <w:rsid w:val="00EB598C"/>
    <w:rsid w:val="00EB5BE4"/>
    <w:rsid w:val="00EB5E3E"/>
    <w:rsid w:val="00EB62C9"/>
    <w:rsid w:val="00EB6823"/>
    <w:rsid w:val="00EB7980"/>
    <w:rsid w:val="00EC0138"/>
    <w:rsid w:val="00EC03F4"/>
    <w:rsid w:val="00EC0B82"/>
    <w:rsid w:val="00EC1EA8"/>
    <w:rsid w:val="00EC2B05"/>
    <w:rsid w:val="00EC3061"/>
    <w:rsid w:val="00EC3866"/>
    <w:rsid w:val="00EC4663"/>
    <w:rsid w:val="00EC4A1F"/>
    <w:rsid w:val="00EC4A2B"/>
    <w:rsid w:val="00EC510C"/>
    <w:rsid w:val="00EC560C"/>
    <w:rsid w:val="00EC5636"/>
    <w:rsid w:val="00EC57A7"/>
    <w:rsid w:val="00EC6291"/>
    <w:rsid w:val="00EC6988"/>
    <w:rsid w:val="00EC6CED"/>
    <w:rsid w:val="00EC6E6A"/>
    <w:rsid w:val="00ED0612"/>
    <w:rsid w:val="00ED0737"/>
    <w:rsid w:val="00ED0A34"/>
    <w:rsid w:val="00ED0F41"/>
    <w:rsid w:val="00ED10D4"/>
    <w:rsid w:val="00ED1552"/>
    <w:rsid w:val="00ED1F37"/>
    <w:rsid w:val="00ED21F3"/>
    <w:rsid w:val="00ED25E0"/>
    <w:rsid w:val="00ED2B4C"/>
    <w:rsid w:val="00ED3137"/>
    <w:rsid w:val="00ED382A"/>
    <w:rsid w:val="00ED38D0"/>
    <w:rsid w:val="00ED3956"/>
    <w:rsid w:val="00ED397D"/>
    <w:rsid w:val="00ED50AC"/>
    <w:rsid w:val="00ED5423"/>
    <w:rsid w:val="00ED5D6E"/>
    <w:rsid w:val="00ED6230"/>
    <w:rsid w:val="00ED6332"/>
    <w:rsid w:val="00ED63D5"/>
    <w:rsid w:val="00ED6462"/>
    <w:rsid w:val="00ED6805"/>
    <w:rsid w:val="00ED72F3"/>
    <w:rsid w:val="00EE0190"/>
    <w:rsid w:val="00EE1557"/>
    <w:rsid w:val="00EE2269"/>
    <w:rsid w:val="00EE2319"/>
    <w:rsid w:val="00EE24AB"/>
    <w:rsid w:val="00EE2E9A"/>
    <w:rsid w:val="00EE34BB"/>
    <w:rsid w:val="00EE3538"/>
    <w:rsid w:val="00EE36B6"/>
    <w:rsid w:val="00EE4481"/>
    <w:rsid w:val="00EE4633"/>
    <w:rsid w:val="00EE468B"/>
    <w:rsid w:val="00EE47D6"/>
    <w:rsid w:val="00EE4BB3"/>
    <w:rsid w:val="00EE5AF2"/>
    <w:rsid w:val="00EE5B92"/>
    <w:rsid w:val="00EE6FD5"/>
    <w:rsid w:val="00EE7289"/>
    <w:rsid w:val="00EE7D7E"/>
    <w:rsid w:val="00EE7E6F"/>
    <w:rsid w:val="00EF0666"/>
    <w:rsid w:val="00EF0CC5"/>
    <w:rsid w:val="00EF116E"/>
    <w:rsid w:val="00EF1179"/>
    <w:rsid w:val="00EF175E"/>
    <w:rsid w:val="00EF2619"/>
    <w:rsid w:val="00EF26C4"/>
    <w:rsid w:val="00EF2710"/>
    <w:rsid w:val="00EF3527"/>
    <w:rsid w:val="00EF449C"/>
    <w:rsid w:val="00EF4767"/>
    <w:rsid w:val="00EF5447"/>
    <w:rsid w:val="00EF6868"/>
    <w:rsid w:val="00EF6AE0"/>
    <w:rsid w:val="00EF6BC3"/>
    <w:rsid w:val="00EF7E02"/>
    <w:rsid w:val="00EF7EE3"/>
    <w:rsid w:val="00F00308"/>
    <w:rsid w:val="00F0079C"/>
    <w:rsid w:val="00F00879"/>
    <w:rsid w:val="00F011E7"/>
    <w:rsid w:val="00F02305"/>
    <w:rsid w:val="00F0251A"/>
    <w:rsid w:val="00F027D1"/>
    <w:rsid w:val="00F02D90"/>
    <w:rsid w:val="00F03431"/>
    <w:rsid w:val="00F03865"/>
    <w:rsid w:val="00F0475B"/>
    <w:rsid w:val="00F04E03"/>
    <w:rsid w:val="00F062FD"/>
    <w:rsid w:val="00F06449"/>
    <w:rsid w:val="00F0693C"/>
    <w:rsid w:val="00F07225"/>
    <w:rsid w:val="00F07B42"/>
    <w:rsid w:val="00F07DEA"/>
    <w:rsid w:val="00F07FD7"/>
    <w:rsid w:val="00F1060B"/>
    <w:rsid w:val="00F109CA"/>
    <w:rsid w:val="00F1106C"/>
    <w:rsid w:val="00F11230"/>
    <w:rsid w:val="00F11A69"/>
    <w:rsid w:val="00F1236B"/>
    <w:rsid w:val="00F13043"/>
    <w:rsid w:val="00F1321A"/>
    <w:rsid w:val="00F1330E"/>
    <w:rsid w:val="00F1337A"/>
    <w:rsid w:val="00F136FB"/>
    <w:rsid w:val="00F138F2"/>
    <w:rsid w:val="00F13933"/>
    <w:rsid w:val="00F13CE3"/>
    <w:rsid w:val="00F13DB7"/>
    <w:rsid w:val="00F14538"/>
    <w:rsid w:val="00F16037"/>
    <w:rsid w:val="00F16E51"/>
    <w:rsid w:val="00F17294"/>
    <w:rsid w:val="00F172CD"/>
    <w:rsid w:val="00F17373"/>
    <w:rsid w:val="00F17C5F"/>
    <w:rsid w:val="00F2002A"/>
    <w:rsid w:val="00F2028F"/>
    <w:rsid w:val="00F209CF"/>
    <w:rsid w:val="00F20D9A"/>
    <w:rsid w:val="00F2392C"/>
    <w:rsid w:val="00F23E9E"/>
    <w:rsid w:val="00F240E1"/>
    <w:rsid w:val="00F241C8"/>
    <w:rsid w:val="00F2459E"/>
    <w:rsid w:val="00F247A4"/>
    <w:rsid w:val="00F25416"/>
    <w:rsid w:val="00F25A78"/>
    <w:rsid w:val="00F26D36"/>
    <w:rsid w:val="00F26D9D"/>
    <w:rsid w:val="00F26E6C"/>
    <w:rsid w:val="00F306D4"/>
    <w:rsid w:val="00F313CD"/>
    <w:rsid w:val="00F315CD"/>
    <w:rsid w:val="00F31F6C"/>
    <w:rsid w:val="00F32385"/>
    <w:rsid w:val="00F32795"/>
    <w:rsid w:val="00F3280D"/>
    <w:rsid w:val="00F32952"/>
    <w:rsid w:val="00F33B48"/>
    <w:rsid w:val="00F33D34"/>
    <w:rsid w:val="00F34456"/>
    <w:rsid w:val="00F34482"/>
    <w:rsid w:val="00F3483D"/>
    <w:rsid w:val="00F350AD"/>
    <w:rsid w:val="00F3535A"/>
    <w:rsid w:val="00F3564D"/>
    <w:rsid w:val="00F35EE2"/>
    <w:rsid w:val="00F36274"/>
    <w:rsid w:val="00F37219"/>
    <w:rsid w:val="00F37548"/>
    <w:rsid w:val="00F4048B"/>
    <w:rsid w:val="00F40791"/>
    <w:rsid w:val="00F40813"/>
    <w:rsid w:val="00F40A9F"/>
    <w:rsid w:val="00F40BDD"/>
    <w:rsid w:val="00F40FEB"/>
    <w:rsid w:val="00F41133"/>
    <w:rsid w:val="00F415AF"/>
    <w:rsid w:val="00F41B65"/>
    <w:rsid w:val="00F41EAA"/>
    <w:rsid w:val="00F41EF8"/>
    <w:rsid w:val="00F425D8"/>
    <w:rsid w:val="00F429AF"/>
    <w:rsid w:val="00F42BC6"/>
    <w:rsid w:val="00F4301D"/>
    <w:rsid w:val="00F43033"/>
    <w:rsid w:val="00F44003"/>
    <w:rsid w:val="00F451BD"/>
    <w:rsid w:val="00F465DF"/>
    <w:rsid w:val="00F46CBF"/>
    <w:rsid w:val="00F4709F"/>
    <w:rsid w:val="00F47259"/>
    <w:rsid w:val="00F47B04"/>
    <w:rsid w:val="00F50390"/>
    <w:rsid w:val="00F50476"/>
    <w:rsid w:val="00F5088B"/>
    <w:rsid w:val="00F50BA0"/>
    <w:rsid w:val="00F518D2"/>
    <w:rsid w:val="00F51C18"/>
    <w:rsid w:val="00F51E62"/>
    <w:rsid w:val="00F51EBF"/>
    <w:rsid w:val="00F53383"/>
    <w:rsid w:val="00F53917"/>
    <w:rsid w:val="00F53AC9"/>
    <w:rsid w:val="00F53CDF"/>
    <w:rsid w:val="00F543B1"/>
    <w:rsid w:val="00F54500"/>
    <w:rsid w:val="00F5460A"/>
    <w:rsid w:val="00F54A96"/>
    <w:rsid w:val="00F54DE5"/>
    <w:rsid w:val="00F560E4"/>
    <w:rsid w:val="00F5681C"/>
    <w:rsid w:val="00F5726F"/>
    <w:rsid w:val="00F575CD"/>
    <w:rsid w:val="00F5785D"/>
    <w:rsid w:val="00F57DE4"/>
    <w:rsid w:val="00F605E1"/>
    <w:rsid w:val="00F60609"/>
    <w:rsid w:val="00F608BF"/>
    <w:rsid w:val="00F60D37"/>
    <w:rsid w:val="00F60D77"/>
    <w:rsid w:val="00F61043"/>
    <w:rsid w:val="00F61128"/>
    <w:rsid w:val="00F61A08"/>
    <w:rsid w:val="00F6252D"/>
    <w:rsid w:val="00F62A84"/>
    <w:rsid w:val="00F63DB2"/>
    <w:rsid w:val="00F657E6"/>
    <w:rsid w:val="00F6619D"/>
    <w:rsid w:val="00F661CB"/>
    <w:rsid w:val="00F66CC0"/>
    <w:rsid w:val="00F66DFD"/>
    <w:rsid w:val="00F67002"/>
    <w:rsid w:val="00F701B4"/>
    <w:rsid w:val="00F70720"/>
    <w:rsid w:val="00F7083B"/>
    <w:rsid w:val="00F70AD2"/>
    <w:rsid w:val="00F70C78"/>
    <w:rsid w:val="00F715BD"/>
    <w:rsid w:val="00F71605"/>
    <w:rsid w:val="00F71755"/>
    <w:rsid w:val="00F7177D"/>
    <w:rsid w:val="00F72240"/>
    <w:rsid w:val="00F725A3"/>
    <w:rsid w:val="00F7265F"/>
    <w:rsid w:val="00F7289D"/>
    <w:rsid w:val="00F73631"/>
    <w:rsid w:val="00F73A8B"/>
    <w:rsid w:val="00F73EA3"/>
    <w:rsid w:val="00F742A3"/>
    <w:rsid w:val="00F75500"/>
    <w:rsid w:val="00F7599A"/>
    <w:rsid w:val="00F7656D"/>
    <w:rsid w:val="00F771CD"/>
    <w:rsid w:val="00F7721A"/>
    <w:rsid w:val="00F776BE"/>
    <w:rsid w:val="00F7779E"/>
    <w:rsid w:val="00F77B9F"/>
    <w:rsid w:val="00F80455"/>
    <w:rsid w:val="00F80567"/>
    <w:rsid w:val="00F81515"/>
    <w:rsid w:val="00F81534"/>
    <w:rsid w:val="00F815ED"/>
    <w:rsid w:val="00F817DF"/>
    <w:rsid w:val="00F8182C"/>
    <w:rsid w:val="00F81B44"/>
    <w:rsid w:val="00F81CFD"/>
    <w:rsid w:val="00F8223E"/>
    <w:rsid w:val="00F82493"/>
    <w:rsid w:val="00F82C27"/>
    <w:rsid w:val="00F833DA"/>
    <w:rsid w:val="00F8397D"/>
    <w:rsid w:val="00F83E9B"/>
    <w:rsid w:val="00F84739"/>
    <w:rsid w:val="00F849F7"/>
    <w:rsid w:val="00F85176"/>
    <w:rsid w:val="00F85701"/>
    <w:rsid w:val="00F8602D"/>
    <w:rsid w:val="00F86123"/>
    <w:rsid w:val="00F86169"/>
    <w:rsid w:val="00F866CD"/>
    <w:rsid w:val="00F86BB7"/>
    <w:rsid w:val="00F87925"/>
    <w:rsid w:val="00F8794F"/>
    <w:rsid w:val="00F9032B"/>
    <w:rsid w:val="00F90D21"/>
    <w:rsid w:val="00F90D80"/>
    <w:rsid w:val="00F90D82"/>
    <w:rsid w:val="00F91719"/>
    <w:rsid w:val="00F91C23"/>
    <w:rsid w:val="00F91ED4"/>
    <w:rsid w:val="00F92326"/>
    <w:rsid w:val="00F930E3"/>
    <w:rsid w:val="00F931A9"/>
    <w:rsid w:val="00F9341E"/>
    <w:rsid w:val="00F934AE"/>
    <w:rsid w:val="00F935C2"/>
    <w:rsid w:val="00F93797"/>
    <w:rsid w:val="00F93E99"/>
    <w:rsid w:val="00F9489D"/>
    <w:rsid w:val="00F955C1"/>
    <w:rsid w:val="00F95B5F"/>
    <w:rsid w:val="00F962DE"/>
    <w:rsid w:val="00F963DF"/>
    <w:rsid w:val="00F9658C"/>
    <w:rsid w:val="00F96B35"/>
    <w:rsid w:val="00F96E60"/>
    <w:rsid w:val="00F97124"/>
    <w:rsid w:val="00F97501"/>
    <w:rsid w:val="00F976D5"/>
    <w:rsid w:val="00F976DA"/>
    <w:rsid w:val="00F97F79"/>
    <w:rsid w:val="00FA0095"/>
    <w:rsid w:val="00FA08B8"/>
    <w:rsid w:val="00FA0F82"/>
    <w:rsid w:val="00FA19D8"/>
    <w:rsid w:val="00FA2C5D"/>
    <w:rsid w:val="00FA36FD"/>
    <w:rsid w:val="00FA4D3A"/>
    <w:rsid w:val="00FA5DE0"/>
    <w:rsid w:val="00FA724E"/>
    <w:rsid w:val="00FB0541"/>
    <w:rsid w:val="00FB0D47"/>
    <w:rsid w:val="00FB0F7C"/>
    <w:rsid w:val="00FB1010"/>
    <w:rsid w:val="00FB1081"/>
    <w:rsid w:val="00FB12BA"/>
    <w:rsid w:val="00FB2073"/>
    <w:rsid w:val="00FB209F"/>
    <w:rsid w:val="00FB2533"/>
    <w:rsid w:val="00FB2B34"/>
    <w:rsid w:val="00FB3090"/>
    <w:rsid w:val="00FB36E6"/>
    <w:rsid w:val="00FB42BA"/>
    <w:rsid w:val="00FB4566"/>
    <w:rsid w:val="00FB487C"/>
    <w:rsid w:val="00FB4971"/>
    <w:rsid w:val="00FB4D71"/>
    <w:rsid w:val="00FB4F09"/>
    <w:rsid w:val="00FB4FF0"/>
    <w:rsid w:val="00FB597B"/>
    <w:rsid w:val="00FB629D"/>
    <w:rsid w:val="00FB6696"/>
    <w:rsid w:val="00FB70DD"/>
    <w:rsid w:val="00FB740E"/>
    <w:rsid w:val="00FB7502"/>
    <w:rsid w:val="00FB77B9"/>
    <w:rsid w:val="00FC0600"/>
    <w:rsid w:val="00FC0614"/>
    <w:rsid w:val="00FC1CAD"/>
    <w:rsid w:val="00FC2C7B"/>
    <w:rsid w:val="00FC2E1A"/>
    <w:rsid w:val="00FC3951"/>
    <w:rsid w:val="00FC3F7B"/>
    <w:rsid w:val="00FC6025"/>
    <w:rsid w:val="00FC6782"/>
    <w:rsid w:val="00FC6B3B"/>
    <w:rsid w:val="00FC6E97"/>
    <w:rsid w:val="00FC79BC"/>
    <w:rsid w:val="00FC7A6E"/>
    <w:rsid w:val="00FD0642"/>
    <w:rsid w:val="00FD0769"/>
    <w:rsid w:val="00FD09A7"/>
    <w:rsid w:val="00FD1883"/>
    <w:rsid w:val="00FD1EDA"/>
    <w:rsid w:val="00FD1F57"/>
    <w:rsid w:val="00FD1F5B"/>
    <w:rsid w:val="00FD271A"/>
    <w:rsid w:val="00FD2C6E"/>
    <w:rsid w:val="00FD3021"/>
    <w:rsid w:val="00FD4162"/>
    <w:rsid w:val="00FD4B0D"/>
    <w:rsid w:val="00FD4F20"/>
    <w:rsid w:val="00FD5B08"/>
    <w:rsid w:val="00FD7F61"/>
    <w:rsid w:val="00FE018E"/>
    <w:rsid w:val="00FE023D"/>
    <w:rsid w:val="00FE1C30"/>
    <w:rsid w:val="00FE1E84"/>
    <w:rsid w:val="00FE2176"/>
    <w:rsid w:val="00FE3131"/>
    <w:rsid w:val="00FE3575"/>
    <w:rsid w:val="00FE45A9"/>
    <w:rsid w:val="00FE4614"/>
    <w:rsid w:val="00FE49DB"/>
    <w:rsid w:val="00FE56E1"/>
    <w:rsid w:val="00FE6568"/>
    <w:rsid w:val="00FE65A4"/>
    <w:rsid w:val="00FE6619"/>
    <w:rsid w:val="00FE68C5"/>
    <w:rsid w:val="00FE7CD7"/>
    <w:rsid w:val="00FEBCE8"/>
    <w:rsid w:val="00FF0176"/>
    <w:rsid w:val="00FF1265"/>
    <w:rsid w:val="00FF1A3B"/>
    <w:rsid w:val="00FF1B49"/>
    <w:rsid w:val="00FF25EE"/>
    <w:rsid w:val="00FF2BE5"/>
    <w:rsid w:val="00FF2D5D"/>
    <w:rsid w:val="00FF3359"/>
    <w:rsid w:val="00FF3A16"/>
    <w:rsid w:val="00FF3DEF"/>
    <w:rsid w:val="00FF4019"/>
    <w:rsid w:val="00FF42EF"/>
    <w:rsid w:val="00FF4BF1"/>
    <w:rsid w:val="00FF4C2C"/>
    <w:rsid w:val="00FF4E16"/>
    <w:rsid w:val="00FF53D6"/>
    <w:rsid w:val="00FF5650"/>
    <w:rsid w:val="00FF5A4D"/>
    <w:rsid w:val="00FF5AAD"/>
    <w:rsid w:val="00FF603E"/>
    <w:rsid w:val="00FF6837"/>
    <w:rsid w:val="00FF6D62"/>
    <w:rsid w:val="00FF7651"/>
    <w:rsid w:val="00FF799C"/>
    <w:rsid w:val="0106BF85"/>
    <w:rsid w:val="0107312E"/>
    <w:rsid w:val="011F71B0"/>
    <w:rsid w:val="012BD75F"/>
    <w:rsid w:val="01339F6B"/>
    <w:rsid w:val="013B8E6A"/>
    <w:rsid w:val="01671396"/>
    <w:rsid w:val="01707E92"/>
    <w:rsid w:val="0179ACD7"/>
    <w:rsid w:val="017A6155"/>
    <w:rsid w:val="017C4818"/>
    <w:rsid w:val="017E73C0"/>
    <w:rsid w:val="018434C2"/>
    <w:rsid w:val="018466C7"/>
    <w:rsid w:val="018B9480"/>
    <w:rsid w:val="01920617"/>
    <w:rsid w:val="01921695"/>
    <w:rsid w:val="019D1B10"/>
    <w:rsid w:val="019FFE67"/>
    <w:rsid w:val="01A1BEE1"/>
    <w:rsid w:val="01B03FE0"/>
    <w:rsid w:val="01BA2E60"/>
    <w:rsid w:val="01BC1FA1"/>
    <w:rsid w:val="01BF988B"/>
    <w:rsid w:val="01C1337F"/>
    <w:rsid w:val="01C4835A"/>
    <w:rsid w:val="01C4B5D1"/>
    <w:rsid w:val="01D5D9EE"/>
    <w:rsid w:val="01D6DB95"/>
    <w:rsid w:val="01D99C6E"/>
    <w:rsid w:val="01DBE9FF"/>
    <w:rsid w:val="01DD0E9A"/>
    <w:rsid w:val="01EBC149"/>
    <w:rsid w:val="01F01BEA"/>
    <w:rsid w:val="01F4CA9E"/>
    <w:rsid w:val="01F8257D"/>
    <w:rsid w:val="0205D33E"/>
    <w:rsid w:val="020790FC"/>
    <w:rsid w:val="020E669D"/>
    <w:rsid w:val="021336FD"/>
    <w:rsid w:val="0216F85F"/>
    <w:rsid w:val="0218659A"/>
    <w:rsid w:val="021BD284"/>
    <w:rsid w:val="021C680B"/>
    <w:rsid w:val="021CAA2D"/>
    <w:rsid w:val="0220EA20"/>
    <w:rsid w:val="02261C0D"/>
    <w:rsid w:val="0228DD85"/>
    <w:rsid w:val="024185F3"/>
    <w:rsid w:val="0249CC4F"/>
    <w:rsid w:val="024FC67D"/>
    <w:rsid w:val="025DA14A"/>
    <w:rsid w:val="026446D5"/>
    <w:rsid w:val="0285E651"/>
    <w:rsid w:val="028D3B64"/>
    <w:rsid w:val="028F3778"/>
    <w:rsid w:val="02960807"/>
    <w:rsid w:val="02A1CAF3"/>
    <w:rsid w:val="02A54343"/>
    <w:rsid w:val="02A8D0F0"/>
    <w:rsid w:val="02AD3A4F"/>
    <w:rsid w:val="02C6E7AE"/>
    <w:rsid w:val="02C7561F"/>
    <w:rsid w:val="02C994F8"/>
    <w:rsid w:val="02CBA807"/>
    <w:rsid w:val="02CC95E4"/>
    <w:rsid w:val="02CEBA13"/>
    <w:rsid w:val="02D63656"/>
    <w:rsid w:val="02DD7A56"/>
    <w:rsid w:val="02E4FF72"/>
    <w:rsid w:val="02FA4D76"/>
    <w:rsid w:val="02FEFD04"/>
    <w:rsid w:val="0303A38F"/>
    <w:rsid w:val="0317176C"/>
    <w:rsid w:val="0318A7A4"/>
    <w:rsid w:val="031ADF31"/>
    <w:rsid w:val="032062DC"/>
    <w:rsid w:val="0333DEED"/>
    <w:rsid w:val="0339E3E3"/>
    <w:rsid w:val="033D9101"/>
    <w:rsid w:val="033EB29F"/>
    <w:rsid w:val="035B4810"/>
    <w:rsid w:val="035F293B"/>
    <w:rsid w:val="0364F216"/>
    <w:rsid w:val="036A2AD6"/>
    <w:rsid w:val="036EE9E9"/>
    <w:rsid w:val="03767534"/>
    <w:rsid w:val="037EDAD2"/>
    <w:rsid w:val="0383F165"/>
    <w:rsid w:val="038CED2C"/>
    <w:rsid w:val="039765FD"/>
    <w:rsid w:val="03A071D0"/>
    <w:rsid w:val="03A12CEF"/>
    <w:rsid w:val="03A58B5D"/>
    <w:rsid w:val="03AD6F4E"/>
    <w:rsid w:val="03BBF37B"/>
    <w:rsid w:val="03BDCCCB"/>
    <w:rsid w:val="03BEA748"/>
    <w:rsid w:val="03CD3E0B"/>
    <w:rsid w:val="03D79F15"/>
    <w:rsid w:val="03EDD1CF"/>
    <w:rsid w:val="03F4C1DB"/>
    <w:rsid w:val="040B73A6"/>
    <w:rsid w:val="041C125A"/>
    <w:rsid w:val="041E3DC8"/>
    <w:rsid w:val="042F8E6B"/>
    <w:rsid w:val="043A671C"/>
    <w:rsid w:val="043BCC9E"/>
    <w:rsid w:val="043D7BE3"/>
    <w:rsid w:val="043DDAC4"/>
    <w:rsid w:val="0447EC58"/>
    <w:rsid w:val="0449B9A8"/>
    <w:rsid w:val="044EF92C"/>
    <w:rsid w:val="04503A36"/>
    <w:rsid w:val="045D06BF"/>
    <w:rsid w:val="0469E0E0"/>
    <w:rsid w:val="04754876"/>
    <w:rsid w:val="047805FB"/>
    <w:rsid w:val="047A6894"/>
    <w:rsid w:val="0480F552"/>
    <w:rsid w:val="04983B16"/>
    <w:rsid w:val="0498BCB4"/>
    <w:rsid w:val="0499A4DF"/>
    <w:rsid w:val="04A9B5AC"/>
    <w:rsid w:val="04C11883"/>
    <w:rsid w:val="04C3058A"/>
    <w:rsid w:val="04C9F01A"/>
    <w:rsid w:val="04CACB1D"/>
    <w:rsid w:val="04CB1BE3"/>
    <w:rsid w:val="04F18250"/>
    <w:rsid w:val="04F55875"/>
    <w:rsid w:val="0507FC79"/>
    <w:rsid w:val="05288C0B"/>
    <w:rsid w:val="05405858"/>
    <w:rsid w:val="05409C29"/>
    <w:rsid w:val="05452BEA"/>
    <w:rsid w:val="05476756"/>
    <w:rsid w:val="05487D9D"/>
    <w:rsid w:val="054DF711"/>
    <w:rsid w:val="05501448"/>
    <w:rsid w:val="055257C7"/>
    <w:rsid w:val="0554AF96"/>
    <w:rsid w:val="056812B4"/>
    <w:rsid w:val="0570008E"/>
    <w:rsid w:val="057170C4"/>
    <w:rsid w:val="05759ACC"/>
    <w:rsid w:val="05772B18"/>
    <w:rsid w:val="057CD979"/>
    <w:rsid w:val="05871307"/>
    <w:rsid w:val="0587BD88"/>
    <w:rsid w:val="0589C0FD"/>
    <w:rsid w:val="058D9439"/>
    <w:rsid w:val="05AB2B24"/>
    <w:rsid w:val="05AFF594"/>
    <w:rsid w:val="05B52E0F"/>
    <w:rsid w:val="05BA91BB"/>
    <w:rsid w:val="05CE6F93"/>
    <w:rsid w:val="05D36D18"/>
    <w:rsid w:val="05E1EDA9"/>
    <w:rsid w:val="05F04C62"/>
    <w:rsid w:val="05FB7FFF"/>
    <w:rsid w:val="05FC9810"/>
    <w:rsid w:val="05FFB74D"/>
    <w:rsid w:val="06008C4F"/>
    <w:rsid w:val="06077D7B"/>
    <w:rsid w:val="0607D30E"/>
    <w:rsid w:val="060A8AF4"/>
    <w:rsid w:val="06178217"/>
    <w:rsid w:val="062390A0"/>
    <w:rsid w:val="06273CB8"/>
    <w:rsid w:val="062967ED"/>
    <w:rsid w:val="063051DE"/>
    <w:rsid w:val="06416606"/>
    <w:rsid w:val="06447C8B"/>
    <w:rsid w:val="06489664"/>
    <w:rsid w:val="064AA312"/>
    <w:rsid w:val="0657E57F"/>
    <w:rsid w:val="0664B516"/>
    <w:rsid w:val="06670253"/>
    <w:rsid w:val="06700F73"/>
    <w:rsid w:val="0674E251"/>
    <w:rsid w:val="068DE275"/>
    <w:rsid w:val="0693F17A"/>
    <w:rsid w:val="069A4D9A"/>
    <w:rsid w:val="069B3B61"/>
    <w:rsid w:val="069DF27A"/>
    <w:rsid w:val="06A1C32D"/>
    <w:rsid w:val="06A29B8C"/>
    <w:rsid w:val="06A31713"/>
    <w:rsid w:val="06A6FA56"/>
    <w:rsid w:val="06B0B9A3"/>
    <w:rsid w:val="06B5D984"/>
    <w:rsid w:val="06BDFBEE"/>
    <w:rsid w:val="06D83639"/>
    <w:rsid w:val="06DD6F67"/>
    <w:rsid w:val="06E1D35D"/>
    <w:rsid w:val="06E64567"/>
    <w:rsid w:val="06E69B2E"/>
    <w:rsid w:val="06F1991B"/>
    <w:rsid w:val="06FBD1C0"/>
    <w:rsid w:val="07021024"/>
    <w:rsid w:val="07034023"/>
    <w:rsid w:val="0707E5C9"/>
    <w:rsid w:val="0709AC5C"/>
    <w:rsid w:val="070AE778"/>
    <w:rsid w:val="070AF26C"/>
    <w:rsid w:val="070BD241"/>
    <w:rsid w:val="07105023"/>
    <w:rsid w:val="07278400"/>
    <w:rsid w:val="072FBD8E"/>
    <w:rsid w:val="07307A97"/>
    <w:rsid w:val="0742D92E"/>
    <w:rsid w:val="07563A82"/>
    <w:rsid w:val="07568057"/>
    <w:rsid w:val="07602046"/>
    <w:rsid w:val="0761946C"/>
    <w:rsid w:val="0765A729"/>
    <w:rsid w:val="07676BE0"/>
    <w:rsid w:val="0780C2F2"/>
    <w:rsid w:val="0783714E"/>
    <w:rsid w:val="0785EB0D"/>
    <w:rsid w:val="07960942"/>
    <w:rsid w:val="07965348"/>
    <w:rsid w:val="0798C23A"/>
    <w:rsid w:val="07A0249B"/>
    <w:rsid w:val="07B0E8B1"/>
    <w:rsid w:val="07B87095"/>
    <w:rsid w:val="07C0D8FE"/>
    <w:rsid w:val="07C195B2"/>
    <w:rsid w:val="07D17F14"/>
    <w:rsid w:val="07DEB955"/>
    <w:rsid w:val="07E34308"/>
    <w:rsid w:val="07EBB5B2"/>
    <w:rsid w:val="0805C499"/>
    <w:rsid w:val="08097A40"/>
    <w:rsid w:val="080D74BA"/>
    <w:rsid w:val="081B48B2"/>
    <w:rsid w:val="081B542F"/>
    <w:rsid w:val="0822DFEA"/>
    <w:rsid w:val="0829F4E5"/>
    <w:rsid w:val="0831753F"/>
    <w:rsid w:val="08349288"/>
    <w:rsid w:val="08446A22"/>
    <w:rsid w:val="084539ED"/>
    <w:rsid w:val="0846C1F1"/>
    <w:rsid w:val="08473B5E"/>
    <w:rsid w:val="084AA747"/>
    <w:rsid w:val="084F8A4E"/>
    <w:rsid w:val="0851908B"/>
    <w:rsid w:val="085C5B8B"/>
    <w:rsid w:val="08602235"/>
    <w:rsid w:val="086E2535"/>
    <w:rsid w:val="0878D3DD"/>
    <w:rsid w:val="087A5D9A"/>
    <w:rsid w:val="087FA694"/>
    <w:rsid w:val="088C91A4"/>
    <w:rsid w:val="0898F4E0"/>
    <w:rsid w:val="0899033B"/>
    <w:rsid w:val="089EEA7C"/>
    <w:rsid w:val="089FC1D1"/>
    <w:rsid w:val="08A632AF"/>
    <w:rsid w:val="08BD22AB"/>
    <w:rsid w:val="08D2F701"/>
    <w:rsid w:val="08D62450"/>
    <w:rsid w:val="08D7C1B5"/>
    <w:rsid w:val="08DCC681"/>
    <w:rsid w:val="08E7AB04"/>
    <w:rsid w:val="08EAB22B"/>
    <w:rsid w:val="08EAF06E"/>
    <w:rsid w:val="08EC4967"/>
    <w:rsid w:val="08ED27BE"/>
    <w:rsid w:val="08F3AD8E"/>
    <w:rsid w:val="090529BE"/>
    <w:rsid w:val="091221AA"/>
    <w:rsid w:val="091680B5"/>
    <w:rsid w:val="091EB2E5"/>
    <w:rsid w:val="091FDABB"/>
    <w:rsid w:val="09225C51"/>
    <w:rsid w:val="0928B29F"/>
    <w:rsid w:val="0936656E"/>
    <w:rsid w:val="0939F72A"/>
    <w:rsid w:val="0948A420"/>
    <w:rsid w:val="09676FAD"/>
    <w:rsid w:val="0967F56F"/>
    <w:rsid w:val="0979436F"/>
    <w:rsid w:val="0990B3E2"/>
    <w:rsid w:val="09910F54"/>
    <w:rsid w:val="09936BFB"/>
    <w:rsid w:val="099D3543"/>
    <w:rsid w:val="09A5975E"/>
    <w:rsid w:val="09A8A0C3"/>
    <w:rsid w:val="09B3F2DE"/>
    <w:rsid w:val="09BE34F6"/>
    <w:rsid w:val="09C56546"/>
    <w:rsid w:val="09CE21F2"/>
    <w:rsid w:val="09DA76D4"/>
    <w:rsid w:val="09DD7A71"/>
    <w:rsid w:val="09E00123"/>
    <w:rsid w:val="09F11AD8"/>
    <w:rsid w:val="09F7134C"/>
    <w:rsid w:val="09F8BD5D"/>
    <w:rsid w:val="0A03CBC9"/>
    <w:rsid w:val="0A0519A4"/>
    <w:rsid w:val="0A0A3E92"/>
    <w:rsid w:val="0A0A8385"/>
    <w:rsid w:val="0A33FBF3"/>
    <w:rsid w:val="0A37DF5D"/>
    <w:rsid w:val="0A41C509"/>
    <w:rsid w:val="0A44CCEF"/>
    <w:rsid w:val="0A4D620D"/>
    <w:rsid w:val="0A4D9280"/>
    <w:rsid w:val="0A53CE05"/>
    <w:rsid w:val="0A6EA877"/>
    <w:rsid w:val="0A7A1FD1"/>
    <w:rsid w:val="0A7B70DF"/>
    <w:rsid w:val="0A8A3081"/>
    <w:rsid w:val="0A8CCBCA"/>
    <w:rsid w:val="0A9B2873"/>
    <w:rsid w:val="0A9D89BE"/>
    <w:rsid w:val="0AA9A5BC"/>
    <w:rsid w:val="0AAC9B14"/>
    <w:rsid w:val="0AAD5E6A"/>
    <w:rsid w:val="0ABE42FE"/>
    <w:rsid w:val="0AC5A295"/>
    <w:rsid w:val="0ACADFA6"/>
    <w:rsid w:val="0ACB6B8A"/>
    <w:rsid w:val="0ACBF9FB"/>
    <w:rsid w:val="0ACD128C"/>
    <w:rsid w:val="0ADCB048"/>
    <w:rsid w:val="0AE781DA"/>
    <w:rsid w:val="0AF889C9"/>
    <w:rsid w:val="0B09E49D"/>
    <w:rsid w:val="0B139875"/>
    <w:rsid w:val="0B140319"/>
    <w:rsid w:val="0B15C29F"/>
    <w:rsid w:val="0B19C2B2"/>
    <w:rsid w:val="0B224EAE"/>
    <w:rsid w:val="0B24AED6"/>
    <w:rsid w:val="0B2CB453"/>
    <w:rsid w:val="0B3A481B"/>
    <w:rsid w:val="0B489474"/>
    <w:rsid w:val="0B4DBDCA"/>
    <w:rsid w:val="0B534E1B"/>
    <w:rsid w:val="0B5710FA"/>
    <w:rsid w:val="0B6386F7"/>
    <w:rsid w:val="0B671B8D"/>
    <w:rsid w:val="0B7F6735"/>
    <w:rsid w:val="0B80126D"/>
    <w:rsid w:val="0B8D6E97"/>
    <w:rsid w:val="0B8D8B63"/>
    <w:rsid w:val="0B93CAF1"/>
    <w:rsid w:val="0B96A347"/>
    <w:rsid w:val="0BA8651D"/>
    <w:rsid w:val="0BC28C91"/>
    <w:rsid w:val="0BC53C2D"/>
    <w:rsid w:val="0BCD6E74"/>
    <w:rsid w:val="0BD003E8"/>
    <w:rsid w:val="0BD39A7C"/>
    <w:rsid w:val="0BEFB05B"/>
    <w:rsid w:val="0BEFE32C"/>
    <w:rsid w:val="0BF2E412"/>
    <w:rsid w:val="0BF3E556"/>
    <w:rsid w:val="0BF9739A"/>
    <w:rsid w:val="0BF9BF78"/>
    <w:rsid w:val="0C02E57A"/>
    <w:rsid w:val="0C11DC46"/>
    <w:rsid w:val="0C122747"/>
    <w:rsid w:val="0C15AA82"/>
    <w:rsid w:val="0C205A6C"/>
    <w:rsid w:val="0C2D51B1"/>
    <w:rsid w:val="0C3C0A35"/>
    <w:rsid w:val="0C3D15C1"/>
    <w:rsid w:val="0C4555BD"/>
    <w:rsid w:val="0C4A4617"/>
    <w:rsid w:val="0C536BCE"/>
    <w:rsid w:val="0C53F60D"/>
    <w:rsid w:val="0C56B84E"/>
    <w:rsid w:val="0C5FB32B"/>
    <w:rsid w:val="0C5FE1A1"/>
    <w:rsid w:val="0C60CFEB"/>
    <w:rsid w:val="0C620A6E"/>
    <w:rsid w:val="0C6C9DFA"/>
    <w:rsid w:val="0C6D3E21"/>
    <w:rsid w:val="0C75D5AB"/>
    <w:rsid w:val="0C7951BF"/>
    <w:rsid w:val="0C7F08E6"/>
    <w:rsid w:val="0C7F2347"/>
    <w:rsid w:val="0C9D83D2"/>
    <w:rsid w:val="0C9E48F7"/>
    <w:rsid w:val="0CA061F8"/>
    <w:rsid w:val="0CB53C44"/>
    <w:rsid w:val="0CB8C22E"/>
    <w:rsid w:val="0CBB9F39"/>
    <w:rsid w:val="0CBE2E06"/>
    <w:rsid w:val="0CC62886"/>
    <w:rsid w:val="0CD749B4"/>
    <w:rsid w:val="0CD75BBD"/>
    <w:rsid w:val="0CDA3AEA"/>
    <w:rsid w:val="0CE0E48E"/>
    <w:rsid w:val="0CE708F5"/>
    <w:rsid w:val="0CF22570"/>
    <w:rsid w:val="0CF9A02D"/>
    <w:rsid w:val="0D03478A"/>
    <w:rsid w:val="0D20F7BB"/>
    <w:rsid w:val="0D22DBA6"/>
    <w:rsid w:val="0D230DAB"/>
    <w:rsid w:val="0D33D06B"/>
    <w:rsid w:val="0D3B4534"/>
    <w:rsid w:val="0D3DD4A7"/>
    <w:rsid w:val="0D43EF50"/>
    <w:rsid w:val="0D44F7EA"/>
    <w:rsid w:val="0D5B763B"/>
    <w:rsid w:val="0D5C713A"/>
    <w:rsid w:val="0D6981C6"/>
    <w:rsid w:val="0D721BEE"/>
    <w:rsid w:val="0D72BE01"/>
    <w:rsid w:val="0D74EA1F"/>
    <w:rsid w:val="0D794232"/>
    <w:rsid w:val="0D7A47D6"/>
    <w:rsid w:val="0D7AA3CE"/>
    <w:rsid w:val="0D813ACF"/>
    <w:rsid w:val="0D823C01"/>
    <w:rsid w:val="0D8F6B59"/>
    <w:rsid w:val="0D92C9C0"/>
    <w:rsid w:val="0DAE5C0C"/>
    <w:rsid w:val="0DAF677C"/>
    <w:rsid w:val="0DB336B5"/>
    <w:rsid w:val="0DB616BE"/>
    <w:rsid w:val="0DC75195"/>
    <w:rsid w:val="0DCA0F8D"/>
    <w:rsid w:val="0DCCBAF6"/>
    <w:rsid w:val="0DD52094"/>
    <w:rsid w:val="0DD5235F"/>
    <w:rsid w:val="0DD9C706"/>
    <w:rsid w:val="0DDCF154"/>
    <w:rsid w:val="0DE7454E"/>
    <w:rsid w:val="0DE8D602"/>
    <w:rsid w:val="0DECB6E1"/>
    <w:rsid w:val="0DF04D1C"/>
    <w:rsid w:val="0DFB0DC4"/>
    <w:rsid w:val="0E014BA4"/>
    <w:rsid w:val="0E08CC03"/>
    <w:rsid w:val="0E28CEA1"/>
    <w:rsid w:val="0E319CED"/>
    <w:rsid w:val="0E3426B8"/>
    <w:rsid w:val="0E399FBC"/>
    <w:rsid w:val="0E5453CD"/>
    <w:rsid w:val="0E553F43"/>
    <w:rsid w:val="0E5DCD53"/>
    <w:rsid w:val="0E69D974"/>
    <w:rsid w:val="0E6AA232"/>
    <w:rsid w:val="0E7224C8"/>
    <w:rsid w:val="0E763652"/>
    <w:rsid w:val="0E7E96AB"/>
    <w:rsid w:val="0E81075A"/>
    <w:rsid w:val="0E838D10"/>
    <w:rsid w:val="0E85D42D"/>
    <w:rsid w:val="0E8A2A4B"/>
    <w:rsid w:val="0E8A5591"/>
    <w:rsid w:val="0E91BF0F"/>
    <w:rsid w:val="0E94710C"/>
    <w:rsid w:val="0E94A37E"/>
    <w:rsid w:val="0E9900C7"/>
    <w:rsid w:val="0E9B3B70"/>
    <w:rsid w:val="0EA2BFEA"/>
    <w:rsid w:val="0EB23796"/>
    <w:rsid w:val="0EB74F0B"/>
    <w:rsid w:val="0EC6B267"/>
    <w:rsid w:val="0ECE4BBD"/>
    <w:rsid w:val="0ED5A3CD"/>
    <w:rsid w:val="0EDA510A"/>
    <w:rsid w:val="0EE17263"/>
    <w:rsid w:val="0EE5836D"/>
    <w:rsid w:val="0EE6E31D"/>
    <w:rsid w:val="0EEE0657"/>
    <w:rsid w:val="0F02A6D7"/>
    <w:rsid w:val="0F056B3F"/>
    <w:rsid w:val="0F08099E"/>
    <w:rsid w:val="0F0B3F2D"/>
    <w:rsid w:val="0F10EA91"/>
    <w:rsid w:val="0F307CE4"/>
    <w:rsid w:val="0F339207"/>
    <w:rsid w:val="0F508561"/>
    <w:rsid w:val="0F558CE0"/>
    <w:rsid w:val="0F5C0A63"/>
    <w:rsid w:val="0F6328FA"/>
    <w:rsid w:val="0F65024A"/>
    <w:rsid w:val="0F758EFB"/>
    <w:rsid w:val="0F7F2EEA"/>
    <w:rsid w:val="0F80878C"/>
    <w:rsid w:val="0F83C8E9"/>
    <w:rsid w:val="0F91A401"/>
    <w:rsid w:val="0F942FF1"/>
    <w:rsid w:val="0F9A7F2F"/>
    <w:rsid w:val="0F9ABACB"/>
    <w:rsid w:val="0F9C7175"/>
    <w:rsid w:val="0F9DE1AB"/>
    <w:rsid w:val="0FA0CFB9"/>
    <w:rsid w:val="0FB8EA86"/>
    <w:rsid w:val="0FBDB472"/>
    <w:rsid w:val="0FC47308"/>
    <w:rsid w:val="0FCFF646"/>
    <w:rsid w:val="0FD020BD"/>
    <w:rsid w:val="0FDC4E0E"/>
    <w:rsid w:val="0FDCE2B8"/>
    <w:rsid w:val="0FE353B3"/>
    <w:rsid w:val="0FEB81C9"/>
    <w:rsid w:val="0FFD0E9C"/>
    <w:rsid w:val="10058A7D"/>
    <w:rsid w:val="100758D4"/>
    <w:rsid w:val="1013AEA8"/>
    <w:rsid w:val="101CE21F"/>
    <w:rsid w:val="10232DA1"/>
    <w:rsid w:val="102F8E85"/>
    <w:rsid w:val="10313C7D"/>
    <w:rsid w:val="10387153"/>
    <w:rsid w:val="1038CDC4"/>
    <w:rsid w:val="1042D864"/>
    <w:rsid w:val="104B4CE7"/>
    <w:rsid w:val="10638562"/>
    <w:rsid w:val="1065B2D2"/>
    <w:rsid w:val="107B6471"/>
    <w:rsid w:val="107D6842"/>
    <w:rsid w:val="10897A38"/>
    <w:rsid w:val="1090A4A2"/>
    <w:rsid w:val="10A2B9F6"/>
    <w:rsid w:val="10B00435"/>
    <w:rsid w:val="10B08CE2"/>
    <w:rsid w:val="10B9B6BE"/>
    <w:rsid w:val="10C5F249"/>
    <w:rsid w:val="10CB8205"/>
    <w:rsid w:val="10CE2F58"/>
    <w:rsid w:val="10D61CDE"/>
    <w:rsid w:val="10EE2B7B"/>
    <w:rsid w:val="10F181D0"/>
    <w:rsid w:val="10F7111A"/>
    <w:rsid w:val="10F88D77"/>
    <w:rsid w:val="10FBB634"/>
    <w:rsid w:val="1100C35A"/>
    <w:rsid w:val="110F6C07"/>
    <w:rsid w:val="1113A17C"/>
    <w:rsid w:val="111C30AF"/>
    <w:rsid w:val="11343BA6"/>
    <w:rsid w:val="11364F90"/>
    <w:rsid w:val="114B9502"/>
    <w:rsid w:val="1161B099"/>
    <w:rsid w:val="11743165"/>
    <w:rsid w:val="11940342"/>
    <w:rsid w:val="11A52E6C"/>
    <w:rsid w:val="11A9FFFB"/>
    <w:rsid w:val="11ADF54A"/>
    <w:rsid w:val="11B6588C"/>
    <w:rsid w:val="11BC4337"/>
    <w:rsid w:val="11C00BE4"/>
    <w:rsid w:val="11C671B5"/>
    <w:rsid w:val="11C6FF82"/>
    <w:rsid w:val="11CF8EB7"/>
    <w:rsid w:val="11D40C74"/>
    <w:rsid w:val="11D5838C"/>
    <w:rsid w:val="11D59255"/>
    <w:rsid w:val="11D5E432"/>
    <w:rsid w:val="11E9B18E"/>
    <w:rsid w:val="1204BB8D"/>
    <w:rsid w:val="12061EF1"/>
    <w:rsid w:val="1206CEE1"/>
    <w:rsid w:val="120A3A07"/>
    <w:rsid w:val="120E0C77"/>
    <w:rsid w:val="1221EE6B"/>
    <w:rsid w:val="1225AEBC"/>
    <w:rsid w:val="1225D290"/>
    <w:rsid w:val="122E6ACD"/>
    <w:rsid w:val="123E9FE3"/>
    <w:rsid w:val="123F89B6"/>
    <w:rsid w:val="124E2987"/>
    <w:rsid w:val="1255B8F5"/>
    <w:rsid w:val="125714A5"/>
    <w:rsid w:val="12593172"/>
    <w:rsid w:val="1267862E"/>
    <w:rsid w:val="1267E9B3"/>
    <w:rsid w:val="12687E8A"/>
    <w:rsid w:val="12741E2A"/>
    <w:rsid w:val="127D7711"/>
    <w:rsid w:val="1280C9F3"/>
    <w:rsid w:val="128409D7"/>
    <w:rsid w:val="12932076"/>
    <w:rsid w:val="12964F2E"/>
    <w:rsid w:val="12A3E537"/>
    <w:rsid w:val="12A4B6F1"/>
    <w:rsid w:val="12B2B796"/>
    <w:rsid w:val="12BF3C3A"/>
    <w:rsid w:val="12C53C15"/>
    <w:rsid w:val="12DB3B9E"/>
    <w:rsid w:val="12F4933E"/>
    <w:rsid w:val="12F561C0"/>
    <w:rsid w:val="12F9E901"/>
    <w:rsid w:val="12FAE5EC"/>
    <w:rsid w:val="12FF1079"/>
    <w:rsid w:val="1300BBBB"/>
    <w:rsid w:val="13150C94"/>
    <w:rsid w:val="1315B26A"/>
    <w:rsid w:val="132125E4"/>
    <w:rsid w:val="132A83AE"/>
    <w:rsid w:val="132A941D"/>
    <w:rsid w:val="132CDA8D"/>
    <w:rsid w:val="13300D35"/>
    <w:rsid w:val="13331678"/>
    <w:rsid w:val="133E0E07"/>
    <w:rsid w:val="1342E98F"/>
    <w:rsid w:val="13451DFD"/>
    <w:rsid w:val="13471736"/>
    <w:rsid w:val="135ED8D3"/>
    <w:rsid w:val="136B0B89"/>
    <w:rsid w:val="13708007"/>
    <w:rsid w:val="137414B8"/>
    <w:rsid w:val="13744E5B"/>
    <w:rsid w:val="1374E0E9"/>
    <w:rsid w:val="137DAF7E"/>
    <w:rsid w:val="1382DABA"/>
    <w:rsid w:val="1389B43F"/>
    <w:rsid w:val="13929BA6"/>
    <w:rsid w:val="13945F9A"/>
    <w:rsid w:val="13A03D9C"/>
    <w:rsid w:val="13A28FC8"/>
    <w:rsid w:val="13ACB6D7"/>
    <w:rsid w:val="13AFB47F"/>
    <w:rsid w:val="13B39EE1"/>
    <w:rsid w:val="13B5591B"/>
    <w:rsid w:val="13B6B6F9"/>
    <w:rsid w:val="13BE6905"/>
    <w:rsid w:val="13BF040D"/>
    <w:rsid w:val="13D3B964"/>
    <w:rsid w:val="13D90DFF"/>
    <w:rsid w:val="13E33C4D"/>
    <w:rsid w:val="13F06D3A"/>
    <w:rsid w:val="13F390D4"/>
    <w:rsid w:val="13FD008E"/>
    <w:rsid w:val="1402EF74"/>
    <w:rsid w:val="140351BD"/>
    <w:rsid w:val="1409B466"/>
    <w:rsid w:val="14116BB7"/>
    <w:rsid w:val="142C9B7C"/>
    <w:rsid w:val="1431E7A8"/>
    <w:rsid w:val="143F42EB"/>
    <w:rsid w:val="14448C5C"/>
    <w:rsid w:val="14491CDD"/>
    <w:rsid w:val="145971A7"/>
    <w:rsid w:val="14652EA1"/>
    <w:rsid w:val="146DF052"/>
    <w:rsid w:val="147985A5"/>
    <w:rsid w:val="148C29E4"/>
    <w:rsid w:val="14959BB0"/>
    <w:rsid w:val="14984178"/>
    <w:rsid w:val="149B7E75"/>
    <w:rsid w:val="14A7CFD0"/>
    <w:rsid w:val="14ACFE6E"/>
    <w:rsid w:val="14AEC997"/>
    <w:rsid w:val="14B01080"/>
    <w:rsid w:val="14B449DF"/>
    <w:rsid w:val="14BFC505"/>
    <w:rsid w:val="14C3FF7A"/>
    <w:rsid w:val="14D6593F"/>
    <w:rsid w:val="14DEC67E"/>
    <w:rsid w:val="14E8CEE6"/>
    <w:rsid w:val="14EB5EFB"/>
    <w:rsid w:val="14EF16E0"/>
    <w:rsid w:val="14F6EBC7"/>
    <w:rsid w:val="14FF351B"/>
    <w:rsid w:val="1501BD1D"/>
    <w:rsid w:val="15035868"/>
    <w:rsid w:val="15042400"/>
    <w:rsid w:val="151C3B09"/>
    <w:rsid w:val="15256D32"/>
    <w:rsid w:val="15271C0A"/>
    <w:rsid w:val="1534DD2B"/>
    <w:rsid w:val="153AB6BD"/>
    <w:rsid w:val="15406EB3"/>
    <w:rsid w:val="15426535"/>
    <w:rsid w:val="1544E26D"/>
    <w:rsid w:val="1545BFA1"/>
    <w:rsid w:val="154A361C"/>
    <w:rsid w:val="154E253F"/>
    <w:rsid w:val="155B36B8"/>
    <w:rsid w:val="155D536C"/>
    <w:rsid w:val="1566E2E4"/>
    <w:rsid w:val="15719FC8"/>
    <w:rsid w:val="1586AA5F"/>
    <w:rsid w:val="158A0666"/>
    <w:rsid w:val="158BA4A8"/>
    <w:rsid w:val="1590B9A7"/>
    <w:rsid w:val="159156BB"/>
    <w:rsid w:val="15995E2E"/>
    <w:rsid w:val="15B02EF6"/>
    <w:rsid w:val="15B1DB94"/>
    <w:rsid w:val="15B4D2FF"/>
    <w:rsid w:val="15B97176"/>
    <w:rsid w:val="15BBEB70"/>
    <w:rsid w:val="15BDBFAF"/>
    <w:rsid w:val="15C22800"/>
    <w:rsid w:val="15C751DC"/>
    <w:rsid w:val="15D8F051"/>
    <w:rsid w:val="15E02AEF"/>
    <w:rsid w:val="15E44173"/>
    <w:rsid w:val="15F3C51F"/>
    <w:rsid w:val="16007F33"/>
    <w:rsid w:val="161B4F1E"/>
    <w:rsid w:val="161F0E47"/>
    <w:rsid w:val="163914B8"/>
    <w:rsid w:val="164CBFD4"/>
    <w:rsid w:val="164F1E21"/>
    <w:rsid w:val="16597276"/>
    <w:rsid w:val="16809CC2"/>
    <w:rsid w:val="16862B6D"/>
    <w:rsid w:val="168C07EC"/>
    <w:rsid w:val="1693300F"/>
    <w:rsid w:val="16998E1E"/>
    <w:rsid w:val="169E57AB"/>
    <w:rsid w:val="169E5C4D"/>
    <w:rsid w:val="16A09671"/>
    <w:rsid w:val="16A2CB2B"/>
    <w:rsid w:val="16ACAC97"/>
    <w:rsid w:val="16AD34BE"/>
    <w:rsid w:val="16B133F4"/>
    <w:rsid w:val="16B36F77"/>
    <w:rsid w:val="16BDE0CC"/>
    <w:rsid w:val="16C34976"/>
    <w:rsid w:val="16C3EE0C"/>
    <w:rsid w:val="16C74636"/>
    <w:rsid w:val="16C8EA14"/>
    <w:rsid w:val="16C9C6C7"/>
    <w:rsid w:val="16D29D56"/>
    <w:rsid w:val="16DCAB45"/>
    <w:rsid w:val="16DF5F2B"/>
    <w:rsid w:val="16E9E8D4"/>
    <w:rsid w:val="16EE6CEB"/>
    <w:rsid w:val="16F685CC"/>
    <w:rsid w:val="170159DC"/>
    <w:rsid w:val="17060981"/>
    <w:rsid w:val="1708ACD0"/>
    <w:rsid w:val="170EF22B"/>
    <w:rsid w:val="1721A234"/>
    <w:rsid w:val="173429AD"/>
    <w:rsid w:val="17352E8F"/>
    <w:rsid w:val="17353AEB"/>
    <w:rsid w:val="173E654C"/>
    <w:rsid w:val="174062EA"/>
    <w:rsid w:val="1742938B"/>
    <w:rsid w:val="1743FC1E"/>
    <w:rsid w:val="174ADE54"/>
    <w:rsid w:val="1755D6D9"/>
    <w:rsid w:val="176116D7"/>
    <w:rsid w:val="176134C4"/>
    <w:rsid w:val="17687868"/>
    <w:rsid w:val="1770D180"/>
    <w:rsid w:val="1776F58D"/>
    <w:rsid w:val="17799D2D"/>
    <w:rsid w:val="1780A880"/>
    <w:rsid w:val="178384AD"/>
    <w:rsid w:val="179D9DB2"/>
    <w:rsid w:val="17A237EF"/>
    <w:rsid w:val="17A5EC19"/>
    <w:rsid w:val="17A62BB3"/>
    <w:rsid w:val="17A661EB"/>
    <w:rsid w:val="17AA5D11"/>
    <w:rsid w:val="17B4DF27"/>
    <w:rsid w:val="17B5C86F"/>
    <w:rsid w:val="17D08BA7"/>
    <w:rsid w:val="17D4F36E"/>
    <w:rsid w:val="17DA597E"/>
    <w:rsid w:val="17E1B79B"/>
    <w:rsid w:val="17EB0035"/>
    <w:rsid w:val="17F37E27"/>
    <w:rsid w:val="18089DF1"/>
    <w:rsid w:val="180D9701"/>
    <w:rsid w:val="180DFAB2"/>
    <w:rsid w:val="18116402"/>
    <w:rsid w:val="18125C5E"/>
    <w:rsid w:val="181713B9"/>
    <w:rsid w:val="1817B4A6"/>
    <w:rsid w:val="1824567B"/>
    <w:rsid w:val="18276D9B"/>
    <w:rsid w:val="1831C62C"/>
    <w:rsid w:val="1836346F"/>
    <w:rsid w:val="184015DE"/>
    <w:rsid w:val="1840574E"/>
    <w:rsid w:val="1845A84F"/>
    <w:rsid w:val="1849A6EC"/>
    <w:rsid w:val="184AA42D"/>
    <w:rsid w:val="185BDE25"/>
    <w:rsid w:val="1865A2A0"/>
    <w:rsid w:val="18670F51"/>
    <w:rsid w:val="1884D9E3"/>
    <w:rsid w:val="188A451C"/>
    <w:rsid w:val="1893E5A7"/>
    <w:rsid w:val="18A2F657"/>
    <w:rsid w:val="18A6C587"/>
    <w:rsid w:val="18B20288"/>
    <w:rsid w:val="18D0FEF0"/>
    <w:rsid w:val="18D8A844"/>
    <w:rsid w:val="18E13F3A"/>
    <w:rsid w:val="18E8C90F"/>
    <w:rsid w:val="18EE6CBA"/>
    <w:rsid w:val="18F439FE"/>
    <w:rsid w:val="18FF84E9"/>
    <w:rsid w:val="19061D0F"/>
    <w:rsid w:val="1912A392"/>
    <w:rsid w:val="193CCA3E"/>
    <w:rsid w:val="1943FEEA"/>
    <w:rsid w:val="194B155E"/>
    <w:rsid w:val="19591D5D"/>
    <w:rsid w:val="196560B7"/>
    <w:rsid w:val="1967C990"/>
    <w:rsid w:val="196A9A59"/>
    <w:rsid w:val="196EC939"/>
    <w:rsid w:val="197312E5"/>
    <w:rsid w:val="197461A2"/>
    <w:rsid w:val="197550C0"/>
    <w:rsid w:val="197AC9BD"/>
    <w:rsid w:val="1987463B"/>
    <w:rsid w:val="1988C6A3"/>
    <w:rsid w:val="199FAD63"/>
    <w:rsid w:val="19A18ECE"/>
    <w:rsid w:val="19A804E8"/>
    <w:rsid w:val="19A8B707"/>
    <w:rsid w:val="19A93E33"/>
    <w:rsid w:val="19AF72CD"/>
    <w:rsid w:val="19B7C75F"/>
    <w:rsid w:val="19BF7ECD"/>
    <w:rsid w:val="19BFA207"/>
    <w:rsid w:val="19C313D4"/>
    <w:rsid w:val="19CAF9E4"/>
    <w:rsid w:val="19D4344D"/>
    <w:rsid w:val="19E7CA39"/>
    <w:rsid w:val="19EE93F5"/>
    <w:rsid w:val="1A0CD4B3"/>
    <w:rsid w:val="1A25CFC1"/>
    <w:rsid w:val="1A2838BC"/>
    <w:rsid w:val="1A2881F3"/>
    <w:rsid w:val="1A29AE7A"/>
    <w:rsid w:val="1A32CC23"/>
    <w:rsid w:val="1A372146"/>
    <w:rsid w:val="1A39775F"/>
    <w:rsid w:val="1A427C3F"/>
    <w:rsid w:val="1A5B5F64"/>
    <w:rsid w:val="1A5D9E96"/>
    <w:rsid w:val="1A6038E4"/>
    <w:rsid w:val="1A68EFB8"/>
    <w:rsid w:val="1A6907E8"/>
    <w:rsid w:val="1A751A0D"/>
    <w:rsid w:val="1A7AB76F"/>
    <w:rsid w:val="1A85DF7E"/>
    <w:rsid w:val="1A89EB6A"/>
    <w:rsid w:val="1A930CF3"/>
    <w:rsid w:val="1A9E1958"/>
    <w:rsid w:val="1AA039BD"/>
    <w:rsid w:val="1AB2B37A"/>
    <w:rsid w:val="1AB3C1D6"/>
    <w:rsid w:val="1AC55829"/>
    <w:rsid w:val="1AC784BE"/>
    <w:rsid w:val="1ACA941E"/>
    <w:rsid w:val="1ACAD66D"/>
    <w:rsid w:val="1AD4A6FC"/>
    <w:rsid w:val="1AE338B7"/>
    <w:rsid w:val="1AE58FA2"/>
    <w:rsid w:val="1AE5C08A"/>
    <w:rsid w:val="1AEA169B"/>
    <w:rsid w:val="1AF5C44C"/>
    <w:rsid w:val="1AFC09A1"/>
    <w:rsid w:val="1AFE52DD"/>
    <w:rsid w:val="1B001CE7"/>
    <w:rsid w:val="1B04A54D"/>
    <w:rsid w:val="1B06D2A4"/>
    <w:rsid w:val="1B0BB83E"/>
    <w:rsid w:val="1B0C62E4"/>
    <w:rsid w:val="1B1307D1"/>
    <w:rsid w:val="1B17A1E7"/>
    <w:rsid w:val="1B19A56D"/>
    <w:rsid w:val="1B2125CF"/>
    <w:rsid w:val="1B26A533"/>
    <w:rsid w:val="1B3249F5"/>
    <w:rsid w:val="1B3B744A"/>
    <w:rsid w:val="1B410456"/>
    <w:rsid w:val="1B422E7F"/>
    <w:rsid w:val="1B48EE99"/>
    <w:rsid w:val="1B5671B8"/>
    <w:rsid w:val="1B5F790F"/>
    <w:rsid w:val="1B6108C9"/>
    <w:rsid w:val="1B7067F9"/>
    <w:rsid w:val="1B70B3E6"/>
    <w:rsid w:val="1B7243A0"/>
    <w:rsid w:val="1B84069E"/>
    <w:rsid w:val="1B94AF8F"/>
    <w:rsid w:val="1B975223"/>
    <w:rsid w:val="1B9825BC"/>
    <w:rsid w:val="1BA24F17"/>
    <w:rsid w:val="1BA26850"/>
    <w:rsid w:val="1BA43E66"/>
    <w:rsid w:val="1BB05204"/>
    <w:rsid w:val="1BBEEBF9"/>
    <w:rsid w:val="1BC18C5D"/>
    <w:rsid w:val="1BC387D0"/>
    <w:rsid w:val="1BC46D41"/>
    <w:rsid w:val="1BC8052C"/>
    <w:rsid w:val="1BDADB6A"/>
    <w:rsid w:val="1BDC4912"/>
    <w:rsid w:val="1BE02336"/>
    <w:rsid w:val="1BE311E4"/>
    <w:rsid w:val="1BE3938D"/>
    <w:rsid w:val="1BE64C59"/>
    <w:rsid w:val="1BF09927"/>
    <w:rsid w:val="1BF1CC32"/>
    <w:rsid w:val="1BF71117"/>
    <w:rsid w:val="1BFB742E"/>
    <w:rsid w:val="1BFF6202"/>
    <w:rsid w:val="1C01FBBD"/>
    <w:rsid w:val="1C078569"/>
    <w:rsid w:val="1C15498F"/>
    <w:rsid w:val="1C25BBCB"/>
    <w:rsid w:val="1C27C684"/>
    <w:rsid w:val="1C323340"/>
    <w:rsid w:val="1C410E39"/>
    <w:rsid w:val="1C593FCD"/>
    <w:rsid w:val="1C5DBF12"/>
    <w:rsid w:val="1C61A369"/>
    <w:rsid w:val="1C6A8045"/>
    <w:rsid w:val="1C9558AA"/>
    <w:rsid w:val="1C9DE4FD"/>
    <w:rsid w:val="1CA9D854"/>
    <w:rsid w:val="1CC8DBE6"/>
    <w:rsid w:val="1CD3CB22"/>
    <w:rsid w:val="1CD51828"/>
    <w:rsid w:val="1CD94301"/>
    <w:rsid w:val="1CE670E0"/>
    <w:rsid w:val="1CF0F5A6"/>
    <w:rsid w:val="1CF34D75"/>
    <w:rsid w:val="1CF8CDDE"/>
    <w:rsid w:val="1CFD1F56"/>
    <w:rsid w:val="1CFE93FF"/>
    <w:rsid w:val="1CFFD41E"/>
    <w:rsid w:val="1D0234DD"/>
    <w:rsid w:val="1D15902B"/>
    <w:rsid w:val="1D1ED383"/>
    <w:rsid w:val="1D23842F"/>
    <w:rsid w:val="1D2544B2"/>
    <w:rsid w:val="1D318BDF"/>
    <w:rsid w:val="1D39350C"/>
    <w:rsid w:val="1D4DF447"/>
    <w:rsid w:val="1D50F245"/>
    <w:rsid w:val="1D5963E4"/>
    <w:rsid w:val="1D63155E"/>
    <w:rsid w:val="1D6B5256"/>
    <w:rsid w:val="1D6CC9CA"/>
    <w:rsid w:val="1D6DA10C"/>
    <w:rsid w:val="1D70754E"/>
    <w:rsid w:val="1D711821"/>
    <w:rsid w:val="1D74ABBD"/>
    <w:rsid w:val="1D75AFAC"/>
    <w:rsid w:val="1D780103"/>
    <w:rsid w:val="1D781054"/>
    <w:rsid w:val="1D7B51AC"/>
    <w:rsid w:val="1D7E6406"/>
    <w:rsid w:val="1D88C789"/>
    <w:rsid w:val="1D9167E9"/>
    <w:rsid w:val="1D9BF86C"/>
    <w:rsid w:val="1DAA2984"/>
    <w:rsid w:val="1DAB131F"/>
    <w:rsid w:val="1DB0A61F"/>
    <w:rsid w:val="1DBA1B01"/>
    <w:rsid w:val="1DC8705F"/>
    <w:rsid w:val="1DCF40A3"/>
    <w:rsid w:val="1DD318A6"/>
    <w:rsid w:val="1DD4647F"/>
    <w:rsid w:val="1DD56693"/>
    <w:rsid w:val="1DD917E7"/>
    <w:rsid w:val="1DE7A41D"/>
    <w:rsid w:val="1DE8182B"/>
    <w:rsid w:val="1DEEEDE5"/>
    <w:rsid w:val="1E020EDB"/>
    <w:rsid w:val="1E146305"/>
    <w:rsid w:val="1E15395B"/>
    <w:rsid w:val="1E190FA7"/>
    <w:rsid w:val="1E227DD2"/>
    <w:rsid w:val="1E275F32"/>
    <w:rsid w:val="1E2DD857"/>
    <w:rsid w:val="1E2ED202"/>
    <w:rsid w:val="1E33B2CF"/>
    <w:rsid w:val="1E4E2082"/>
    <w:rsid w:val="1E536C5E"/>
    <w:rsid w:val="1E6488CC"/>
    <w:rsid w:val="1E693183"/>
    <w:rsid w:val="1E6F3CF4"/>
    <w:rsid w:val="1E709BD8"/>
    <w:rsid w:val="1E7191FB"/>
    <w:rsid w:val="1E730BB4"/>
    <w:rsid w:val="1E75772C"/>
    <w:rsid w:val="1E75BFC3"/>
    <w:rsid w:val="1E9373F4"/>
    <w:rsid w:val="1E952E97"/>
    <w:rsid w:val="1EA23445"/>
    <w:rsid w:val="1EA7E46E"/>
    <w:rsid w:val="1EAD6129"/>
    <w:rsid w:val="1EB222AC"/>
    <w:rsid w:val="1EBA0836"/>
    <w:rsid w:val="1EC372E1"/>
    <w:rsid w:val="1EC488AD"/>
    <w:rsid w:val="1EC4DB77"/>
    <w:rsid w:val="1ED2A124"/>
    <w:rsid w:val="1ED95861"/>
    <w:rsid w:val="1EE4ACAD"/>
    <w:rsid w:val="1EE7184C"/>
    <w:rsid w:val="1EE7574B"/>
    <w:rsid w:val="1EFC5782"/>
    <w:rsid w:val="1F004718"/>
    <w:rsid w:val="1F012E51"/>
    <w:rsid w:val="1F09654F"/>
    <w:rsid w:val="1F14CC4A"/>
    <w:rsid w:val="1F19FBD6"/>
    <w:rsid w:val="1F1B2786"/>
    <w:rsid w:val="1F2517E2"/>
    <w:rsid w:val="1F2C538C"/>
    <w:rsid w:val="1F35DE8E"/>
    <w:rsid w:val="1F365663"/>
    <w:rsid w:val="1F3D9DE0"/>
    <w:rsid w:val="1F3EB420"/>
    <w:rsid w:val="1F3F8809"/>
    <w:rsid w:val="1F425B20"/>
    <w:rsid w:val="1F48E44F"/>
    <w:rsid w:val="1F4DC712"/>
    <w:rsid w:val="1F4F166F"/>
    <w:rsid w:val="1F51897F"/>
    <w:rsid w:val="1F5A5BBE"/>
    <w:rsid w:val="1F5FB440"/>
    <w:rsid w:val="1F68D15F"/>
    <w:rsid w:val="1F695E5D"/>
    <w:rsid w:val="1F6C858B"/>
    <w:rsid w:val="1F6D67BE"/>
    <w:rsid w:val="1F6ED29F"/>
    <w:rsid w:val="1F74D544"/>
    <w:rsid w:val="1F7B7490"/>
    <w:rsid w:val="1F970C53"/>
    <w:rsid w:val="1F9ACD3E"/>
    <w:rsid w:val="1F9B5772"/>
    <w:rsid w:val="1F9C0563"/>
    <w:rsid w:val="1FA2AACC"/>
    <w:rsid w:val="1FAF3D77"/>
    <w:rsid w:val="1FB273F9"/>
    <w:rsid w:val="1FB4AD2F"/>
    <w:rsid w:val="1FB79E16"/>
    <w:rsid w:val="1FB972FC"/>
    <w:rsid w:val="1FBB86B4"/>
    <w:rsid w:val="1FC59CA0"/>
    <w:rsid w:val="1FC5CF2E"/>
    <w:rsid w:val="1FC9993E"/>
    <w:rsid w:val="1FC9B772"/>
    <w:rsid w:val="1FE30801"/>
    <w:rsid w:val="1FF1E679"/>
    <w:rsid w:val="1FF67369"/>
    <w:rsid w:val="1FF8610F"/>
    <w:rsid w:val="200674B8"/>
    <w:rsid w:val="200FFDF9"/>
    <w:rsid w:val="201510CB"/>
    <w:rsid w:val="2018D149"/>
    <w:rsid w:val="201EAB8E"/>
    <w:rsid w:val="2027D1A1"/>
    <w:rsid w:val="2033CC6D"/>
    <w:rsid w:val="20360077"/>
    <w:rsid w:val="2040382B"/>
    <w:rsid w:val="204147B7"/>
    <w:rsid w:val="2043B703"/>
    <w:rsid w:val="2043D46F"/>
    <w:rsid w:val="20485767"/>
    <w:rsid w:val="204A0AE1"/>
    <w:rsid w:val="204BE120"/>
    <w:rsid w:val="205DE006"/>
    <w:rsid w:val="205E0A87"/>
    <w:rsid w:val="206343B6"/>
    <w:rsid w:val="2069DAAE"/>
    <w:rsid w:val="20705B9C"/>
    <w:rsid w:val="207775E6"/>
    <w:rsid w:val="208409F5"/>
    <w:rsid w:val="20886A78"/>
    <w:rsid w:val="2089C77D"/>
    <w:rsid w:val="208D3D41"/>
    <w:rsid w:val="208F5A7A"/>
    <w:rsid w:val="209C107E"/>
    <w:rsid w:val="209E327C"/>
    <w:rsid w:val="20A25BA0"/>
    <w:rsid w:val="20A4A639"/>
    <w:rsid w:val="20AA0043"/>
    <w:rsid w:val="20AD75ED"/>
    <w:rsid w:val="20AF7CCC"/>
    <w:rsid w:val="20BA2999"/>
    <w:rsid w:val="20D52FD3"/>
    <w:rsid w:val="20E182DB"/>
    <w:rsid w:val="20E59BA7"/>
    <w:rsid w:val="20F3AFC3"/>
    <w:rsid w:val="20F51ED0"/>
    <w:rsid w:val="2113F3BD"/>
    <w:rsid w:val="21160763"/>
    <w:rsid w:val="2123B234"/>
    <w:rsid w:val="212922D3"/>
    <w:rsid w:val="213515DE"/>
    <w:rsid w:val="2135698B"/>
    <w:rsid w:val="213CA97C"/>
    <w:rsid w:val="213D038B"/>
    <w:rsid w:val="215F8B47"/>
    <w:rsid w:val="21608ABE"/>
    <w:rsid w:val="216122F5"/>
    <w:rsid w:val="216507BD"/>
    <w:rsid w:val="21719D47"/>
    <w:rsid w:val="21738B3E"/>
    <w:rsid w:val="2177E7F6"/>
    <w:rsid w:val="218248F6"/>
    <w:rsid w:val="2186415B"/>
    <w:rsid w:val="218673CD"/>
    <w:rsid w:val="218851F5"/>
    <w:rsid w:val="21898745"/>
    <w:rsid w:val="2189D057"/>
    <w:rsid w:val="218A6F6F"/>
    <w:rsid w:val="218D9B13"/>
    <w:rsid w:val="219174FA"/>
    <w:rsid w:val="21A2CC3A"/>
    <w:rsid w:val="21B05247"/>
    <w:rsid w:val="21C0BAF7"/>
    <w:rsid w:val="21C649A5"/>
    <w:rsid w:val="21E1A7A9"/>
    <w:rsid w:val="21E46A73"/>
    <w:rsid w:val="21FBC5AA"/>
    <w:rsid w:val="2215C97D"/>
    <w:rsid w:val="221C2F7A"/>
    <w:rsid w:val="221E347E"/>
    <w:rsid w:val="22292E91"/>
    <w:rsid w:val="222A28AB"/>
    <w:rsid w:val="2230F6DB"/>
    <w:rsid w:val="224094FC"/>
    <w:rsid w:val="22432373"/>
    <w:rsid w:val="2245004A"/>
    <w:rsid w:val="22469F74"/>
    <w:rsid w:val="22540401"/>
    <w:rsid w:val="22542468"/>
    <w:rsid w:val="225EE3B3"/>
    <w:rsid w:val="22606FD9"/>
    <w:rsid w:val="2262787A"/>
    <w:rsid w:val="22666C79"/>
    <w:rsid w:val="226A8DD5"/>
    <w:rsid w:val="226B4031"/>
    <w:rsid w:val="226BC858"/>
    <w:rsid w:val="226C6638"/>
    <w:rsid w:val="22787EF9"/>
    <w:rsid w:val="227BD4F2"/>
    <w:rsid w:val="22877BD9"/>
    <w:rsid w:val="2288C6D0"/>
    <w:rsid w:val="229F01E5"/>
    <w:rsid w:val="22A1BDD5"/>
    <w:rsid w:val="22A9A44C"/>
    <w:rsid w:val="22B2EB4C"/>
    <w:rsid w:val="22BD75E8"/>
    <w:rsid w:val="22C35EBE"/>
    <w:rsid w:val="22C618D9"/>
    <w:rsid w:val="22CCFEAD"/>
    <w:rsid w:val="22D5F0A2"/>
    <w:rsid w:val="22E618E6"/>
    <w:rsid w:val="22E885C4"/>
    <w:rsid w:val="22E9DFCF"/>
    <w:rsid w:val="22EAD549"/>
    <w:rsid w:val="22EC7361"/>
    <w:rsid w:val="22F0EFDB"/>
    <w:rsid w:val="22F48E47"/>
    <w:rsid w:val="22F68E52"/>
    <w:rsid w:val="2303FF8F"/>
    <w:rsid w:val="230C1EEB"/>
    <w:rsid w:val="23140121"/>
    <w:rsid w:val="23197D80"/>
    <w:rsid w:val="231ECFD5"/>
    <w:rsid w:val="23250B4D"/>
    <w:rsid w:val="2329B375"/>
    <w:rsid w:val="232A9119"/>
    <w:rsid w:val="232BABB3"/>
    <w:rsid w:val="232BE5F6"/>
    <w:rsid w:val="232EEAE0"/>
    <w:rsid w:val="23377965"/>
    <w:rsid w:val="234BC4A2"/>
    <w:rsid w:val="234F5A93"/>
    <w:rsid w:val="2350720B"/>
    <w:rsid w:val="235AA784"/>
    <w:rsid w:val="23676664"/>
    <w:rsid w:val="237B30F1"/>
    <w:rsid w:val="2387A506"/>
    <w:rsid w:val="23904BEB"/>
    <w:rsid w:val="23923EE8"/>
    <w:rsid w:val="239513D1"/>
    <w:rsid w:val="239979E7"/>
    <w:rsid w:val="23A2F0C1"/>
    <w:rsid w:val="23A723B9"/>
    <w:rsid w:val="23B17F07"/>
    <w:rsid w:val="23BD6F6E"/>
    <w:rsid w:val="23C03622"/>
    <w:rsid w:val="23C7D2CF"/>
    <w:rsid w:val="23DB6B86"/>
    <w:rsid w:val="23E42D34"/>
    <w:rsid w:val="23E8E3F6"/>
    <w:rsid w:val="23EAABD7"/>
    <w:rsid w:val="23F5FA31"/>
    <w:rsid w:val="23F6065E"/>
    <w:rsid w:val="23F89842"/>
    <w:rsid w:val="2400757C"/>
    <w:rsid w:val="241118D8"/>
    <w:rsid w:val="241824D9"/>
    <w:rsid w:val="24210ED2"/>
    <w:rsid w:val="24319648"/>
    <w:rsid w:val="243240F1"/>
    <w:rsid w:val="243983E5"/>
    <w:rsid w:val="243F7BF8"/>
    <w:rsid w:val="2442CB43"/>
    <w:rsid w:val="24477D80"/>
    <w:rsid w:val="244B78E5"/>
    <w:rsid w:val="24574A48"/>
    <w:rsid w:val="245B15D0"/>
    <w:rsid w:val="245FAC27"/>
    <w:rsid w:val="2466B7E2"/>
    <w:rsid w:val="246D27D8"/>
    <w:rsid w:val="247073F4"/>
    <w:rsid w:val="247E7325"/>
    <w:rsid w:val="247FDEC1"/>
    <w:rsid w:val="2485F1DC"/>
    <w:rsid w:val="2487C80E"/>
    <w:rsid w:val="2487E80B"/>
    <w:rsid w:val="248B2DBC"/>
    <w:rsid w:val="249185DF"/>
    <w:rsid w:val="24982C0F"/>
    <w:rsid w:val="24A988FF"/>
    <w:rsid w:val="24ABA5E9"/>
    <w:rsid w:val="24B65218"/>
    <w:rsid w:val="24B67EA6"/>
    <w:rsid w:val="24B903C4"/>
    <w:rsid w:val="24BF5B3F"/>
    <w:rsid w:val="24C01BE0"/>
    <w:rsid w:val="24C45C73"/>
    <w:rsid w:val="24D48906"/>
    <w:rsid w:val="24D90662"/>
    <w:rsid w:val="24E281B9"/>
    <w:rsid w:val="24F49E25"/>
    <w:rsid w:val="25058297"/>
    <w:rsid w:val="25156740"/>
    <w:rsid w:val="251F0F9B"/>
    <w:rsid w:val="253DB74F"/>
    <w:rsid w:val="2542DEF9"/>
    <w:rsid w:val="255C71AE"/>
    <w:rsid w:val="255E389C"/>
    <w:rsid w:val="256EC034"/>
    <w:rsid w:val="25794CAB"/>
    <w:rsid w:val="257C141E"/>
    <w:rsid w:val="257E720C"/>
    <w:rsid w:val="258A6CD0"/>
    <w:rsid w:val="25982FB3"/>
    <w:rsid w:val="25B01260"/>
    <w:rsid w:val="25BFB740"/>
    <w:rsid w:val="25D7D111"/>
    <w:rsid w:val="25E8670A"/>
    <w:rsid w:val="25E997DF"/>
    <w:rsid w:val="25F08AF3"/>
    <w:rsid w:val="25F30595"/>
    <w:rsid w:val="25FA1E48"/>
    <w:rsid w:val="2624485A"/>
    <w:rsid w:val="262E56F1"/>
    <w:rsid w:val="262EC758"/>
    <w:rsid w:val="263D09C6"/>
    <w:rsid w:val="2647EAB2"/>
    <w:rsid w:val="2651CE71"/>
    <w:rsid w:val="265A0156"/>
    <w:rsid w:val="265F8C56"/>
    <w:rsid w:val="26622B79"/>
    <w:rsid w:val="2663979E"/>
    <w:rsid w:val="266649F1"/>
    <w:rsid w:val="2667FA3F"/>
    <w:rsid w:val="266AC8E2"/>
    <w:rsid w:val="266DB303"/>
    <w:rsid w:val="26747AF7"/>
    <w:rsid w:val="26823D28"/>
    <w:rsid w:val="26845143"/>
    <w:rsid w:val="2684DC2F"/>
    <w:rsid w:val="268C8B6E"/>
    <w:rsid w:val="2691601E"/>
    <w:rsid w:val="2692F653"/>
    <w:rsid w:val="2699D5AC"/>
    <w:rsid w:val="269E6FAE"/>
    <w:rsid w:val="26A2CC36"/>
    <w:rsid w:val="26A7ABEC"/>
    <w:rsid w:val="26AC7603"/>
    <w:rsid w:val="26B08283"/>
    <w:rsid w:val="26BA17FB"/>
    <w:rsid w:val="26BEBB47"/>
    <w:rsid w:val="26C58A55"/>
    <w:rsid w:val="26DF80B9"/>
    <w:rsid w:val="26E02A6E"/>
    <w:rsid w:val="26E76C2D"/>
    <w:rsid w:val="26F037CF"/>
    <w:rsid w:val="26FB5A1A"/>
    <w:rsid w:val="26FDEE5B"/>
    <w:rsid w:val="2701B0AE"/>
    <w:rsid w:val="270F8208"/>
    <w:rsid w:val="270FC457"/>
    <w:rsid w:val="2710BD4F"/>
    <w:rsid w:val="271B68A0"/>
    <w:rsid w:val="271F21A8"/>
    <w:rsid w:val="27206634"/>
    <w:rsid w:val="2724534C"/>
    <w:rsid w:val="272C5F77"/>
    <w:rsid w:val="2735A071"/>
    <w:rsid w:val="2735E99D"/>
    <w:rsid w:val="27378B33"/>
    <w:rsid w:val="273C9853"/>
    <w:rsid w:val="27434267"/>
    <w:rsid w:val="27533FDF"/>
    <w:rsid w:val="275802DF"/>
    <w:rsid w:val="276EC6F6"/>
    <w:rsid w:val="277C5348"/>
    <w:rsid w:val="27817679"/>
    <w:rsid w:val="278853B4"/>
    <w:rsid w:val="2789016E"/>
    <w:rsid w:val="278B9E8C"/>
    <w:rsid w:val="278C3257"/>
    <w:rsid w:val="278C909D"/>
    <w:rsid w:val="278D98FB"/>
    <w:rsid w:val="2793EFD7"/>
    <w:rsid w:val="279651C1"/>
    <w:rsid w:val="27985C07"/>
    <w:rsid w:val="2798D36F"/>
    <w:rsid w:val="27A2B211"/>
    <w:rsid w:val="27B3C91C"/>
    <w:rsid w:val="27C07786"/>
    <w:rsid w:val="27C7CC99"/>
    <w:rsid w:val="27CAF17F"/>
    <w:rsid w:val="27D7D3B0"/>
    <w:rsid w:val="27DDCA73"/>
    <w:rsid w:val="27DE6173"/>
    <w:rsid w:val="27E66FD8"/>
    <w:rsid w:val="27EAD2BB"/>
    <w:rsid w:val="27FBCBB3"/>
    <w:rsid w:val="27FDF6C2"/>
    <w:rsid w:val="28022262"/>
    <w:rsid w:val="280C318B"/>
    <w:rsid w:val="281C2E55"/>
    <w:rsid w:val="28316DD0"/>
    <w:rsid w:val="283DCE29"/>
    <w:rsid w:val="2844317A"/>
    <w:rsid w:val="284E68C8"/>
    <w:rsid w:val="2854D3CA"/>
    <w:rsid w:val="2860FD10"/>
    <w:rsid w:val="2861998C"/>
    <w:rsid w:val="2868EA64"/>
    <w:rsid w:val="286C24AC"/>
    <w:rsid w:val="286D1538"/>
    <w:rsid w:val="286D7717"/>
    <w:rsid w:val="28770F52"/>
    <w:rsid w:val="2880F5F0"/>
    <w:rsid w:val="288182D0"/>
    <w:rsid w:val="2882E0CE"/>
    <w:rsid w:val="2882E396"/>
    <w:rsid w:val="28841164"/>
    <w:rsid w:val="2890B04D"/>
    <w:rsid w:val="289696C5"/>
    <w:rsid w:val="28992434"/>
    <w:rsid w:val="289FF6ED"/>
    <w:rsid w:val="28A0CE88"/>
    <w:rsid w:val="28A2621F"/>
    <w:rsid w:val="28A46DCE"/>
    <w:rsid w:val="28A6C59D"/>
    <w:rsid w:val="28A8C924"/>
    <w:rsid w:val="28B93341"/>
    <w:rsid w:val="28C95176"/>
    <w:rsid w:val="28DFF786"/>
    <w:rsid w:val="28E10D7A"/>
    <w:rsid w:val="28E964BD"/>
    <w:rsid w:val="28F0F6A2"/>
    <w:rsid w:val="28F2F697"/>
    <w:rsid w:val="290CA7C2"/>
    <w:rsid w:val="2910BE46"/>
    <w:rsid w:val="2913BE36"/>
    <w:rsid w:val="29142FEC"/>
    <w:rsid w:val="292399C3"/>
    <w:rsid w:val="2932EE22"/>
    <w:rsid w:val="29338B32"/>
    <w:rsid w:val="29342750"/>
    <w:rsid w:val="29389776"/>
    <w:rsid w:val="29543DD4"/>
    <w:rsid w:val="295564EB"/>
    <w:rsid w:val="295747BD"/>
    <w:rsid w:val="295DA5C6"/>
    <w:rsid w:val="29684A42"/>
    <w:rsid w:val="29704198"/>
    <w:rsid w:val="2974D589"/>
    <w:rsid w:val="2975A6A7"/>
    <w:rsid w:val="297797C8"/>
    <w:rsid w:val="297E0C45"/>
    <w:rsid w:val="2988385F"/>
    <w:rsid w:val="29A8D7E6"/>
    <w:rsid w:val="29B9CC78"/>
    <w:rsid w:val="29BA9D96"/>
    <w:rsid w:val="29CB11E7"/>
    <w:rsid w:val="29CB1B06"/>
    <w:rsid w:val="29EFDFF3"/>
    <w:rsid w:val="29F00085"/>
    <w:rsid w:val="29FEB833"/>
    <w:rsid w:val="2A019463"/>
    <w:rsid w:val="2A02CFAA"/>
    <w:rsid w:val="2A299121"/>
    <w:rsid w:val="2A474E54"/>
    <w:rsid w:val="2A4C067E"/>
    <w:rsid w:val="2A610BDF"/>
    <w:rsid w:val="2A780CEB"/>
    <w:rsid w:val="2A87C934"/>
    <w:rsid w:val="2A884BBF"/>
    <w:rsid w:val="2A8B4A5A"/>
    <w:rsid w:val="2A902D13"/>
    <w:rsid w:val="2A930A25"/>
    <w:rsid w:val="2A9F599A"/>
    <w:rsid w:val="2AA85089"/>
    <w:rsid w:val="2AA89E12"/>
    <w:rsid w:val="2AB3DDDB"/>
    <w:rsid w:val="2AB81D27"/>
    <w:rsid w:val="2ABB5CE5"/>
    <w:rsid w:val="2AC03EBF"/>
    <w:rsid w:val="2AC3FC16"/>
    <w:rsid w:val="2AC7C303"/>
    <w:rsid w:val="2AC81F63"/>
    <w:rsid w:val="2AD1A959"/>
    <w:rsid w:val="2AD49AC7"/>
    <w:rsid w:val="2AD8C2DB"/>
    <w:rsid w:val="2ADF33CF"/>
    <w:rsid w:val="2AE5CCFC"/>
    <w:rsid w:val="2AE67EA6"/>
    <w:rsid w:val="2AEA3A67"/>
    <w:rsid w:val="2AEDC7D2"/>
    <w:rsid w:val="2AEF25BE"/>
    <w:rsid w:val="2AF8A162"/>
    <w:rsid w:val="2AF8C628"/>
    <w:rsid w:val="2B04620D"/>
    <w:rsid w:val="2B10FF03"/>
    <w:rsid w:val="2B16A048"/>
    <w:rsid w:val="2B25BE6E"/>
    <w:rsid w:val="2B298F34"/>
    <w:rsid w:val="2B2A07ED"/>
    <w:rsid w:val="2B2D8C0E"/>
    <w:rsid w:val="2B2E89E9"/>
    <w:rsid w:val="2B307219"/>
    <w:rsid w:val="2B345067"/>
    <w:rsid w:val="2B4AB97D"/>
    <w:rsid w:val="2B4F7D8B"/>
    <w:rsid w:val="2B57A412"/>
    <w:rsid w:val="2B5AAE5C"/>
    <w:rsid w:val="2B5E3707"/>
    <w:rsid w:val="2B62B59F"/>
    <w:rsid w:val="2B64D141"/>
    <w:rsid w:val="2B690507"/>
    <w:rsid w:val="2B6DA9BA"/>
    <w:rsid w:val="2B7D043A"/>
    <w:rsid w:val="2B88F087"/>
    <w:rsid w:val="2B9A0C87"/>
    <w:rsid w:val="2BA18D53"/>
    <w:rsid w:val="2BB714A6"/>
    <w:rsid w:val="2BBB1AAE"/>
    <w:rsid w:val="2BBFDE65"/>
    <w:rsid w:val="2BC0CDF8"/>
    <w:rsid w:val="2BD75823"/>
    <w:rsid w:val="2BE22E24"/>
    <w:rsid w:val="2BEDFF5D"/>
    <w:rsid w:val="2BF72F2B"/>
    <w:rsid w:val="2BF7B5B6"/>
    <w:rsid w:val="2BFDDBB3"/>
    <w:rsid w:val="2C01DE3D"/>
    <w:rsid w:val="2C132B8F"/>
    <w:rsid w:val="2C1D85A7"/>
    <w:rsid w:val="2C2CDD49"/>
    <w:rsid w:val="2C3B727D"/>
    <w:rsid w:val="2C3FE936"/>
    <w:rsid w:val="2C460815"/>
    <w:rsid w:val="2C4A01DC"/>
    <w:rsid w:val="2C4CF371"/>
    <w:rsid w:val="2C50376F"/>
    <w:rsid w:val="2C580F49"/>
    <w:rsid w:val="2C5D981F"/>
    <w:rsid w:val="2C6896BC"/>
    <w:rsid w:val="2C70C8EC"/>
    <w:rsid w:val="2C72883A"/>
    <w:rsid w:val="2C7BCB52"/>
    <w:rsid w:val="2C8274F6"/>
    <w:rsid w:val="2C87980B"/>
    <w:rsid w:val="2C882EBE"/>
    <w:rsid w:val="2C8FE4D0"/>
    <w:rsid w:val="2CA81595"/>
    <w:rsid w:val="2CAEAFCF"/>
    <w:rsid w:val="2CB1473B"/>
    <w:rsid w:val="2CB5B963"/>
    <w:rsid w:val="2CB90AB3"/>
    <w:rsid w:val="2CC0CD35"/>
    <w:rsid w:val="2CC76BE5"/>
    <w:rsid w:val="2CC79EB6"/>
    <w:rsid w:val="2CDCCF94"/>
    <w:rsid w:val="2CDD15CD"/>
    <w:rsid w:val="2CDF38F8"/>
    <w:rsid w:val="2CE07D0E"/>
    <w:rsid w:val="2CE104D0"/>
    <w:rsid w:val="2CE23605"/>
    <w:rsid w:val="2CEBF86C"/>
    <w:rsid w:val="2CF6D32E"/>
    <w:rsid w:val="2D163030"/>
    <w:rsid w:val="2D262C32"/>
    <w:rsid w:val="2D3572A2"/>
    <w:rsid w:val="2D40E086"/>
    <w:rsid w:val="2D46536A"/>
    <w:rsid w:val="2D59766E"/>
    <w:rsid w:val="2D5D2887"/>
    <w:rsid w:val="2D5D68E8"/>
    <w:rsid w:val="2D62C8F4"/>
    <w:rsid w:val="2D83523B"/>
    <w:rsid w:val="2D8611FA"/>
    <w:rsid w:val="2D8B4A59"/>
    <w:rsid w:val="2D8C0F20"/>
    <w:rsid w:val="2D8C2C8C"/>
    <w:rsid w:val="2D9361C7"/>
    <w:rsid w:val="2D93C3C4"/>
    <w:rsid w:val="2D949055"/>
    <w:rsid w:val="2D9A395E"/>
    <w:rsid w:val="2DA5E40C"/>
    <w:rsid w:val="2DA662A4"/>
    <w:rsid w:val="2DABFA9A"/>
    <w:rsid w:val="2DAF7939"/>
    <w:rsid w:val="2DB92A0E"/>
    <w:rsid w:val="2DBE9610"/>
    <w:rsid w:val="2DC21A45"/>
    <w:rsid w:val="2DC3DA32"/>
    <w:rsid w:val="2DC40B09"/>
    <w:rsid w:val="2DC5B6EC"/>
    <w:rsid w:val="2DC90442"/>
    <w:rsid w:val="2DC982B2"/>
    <w:rsid w:val="2DD12392"/>
    <w:rsid w:val="2DEAE367"/>
    <w:rsid w:val="2DEEF068"/>
    <w:rsid w:val="2DF08A6E"/>
    <w:rsid w:val="2DF75340"/>
    <w:rsid w:val="2DFDE766"/>
    <w:rsid w:val="2E016BD5"/>
    <w:rsid w:val="2E275541"/>
    <w:rsid w:val="2E28D6C4"/>
    <w:rsid w:val="2E2F1116"/>
    <w:rsid w:val="2E3F3450"/>
    <w:rsid w:val="2E5A9E65"/>
    <w:rsid w:val="2E5C4BDA"/>
    <w:rsid w:val="2E64D5E8"/>
    <w:rsid w:val="2E7072BB"/>
    <w:rsid w:val="2E789D4E"/>
    <w:rsid w:val="2E7BCD2B"/>
    <w:rsid w:val="2E7F3F22"/>
    <w:rsid w:val="2E85DC72"/>
    <w:rsid w:val="2E877A93"/>
    <w:rsid w:val="2E8EE1DB"/>
    <w:rsid w:val="2E8FC9A7"/>
    <w:rsid w:val="2E8FE5C4"/>
    <w:rsid w:val="2E95CD8B"/>
    <w:rsid w:val="2E970445"/>
    <w:rsid w:val="2EA0F193"/>
    <w:rsid w:val="2EA44A97"/>
    <w:rsid w:val="2EA56422"/>
    <w:rsid w:val="2EAA9E75"/>
    <w:rsid w:val="2EAF4AF8"/>
    <w:rsid w:val="2EB569AA"/>
    <w:rsid w:val="2EB95BA4"/>
    <w:rsid w:val="2EBACE1F"/>
    <w:rsid w:val="2EBF6892"/>
    <w:rsid w:val="2EBFF9D1"/>
    <w:rsid w:val="2ED7DD3D"/>
    <w:rsid w:val="2EECCC45"/>
    <w:rsid w:val="2EEFEE0E"/>
    <w:rsid w:val="2EF7AA28"/>
    <w:rsid w:val="2F00C412"/>
    <w:rsid w:val="2F0205A6"/>
    <w:rsid w:val="2F03316B"/>
    <w:rsid w:val="2F0E47E5"/>
    <w:rsid w:val="2F1ABD2D"/>
    <w:rsid w:val="2F22CFC5"/>
    <w:rsid w:val="2F28C7E7"/>
    <w:rsid w:val="2F44FA19"/>
    <w:rsid w:val="2F4712CF"/>
    <w:rsid w:val="2F4D5FB7"/>
    <w:rsid w:val="2F4E0A03"/>
    <w:rsid w:val="2F56CBC9"/>
    <w:rsid w:val="2F58FA3F"/>
    <w:rsid w:val="2F62DB47"/>
    <w:rsid w:val="2F6E052E"/>
    <w:rsid w:val="2F72D555"/>
    <w:rsid w:val="2F7E1F8C"/>
    <w:rsid w:val="2F879C01"/>
    <w:rsid w:val="2F88E926"/>
    <w:rsid w:val="2F8CA02C"/>
    <w:rsid w:val="2F9C5C1E"/>
    <w:rsid w:val="2FA4F609"/>
    <w:rsid w:val="2FA97521"/>
    <w:rsid w:val="2FAB838A"/>
    <w:rsid w:val="2FBD0FE8"/>
    <w:rsid w:val="2FD16F41"/>
    <w:rsid w:val="2FD1F38B"/>
    <w:rsid w:val="2FD47D4F"/>
    <w:rsid w:val="2FD592A7"/>
    <w:rsid w:val="2FDF1EDF"/>
    <w:rsid w:val="2FE80499"/>
    <w:rsid w:val="2FEB6862"/>
    <w:rsid w:val="2FF22AB6"/>
    <w:rsid w:val="3001441A"/>
    <w:rsid w:val="3013E63A"/>
    <w:rsid w:val="302784FD"/>
    <w:rsid w:val="3035972D"/>
    <w:rsid w:val="30378668"/>
    <w:rsid w:val="303C8A0D"/>
    <w:rsid w:val="303CE664"/>
    <w:rsid w:val="30490DFC"/>
    <w:rsid w:val="305F6586"/>
    <w:rsid w:val="306CE96F"/>
    <w:rsid w:val="307232A9"/>
    <w:rsid w:val="30782BF2"/>
    <w:rsid w:val="308F9231"/>
    <w:rsid w:val="30918A6F"/>
    <w:rsid w:val="309772D5"/>
    <w:rsid w:val="3098D0E6"/>
    <w:rsid w:val="30BD5ACC"/>
    <w:rsid w:val="30C1036D"/>
    <w:rsid w:val="30C91239"/>
    <w:rsid w:val="30CECFCC"/>
    <w:rsid w:val="30D45208"/>
    <w:rsid w:val="30D8FCDA"/>
    <w:rsid w:val="30E971FA"/>
    <w:rsid w:val="3100064F"/>
    <w:rsid w:val="310F9A4B"/>
    <w:rsid w:val="3110908E"/>
    <w:rsid w:val="3114946A"/>
    <w:rsid w:val="3120A646"/>
    <w:rsid w:val="312CE93C"/>
    <w:rsid w:val="31424A46"/>
    <w:rsid w:val="31487627"/>
    <w:rsid w:val="314EC1E6"/>
    <w:rsid w:val="314FC1DF"/>
    <w:rsid w:val="3154FED0"/>
    <w:rsid w:val="315AD693"/>
    <w:rsid w:val="315BD469"/>
    <w:rsid w:val="3165AD7F"/>
    <w:rsid w:val="31660A19"/>
    <w:rsid w:val="316EEFBA"/>
    <w:rsid w:val="318AD121"/>
    <w:rsid w:val="31992B0C"/>
    <w:rsid w:val="31A36DED"/>
    <w:rsid w:val="31A592F0"/>
    <w:rsid w:val="31A596B2"/>
    <w:rsid w:val="31A90B30"/>
    <w:rsid w:val="31A9908F"/>
    <w:rsid w:val="31AC4D78"/>
    <w:rsid w:val="31AF74C2"/>
    <w:rsid w:val="31B644AE"/>
    <w:rsid w:val="31B75A2B"/>
    <w:rsid w:val="31B7D16B"/>
    <w:rsid w:val="31B9097A"/>
    <w:rsid w:val="31C43ACF"/>
    <w:rsid w:val="31C5F5BD"/>
    <w:rsid w:val="31D53B21"/>
    <w:rsid w:val="31D556BB"/>
    <w:rsid w:val="31D5BC5D"/>
    <w:rsid w:val="31DC343C"/>
    <w:rsid w:val="31E49908"/>
    <w:rsid w:val="31E4DE5D"/>
    <w:rsid w:val="31E80A8A"/>
    <w:rsid w:val="31EB60C3"/>
    <w:rsid w:val="31EDF5FB"/>
    <w:rsid w:val="31F2DCE3"/>
    <w:rsid w:val="31FBA843"/>
    <w:rsid w:val="31FDDAA4"/>
    <w:rsid w:val="31FEC2F9"/>
    <w:rsid w:val="32012093"/>
    <w:rsid w:val="3203539C"/>
    <w:rsid w:val="3206D53B"/>
    <w:rsid w:val="32091696"/>
    <w:rsid w:val="320D352A"/>
    <w:rsid w:val="32130170"/>
    <w:rsid w:val="32181CC8"/>
    <w:rsid w:val="3218C86E"/>
    <w:rsid w:val="321B6DAE"/>
    <w:rsid w:val="32300862"/>
    <w:rsid w:val="3239CEFB"/>
    <w:rsid w:val="323CB12F"/>
    <w:rsid w:val="32576E4A"/>
    <w:rsid w:val="32610910"/>
    <w:rsid w:val="3261C42F"/>
    <w:rsid w:val="3262012C"/>
    <w:rsid w:val="3264E7B0"/>
    <w:rsid w:val="3265EF49"/>
    <w:rsid w:val="326A3DB3"/>
    <w:rsid w:val="326B39B9"/>
    <w:rsid w:val="3278DED6"/>
    <w:rsid w:val="327CB8A3"/>
    <w:rsid w:val="329193A5"/>
    <w:rsid w:val="3292D563"/>
    <w:rsid w:val="32956BF1"/>
    <w:rsid w:val="3296FF76"/>
    <w:rsid w:val="32AB198C"/>
    <w:rsid w:val="32B04AAD"/>
    <w:rsid w:val="32B56817"/>
    <w:rsid w:val="32B81470"/>
    <w:rsid w:val="32BCA700"/>
    <w:rsid w:val="32C35AFA"/>
    <w:rsid w:val="32C6596F"/>
    <w:rsid w:val="32CEC748"/>
    <w:rsid w:val="32D3B1BA"/>
    <w:rsid w:val="32D68A94"/>
    <w:rsid w:val="32DE030B"/>
    <w:rsid w:val="32E3BA08"/>
    <w:rsid w:val="32E63E82"/>
    <w:rsid w:val="32EF351F"/>
    <w:rsid w:val="32EFF7B2"/>
    <w:rsid w:val="32F0A459"/>
    <w:rsid w:val="32F57804"/>
    <w:rsid w:val="32FAE0CB"/>
    <w:rsid w:val="33002A3D"/>
    <w:rsid w:val="33073342"/>
    <w:rsid w:val="330D0904"/>
    <w:rsid w:val="33103BAC"/>
    <w:rsid w:val="3315A6DC"/>
    <w:rsid w:val="331873B3"/>
    <w:rsid w:val="3318E210"/>
    <w:rsid w:val="331E2047"/>
    <w:rsid w:val="333AAC40"/>
    <w:rsid w:val="3345865C"/>
    <w:rsid w:val="334C92E5"/>
    <w:rsid w:val="33610235"/>
    <w:rsid w:val="3367FD56"/>
    <w:rsid w:val="33705142"/>
    <w:rsid w:val="3381A48C"/>
    <w:rsid w:val="338AE341"/>
    <w:rsid w:val="339F3B95"/>
    <w:rsid w:val="33A2151F"/>
    <w:rsid w:val="33A5F0BB"/>
    <w:rsid w:val="33AA3B7C"/>
    <w:rsid w:val="33ADC04D"/>
    <w:rsid w:val="33B8D970"/>
    <w:rsid w:val="33C69B7B"/>
    <w:rsid w:val="33C7285B"/>
    <w:rsid w:val="33C79FAA"/>
    <w:rsid w:val="33CCBF8B"/>
    <w:rsid w:val="33D5773C"/>
    <w:rsid w:val="33D6B943"/>
    <w:rsid w:val="33DD8D1B"/>
    <w:rsid w:val="33DF247D"/>
    <w:rsid w:val="33E2DB6F"/>
    <w:rsid w:val="33EB020E"/>
    <w:rsid w:val="33FFC7EF"/>
    <w:rsid w:val="34059746"/>
    <w:rsid w:val="3423FFEB"/>
    <w:rsid w:val="34284815"/>
    <w:rsid w:val="3435D23A"/>
    <w:rsid w:val="3436C698"/>
    <w:rsid w:val="343B9B13"/>
    <w:rsid w:val="343C4D43"/>
    <w:rsid w:val="343F4A2E"/>
    <w:rsid w:val="34401F21"/>
    <w:rsid w:val="344397D7"/>
    <w:rsid w:val="344AA37E"/>
    <w:rsid w:val="344CF8CB"/>
    <w:rsid w:val="344F6098"/>
    <w:rsid w:val="3451B172"/>
    <w:rsid w:val="3452316B"/>
    <w:rsid w:val="3458896B"/>
    <w:rsid w:val="345F6D4B"/>
    <w:rsid w:val="346CAB69"/>
    <w:rsid w:val="34764B2E"/>
    <w:rsid w:val="34809202"/>
    <w:rsid w:val="348206AB"/>
    <w:rsid w:val="348A2191"/>
    <w:rsid w:val="348A6CFE"/>
    <w:rsid w:val="348B3D67"/>
    <w:rsid w:val="348C081A"/>
    <w:rsid w:val="3493EAAB"/>
    <w:rsid w:val="34AD3C4C"/>
    <w:rsid w:val="34B4CEC8"/>
    <w:rsid w:val="34B743FA"/>
    <w:rsid w:val="34B97553"/>
    <w:rsid w:val="34BD0AD8"/>
    <w:rsid w:val="34BE73E0"/>
    <w:rsid w:val="34C53FB5"/>
    <w:rsid w:val="34D08A6F"/>
    <w:rsid w:val="34D21708"/>
    <w:rsid w:val="34F42028"/>
    <w:rsid w:val="34FB28F1"/>
    <w:rsid w:val="3505784B"/>
    <w:rsid w:val="35071B78"/>
    <w:rsid w:val="351038BA"/>
    <w:rsid w:val="3515A2C0"/>
    <w:rsid w:val="351AA81D"/>
    <w:rsid w:val="351B76CD"/>
    <w:rsid w:val="351BEB3A"/>
    <w:rsid w:val="351E0213"/>
    <w:rsid w:val="35268ADF"/>
    <w:rsid w:val="35362BDA"/>
    <w:rsid w:val="35437FBE"/>
    <w:rsid w:val="35439C61"/>
    <w:rsid w:val="3543DAC3"/>
    <w:rsid w:val="354DF541"/>
    <w:rsid w:val="35505E98"/>
    <w:rsid w:val="355C1FF4"/>
    <w:rsid w:val="35645E3E"/>
    <w:rsid w:val="356497E1"/>
    <w:rsid w:val="356C9082"/>
    <w:rsid w:val="3570159C"/>
    <w:rsid w:val="357725A8"/>
    <w:rsid w:val="35811790"/>
    <w:rsid w:val="358141E3"/>
    <w:rsid w:val="3588607F"/>
    <w:rsid w:val="3595FB36"/>
    <w:rsid w:val="3597723B"/>
    <w:rsid w:val="359D2946"/>
    <w:rsid w:val="35A35698"/>
    <w:rsid w:val="35A48B28"/>
    <w:rsid w:val="35A78CC6"/>
    <w:rsid w:val="35B79385"/>
    <w:rsid w:val="35BB745E"/>
    <w:rsid w:val="35BE3EBE"/>
    <w:rsid w:val="35C269CF"/>
    <w:rsid w:val="35C310DB"/>
    <w:rsid w:val="35C89CEF"/>
    <w:rsid w:val="35CD9653"/>
    <w:rsid w:val="35CDCC79"/>
    <w:rsid w:val="35DB1350"/>
    <w:rsid w:val="35ECD76C"/>
    <w:rsid w:val="35F4953D"/>
    <w:rsid w:val="35FE210B"/>
    <w:rsid w:val="35FFD73A"/>
    <w:rsid w:val="360BDB0B"/>
    <w:rsid w:val="360FF80A"/>
    <w:rsid w:val="36145CB0"/>
    <w:rsid w:val="3615E29F"/>
    <w:rsid w:val="361E0043"/>
    <w:rsid w:val="361FA040"/>
    <w:rsid w:val="362B8513"/>
    <w:rsid w:val="3636934C"/>
    <w:rsid w:val="363BC3E7"/>
    <w:rsid w:val="3642FD33"/>
    <w:rsid w:val="36511D46"/>
    <w:rsid w:val="36529EF1"/>
    <w:rsid w:val="3653DD39"/>
    <w:rsid w:val="3654FFDF"/>
    <w:rsid w:val="3656A082"/>
    <w:rsid w:val="36705C62"/>
    <w:rsid w:val="36737FCF"/>
    <w:rsid w:val="36825059"/>
    <w:rsid w:val="3685B62B"/>
    <w:rsid w:val="3688BC14"/>
    <w:rsid w:val="368D465F"/>
    <w:rsid w:val="36965015"/>
    <w:rsid w:val="36988926"/>
    <w:rsid w:val="36992D3D"/>
    <w:rsid w:val="36999D26"/>
    <w:rsid w:val="369FBABE"/>
    <w:rsid w:val="36A332E1"/>
    <w:rsid w:val="36BD2190"/>
    <w:rsid w:val="36C05018"/>
    <w:rsid w:val="36C3B5C1"/>
    <w:rsid w:val="36CBEA39"/>
    <w:rsid w:val="36CD3D26"/>
    <w:rsid w:val="36CEA31E"/>
    <w:rsid w:val="36CFC585"/>
    <w:rsid w:val="36D13423"/>
    <w:rsid w:val="36ECF4D3"/>
    <w:rsid w:val="36ED482C"/>
    <w:rsid w:val="3702F5B3"/>
    <w:rsid w:val="3711AF2F"/>
    <w:rsid w:val="37189A19"/>
    <w:rsid w:val="371DCE88"/>
    <w:rsid w:val="3724754D"/>
    <w:rsid w:val="372BD947"/>
    <w:rsid w:val="3730C657"/>
    <w:rsid w:val="37380B0A"/>
    <w:rsid w:val="37405503"/>
    <w:rsid w:val="3743C3CD"/>
    <w:rsid w:val="374DC3EF"/>
    <w:rsid w:val="37586A12"/>
    <w:rsid w:val="375B8E32"/>
    <w:rsid w:val="375CE6D8"/>
    <w:rsid w:val="37643A7F"/>
    <w:rsid w:val="3765FEEC"/>
    <w:rsid w:val="37777191"/>
    <w:rsid w:val="377FCB25"/>
    <w:rsid w:val="3782009F"/>
    <w:rsid w:val="37874183"/>
    <w:rsid w:val="378A3DC9"/>
    <w:rsid w:val="37904AF0"/>
    <w:rsid w:val="379328E0"/>
    <w:rsid w:val="37938E41"/>
    <w:rsid w:val="37972C0B"/>
    <w:rsid w:val="37ABF3AF"/>
    <w:rsid w:val="37ACCD4C"/>
    <w:rsid w:val="37BBE0F1"/>
    <w:rsid w:val="37C08CA5"/>
    <w:rsid w:val="37DF4A25"/>
    <w:rsid w:val="37E1C802"/>
    <w:rsid w:val="37E7B1B7"/>
    <w:rsid w:val="37EBC813"/>
    <w:rsid w:val="38109271"/>
    <w:rsid w:val="3811391A"/>
    <w:rsid w:val="382F0B0D"/>
    <w:rsid w:val="38352066"/>
    <w:rsid w:val="3835BAB9"/>
    <w:rsid w:val="383D7502"/>
    <w:rsid w:val="383F9B84"/>
    <w:rsid w:val="3840CD85"/>
    <w:rsid w:val="384855EF"/>
    <w:rsid w:val="384901CE"/>
    <w:rsid w:val="38514DC3"/>
    <w:rsid w:val="3859F5B0"/>
    <w:rsid w:val="385A4805"/>
    <w:rsid w:val="386616CD"/>
    <w:rsid w:val="3881F45F"/>
    <w:rsid w:val="3886DEF9"/>
    <w:rsid w:val="38908DF5"/>
    <w:rsid w:val="38A23FEE"/>
    <w:rsid w:val="38A8BFCF"/>
    <w:rsid w:val="38BBB7AF"/>
    <w:rsid w:val="38C1B008"/>
    <w:rsid w:val="38CD1CA8"/>
    <w:rsid w:val="38E4CC3F"/>
    <w:rsid w:val="38E57EFB"/>
    <w:rsid w:val="38E8DF53"/>
    <w:rsid w:val="38F19290"/>
    <w:rsid w:val="38FAF8C6"/>
    <w:rsid w:val="39058FA8"/>
    <w:rsid w:val="390927C6"/>
    <w:rsid w:val="390BAF6C"/>
    <w:rsid w:val="39120EF4"/>
    <w:rsid w:val="39136FD1"/>
    <w:rsid w:val="391F6E7F"/>
    <w:rsid w:val="3920A26E"/>
    <w:rsid w:val="3928DB49"/>
    <w:rsid w:val="392CDD4A"/>
    <w:rsid w:val="392F3EA8"/>
    <w:rsid w:val="392FB934"/>
    <w:rsid w:val="3938E61E"/>
    <w:rsid w:val="3938F572"/>
    <w:rsid w:val="3939E34F"/>
    <w:rsid w:val="39485F65"/>
    <w:rsid w:val="39541CCA"/>
    <w:rsid w:val="395705E3"/>
    <w:rsid w:val="395726A6"/>
    <w:rsid w:val="3957B80D"/>
    <w:rsid w:val="395803DA"/>
    <w:rsid w:val="395918F6"/>
    <w:rsid w:val="3971244E"/>
    <w:rsid w:val="3978E5F1"/>
    <w:rsid w:val="3982970C"/>
    <w:rsid w:val="398D2EFA"/>
    <w:rsid w:val="39A4C608"/>
    <w:rsid w:val="39AAA1E2"/>
    <w:rsid w:val="39AAAC10"/>
    <w:rsid w:val="39B36EE1"/>
    <w:rsid w:val="39B7E52A"/>
    <w:rsid w:val="39B92109"/>
    <w:rsid w:val="39B9374E"/>
    <w:rsid w:val="39B97382"/>
    <w:rsid w:val="39C1856C"/>
    <w:rsid w:val="39C72D58"/>
    <w:rsid w:val="39CAC55F"/>
    <w:rsid w:val="39CE48A2"/>
    <w:rsid w:val="39D654C9"/>
    <w:rsid w:val="39E07A9F"/>
    <w:rsid w:val="39E9062A"/>
    <w:rsid w:val="39ECA1B8"/>
    <w:rsid w:val="39EFA2FF"/>
    <w:rsid w:val="39EFEC65"/>
    <w:rsid w:val="39F2535F"/>
    <w:rsid w:val="39F3DCE1"/>
    <w:rsid w:val="39F49615"/>
    <w:rsid w:val="39F5E5C8"/>
    <w:rsid w:val="39FE17F8"/>
    <w:rsid w:val="39FFC448"/>
    <w:rsid w:val="3A044829"/>
    <w:rsid w:val="3A05755A"/>
    <w:rsid w:val="3A06AB4F"/>
    <w:rsid w:val="3A0941DF"/>
    <w:rsid w:val="3A160413"/>
    <w:rsid w:val="3A170771"/>
    <w:rsid w:val="3A195C3D"/>
    <w:rsid w:val="3A217D6E"/>
    <w:rsid w:val="3A27DCDD"/>
    <w:rsid w:val="3A2B7D78"/>
    <w:rsid w:val="3A31B96F"/>
    <w:rsid w:val="3A32E863"/>
    <w:rsid w:val="3A363426"/>
    <w:rsid w:val="3A40365F"/>
    <w:rsid w:val="3A4DA08D"/>
    <w:rsid w:val="3A629376"/>
    <w:rsid w:val="3A65E263"/>
    <w:rsid w:val="3A710C65"/>
    <w:rsid w:val="3A782834"/>
    <w:rsid w:val="3A795610"/>
    <w:rsid w:val="3A7A122A"/>
    <w:rsid w:val="3A815694"/>
    <w:rsid w:val="3A8E94F2"/>
    <w:rsid w:val="3A93C71C"/>
    <w:rsid w:val="3A9D1677"/>
    <w:rsid w:val="3AA5C7FF"/>
    <w:rsid w:val="3AB3BEB8"/>
    <w:rsid w:val="3AB5F34C"/>
    <w:rsid w:val="3AB8DA71"/>
    <w:rsid w:val="3ABA8E05"/>
    <w:rsid w:val="3AC32F31"/>
    <w:rsid w:val="3AC91C24"/>
    <w:rsid w:val="3ACA8AD8"/>
    <w:rsid w:val="3AD46A4B"/>
    <w:rsid w:val="3AD67D04"/>
    <w:rsid w:val="3AD7D1B4"/>
    <w:rsid w:val="3ADC5EE6"/>
    <w:rsid w:val="3AE601A5"/>
    <w:rsid w:val="3AFAD2E9"/>
    <w:rsid w:val="3AFED61A"/>
    <w:rsid w:val="3B038C05"/>
    <w:rsid w:val="3B074A1F"/>
    <w:rsid w:val="3B126800"/>
    <w:rsid w:val="3B1BC672"/>
    <w:rsid w:val="3B1FCDB5"/>
    <w:rsid w:val="3B1FE68D"/>
    <w:rsid w:val="3B223649"/>
    <w:rsid w:val="3B2346FE"/>
    <w:rsid w:val="3B2A0A1E"/>
    <w:rsid w:val="3B2ACEE2"/>
    <w:rsid w:val="3B33B1B0"/>
    <w:rsid w:val="3B43F8B8"/>
    <w:rsid w:val="3B4413E0"/>
    <w:rsid w:val="3B4AE561"/>
    <w:rsid w:val="3B4F415D"/>
    <w:rsid w:val="3B535B24"/>
    <w:rsid w:val="3B582524"/>
    <w:rsid w:val="3B59F06F"/>
    <w:rsid w:val="3B6C6690"/>
    <w:rsid w:val="3B6FC5D1"/>
    <w:rsid w:val="3B89E803"/>
    <w:rsid w:val="3B8C40E4"/>
    <w:rsid w:val="3B8E31FC"/>
    <w:rsid w:val="3B8EDA7C"/>
    <w:rsid w:val="3B90FEFA"/>
    <w:rsid w:val="3B9EE08A"/>
    <w:rsid w:val="3BA03AD5"/>
    <w:rsid w:val="3BA96954"/>
    <w:rsid w:val="3BC3A4BA"/>
    <w:rsid w:val="3BCD7887"/>
    <w:rsid w:val="3BDEEC28"/>
    <w:rsid w:val="3BE90F55"/>
    <w:rsid w:val="3BEC0186"/>
    <w:rsid w:val="3BF05517"/>
    <w:rsid w:val="3BF8A8BD"/>
    <w:rsid w:val="3C0C8E2E"/>
    <w:rsid w:val="3C0D2106"/>
    <w:rsid w:val="3C0F2B88"/>
    <w:rsid w:val="3C1ADFB5"/>
    <w:rsid w:val="3C24D99C"/>
    <w:rsid w:val="3C2869D5"/>
    <w:rsid w:val="3C2B4379"/>
    <w:rsid w:val="3C34D957"/>
    <w:rsid w:val="3C37AF05"/>
    <w:rsid w:val="3C44AAFC"/>
    <w:rsid w:val="3C4827F4"/>
    <w:rsid w:val="3C57773C"/>
    <w:rsid w:val="3C5C09B6"/>
    <w:rsid w:val="3C6EF34C"/>
    <w:rsid w:val="3C7007DB"/>
    <w:rsid w:val="3C7AC0D6"/>
    <w:rsid w:val="3C8B0585"/>
    <w:rsid w:val="3C8E58BA"/>
    <w:rsid w:val="3C9614F1"/>
    <w:rsid w:val="3C9F3E2D"/>
    <w:rsid w:val="3CAC6631"/>
    <w:rsid w:val="3CB94F7B"/>
    <w:rsid w:val="3CC4CCF4"/>
    <w:rsid w:val="3CC4D913"/>
    <w:rsid w:val="3CCC05FF"/>
    <w:rsid w:val="3CCFF41E"/>
    <w:rsid w:val="3CD39E5A"/>
    <w:rsid w:val="3CD50BAC"/>
    <w:rsid w:val="3CE0E7BD"/>
    <w:rsid w:val="3CE67006"/>
    <w:rsid w:val="3CFB543A"/>
    <w:rsid w:val="3CFBA3F4"/>
    <w:rsid w:val="3CFC3BD9"/>
    <w:rsid w:val="3CFED686"/>
    <w:rsid w:val="3D0472F5"/>
    <w:rsid w:val="3D078B82"/>
    <w:rsid w:val="3D08D17A"/>
    <w:rsid w:val="3D0952B3"/>
    <w:rsid w:val="3D0C094B"/>
    <w:rsid w:val="3D0F9146"/>
    <w:rsid w:val="3D12F4C4"/>
    <w:rsid w:val="3D205A77"/>
    <w:rsid w:val="3D264A54"/>
    <w:rsid w:val="3D30DCD9"/>
    <w:rsid w:val="3D324515"/>
    <w:rsid w:val="3D35B8D8"/>
    <w:rsid w:val="3D413CB0"/>
    <w:rsid w:val="3D4807B3"/>
    <w:rsid w:val="3D5BD2B0"/>
    <w:rsid w:val="3D689774"/>
    <w:rsid w:val="3D6FDD1A"/>
    <w:rsid w:val="3D77E64B"/>
    <w:rsid w:val="3D7A7DEC"/>
    <w:rsid w:val="3D7B52B2"/>
    <w:rsid w:val="3D8B9748"/>
    <w:rsid w:val="3D930469"/>
    <w:rsid w:val="3D9AC872"/>
    <w:rsid w:val="3DA0F351"/>
    <w:rsid w:val="3DA58D99"/>
    <w:rsid w:val="3DAB777B"/>
    <w:rsid w:val="3DB92BF5"/>
    <w:rsid w:val="3DBB6C45"/>
    <w:rsid w:val="3DD804AF"/>
    <w:rsid w:val="3DDC33A3"/>
    <w:rsid w:val="3DDE4B6E"/>
    <w:rsid w:val="3DDFDB75"/>
    <w:rsid w:val="3DEBD9D1"/>
    <w:rsid w:val="3DF8C689"/>
    <w:rsid w:val="3DFCEFB2"/>
    <w:rsid w:val="3DFD7DE5"/>
    <w:rsid w:val="3E04E7D0"/>
    <w:rsid w:val="3E1110F4"/>
    <w:rsid w:val="3E1444C7"/>
    <w:rsid w:val="3E1755FA"/>
    <w:rsid w:val="3E199AC5"/>
    <w:rsid w:val="3E34D273"/>
    <w:rsid w:val="3E34E94C"/>
    <w:rsid w:val="3E3C05F7"/>
    <w:rsid w:val="3E3C6CE3"/>
    <w:rsid w:val="3E4CD8B1"/>
    <w:rsid w:val="3E4E1FA8"/>
    <w:rsid w:val="3E55449B"/>
    <w:rsid w:val="3E5E78EB"/>
    <w:rsid w:val="3E65517E"/>
    <w:rsid w:val="3E7BFA4A"/>
    <w:rsid w:val="3E86AA6B"/>
    <w:rsid w:val="3E8EF8BD"/>
    <w:rsid w:val="3E980B5D"/>
    <w:rsid w:val="3EA17E57"/>
    <w:rsid w:val="3EA887BF"/>
    <w:rsid w:val="3EAB4D86"/>
    <w:rsid w:val="3EB911FB"/>
    <w:rsid w:val="3EBEAB86"/>
    <w:rsid w:val="3EC36165"/>
    <w:rsid w:val="3EC6506C"/>
    <w:rsid w:val="3ED1054F"/>
    <w:rsid w:val="3ED8114C"/>
    <w:rsid w:val="3EDF812F"/>
    <w:rsid w:val="3EE39179"/>
    <w:rsid w:val="3EE3F6BF"/>
    <w:rsid w:val="3EEEC1F1"/>
    <w:rsid w:val="3EEF0B39"/>
    <w:rsid w:val="3EF89EDC"/>
    <w:rsid w:val="3EF9647A"/>
    <w:rsid w:val="3F1F69C6"/>
    <w:rsid w:val="3F2793BA"/>
    <w:rsid w:val="3F3C5F0B"/>
    <w:rsid w:val="3F5189DB"/>
    <w:rsid w:val="3F574C39"/>
    <w:rsid w:val="3F70BD33"/>
    <w:rsid w:val="3F79FB30"/>
    <w:rsid w:val="3F804DC5"/>
    <w:rsid w:val="3F80EC97"/>
    <w:rsid w:val="3F853BDE"/>
    <w:rsid w:val="3F9236C2"/>
    <w:rsid w:val="3FA3CE64"/>
    <w:rsid w:val="3FA84825"/>
    <w:rsid w:val="3FABA964"/>
    <w:rsid w:val="3FADA360"/>
    <w:rsid w:val="3FB66E62"/>
    <w:rsid w:val="3FCD6B6A"/>
    <w:rsid w:val="3FD11CBE"/>
    <w:rsid w:val="3FD24FE2"/>
    <w:rsid w:val="3FD2E9CE"/>
    <w:rsid w:val="3FD9EBC2"/>
    <w:rsid w:val="3FDA8BD0"/>
    <w:rsid w:val="3FDEBEB4"/>
    <w:rsid w:val="3FE0A135"/>
    <w:rsid w:val="3FE4CC67"/>
    <w:rsid w:val="3FEEF0A3"/>
    <w:rsid w:val="3FEF113B"/>
    <w:rsid w:val="3FF18823"/>
    <w:rsid w:val="3FFD6678"/>
    <w:rsid w:val="400023C7"/>
    <w:rsid w:val="4003951A"/>
    <w:rsid w:val="4003E088"/>
    <w:rsid w:val="401AAFF7"/>
    <w:rsid w:val="40268DF9"/>
    <w:rsid w:val="402F4E2C"/>
    <w:rsid w:val="403B719A"/>
    <w:rsid w:val="4050AA06"/>
    <w:rsid w:val="405C5FA8"/>
    <w:rsid w:val="405CD171"/>
    <w:rsid w:val="40611419"/>
    <w:rsid w:val="406C2414"/>
    <w:rsid w:val="40722CB4"/>
    <w:rsid w:val="40803B5E"/>
    <w:rsid w:val="40924885"/>
    <w:rsid w:val="409627A9"/>
    <w:rsid w:val="40AA9F0D"/>
    <w:rsid w:val="40B96507"/>
    <w:rsid w:val="40BBF437"/>
    <w:rsid w:val="40BF2282"/>
    <w:rsid w:val="40CA265B"/>
    <w:rsid w:val="40CE553B"/>
    <w:rsid w:val="40D1DD4D"/>
    <w:rsid w:val="40E96D77"/>
    <w:rsid w:val="40EA6D3C"/>
    <w:rsid w:val="40F65104"/>
    <w:rsid w:val="40F9D281"/>
    <w:rsid w:val="4106C664"/>
    <w:rsid w:val="410F8078"/>
    <w:rsid w:val="4110EBD6"/>
    <w:rsid w:val="411F2558"/>
    <w:rsid w:val="41212E77"/>
    <w:rsid w:val="4123B51A"/>
    <w:rsid w:val="4128EAD0"/>
    <w:rsid w:val="412B12C6"/>
    <w:rsid w:val="412CD57D"/>
    <w:rsid w:val="4133C5D7"/>
    <w:rsid w:val="413AE50D"/>
    <w:rsid w:val="413BF11A"/>
    <w:rsid w:val="41424B28"/>
    <w:rsid w:val="4143A2B0"/>
    <w:rsid w:val="414E3110"/>
    <w:rsid w:val="414FE0A0"/>
    <w:rsid w:val="41542E1D"/>
    <w:rsid w:val="41593B75"/>
    <w:rsid w:val="41689D7C"/>
    <w:rsid w:val="416D145D"/>
    <w:rsid w:val="41708B02"/>
    <w:rsid w:val="419D0FB2"/>
    <w:rsid w:val="41A3E3C4"/>
    <w:rsid w:val="41AD946B"/>
    <w:rsid w:val="41AEC59D"/>
    <w:rsid w:val="41BB5EAE"/>
    <w:rsid w:val="41C78D33"/>
    <w:rsid w:val="41D5A3D4"/>
    <w:rsid w:val="41D60BA2"/>
    <w:rsid w:val="41D7F28A"/>
    <w:rsid w:val="41DF2C4B"/>
    <w:rsid w:val="41E0D44C"/>
    <w:rsid w:val="41E3D707"/>
    <w:rsid w:val="41EA13A4"/>
    <w:rsid w:val="41EAE085"/>
    <w:rsid w:val="41F53223"/>
    <w:rsid w:val="41F5EF55"/>
    <w:rsid w:val="41FA645E"/>
    <w:rsid w:val="41FD8FA0"/>
    <w:rsid w:val="4200D089"/>
    <w:rsid w:val="4202A8B3"/>
    <w:rsid w:val="420839D3"/>
    <w:rsid w:val="420C1249"/>
    <w:rsid w:val="42187053"/>
    <w:rsid w:val="421A8A33"/>
    <w:rsid w:val="421B4099"/>
    <w:rsid w:val="4226F7F7"/>
    <w:rsid w:val="422D531F"/>
    <w:rsid w:val="422ECAF2"/>
    <w:rsid w:val="423991EF"/>
    <w:rsid w:val="42446E1F"/>
    <w:rsid w:val="42473060"/>
    <w:rsid w:val="424C9244"/>
    <w:rsid w:val="42571DA2"/>
    <w:rsid w:val="42610CA9"/>
    <w:rsid w:val="426CDC90"/>
    <w:rsid w:val="42760E36"/>
    <w:rsid w:val="427CC09F"/>
    <w:rsid w:val="427F0045"/>
    <w:rsid w:val="42886C6A"/>
    <w:rsid w:val="42947127"/>
    <w:rsid w:val="4296E2BE"/>
    <w:rsid w:val="429E9BB1"/>
    <w:rsid w:val="42AB4735"/>
    <w:rsid w:val="42AC75CB"/>
    <w:rsid w:val="42AFA06D"/>
    <w:rsid w:val="42B86DB9"/>
    <w:rsid w:val="42BEE379"/>
    <w:rsid w:val="42C12A15"/>
    <w:rsid w:val="42CA0F6B"/>
    <w:rsid w:val="42DD7710"/>
    <w:rsid w:val="42ECE345"/>
    <w:rsid w:val="42ED3E36"/>
    <w:rsid w:val="42F6A0BC"/>
    <w:rsid w:val="4309B41D"/>
    <w:rsid w:val="430A5BD4"/>
    <w:rsid w:val="430D9CBB"/>
    <w:rsid w:val="430DBBE6"/>
    <w:rsid w:val="430E9570"/>
    <w:rsid w:val="43155B6E"/>
    <w:rsid w:val="4315C7FE"/>
    <w:rsid w:val="4317B2A7"/>
    <w:rsid w:val="4321C636"/>
    <w:rsid w:val="432AD39D"/>
    <w:rsid w:val="4331DA34"/>
    <w:rsid w:val="434015B6"/>
    <w:rsid w:val="43464A6D"/>
    <w:rsid w:val="4350884C"/>
    <w:rsid w:val="4350D61B"/>
    <w:rsid w:val="4351B68B"/>
    <w:rsid w:val="435FAA39"/>
    <w:rsid w:val="43685959"/>
    <w:rsid w:val="4372B85A"/>
    <w:rsid w:val="4374B098"/>
    <w:rsid w:val="437BC0B4"/>
    <w:rsid w:val="438450C1"/>
    <w:rsid w:val="4385D433"/>
    <w:rsid w:val="4388A12D"/>
    <w:rsid w:val="438B79C6"/>
    <w:rsid w:val="43A1D313"/>
    <w:rsid w:val="43A32D5E"/>
    <w:rsid w:val="43A4215F"/>
    <w:rsid w:val="43A42A19"/>
    <w:rsid w:val="43AA7567"/>
    <w:rsid w:val="43AE0692"/>
    <w:rsid w:val="43B03753"/>
    <w:rsid w:val="43C1AE54"/>
    <w:rsid w:val="43C383FF"/>
    <w:rsid w:val="43D146DA"/>
    <w:rsid w:val="43D2881E"/>
    <w:rsid w:val="43E6D983"/>
    <w:rsid w:val="43E82AC8"/>
    <w:rsid w:val="43EC460C"/>
    <w:rsid w:val="43F88464"/>
    <w:rsid w:val="43F97E0F"/>
    <w:rsid w:val="440105F3"/>
    <w:rsid w:val="4406FAC5"/>
    <w:rsid w:val="440F7248"/>
    <w:rsid w:val="441BC108"/>
    <w:rsid w:val="441BC193"/>
    <w:rsid w:val="441F6560"/>
    <w:rsid w:val="442112D5"/>
    <w:rsid w:val="44223321"/>
    <w:rsid w:val="4427F6B5"/>
    <w:rsid w:val="4429766E"/>
    <w:rsid w:val="442C34E9"/>
    <w:rsid w:val="443D7B53"/>
    <w:rsid w:val="443D9340"/>
    <w:rsid w:val="44484CEA"/>
    <w:rsid w:val="444CD5D6"/>
    <w:rsid w:val="4463BA3F"/>
    <w:rsid w:val="44645C4F"/>
    <w:rsid w:val="446C5A65"/>
    <w:rsid w:val="44716D1E"/>
    <w:rsid w:val="4473EFBF"/>
    <w:rsid w:val="44804D1F"/>
    <w:rsid w:val="448094D0"/>
    <w:rsid w:val="4485751F"/>
    <w:rsid w:val="449044BF"/>
    <w:rsid w:val="4492449D"/>
    <w:rsid w:val="44955D35"/>
    <w:rsid w:val="44998791"/>
    <w:rsid w:val="449A50C8"/>
    <w:rsid w:val="44A31938"/>
    <w:rsid w:val="44A73A3D"/>
    <w:rsid w:val="44A7B985"/>
    <w:rsid w:val="44A8404C"/>
    <w:rsid w:val="44AE0881"/>
    <w:rsid w:val="44BAF58A"/>
    <w:rsid w:val="44BF7937"/>
    <w:rsid w:val="44C77CA5"/>
    <w:rsid w:val="44C9C07B"/>
    <w:rsid w:val="44CEC291"/>
    <w:rsid w:val="44CFAD57"/>
    <w:rsid w:val="44D97043"/>
    <w:rsid w:val="44DA74DE"/>
    <w:rsid w:val="44DBE65E"/>
    <w:rsid w:val="44E33DFE"/>
    <w:rsid w:val="44E4E58F"/>
    <w:rsid w:val="44E7109E"/>
    <w:rsid w:val="44EC93D7"/>
    <w:rsid w:val="44EDA81D"/>
    <w:rsid w:val="44FED12F"/>
    <w:rsid w:val="45023930"/>
    <w:rsid w:val="451B2297"/>
    <w:rsid w:val="451F3926"/>
    <w:rsid w:val="45220FA5"/>
    <w:rsid w:val="452FD0CB"/>
    <w:rsid w:val="4531F216"/>
    <w:rsid w:val="45379C50"/>
    <w:rsid w:val="45467AC1"/>
    <w:rsid w:val="4546BDF4"/>
    <w:rsid w:val="454BFD02"/>
    <w:rsid w:val="4554BAAB"/>
    <w:rsid w:val="4568B14E"/>
    <w:rsid w:val="456973F7"/>
    <w:rsid w:val="456E2B60"/>
    <w:rsid w:val="456FA1EF"/>
    <w:rsid w:val="456FEBBE"/>
    <w:rsid w:val="45748695"/>
    <w:rsid w:val="45756AEC"/>
    <w:rsid w:val="457D0442"/>
    <w:rsid w:val="45A12B23"/>
    <w:rsid w:val="45B0DB3C"/>
    <w:rsid w:val="45B54174"/>
    <w:rsid w:val="45CE7BF3"/>
    <w:rsid w:val="45DDAC6A"/>
    <w:rsid w:val="45DDB52D"/>
    <w:rsid w:val="45DF5091"/>
    <w:rsid w:val="45EC744C"/>
    <w:rsid w:val="45ED7711"/>
    <w:rsid w:val="45F749FE"/>
    <w:rsid w:val="45FBC678"/>
    <w:rsid w:val="460551D7"/>
    <w:rsid w:val="460CEF87"/>
    <w:rsid w:val="461372E2"/>
    <w:rsid w:val="4613BACF"/>
    <w:rsid w:val="4619D415"/>
    <w:rsid w:val="461CE226"/>
    <w:rsid w:val="462FC84C"/>
    <w:rsid w:val="4637B031"/>
    <w:rsid w:val="463CB87F"/>
    <w:rsid w:val="4648D792"/>
    <w:rsid w:val="46518E6A"/>
    <w:rsid w:val="46538157"/>
    <w:rsid w:val="4658D8FC"/>
    <w:rsid w:val="465EE9F6"/>
    <w:rsid w:val="4667C0CD"/>
    <w:rsid w:val="466D5220"/>
    <w:rsid w:val="467270B8"/>
    <w:rsid w:val="4677EA95"/>
    <w:rsid w:val="467B41B5"/>
    <w:rsid w:val="46867715"/>
    <w:rsid w:val="468D9020"/>
    <w:rsid w:val="4691321A"/>
    <w:rsid w:val="4695E265"/>
    <w:rsid w:val="4698D7BD"/>
    <w:rsid w:val="4698FE78"/>
    <w:rsid w:val="46A51BF2"/>
    <w:rsid w:val="46ABDEDB"/>
    <w:rsid w:val="46AD7EFB"/>
    <w:rsid w:val="46ADABD2"/>
    <w:rsid w:val="46B19CD9"/>
    <w:rsid w:val="46B56829"/>
    <w:rsid w:val="46BD421D"/>
    <w:rsid w:val="46C80717"/>
    <w:rsid w:val="46DE0FF2"/>
    <w:rsid w:val="46E1FE99"/>
    <w:rsid w:val="46E729D8"/>
    <w:rsid w:val="46EB3F4A"/>
    <w:rsid w:val="46F2F9FF"/>
    <w:rsid w:val="46F7B151"/>
    <w:rsid w:val="46FC0467"/>
    <w:rsid w:val="47040E6E"/>
    <w:rsid w:val="47082CDF"/>
    <w:rsid w:val="47123DE7"/>
    <w:rsid w:val="471AF8D8"/>
    <w:rsid w:val="471EB1FC"/>
    <w:rsid w:val="4730F485"/>
    <w:rsid w:val="4733E1C4"/>
    <w:rsid w:val="473649FB"/>
    <w:rsid w:val="47389C1D"/>
    <w:rsid w:val="473C53EC"/>
    <w:rsid w:val="4741B80B"/>
    <w:rsid w:val="47455EF2"/>
    <w:rsid w:val="474AAE49"/>
    <w:rsid w:val="47519322"/>
    <w:rsid w:val="4751AD8F"/>
    <w:rsid w:val="4757908E"/>
    <w:rsid w:val="476B260D"/>
    <w:rsid w:val="477034FA"/>
    <w:rsid w:val="47784B60"/>
    <w:rsid w:val="478456F8"/>
    <w:rsid w:val="4785C989"/>
    <w:rsid w:val="478D70DE"/>
    <w:rsid w:val="47967AC0"/>
    <w:rsid w:val="479EA4F7"/>
    <w:rsid w:val="47A8EF62"/>
    <w:rsid w:val="47AF20EE"/>
    <w:rsid w:val="47B1547A"/>
    <w:rsid w:val="47B8CC84"/>
    <w:rsid w:val="47C2C764"/>
    <w:rsid w:val="47C63F59"/>
    <w:rsid w:val="47C9AEB1"/>
    <w:rsid w:val="47CDF8B9"/>
    <w:rsid w:val="47CE1B67"/>
    <w:rsid w:val="47D1B7E2"/>
    <w:rsid w:val="47D267CD"/>
    <w:rsid w:val="47D98409"/>
    <w:rsid w:val="47D9A4AF"/>
    <w:rsid w:val="47DB71AF"/>
    <w:rsid w:val="47DF7F5D"/>
    <w:rsid w:val="47E1B13D"/>
    <w:rsid w:val="47E3CE74"/>
    <w:rsid w:val="47E5F226"/>
    <w:rsid w:val="47E651B9"/>
    <w:rsid w:val="47EC604F"/>
    <w:rsid w:val="47EDE651"/>
    <w:rsid w:val="47EFC4E6"/>
    <w:rsid w:val="47F5A0C3"/>
    <w:rsid w:val="48117146"/>
    <w:rsid w:val="481BFA93"/>
    <w:rsid w:val="4821AAFF"/>
    <w:rsid w:val="482AF52B"/>
    <w:rsid w:val="483E4081"/>
    <w:rsid w:val="48405A3D"/>
    <w:rsid w:val="484151B6"/>
    <w:rsid w:val="484D3B56"/>
    <w:rsid w:val="48505F95"/>
    <w:rsid w:val="48533574"/>
    <w:rsid w:val="485FC292"/>
    <w:rsid w:val="486323B4"/>
    <w:rsid w:val="48702888"/>
    <w:rsid w:val="4871AC93"/>
    <w:rsid w:val="487D5EFC"/>
    <w:rsid w:val="48849620"/>
    <w:rsid w:val="48883CFC"/>
    <w:rsid w:val="4888E270"/>
    <w:rsid w:val="48A54ECB"/>
    <w:rsid w:val="48A6ED53"/>
    <w:rsid w:val="48ACCA82"/>
    <w:rsid w:val="48AEB7C1"/>
    <w:rsid w:val="48B292AB"/>
    <w:rsid w:val="48B5345E"/>
    <w:rsid w:val="48BBEF20"/>
    <w:rsid w:val="48C7B1D3"/>
    <w:rsid w:val="48E41510"/>
    <w:rsid w:val="48F657C0"/>
    <w:rsid w:val="48FE3CF6"/>
    <w:rsid w:val="4903FAAB"/>
    <w:rsid w:val="490EAD44"/>
    <w:rsid w:val="492046F9"/>
    <w:rsid w:val="49244652"/>
    <w:rsid w:val="492CC451"/>
    <w:rsid w:val="49315CDA"/>
    <w:rsid w:val="493741D4"/>
    <w:rsid w:val="493BB725"/>
    <w:rsid w:val="494203CD"/>
    <w:rsid w:val="49442A23"/>
    <w:rsid w:val="494507B3"/>
    <w:rsid w:val="49470E36"/>
    <w:rsid w:val="494A7C2C"/>
    <w:rsid w:val="494E409A"/>
    <w:rsid w:val="494FAA3C"/>
    <w:rsid w:val="495905C1"/>
    <w:rsid w:val="496A7218"/>
    <w:rsid w:val="497165FB"/>
    <w:rsid w:val="498B6DAD"/>
    <w:rsid w:val="498C5CF7"/>
    <w:rsid w:val="499BF31F"/>
    <w:rsid w:val="499F9E8F"/>
    <w:rsid w:val="49A657CA"/>
    <w:rsid w:val="49B44180"/>
    <w:rsid w:val="49C2D06B"/>
    <w:rsid w:val="49C5C8FD"/>
    <w:rsid w:val="49C7C0CC"/>
    <w:rsid w:val="49CBCD68"/>
    <w:rsid w:val="49D1889B"/>
    <w:rsid w:val="49D6674A"/>
    <w:rsid w:val="49E24B3C"/>
    <w:rsid w:val="49E40D9D"/>
    <w:rsid w:val="49E96A02"/>
    <w:rsid w:val="49EC106F"/>
    <w:rsid w:val="4A0C2E02"/>
    <w:rsid w:val="4A1CD52A"/>
    <w:rsid w:val="4A1D5066"/>
    <w:rsid w:val="4A235291"/>
    <w:rsid w:val="4A2680A0"/>
    <w:rsid w:val="4A4558FD"/>
    <w:rsid w:val="4A49B76B"/>
    <w:rsid w:val="4A62D356"/>
    <w:rsid w:val="4A62F142"/>
    <w:rsid w:val="4A7015A1"/>
    <w:rsid w:val="4A72E439"/>
    <w:rsid w:val="4A766953"/>
    <w:rsid w:val="4A768DAF"/>
    <w:rsid w:val="4A7AF8FD"/>
    <w:rsid w:val="4A9AB235"/>
    <w:rsid w:val="4A9EF6CB"/>
    <w:rsid w:val="4AA3B84E"/>
    <w:rsid w:val="4AA58640"/>
    <w:rsid w:val="4AAC1704"/>
    <w:rsid w:val="4AAD91F3"/>
    <w:rsid w:val="4ABE66ED"/>
    <w:rsid w:val="4AC03E68"/>
    <w:rsid w:val="4AC40E80"/>
    <w:rsid w:val="4AC72F4C"/>
    <w:rsid w:val="4AC764E8"/>
    <w:rsid w:val="4ACB9855"/>
    <w:rsid w:val="4ADB752E"/>
    <w:rsid w:val="4ADBF9F0"/>
    <w:rsid w:val="4AEDE5B6"/>
    <w:rsid w:val="4AEE4AAB"/>
    <w:rsid w:val="4AF1FF55"/>
    <w:rsid w:val="4AF20D70"/>
    <w:rsid w:val="4AF46142"/>
    <w:rsid w:val="4AFF3035"/>
    <w:rsid w:val="4B0459FB"/>
    <w:rsid w:val="4B0B9634"/>
    <w:rsid w:val="4B18836F"/>
    <w:rsid w:val="4B1EC86C"/>
    <w:rsid w:val="4B292539"/>
    <w:rsid w:val="4B39EFD6"/>
    <w:rsid w:val="4B3BECA3"/>
    <w:rsid w:val="4B4ACA98"/>
    <w:rsid w:val="4B5B7D48"/>
    <w:rsid w:val="4B63E01E"/>
    <w:rsid w:val="4B65395A"/>
    <w:rsid w:val="4B67414B"/>
    <w:rsid w:val="4B6B6802"/>
    <w:rsid w:val="4B7A962F"/>
    <w:rsid w:val="4B80178A"/>
    <w:rsid w:val="4B818E44"/>
    <w:rsid w:val="4B8EF064"/>
    <w:rsid w:val="4B973409"/>
    <w:rsid w:val="4B9DCF65"/>
    <w:rsid w:val="4BA4A506"/>
    <w:rsid w:val="4BA62662"/>
    <w:rsid w:val="4BA9F0AF"/>
    <w:rsid w:val="4BB50563"/>
    <w:rsid w:val="4BB5AB1D"/>
    <w:rsid w:val="4BC336BE"/>
    <w:rsid w:val="4BD6E961"/>
    <w:rsid w:val="4BD864CB"/>
    <w:rsid w:val="4BDEDF61"/>
    <w:rsid w:val="4BE83482"/>
    <w:rsid w:val="4BEC2F3B"/>
    <w:rsid w:val="4BEF1E19"/>
    <w:rsid w:val="4C1457CD"/>
    <w:rsid w:val="4C1955BB"/>
    <w:rsid w:val="4C1D51A3"/>
    <w:rsid w:val="4C1F4E28"/>
    <w:rsid w:val="4C2B8D42"/>
    <w:rsid w:val="4C2CF4DC"/>
    <w:rsid w:val="4C2DAC83"/>
    <w:rsid w:val="4C30E1DD"/>
    <w:rsid w:val="4C4B08B8"/>
    <w:rsid w:val="4C4FE883"/>
    <w:rsid w:val="4C504037"/>
    <w:rsid w:val="4C552911"/>
    <w:rsid w:val="4C604972"/>
    <w:rsid w:val="4C6263FF"/>
    <w:rsid w:val="4C6A5FF7"/>
    <w:rsid w:val="4C705FBB"/>
    <w:rsid w:val="4C78AEA1"/>
    <w:rsid w:val="4C806A29"/>
    <w:rsid w:val="4C868828"/>
    <w:rsid w:val="4C868A01"/>
    <w:rsid w:val="4C86A77D"/>
    <w:rsid w:val="4C927DBB"/>
    <w:rsid w:val="4C994BF1"/>
    <w:rsid w:val="4C99E1F8"/>
    <w:rsid w:val="4CCFB696"/>
    <w:rsid w:val="4CD3EADB"/>
    <w:rsid w:val="4CE50997"/>
    <w:rsid w:val="4CE6D0A9"/>
    <w:rsid w:val="4D0246F8"/>
    <w:rsid w:val="4D03CDBB"/>
    <w:rsid w:val="4D090352"/>
    <w:rsid w:val="4D1EE99D"/>
    <w:rsid w:val="4D1F50F5"/>
    <w:rsid w:val="4D239BE5"/>
    <w:rsid w:val="4D258667"/>
    <w:rsid w:val="4D2BC798"/>
    <w:rsid w:val="4D2E5522"/>
    <w:rsid w:val="4D349A8C"/>
    <w:rsid w:val="4D36E30A"/>
    <w:rsid w:val="4D3CC0E8"/>
    <w:rsid w:val="4D4D5378"/>
    <w:rsid w:val="4D4E35D5"/>
    <w:rsid w:val="4D513A6B"/>
    <w:rsid w:val="4D53AA6A"/>
    <w:rsid w:val="4D5B0F0B"/>
    <w:rsid w:val="4D674E2B"/>
    <w:rsid w:val="4D759A1B"/>
    <w:rsid w:val="4D898142"/>
    <w:rsid w:val="4D92DA8D"/>
    <w:rsid w:val="4D986013"/>
    <w:rsid w:val="4D98A159"/>
    <w:rsid w:val="4D9D4C2B"/>
    <w:rsid w:val="4DA85402"/>
    <w:rsid w:val="4DAA430B"/>
    <w:rsid w:val="4DB655F1"/>
    <w:rsid w:val="4DC59EDB"/>
    <w:rsid w:val="4DCBA3A1"/>
    <w:rsid w:val="4DCD16E5"/>
    <w:rsid w:val="4DD150C7"/>
    <w:rsid w:val="4DDE1DF7"/>
    <w:rsid w:val="4DE0ABAD"/>
    <w:rsid w:val="4DE1802B"/>
    <w:rsid w:val="4DE5202C"/>
    <w:rsid w:val="4DE5CF72"/>
    <w:rsid w:val="4DE7175D"/>
    <w:rsid w:val="4DF9021D"/>
    <w:rsid w:val="4DFA6690"/>
    <w:rsid w:val="4DFAB419"/>
    <w:rsid w:val="4DFF7BC0"/>
    <w:rsid w:val="4E059480"/>
    <w:rsid w:val="4E123B0A"/>
    <w:rsid w:val="4E157734"/>
    <w:rsid w:val="4E184F64"/>
    <w:rsid w:val="4E2AA67C"/>
    <w:rsid w:val="4E2DFEFE"/>
    <w:rsid w:val="4E3894AD"/>
    <w:rsid w:val="4E5033C8"/>
    <w:rsid w:val="4E5514BF"/>
    <w:rsid w:val="4E68B64F"/>
    <w:rsid w:val="4E698BCD"/>
    <w:rsid w:val="4E6F6ED4"/>
    <w:rsid w:val="4E73B8DC"/>
    <w:rsid w:val="4E895C09"/>
    <w:rsid w:val="4E8C2B2A"/>
    <w:rsid w:val="4E9A94DB"/>
    <w:rsid w:val="4E9C053B"/>
    <w:rsid w:val="4EA21F77"/>
    <w:rsid w:val="4EA744C9"/>
    <w:rsid w:val="4EB91585"/>
    <w:rsid w:val="4EBF74C0"/>
    <w:rsid w:val="4EBFBFC1"/>
    <w:rsid w:val="4EC9B01D"/>
    <w:rsid w:val="4ECD5749"/>
    <w:rsid w:val="4ED266F1"/>
    <w:rsid w:val="4ED7D3E6"/>
    <w:rsid w:val="4ED88880"/>
    <w:rsid w:val="4ED8D111"/>
    <w:rsid w:val="4EDF42CE"/>
    <w:rsid w:val="4EE9F1E0"/>
    <w:rsid w:val="4EEE31B2"/>
    <w:rsid w:val="4EF12E19"/>
    <w:rsid w:val="4EF93A8A"/>
    <w:rsid w:val="4EFC2EE7"/>
    <w:rsid w:val="4F01E86A"/>
    <w:rsid w:val="4F07E3B8"/>
    <w:rsid w:val="4F0BCA53"/>
    <w:rsid w:val="4F0D2E29"/>
    <w:rsid w:val="4F0D8BE6"/>
    <w:rsid w:val="4F169397"/>
    <w:rsid w:val="4F1C8519"/>
    <w:rsid w:val="4F2D814E"/>
    <w:rsid w:val="4F3E0CED"/>
    <w:rsid w:val="4F47097A"/>
    <w:rsid w:val="4F52FB4E"/>
    <w:rsid w:val="4F5A787F"/>
    <w:rsid w:val="4F5EFAC8"/>
    <w:rsid w:val="4F7AC0D9"/>
    <w:rsid w:val="4F8E3610"/>
    <w:rsid w:val="4F992BD1"/>
    <w:rsid w:val="4FAAF536"/>
    <w:rsid w:val="4FAC10E2"/>
    <w:rsid w:val="4FB41FC5"/>
    <w:rsid w:val="4FB469FA"/>
    <w:rsid w:val="4FB849CD"/>
    <w:rsid w:val="4FBFB7C8"/>
    <w:rsid w:val="4FD2D901"/>
    <w:rsid w:val="4FD48AFD"/>
    <w:rsid w:val="4FE69586"/>
    <w:rsid w:val="4FF40C4E"/>
    <w:rsid w:val="4FFD40BC"/>
    <w:rsid w:val="50189D94"/>
    <w:rsid w:val="502820C7"/>
    <w:rsid w:val="5036CE11"/>
    <w:rsid w:val="503EA13E"/>
    <w:rsid w:val="5042E095"/>
    <w:rsid w:val="5045BCC5"/>
    <w:rsid w:val="50461D8F"/>
    <w:rsid w:val="5055F2E7"/>
    <w:rsid w:val="505EEBDD"/>
    <w:rsid w:val="507D3EF1"/>
    <w:rsid w:val="50802A0B"/>
    <w:rsid w:val="508DE024"/>
    <w:rsid w:val="50970329"/>
    <w:rsid w:val="5099C1E7"/>
    <w:rsid w:val="50A23DF3"/>
    <w:rsid w:val="50A6D461"/>
    <w:rsid w:val="50AA47A8"/>
    <w:rsid w:val="50AE23BF"/>
    <w:rsid w:val="50AF9CE0"/>
    <w:rsid w:val="50BE16F6"/>
    <w:rsid w:val="50CDAB26"/>
    <w:rsid w:val="50D2C97E"/>
    <w:rsid w:val="50D98245"/>
    <w:rsid w:val="50DA694C"/>
    <w:rsid w:val="50E2166A"/>
    <w:rsid w:val="50F131AE"/>
    <w:rsid w:val="50F7D2D5"/>
    <w:rsid w:val="50F7FA13"/>
    <w:rsid w:val="51095609"/>
    <w:rsid w:val="510A740D"/>
    <w:rsid w:val="510C3C34"/>
    <w:rsid w:val="510D533A"/>
    <w:rsid w:val="51126713"/>
    <w:rsid w:val="5113C45E"/>
    <w:rsid w:val="51149B41"/>
    <w:rsid w:val="5120F107"/>
    <w:rsid w:val="5121BDA9"/>
    <w:rsid w:val="5121F336"/>
    <w:rsid w:val="51235C31"/>
    <w:rsid w:val="5123F40C"/>
    <w:rsid w:val="5124CE39"/>
    <w:rsid w:val="512AF693"/>
    <w:rsid w:val="512B13BF"/>
    <w:rsid w:val="513921CC"/>
    <w:rsid w:val="513C6D70"/>
    <w:rsid w:val="51464ED9"/>
    <w:rsid w:val="51475DBA"/>
    <w:rsid w:val="51495E10"/>
    <w:rsid w:val="514DB6A2"/>
    <w:rsid w:val="514DD1CA"/>
    <w:rsid w:val="514F9B42"/>
    <w:rsid w:val="5157149C"/>
    <w:rsid w:val="51586B5D"/>
    <w:rsid w:val="515E84AF"/>
    <w:rsid w:val="5164B6B7"/>
    <w:rsid w:val="5166093F"/>
    <w:rsid w:val="516B91D5"/>
    <w:rsid w:val="516D8EAF"/>
    <w:rsid w:val="516E304F"/>
    <w:rsid w:val="5171CA7F"/>
    <w:rsid w:val="51745DA7"/>
    <w:rsid w:val="517B7BF9"/>
    <w:rsid w:val="517BA0F2"/>
    <w:rsid w:val="518062B8"/>
    <w:rsid w:val="51912492"/>
    <w:rsid w:val="51918C61"/>
    <w:rsid w:val="519299AE"/>
    <w:rsid w:val="519566A0"/>
    <w:rsid w:val="519AB90A"/>
    <w:rsid w:val="519CB5D7"/>
    <w:rsid w:val="51B60844"/>
    <w:rsid w:val="51B7BD8D"/>
    <w:rsid w:val="51C2BB93"/>
    <w:rsid w:val="51C45E74"/>
    <w:rsid w:val="51C6EB0A"/>
    <w:rsid w:val="51D146BA"/>
    <w:rsid w:val="51D147C9"/>
    <w:rsid w:val="51DA9CBA"/>
    <w:rsid w:val="51DCA708"/>
    <w:rsid w:val="51DF644B"/>
    <w:rsid w:val="51DF7EFD"/>
    <w:rsid w:val="51E1DFAE"/>
    <w:rsid w:val="51EDB5AD"/>
    <w:rsid w:val="51F74D0F"/>
    <w:rsid w:val="520A2BE0"/>
    <w:rsid w:val="520A8AB3"/>
    <w:rsid w:val="52190D26"/>
    <w:rsid w:val="5231B54C"/>
    <w:rsid w:val="523F4ADC"/>
    <w:rsid w:val="5243D8C2"/>
    <w:rsid w:val="5247B1C6"/>
    <w:rsid w:val="524C912B"/>
    <w:rsid w:val="52574D09"/>
    <w:rsid w:val="527CC1F3"/>
    <w:rsid w:val="5280BF20"/>
    <w:rsid w:val="52858F6A"/>
    <w:rsid w:val="528D3335"/>
    <w:rsid w:val="52997D66"/>
    <w:rsid w:val="52A56442"/>
    <w:rsid w:val="52A7999E"/>
    <w:rsid w:val="52ACC3C6"/>
    <w:rsid w:val="52AF31F0"/>
    <w:rsid w:val="52B44030"/>
    <w:rsid w:val="52B4FCCB"/>
    <w:rsid w:val="52B547C9"/>
    <w:rsid w:val="52BD58E0"/>
    <w:rsid w:val="52BF16C3"/>
    <w:rsid w:val="52C1C7DB"/>
    <w:rsid w:val="52C39D81"/>
    <w:rsid w:val="52C4EB5C"/>
    <w:rsid w:val="52C98E1E"/>
    <w:rsid w:val="52CBF641"/>
    <w:rsid w:val="52D9B208"/>
    <w:rsid w:val="52DE493C"/>
    <w:rsid w:val="52DF4991"/>
    <w:rsid w:val="52EC847F"/>
    <w:rsid w:val="52EEDA60"/>
    <w:rsid w:val="52F1AB75"/>
    <w:rsid w:val="52F6AFA0"/>
    <w:rsid w:val="53142379"/>
    <w:rsid w:val="531C2FB8"/>
    <w:rsid w:val="5331DA93"/>
    <w:rsid w:val="53373F5E"/>
    <w:rsid w:val="533D7E69"/>
    <w:rsid w:val="533ED8B4"/>
    <w:rsid w:val="534F325F"/>
    <w:rsid w:val="53503276"/>
    <w:rsid w:val="5350329D"/>
    <w:rsid w:val="5356C80E"/>
    <w:rsid w:val="535B860C"/>
    <w:rsid w:val="535BED9E"/>
    <w:rsid w:val="5361C118"/>
    <w:rsid w:val="536966FB"/>
    <w:rsid w:val="536A5494"/>
    <w:rsid w:val="536E1106"/>
    <w:rsid w:val="537A5610"/>
    <w:rsid w:val="537E66F8"/>
    <w:rsid w:val="5380084E"/>
    <w:rsid w:val="5384990A"/>
    <w:rsid w:val="538C030E"/>
    <w:rsid w:val="53960D11"/>
    <w:rsid w:val="5396517E"/>
    <w:rsid w:val="53999DA2"/>
    <w:rsid w:val="539EA987"/>
    <w:rsid w:val="53A3BD25"/>
    <w:rsid w:val="53B0A72A"/>
    <w:rsid w:val="53B4D0B8"/>
    <w:rsid w:val="53B68B7E"/>
    <w:rsid w:val="53B8A1DD"/>
    <w:rsid w:val="53B982C8"/>
    <w:rsid w:val="53C448B0"/>
    <w:rsid w:val="53CC0AD1"/>
    <w:rsid w:val="53D3F35A"/>
    <w:rsid w:val="53D51BFC"/>
    <w:rsid w:val="53E596CE"/>
    <w:rsid w:val="53E68839"/>
    <w:rsid w:val="53E6C655"/>
    <w:rsid w:val="53E7D6E0"/>
    <w:rsid w:val="53EB9933"/>
    <w:rsid w:val="53F4BF46"/>
    <w:rsid w:val="5400D366"/>
    <w:rsid w:val="540133DE"/>
    <w:rsid w:val="54094B9F"/>
    <w:rsid w:val="542011AA"/>
    <w:rsid w:val="54228EC5"/>
    <w:rsid w:val="5426AA5E"/>
    <w:rsid w:val="542EDC1F"/>
    <w:rsid w:val="54544FA2"/>
    <w:rsid w:val="546613D9"/>
    <w:rsid w:val="546DE61E"/>
    <w:rsid w:val="547082E5"/>
    <w:rsid w:val="54744E63"/>
    <w:rsid w:val="54747B99"/>
    <w:rsid w:val="54794CA2"/>
    <w:rsid w:val="54884BC1"/>
    <w:rsid w:val="548EC832"/>
    <w:rsid w:val="5497FC3C"/>
    <w:rsid w:val="549CE097"/>
    <w:rsid w:val="549F66E7"/>
    <w:rsid w:val="54A737E2"/>
    <w:rsid w:val="54B388EC"/>
    <w:rsid w:val="54B88D17"/>
    <w:rsid w:val="54BEDDBB"/>
    <w:rsid w:val="54C845EC"/>
    <w:rsid w:val="54CCAF15"/>
    <w:rsid w:val="54E1CF36"/>
    <w:rsid w:val="54E26B54"/>
    <w:rsid w:val="54F4AF08"/>
    <w:rsid w:val="54FB84CB"/>
    <w:rsid w:val="5500EF74"/>
    <w:rsid w:val="55085113"/>
    <w:rsid w:val="550E20EA"/>
    <w:rsid w:val="551A5442"/>
    <w:rsid w:val="551A6260"/>
    <w:rsid w:val="551DAF61"/>
    <w:rsid w:val="55291279"/>
    <w:rsid w:val="5531DD72"/>
    <w:rsid w:val="55478E34"/>
    <w:rsid w:val="554CD3AD"/>
    <w:rsid w:val="555848D0"/>
    <w:rsid w:val="5559A39E"/>
    <w:rsid w:val="555C76F5"/>
    <w:rsid w:val="55734132"/>
    <w:rsid w:val="557486D0"/>
    <w:rsid w:val="5579CFDB"/>
    <w:rsid w:val="55819929"/>
    <w:rsid w:val="5595E3B9"/>
    <w:rsid w:val="559A8003"/>
    <w:rsid w:val="559B8D91"/>
    <w:rsid w:val="55B1C30A"/>
    <w:rsid w:val="55B56743"/>
    <w:rsid w:val="55B56761"/>
    <w:rsid w:val="55B5AFDC"/>
    <w:rsid w:val="55B880A5"/>
    <w:rsid w:val="55BBF74A"/>
    <w:rsid w:val="55C247EE"/>
    <w:rsid w:val="55CA9A46"/>
    <w:rsid w:val="55CF7CD1"/>
    <w:rsid w:val="55D52C87"/>
    <w:rsid w:val="55FAFD94"/>
    <w:rsid w:val="56004F3D"/>
    <w:rsid w:val="56073EDD"/>
    <w:rsid w:val="5615265F"/>
    <w:rsid w:val="562A21DF"/>
    <w:rsid w:val="562CA6D6"/>
    <w:rsid w:val="562F90C4"/>
    <w:rsid w:val="56329DD7"/>
    <w:rsid w:val="563FE1B7"/>
    <w:rsid w:val="56400DDB"/>
    <w:rsid w:val="564A8FC5"/>
    <w:rsid w:val="5650D891"/>
    <w:rsid w:val="5655FEEA"/>
    <w:rsid w:val="56689F16"/>
    <w:rsid w:val="566C8084"/>
    <w:rsid w:val="567154FE"/>
    <w:rsid w:val="5672053B"/>
    <w:rsid w:val="5676AB65"/>
    <w:rsid w:val="567BEA9E"/>
    <w:rsid w:val="5682D52E"/>
    <w:rsid w:val="56865387"/>
    <w:rsid w:val="568D5FD0"/>
    <w:rsid w:val="569F6434"/>
    <w:rsid w:val="56AA6DDC"/>
    <w:rsid w:val="56AB0353"/>
    <w:rsid w:val="56BA06F0"/>
    <w:rsid w:val="56C9FE81"/>
    <w:rsid w:val="56CA7E2B"/>
    <w:rsid w:val="56CCFCF8"/>
    <w:rsid w:val="56D1839D"/>
    <w:rsid w:val="56D9E93B"/>
    <w:rsid w:val="56DE776E"/>
    <w:rsid w:val="56EEAFE7"/>
    <w:rsid w:val="56F027BA"/>
    <w:rsid w:val="56F33BE4"/>
    <w:rsid w:val="56FFD654"/>
    <w:rsid w:val="570E1A30"/>
    <w:rsid w:val="5714E6F5"/>
    <w:rsid w:val="5716826E"/>
    <w:rsid w:val="57173C26"/>
    <w:rsid w:val="571EFED0"/>
    <w:rsid w:val="5725BB36"/>
    <w:rsid w:val="57351EA9"/>
    <w:rsid w:val="57581D2E"/>
    <w:rsid w:val="57669730"/>
    <w:rsid w:val="5767A101"/>
    <w:rsid w:val="57702B8C"/>
    <w:rsid w:val="577BD086"/>
    <w:rsid w:val="577E450F"/>
    <w:rsid w:val="578AE04E"/>
    <w:rsid w:val="579D2B3B"/>
    <w:rsid w:val="57BAB650"/>
    <w:rsid w:val="57BC8442"/>
    <w:rsid w:val="57C411D8"/>
    <w:rsid w:val="57D32191"/>
    <w:rsid w:val="57E7C7A9"/>
    <w:rsid w:val="57F68614"/>
    <w:rsid w:val="5802ACEC"/>
    <w:rsid w:val="58133B6E"/>
    <w:rsid w:val="581EC046"/>
    <w:rsid w:val="5822299A"/>
    <w:rsid w:val="5829486A"/>
    <w:rsid w:val="582B7E12"/>
    <w:rsid w:val="5837C5ED"/>
    <w:rsid w:val="583AD531"/>
    <w:rsid w:val="583BF3D5"/>
    <w:rsid w:val="5840809E"/>
    <w:rsid w:val="584E3740"/>
    <w:rsid w:val="58614CFF"/>
    <w:rsid w:val="58632FDB"/>
    <w:rsid w:val="58665FB3"/>
    <w:rsid w:val="5876DCF9"/>
    <w:rsid w:val="5878CEA8"/>
    <w:rsid w:val="58792994"/>
    <w:rsid w:val="58821E6D"/>
    <w:rsid w:val="58875D10"/>
    <w:rsid w:val="58915139"/>
    <w:rsid w:val="58943ECE"/>
    <w:rsid w:val="58ABE073"/>
    <w:rsid w:val="58B45A49"/>
    <w:rsid w:val="58B49D53"/>
    <w:rsid w:val="58C0EEA5"/>
    <w:rsid w:val="58C2EE4C"/>
    <w:rsid w:val="58D0D01F"/>
    <w:rsid w:val="58DB00AC"/>
    <w:rsid w:val="58DDE890"/>
    <w:rsid w:val="58E57BC0"/>
    <w:rsid w:val="58E79A85"/>
    <w:rsid w:val="58E8CC54"/>
    <w:rsid w:val="58EDFC69"/>
    <w:rsid w:val="58FD9AD0"/>
    <w:rsid w:val="59054446"/>
    <w:rsid w:val="590D44B1"/>
    <w:rsid w:val="590D6696"/>
    <w:rsid w:val="590E5C87"/>
    <w:rsid w:val="59108F86"/>
    <w:rsid w:val="59137207"/>
    <w:rsid w:val="592EE6BC"/>
    <w:rsid w:val="59348ED2"/>
    <w:rsid w:val="594133C1"/>
    <w:rsid w:val="594367DB"/>
    <w:rsid w:val="594DBA6A"/>
    <w:rsid w:val="594E76D8"/>
    <w:rsid w:val="59508D11"/>
    <w:rsid w:val="5950C453"/>
    <w:rsid w:val="595FF0DA"/>
    <w:rsid w:val="596CB9CF"/>
    <w:rsid w:val="5980FFB1"/>
    <w:rsid w:val="59857D0D"/>
    <w:rsid w:val="59A39D6E"/>
    <w:rsid w:val="59A4D720"/>
    <w:rsid w:val="59A4EEA4"/>
    <w:rsid w:val="59A582B8"/>
    <w:rsid w:val="59A8E297"/>
    <w:rsid w:val="59B0C8D9"/>
    <w:rsid w:val="59B7947B"/>
    <w:rsid w:val="59B8DC4E"/>
    <w:rsid w:val="59C98A45"/>
    <w:rsid w:val="59D2D0DD"/>
    <w:rsid w:val="59D73788"/>
    <w:rsid w:val="59DDF92C"/>
    <w:rsid w:val="59E2781D"/>
    <w:rsid w:val="59E63624"/>
    <w:rsid w:val="59EA9F2D"/>
    <w:rsid w:val="59F08392"/>
    <w:rsid w:val="59F5F299"/>
    <w:rsid w:val="5A0116F8"/>
    <w:rsid w:val="5A040642"/>
    <w:rsid w:val="5A081CC6"/>
    <w:rsid w:val="5A1014CB"/>
    <w:rsid w:val="5A12ED91"/>
    <w:rsid w:val="5A187A69"/>
    <w:rsid w:val="5A1AF7FD"/>
    <w:rsid w:val="5A1E588D"/>
    <w:rsid w:val="5A254023"/>
    <w:rsid w:val="5A299C47"/>
    <w:rsid w:val="5A2E6CCA"/>
    <w:rsid w:val="5A30AB80"/>
    <w:rsid w:val="5A31BE53"/>
    <w:rsid w:val="5A3420F4"/>
    <w:rsid w:val="5A4CCA49"/>
    <w:rsid w:val="5A50715E"/>
    <w:rsid w:val="5A55E349"/>
    <w:rsid w:val="5A5B35A0"/>
    <w:rsid w:val="5A725682"/>
    <w:rsid w:val="5A77ABE6"/>
    <w:rsid w:val="5A7A37D9"/>
    <w:rsid w:val="5A87E089"/>
    <w:rsid w:val="5A8A40B1"/>
    <w:rsid w:val="5A8B398D"/>
    <w:rsid w:val="5A91D885"/>
    <w:rsid w:val="5A969391"/>
    <w:rsid w:val="5A9A38DD"/>
    <w:rsid w:val="5AADA439"/>
    <w:rsid w:val="5AAE010C"/>
    <w:rsid w:val="5AAE64AE"/>
    <w:rsid w:val="5AB7C66B"/>
    <w:rsid w:val="5ACB2950"/>
    <w:rsid w:val="5ACF65C9"/>
    <w:rsid w:val="5AD4EE3A"/>
    <w:rsid w:val="5ADCB983"/>
    <w:rsid w:val="5AE247BE"/>
    <w:rsid w:val="5AEBD7D7"/>
    <w:rsid w:val="5AED6E8A"/>
    <w:rsid w:val="5AF95CCC"/>
    <w:rsid w:val="5B02FA0E"/>
    <w:rsid w:val="5B060EFA"/>
    <w:rsid w:val="5B0DF6F8"/>
    <w:rsid w:val="5B130EDD"/>
    <w:rsid w:val="5B19734B"/>
    <w:rsid w:val="5B1BD1D1"/>
    <w:rsid w:val="5B294116"/>
    <w:rsid w:val="5B2A4D3E"/>
    <w:rsid w:val="5B2D7849"/>
    <w:rsid w:val="5B30AF0E"/>
    <w:rsid w:val="5B356BD5"/>
    <w:rsid w:val="5B39C7BE"/>
    <w:rsid w:val="5B3FAA83"/>
    <w:rsid w:val="5B4070F2"/>
    <w:rsid w:val="5B430C36"/>
    <w:rsid w:val="5B4D49FF"/>
    <w:rsid w:val="5B5E2CEA"/>
    <w:rsid w:val="5B628D87"/>
    <w:rsid w:val="5B669EAF"/>
    <w:rsid w:val="5B6829CC"/>
    <w:rsid w:val="5B6D471D"/>
    <w:rsid w:val="5B76B6F5"/>
    <w:rsid w:val="5B8CCACC"/>
    <w:rsid w:val="5B97004D"/>
    <w:rsid w:val="5B9842E2"/>
    <w:rsid w:val="5B9B17D5"/>
    <w:rsid w:val="5B9D76E0"/>
    <w:rsid w:val="5BA886A0"/>
    <w:rsid w:val="5BABF387"/>
    <w:rsid w:val="5BAD8D75"/>
    <w:rsid w:val="5BAFD7F2"/>
    <w:rsid w:val="5BBCE545"/>
    <w:rsid w:val="5BC460D7"/>
    <w:rsid w:val="5BC5E3B9"/>
    <w:rsid w:val="5BCB7E13"/>
    <w:rsid w:val="5BCCA154"/>
    <w:rsid w:val="5BD97DE9"/>
    <w:rsid w:val="5BE49AC1"/>
    <w:rsid w:val="5BEB79BE"/>
    <w:rsid w:val="5BFAD5D6"/>
    <w:rsid w:val="5BFE47FF"/>
    <w:rsid w:val="5C0AD69F"/>
    <w:rsid w:val="5C0DCDB6"/>
    <w:rsid w:val="5C11C048"/>
    <w:rsid w:val="5C1F32AF"/>
    <w:rsid w:val="5C2BAEE7"/>
    <w:rsid w:val="5C2E0324"/>
    <w:rsid w:val="5C35F5BB"/>
    <w:rsid w:val="5C3ECAA0"/>
    <w:rsid w:val="5C45B3C0"/>
    <w:rsid w:val="5C45FF5A"/>
    <w:rsid w:val="5C46098F"/>
    <w:rsid w:val="5C4F30D6"/>
    <w:rsid w:val="5C53D180"/>
    <w:rsid w:val="5C56BAF0"/>
    <w:rsid w:val="5C596A1E"/>
    <w:rsid w:val="5C5CD1D6"/>
    <w:rsid w:val="5C6B295E"/>
    <w:rsid w:val="5C70718C"/>
    <w:rsid w:val="5C770537"/>
    <w:rsid w:val="5C83E6C3"/>
    <w:rsid w:val="5CA2D09C"/>
    <w:rsid w:val="5CB7B4FD"/>
    <w:rsid w:val="5CB91BD9"/>
    <w:rsid w:val="5CBF0B51"/>
    <w:rsid w:val="5CBF957B"/>
    <w:rsid w:val="5CC7A1D1"/>
    <w:rsid w:val="5CC8933F"/>
    <w:rsid w:val="5CCE7EE8"/>
    <w:rsid w:val="5CD00268"/>
    <w:rsid w:val="5CDA74AB"/>
    <w:rsid w:val="5CDBA410"/>
    <w:rsid w:val="5CE7C78B"/>
    <w:rsid w:val="5CE7CDDC"/>
    <w:rsid w:val="5CFC03A4"/>
    <w:rsid w:val="5CFCB7E9"/>
    <w:rsid w:val="5D03E2EF"/>
    <w:rsid w:val="5D077EDE"/>
    <w:rsid w:val="5D10E0A2"/>
    <w:rsid w:val="5D1B311E"/>
    <w:rsid w:val="5D1C6C0B"/>
    <w:rsid w:val="5D2C5884"/>
    <w:rsid w:val="5D319AF9"/>
    <w:rsid w:val="5D39BFAF"/>
    <w:rsid w:val="5D446966"/>
    <w:rsid w:val="5D49698D"/>
    <w:rsid w:val="5D544657"/>
    <w:rsid w:val="5D5EF38A"/>
    <w:rsid w:val="5D5F1F22"/>
    <w:rsid w:val="5D650232"/>
    <w:rsid w:val="5D72C383"/>
    <w:rsid w:val="5D7600EA"/>
    <w:rsid w:val="5D7C694C"/>
    <w:rsid w:val="5D7D937F"/>
    <w:rsid w:val="5D7E0006"/>
    <w:rsid w:val="5D815B5A"/>
    <w:rsid w:val="5D915A75"/>
    <w:rsid w:val="5DA12152"/>
    <w:rsid w:val="5DB4A97D"/>
    <w:rsid w:val="5DB4ED9C"/>
    <w:rsid w:val="5DBE71A5"/>
    <w:rsid w:val="5DCC47E5"/>
    <w:rsid w:val="5DCE35A9"/>
    <w:rsid w:val="5DD7E9F7"/>
    <w:rsid w:val="5DDF5B46"/>
    <w:rsid w:val="5DE18963"/>
    <w:rsid w:val="5DE304BD"/>
    <w:rsid w:val="5DF56340"/>
    <w:rsid w:val="5DFC0858"/>
    <w:rsid w:val="5E0EE507"/>
    <w:rsid w:val="5E195108"/>
    <w:rsid w:val="5E19A3A9"/>
    <w:rsid w:val="5E245235"/>
    <w:rsid w:val="5E321EBA"/>
    <w:rsid w:val="5E3CCDFB"/>
    <w:rsid w:val="5E3DEE4A"/>
    <w:rsid w:val="5E4B8DC6"/>
    <w:rsid w:val="5E4BDD7D"/>
    <w:rsid w:val="5E4CD99F"/>
    <w:rsid w:val="5E4D4ACF"/>
    <w:rsid w:val="5E799E71"/>
    <w:rsid w:val="5E83ADBB"/>
    <w:rsid w:val="5E928ACB"/>
    <w:rsid w:val="5EAAAEA9"/>
    <w:rsid w:val="5EB226C0"/>
    <w:rsid w:val="5EBA0C8D"/>
    <w:rsid w:val="5EBAE922"/>
    <w:rsid w:val="5EBC5095"/>
    <w:rsid w:val="5EBE9560"/>
    <w:rsid w:val="5EBFE2E0"/>
    <w:rsid w:val="5EC1DBD8"/>
    <w:rsid w:val="5EC78732"/>
    <w:rsid w:val="5EC8BAD5"/>
    <w:rsid w:val="5ECE10A6"/>
    <w:rsid w:val="5ED16843"/>
    <w:rsid w:val="5ED4ABBF"/>
    <w:rsid w:val="5EDCB3FC"/>
    <w:rsid w:val="5EDE9183"/>
    <w:rsid w:val="5EE15BF9"/>
    <w:rsid w:val="5F0015AA"/>
    <w:rsid w:val="5F056DB2"/>
    <w:rsid w:val="5F3737A6"/>
    <w:rsid w:val="5F3EB8BB"/>
    <w:rsid w:val="5F3ED627"/>
    <w:rsid w:val="5F43FA6B"/>
    <w:rsid w:val="5F565819"/>
    <w:rsid w:val="5F6CAAC9"/>
    <w:rsid w:val="5F7938EB"/>
    <w:rsid w:val="5F84D5D6"/>
    <w:rsid w:val="5F88A0CE"/>
    <w:rsid w:val="5F98978F"/>
    <w:rsid w:val="5FB08FA2"/>
    <w:rsid w:val="5FB22C9F"/>
    <w:rsid w:val="5FC66291"/>
    <w:rsid w:val="5FC9173D"/>
    <w:rsid w:val="5FCF56A1"/>
    <w:rsid w:val="5FDAA42F"/>
    <w:rsid w:val="5FDC3486"/>
    <w:rsid w:val="5FF034EC"/>
    <w:rsid w:val="5FF327EC"/>
    <w:rsid w:val="5FF6CCFA"/>
    <w:rsid w:val="5FFA2431"/>
    <w:rsid w:val="5FFAEEB9"/>
    <w:rsid w:val="5FFD52E0"/>
    <w:rsid w:val="5FFEF5BB"/>
    <w:rsid w:val="600A1F7D"/>
    <w:rsid w:val="600B07C1"/>
    <w:rsid w:val="60220A25"/>
    <w:rsid w:val="602264BD"/>
    <w:rsid w:val="602951D2"/>
    <w:rsid w:val="602BA8F4"/>
    <w:rsid w:val="6033188E"/>
    <w:rsid w:val="6038860D"/>
    <w:rsid w:val="603E200B"/>
    <w:rsid w:val="6047725D"/>
    <w:rsid w:val="6049F15E"/>
    <w:rsid w:val="604B4727"/>
    <w:rsid w:val="604E494E"/>
    <w:rsid w:val="6058B40B"/>
    <w:rsid w:val="6063A5FD"/>
    <w:rsid w:val="606AAB50"/>
    <w:rsid w:val="606C9140"/>
    <w:rsid w:val="6076D24C"/>
    <w:rsid w:val="607B2679"/>
    <w:rsid w:val="60907CD6"/>
    <w:rsid w:val="60ACCBAB"/>
    <w:rsid w:val="60B35C56"/>
    <w:rsid w:val="60B4D0FF"/>
    <w:rsid w:val="60CB0E9C"/>
    <w:rsid w:val="60D6F831"/>
    <w:rsid w:val="60E2CE23"/>
    <w:rsid w:val="60EBC4BC"/>
    <w:rsid w:val="60FCCBBB"/>
    <w:rsid w:val="61040B16"/>
    <w:rsid w:val="610D575A"/>
    <w:rsid w:val="611135AF"/>
    <w:rsid w:val="6113A0EE"/>
    <w:rsid w:val="611E569D"/>
    <w:rsid w:val="611EE37D"/>
    <w:rsid w:val="6124CFCF"/>
    <w:rsid w:val="612A1AB6"/>
    <w:rsid w:val="6143ADC0"/>
    <w:rsid w:val="61539021"/>
    <w:rsid w:val="6153F5C3"/>
    <w:rsid w:val="615C1E95"/>
    <w:rsid w:val="616EC473"/>
    <w:rsid w:val="6181B416"/>
    <w:rsid w:val="619E9A4B"/>
    <w:rsid w:val="619F54A4"/>
    <w:rsid w:val="619F6C48"/>
    <w:rsid w:val="61AA157B"/>
    <w:rsid w:val="61B7E8BE"/>
    <w:rsid w:val="61BCD101"/>
    <w:rsid w:val="61C01D25"/>
    <w:rsid w:val="61C1A4BF"/>
    <w:rsid w:val="61C55D54"/>
    <w:rsid w:val="61C8D9D8"/>
    <w:rsid w:val="61CB7521"/>
    <w:rsid w:val="61CC8B29"/>
    <w:rsid w:val="61CCB2BF"/>
    <w:rsid w:val="61CD4E00"/>
    <w:rsid w:val="61E12610"/>
    <w:rsid w:val="61E65F96"/>
    <w:rsid w:val="61F15667"/>
    <w:rsid w:val="61FA9DC6"/>
    <w:rsid w:val="620096B8"/>
    <w:rsid w:val="620AC1C6"/>
    <w:rsid w:val="6213DA76"/>
    <w:rsid w:val="62224239"/>
    <w:rsid w:val="6227934C"/>
    <w:rsid w:val="622832AC"/>
    <w:rsid w:val="62337BE7"/>
    <w:rsid w:val="6235A780"/>
    <w:rsid w:val="623B7E31"/>
    <w:rsid w:val="623FB2A7"/>
    <w:rsid w:val="6244BB0E"/>
    <w:rsid w:val="6254C797"/>
    <w:rsid w:val="62596979"/>
    <w:rsid w:val="6262AC5F"/>
    <w:rsid w:val="62631807"/>
    <w:rsid w:val="627B9F77"/>
    <w:rsid w:val="627D5854"/>
    <w:rsid w:val="62864BD7"/>
    <w:rsid w:val="6286FBA3"/>
    <w:rsid w:val="62893D40"/>
    <w:rsid w:val="629FB6D7"/>
    <w:rsid w:val="62AA0D67"/>
    <w:rsid w:val="62B4B3FE"/>
    <w:rsid w:val="62B5C73A"/>
    <w:rsid w:val="62C113FA"/>
    <w:rsid w:val="62D8FA7B"/>
    <w:rsid w:val="62DB2D3F"/>
    <w:rsid w:val="62E3B098"/>
    <w:rsid w:val="62E3FC8C"/>
    <w:rsid w:val="62E72FC8"/>
    <w:rsid w:val="62E7CB68"/>
    <w:rsid w:val="62F31C08"/>
    <w:rsid w:val="62F9983C"/>
    <w:rsid w:val="62FF0CDD"/>
    <w:rsid w:val="63088800"/>
    <w:rsid w:val="63116374"/>
    <w:rsid w:val="6320C4B1"/>
    <w:rsid w:val="632336A2"/>
    <w:rsid w:val="63264D0A"/>
    <w:rsid w:val="632C43A8"/>
    <w:rsid w:val="633452B5"/>
    <w:rsid w:val="634B3297"/>
    <w:rsid w:val="634BD4A7"/>
    <w:rsid w:val="636452BD"/>
    <w:rsid w:val="63649B0F"/>
    <w:rsid w:val="6369B219"/>
    <w:rsid w:val="636A1E1B"/>
    <w:rsid w:val="63720D60"/>
    <w:rsid w:val="6375CBAA"/>
    <w:rsid w:val="6375D6E1"/>
    <w:rsid w:val="6378D8E0"/>
    <w:rsid w:val="638839D4"/>
    <w:rsid w:val="63885160"/>
    <w:rsid w:val="638D9246"/>
    <w:rsid w:val="638FDDB2"/>
    <w:rsid w:val="6390AAD3"/>
    <w:rsid w:val="63939F22"/>
    <w:rsid w:val="63977983"/>
    <w:rsid w:val="63A4002C"/>
    <w:rsid w:val="63A9566A"/>
    <w:rsid w:val="63A9A516"/>
    <w:rsid w:val="63AD1DEC"/>
    <w:rsid w:val="63AE5605"/>
    <w:rsid w:val="63B01500"/>
    <w:rsid w:val="63B1033B"/>
    <w:rsid w:val="63B7A91B"/>
    <w:rsid w:val="63B8DC64"/>
    <w:rsid w:val="63C42D61"/>
    <w:rsid w:val="63CA5B7B"/>
    <w:rsid w:val="63CCAA7A"/>
    <w:rsid w:val="63CF5CC5"/>
    <w:rsid w:val="63D003D4"/>
    <w:rsid w:val="63D0D46C"/>
    <w:rsid w:val="63D25165"/>
    <w:rsid w:val="63D374DB"/>
    <w:rsid w:val="63DA1119"/>
    <w:rsid w:val="63DC1E1C"/>
    <w:rsid w:val="63E86FE7"/>
    <w:rsid w:val="63EEDE16"/>
    <w:rsid w:val="63FB2D8B"/>
    <w:rsid w:val="63FF53E6"/>
    <w:rsid w:val="6400763C"/>
    <w:rsid w:val="64032D77"/>
    <w:rsid w:val="6404247A"/>
    <w:rsid w:val="64070E9B"/>
    <w:rsid w:val="641C3C62"/>
    <w:rsid w:val="642C46D0"/>
    <w:rsid w:val="643239F3"/>
    <w:rsid w:val="6434CD9B"/>
    <w:rsid w:val="64353B99"/>
    <w:rsid w:val="64353C86"/>
    <w:rsid w:val="643C8343"/>
    <w:rsid w:val="6440247A"/>
    <w:rsid w:val="6446BA6E"/>
    <w:rsid w:val="64542944"/>
    <w:rsid w:val="645A7B95"/>
    <w:rsid w:val="64673184"/>
    <w:rsid w:val="646BD806"/>
    <w:rsid w:val="646F7FAA"/>
    <w:rsid w:val="647D76C6"/>
    <w:rsid w:val="648C25D4"/>
    <w:rsid w:val="64B341CA"/>
    <w:rsid w:val="64B49A00"/>
    <w:rsid w:val="64C7852E"/>
    <w:rsid w:val="64CA37BA"/>
    <w:rsid w:val="64CBB087"/>
    <w:rsid w:val="64D063C2"/>
    <w:rsid w:val="64D13563"/>
    <w:rsid w:val="64D3C859"/>
    <w:rsid w:val="64EEB4D4"/>
    <w:rsid w:val="650B059F"/>
    <w:rsid w:val="650D74B5"/>
    <w:rsid w:val="652615B4"/>
    <w:rsid w:val="652A5C68"/>
    <w:rsid w:val="652EF1B1"/>
    <w:rsid w:val="6533DA2F"/>
    <w:rsid w:val="6546DED8"/>
    <w:rsid w:val="654FEEC2"/>
    <w:rsid w:val="6558528B"/>
    <w:rsid w:val="65623CDC"/>
    <w:rsid w:val="65734AED"/>
    <w:rsid w:val="65760D74"/>
    <w:rsid w:val="658FE1D4"/>
    <w:rsid w:val="65905CC2"/>
    <w:rsid w:val="6595F045"/>
    <w:rsid w:val="65AC6E04"/>
    <w:rsid w:val="65ADB555"/>
    <w:rsid w:val="65B6E2A9"/>
    <w:rsid w:val="65BD2776"/>
    <w:rsid w:val="65C5B12D"/>
    <w:rsid w:val="65CFCAF5"/>
    <w:rsid w:val="65D990EB"/>
    <w:rsid w:val="65E0E57F"/>
    <w:rsid w:val="65F4ED75"/>
    <w:rsid w:val="660A83C0"/>
    <w:rsid w:val="660FCDAA"/>
    <w:rsid w:val="661E21B9"/>
    <w:rsid w:val="66229BD2"/>
    <w:rsid w:val="66267CCE"/>
    <w:rsid w:val="66311226"/>
    <w:rsid w:val="66323054"/>
    <w:rsid w:val="663A7A4A"/>
    <w:rsid w:val="663D276A"/>
    <w:rsid w:val="6642C127"/>
    <w:rsid w:val="6643C351"/>
    <w:rsid w:val="664FAEB9"/>
    <w:rsid w:val="66511B98"/>
    <w:rsid w:val="665EF679"/>
    <w:rsid w:val="66611C61"/>
    <w:rsid w:val="66624C01"/>
    <w:rsid w:val="6667BCC7"/>
    <w:rsid w:val="666A1AF3"/>
    <w:rsid w:val="666FBEA9"/>
    <w:rsid w:val="668B1021"/>
    <w:rsid w:val="668B1CAD"/>
    <w:rsid w:val="66922551"/>
    <w:rsid w:val="669790EE"/>
    <w:rsid w:val="66ABF014"/>
    <w:rsid w:val="66AD2DDE"/>
    <w:rsid w:val="66ADD28C"/>
    <w:rsid w:val="66BCA7A5"/>
    <w:rsid w:val="66BE389E"/>
    <w:rsid w:val="66C7B41D"/>
    <w:rsid w:val="66CA9251"/>
    <w:rsid w:val="66CBFDAF"/>
    <w:rsid w:val="66D6635B"/>
    <w:rsid w:val="66DDB483"/>
    <w:rsid w:val="66DEF093"/>
    <w:rsid w:val="66E7E311"/>
    <w:rsid w:val="66F06446"/>
    <w:rsid w:val="66F40B16"/>
    <w:rsid w:val="66FF664F"/>
    <w:rsid w:val="6702E4D2"/>
    <w:rsid w:val="670BEE15"/>
    <w:rsid w:val="670CAFAF"/>
    <w:rsid w:val="670E3F6C"/>
    <w:rsid w:val="6711A7FB"/>
    <w:rsid w:val="671FAE23"/>
    <w:rsid w:val="6720BF45"/>
    <w:rsid w:val="6722F89C"/>
    <w:rsid w:val="672C2A7D"/>
    <w:rsid w:val="672D1A1B"/>
    <w:rsid w:val="67367FAC"/>
    <w:rsid w:val="673AAA4B"/>
    <w:rsid w:val="67426749"/>
    <w:rsid w:val="6751A1FB"/>
    <w:rsid w:val="6755EB8D"/>
    <w:rsid w:val="675B4EDD"/>
    <w:rsid w:val="676249E0"/>
    <w:rsid w:val="676ED7E4"/>
    <w:rsid w:val="67769D56"/>
    <w:rsid w:val="6785A614"/>
    <w:rsid w:val="6799100A"/>
    <w:rsid w:val="679AAF28"/>
    <w:rsid w:val="679C92B9"/>
    <w:rsid w:val="67A29FA0"/>
    <w:rsid w:val="67A60066"/>
    <w:rsid w:val="67B09BEB"/>
    <w:rsid w:val="67BDD993"/>
    <w:rsid w:val="67D2AAD7"/>
    <w:rsid w:val="67D2E247"/>
    <w:rsid w:val="67DC0A34"/>
    <w:rsid w:val="67E40C35"/>
    <w:rsid w:val="67E45AA4"/>
    <w:rsid w:val="67E7DEF2"/>
    <w:rsid w:val="67F5FC56"/>
    <w:rsid w:val="67FDBA19"/>
    <w:rsid w:val="6808F6A5"/>
    <w:rsid w:val="68102B6A"/>
    <w:rsid w:val="681EB9CC"/>
    <w:rsid w:val="6820D898"/>
    <w:rsid w:val="68223B22"/>
    <w:rsid w:val="682DA2D9"/>
    <w:rsid w:val="683168D0"/>
    <w:rsid w:val="68326B79"/>
    <w:rsid w:val="6838941D"/>
    <w:rsid w:val="68439F92"/>
    <w:rsid w:val="684AE3E9"/>
    <w:rsid w:val="68564F15"/>
    <w:rsid w:val="6858A364"/>
    <w:rsid w:val="685C023A"/>
    <w:rsid w:val="685FC98E"/>
    <w:rsid w:val="686515ED"/>
    <w:rsid w:val="6866A696"/>
    <w:rsid w:val="6875D066"/>
    <w:rsid w:val="688050B8"/>
    <w:rsid w:val="68806C4A"/>
    <w:rsid w:val="68828A04"/>
    <w:rsid w:val="688616F9"/>
    <w:rsid w:val="68A2233F"/>
    <w:rsid w:val="68A31037"/>
    <w:rsid w:val="68A98FB5"/>
    <w:rsid w:val="68B47D5F"/>
    <w:rsid w:val="68BAC755"/>
    <w:rsid w:val="68BEE254"/>
    <w:rsid w:val="68C2ED6C"/>
    <w:rsid w:val="68CD5B6B"/>
    <w:rsid w:val="68D522E9"/>
    <w:rsid w:val="68E36FF2"/>
    <w:rsid w:val="68F351B7"/>
    <w:rsid w:val="68F8300F"/>
    <w:rsid w:val="68F83AA7"/>
    <w:rsid w:val="68FEF325"/>
    <w:rsid w:val="69039FAF"/>
    <w:rsid w:val="69049BE7"/>
    <w:rsid w:val="690EB381"/>
    <w:rsid w:val="691246B0"/>
    <w:rsid w:val="691B0915"/>
    <w:rsid w:val="691C6283"/>
    <w:rsid w:val="692C111D"/>
    <w:rsid w:val="692F1B8F"/>
    <w:rsid w:val="692FCB34"/>
    <w:rsid w:val="694783D9"/>
    <w:rsid w:val="694BE7EE"/>
    <w:rsid w:val="694C4E6A"/>
    <w:rsid w:val="695CBD9E"/>
    <w:rsid w:val="69647C0E"/>
    <w:rsid w:val="6969BC99"/>
    <w:rsid w:val="696AC575"/>
    <w:rsid w:val="6971E1DC"/>
    <w:rsid w:val="6975B57F"/>
    <w:rsid w:val="697AA21A"/>
    <w:rsid w:val="698B0198"/>
    <w:rsid w:val="699AD601"/>
    <w:rsid w:val="699C3F6C"/>
    <w:rsid w:val="699CCD26"/>
    <w:rsid w:val="69AC75A2"/>
    <w:rsid w:val="69AEDBD5"/>
    <w:rsid w:val="69B380EB"/>
    <w:rsid w:val="69B4E9F7"/>
    <w:rsid w:val="69B59FF9"/>
    <w:rsid w:val="69B98641"/>
    <w:rsid w:val="69C10388"/>
    <w:rsid w:val="69C9ADDB"/>
    <w:rsid w:val="69D633BC"/>
    <w:rsid w:val="69D84CB6"/>
    <w:rsid w:val="69E4AD6B"/>
    <w:rsid w:val="69EAEDC4"/>
    <w:rsid w:val="69F346C6"/>
    <w:rsid w:val="6A065B76"/>
    <w:rsid w:val="6A0DB898"/>
    <w:rsid w:val="6A1212C0"/>
    <w:rsid w:val="6A1F09C7"/>
    <w:rsid w:val="6A1F7E57"/>
    <w:rsid w:val="6A29D2B4"/>
    <w:rsid w:val="6A451006"/>
    <w:rsid w:val="6A4782EF"/>
    <w:rsid w:val="6A49C908"/>
    <w:rsid w:val="6A4F5221"/>
    <w:rsid w:val="6A50C647"/>
    <w:rsid w:val="6A587834"/>
    <w:rsid w:val="6A78B48E"/>
    <w:rsid w:val="6A7E20A3"/>
    <w:rsid w:val="6A8215D4"/>
    <w:rsid w:val="6A963DA1"/>
    <w:rsid w:val="6AA2263B"/>
    <w:rsid w:val="6AA43C2B"/>
    <w:rsid w:val="6AAFC6AF"/>
    <w:rsid w:val="6AB3DD64"/>
    <w:rsid w:val="6AB7ED0F"/>
    <w:rsid w:val="6ABC3598"/>
    <w:rsid w:val="6ABF47FA"/>
    <w:rsid w:val="6AC1A002"/>
    <w:rsid w:val="6AC69E43"/>
    <w:rsid w:val="6AE4EA91"/>
    <w:rsid w:val="6AE7BA24"/>
    <w:rsid w:val="6AE890C7"/>
    <w:rsid w:val="6B009985"/>
    <w:rsid w:val="6B09F8F1"/>
    <w:rsid w:val="6B0AE28B"/>
    <w:rsid w:val="6B0FD9E7"/>
    <w:rsid w:val="6B10A588"/>
    <w:rsid w:val="6B123903"/>
    <w:rsid w:val="6B18F4D1"/>
    <w:rsid w:val="6B1A0F33"/>
    <w:rsid w:val="6B23CDE9"/>
    <w:rsid w:val="6B277AB4"/>
    <w:rsid w:val="6B35B1ED"/>
    <w:rsid w:val="6B47F529"/>
    <w:rsid w:val="6B532019"/>
    <w:rsid w:val="6B62F832"/>
    <w:rsid w:val="6B6379B8"/>
    <w:rsid w:val="6B63874D"/>
    <w:rsid w:val="6B639D1C"/>
    <w:rsid w:val="6B67E95C"/>
    <w:rsid w:val="6B84036E"/>
    <w:rsid w:val="6B9B0E1C"/>
    <w:rsid w:val="6BA13A50"/>
    <w:rsid w:val="6BA24F3C"/>
    <w:rsid w:val="6BA4B7E0"/>
    <w:rsid w:val="6BB43434"/>
    <w:rsid w:val="6BB4F52F"/>
    <w:rsid w:val="6BBC3B34"/>
    <w:rsid w:val="6BBDBB94"/>
    <w:rsid w:val="6BC53D06"/>
    <w:rsid w:val="6BCD1DAA"/>
    <w:rsid w:val="6BD30245"/>
    <w:rsid w:val="6BD7A57E"/>
    <w:rsid w:val="6BD85414"/>
    <w:rsid w:val="6BE1EEEE"/>
    <w:rsid w:val="6BE6A040"/>
    <w:rsid w:val="6BE99B15"/>
    <w:rsid w:val="6BECEEE4"/>
    <w:rsid w:val="6BF512DE"/>
    <w:rsid w:val="6BFA0FBF"/>
    <w:rsid w:val="6C04D4D6"/>
    <w:rsid w:val="6C0E0527"/>
    <w:rsid w:val="6C1112F2"/>
    <w:rsid w:val="6C1F2EEB"/>
    <w:rsid w:val="6C2378F3"/>
    <w:rsid w:val="6C4BEA48"/>
    <w:rsid w:val="6C502F13"/>
    <w:rsid w:val="6C570AA6"/>
    <w:rsid w:val="6C5FB728"/>
    <w:rsid w:val="6C6CF82E"/>
    <w:rsid w:val="6C6E1F41"/>
    <w:rsid w:val="6C76C947"/>
    <w:rsid w:val="6C88904B"/>
    <w:rsid w:val="6C8ACCB0"/>
    <w:rsid w:val="6C90F9AA"/>
    <w:rsid w:val="6C971DBA"/>
    <w:rsid w:val="6C9C0195"/>
    <w:rsid w:val="6CAD99A2"/>
    <w:rsid w:val="6CAFA29A"/>
    <w:rsid w:val="6CB0F08B"/>
    <w:rsid w:val="6CCD2152"/>
    <w:rsid w:val="6CE1F84D"/>
    <w:rsid w:val="6CEEE172"/>
    <w:rsid w:val="6CF53AD2"/>
    <w:rsid w:val="6CF9E5A4"/>
    <w:rsid w:val="6D04DE35"/>
    <w:rsid w:val="6D20CCCA"/>
    <w:rsid w:val="6D20F435"/>
    <w:rsid w:val="6D223854"/>
    <w:rsid w:val="6D294E69"/>
    <w:rsid w:val="6D3C918A"/>
    <w:rsid w:val="6D41F0BD"/>
    <w:rsid w:val="6D47AA15"/>
    <w:rsid w:val="6D560C99"/>
    <w:rsid w:val="6D733B3E"/>
    <w:rsid w:val="6D78B34F"/>
    <w:rsid w:val="6D7CB6D9"/>
    <w:rsid w:val="6D80DE2A"/>
    <w:rsid w:val="6D8270A1"/>
    <w:rsid w:val="6D8523B8"/>
    <w:rsid w:val="6D884296"/>
    <w:rsid w:val="6D909644"/>
    <w:rsid w:val="6D9B0BC3"/>
    <w:rsid w:val="6DA2FCDB"/>
    <w:rsid w:val="6DA4CE8F"/>
    <w:rsid w:val="6DAA64AC"/>
    <w:rsid w:val="6DB6B93F"/>
    <w:rsid w:val="6DBBC5D2"/>
    <w:rsid w:val="6DCA0118"/>
    <w:rsid w:val="6DD8B76D"/>
    <w:rsid w:val="6DDBAAD4"/>
    <w:rsid w:val="6DDEABBA"/>
    <w:rsid w:val="6DE04535"/>
    <w:rsid w:val="6DE17C97"/>
    <w:rsid w:val="6DE67EFF"/>
    <w:rsid w:val="6DECC326"/>
    <w:rsid w:val="6DEDD1B6"/>
    <w:rsid w:val="6E0363AE"/>
    <w:rsid w:val="6E16F267"/>
    <w:rsid w:val="6E2058EE"/>
    <w:rsid w:val="6E25A287"/>
    <w:rsid w:val="6E2A1A88"/>
    <w:rsid w:val="6E2C764A"/>
    <w:rsid w:val="6E35D69D"/>
    <w:rsid w:val="6E395A94"/>
    <w:rsid w:val="6E3AE5E4"/>
    <w:rsid w:val="6E3C3DEF"/>
    <w:rsid w:val="6E477CD4"/>
    <w:rsid w:val="6E56FCE2"/>
    <w:rsid w:val="6E6AD08E"/>
    <w:rsid w:val="6E6FA609"/>
    <w:rsid w:val="6E732D10"/>
    <w:rsid w:val="6E772C9C"/>
    <w:rsid w:val="6E7B10BF"/>
    <w:rsid w:val="6E8C05DD"/>
    <w:rsid w:val="6E91FFCB"/>
    <w:rsid w:val="6E9C40EA"/>
    <w:rsid w:val="6E9DFCB8"/>
    <w:rsid w:val="6E9FF7C1"/>
    <w:rsid w:val="6EA252B0"/>
    <w:rsid w:val="6EA2E271"/>
    <w:rsid w:val="6EA43573"/>
    <w:rsid w:val="6EA53718"/>
    <w:rsid w:val="6EA95995"/>
    <w:rsid w:val="6EA9DD41"/>
    <w:rsid w:val="6EC23144"/>
    <w:rsid w:val="6EC78381"/>
    <w:rsid w:val="6EC9E99B"/>
    <w:rsid w:val="6EDA671F"/>
    <w:rsid w:val="6EDAE97B"/>
    <w:rsid w:val="6EDC73DF"/>
    <w:rsid w:val="6EE084F7"/>
    <w:rsid w:val="6EE1066B"/>
    <w:rsid w:val="6EE44CE3"/>
    <w:rsid w:val="6F15F861"/>
    <w:rsid w:val="6F1B3B60"/>
    <w:rsid w:val="6F244CF6"/>
    <w:rsid w:val="6F3572C4"/>
    <w:rsid w:val="6F36BECF"/>
    <w:rsid w:val="6F36DE3E"/>
    <w:rsid w:val="6F4F7FB0"/>
    <w:rsid w:val="6F53A0D0"/>
    <w:rsid w:val="6F54C38C"/>
    <w:rsid w:val="6F5D5F4F"/>
    <w:rsid w:val="6F5E54C9"/>
    <w:rsid w:val="6F762193"/>
    <w:rsid w:val="6F7DA349"/>
    <w:rsid w:val="6F7F9E6B"/>
    <w:rsid w:val="6F82F7E4"/>
    <w:rsid w:val="6F8EB9AA"/>
    <w:rsid w:val="6F8EEC7B"/>
    <w:rsid w:val="6F90A1CE"/>
    <w:rsid w:val="6F940420"/>
    <w:rsid w:val="6F99014D"/>
    <w:rsid w:val="6FB0D380"/>
    <w:rsid w:val="6FB0D3D0"/>
    <w:rsid w:val="6FB34FA5"/>
    <w:rsid w:val="6FB8E6C6"/>
    <w:rsid w:val="6FBE378E"/>
    <w:rsid w:val="6FCAAF1C"/>
    <w:rsid w:val="6FCF53C0"/>
    <w:rsid w:val="6FD0771C"/>
    <w:rsid w:val="6FE8B634"/>
    <w:rsid w:val="6FEE7FE8"/>
    <w:rsid w:val="6FEED511"/>
    <w:rsid w:val="6FF821C8"/>
    <w:rsid w:val="6FFAE0CA"/>
    <w:rsid w:val="6FFE584A"/>
    <w:rsid w:val="6FFFB083"/>
    <w:rsid w:val="7003F16C"/>
    <w:rsid w:val="700A3814"/>
    <w:rsid w:val="700E879E"/>
    <w:rsid w:val="70190197"/>
    <w:rsid w:val="701C626B"/>
    <w:rsid w:val="70209ED6"/>
    <w:rsid w:val="70223853"/>
    <w:rsid w:val="702EAD3C"/>
    <w:rsid w:val="702ECB3C"/>
    <w:rsid w:val="703AC1AE"/>
    <w:rsid w:val="704DCE56"/>
    <w:rsid w:val="7059E771"/>
    <w:rsid w:val="705DEC70"/>
    <w:rsid w:val="7066F110"/>
    <w:rsid w:val="7070777D"/>
    <w:rsid w:val="7072BEC8"/>
    <w:rsid w:val="70735A56"/>
    <w:rsid w:val="707D7614"/>
    <w:rsid w:val="708462E5"/>
    <w:rsid w:val="708ABAE7"/>
    <w:rsid w:val="708C13F1"/>
    <w:rsid w:val="708E187A"/>
    <w:rsid w:val="70919E73"/>
    <w:rsid w:val="7092A52A"/>
    <w:rsid w:val="7096E0EA"/>
    <w:rsid w:val="709906E9"/>
    <w:rsid w:val="70A852F6"/>
    <w:rsid w:val="70BA8ED3"/>
    <w:rsid w:val="70CA8BAC"/>
    <w:rsid w:val="70CD196A"/>
    <w:rsid w:val="70CDBD2F"/>
    <w:rsid w:val="70D21D6B"/>
    <w:rsid w:val="70DFD1A0"/>
    <w:rsid w:val="70EDBE0B"/>
    <w:rsid w:val="70EF6232"/>
    <w:rsid w:val="7115A430"/>
    <w:rsid w:val="711DD3AD"/>
    <w:rsid w:val="711E100A"/>
    <w:rsid w:val="712C77CD"/>
    <w:rsid w:val="712F6D09"/>
    <w:rsid w:val="712FC4CB"/>
    <w:rsid w:val="7137DABC"/>
    <w:rsid w:val="714385A8"/>
    <w:rsid w:val="7143F2CC"/>
    <w:rsid w:val="7149343C"/>
    <w:rsid w:val="7151B41F"/>
    <w:rsid w:val="7159754F"/>
    <w:rsid w:val="715CA7F4"/>
    <w:rsid w:val="715D52E0"/>
    <w:rsid w:val="716E16BC"/>
    <w:rsid w:val="716E4693"/>
    <w:rsid w:val="71708748"/>
    <w:rsid w:val="7171A00C"/>
    <w:rsid w:val="7172D827"/>
    <w:rsid w:val="71811124"/>
    <w:rsid w:val="718139EC"/>
    <w:rsid w:val="71A64E15"/>
    <w:rsid w:val="71B0BBB6"/>
    <w:rsid w:val="71B2448A"/>
    <w:rsid w:val="71B77565"/>
    <w:rsid w:val="71BD4EAC"/>
    <w:rsid w:val="71BD513F"/>
    <w:rsid w:val="71C01ACA"/>
    <w:rsid w:val="71D1B81C"/>
    <w:rsid w:val="71D6799C"/>
    <w:rsid w:val="71D7D14F"/>
    <w:rsid w:val="71DF8609"/>
    <w:rsid w:val="71E1F1C4"/>
    <w:rsid w:val="71E67FA7"/>
    <w:rsid w:val="71F36EF8"/>
    <w:rsid w:val="71F3A999"/>
    <w:rsid w:val="71F9A44B"/>
    <w:rsid w:val="72063516"/>
    <w:rsid w:val="720A3DDB"/>
    <w:rsid w:val="720C3F12"/>
    <w:rsid w:val="721B1F15"/>
    <w:rsid w:val="722307C3"/>
    <w:rsid w:val="72292580"/>
    <w:rsid w:val="722D1C95"/>
    <w:rsid w:val="72317849"/>
    <w:rsid w:val="72371B4C"/>
    <w:rsid w:val="723F67A2"/>
    <w:rsid w:val="72491DF8"/>
    <w:rsid w:val="724D02A4"/>
    <w:rsid w:val="724F71AA"/>
    <w:rsid w:val="725244AA"/>
    <w:rsid w:val="72640A73"/>
    <w:rsid w:val="7264C159"/>
    <w:rsid w:val="727635EF"/>
    <w:rsid w:val="72809563"/>
    <w:rsid w:val="7283F42E"/>
    <w:rsid w:val="72844D5E"/>
    <w:rsid w:val="72922B6B"/>
    <w:rsid w:val="729D16D7"/>
    <w:rsid w:val="729E7FFD"/>
    <w:rsid w:val="72A0B80E"/>
    <w:rsid w:val="72A4707C"/>
    <w:rsid w:val="72A4D3D1"/>
    <w:rsid w:val="72B40CE1"/>
    <w:rsid w:val="72B4125B"/>
    <w:rsid w:val="72B68410"/>
    <w:rsid w:val="72B6A7B5"/>
    <w:rsid w:val="72B9C42F"/>
    <w:rsid w:val="72CADBE8"/>
    <w:rsid w:val="72E45778"/>
    <w:rsid w:val="72E4C6A3"/>
    <w:rsid w:val="72E5C592"/>
    <w:rsid w:val="72FACD68"/>
    <w:rsid w:val="72FE1293"/>
    <w:rsid w:val="7303CDDD"/>
    <w:rsid w:val="7303D474"/>
    <w:rsid w:val="730F4BAE"/>
    <w:rsid w:val="73139811"/>
    <w:rsid w:val="7333CBFF"/>
    <w:rsid w:val="73411A07"/>
    <w:rsid w:val="73413032"/>
    <w:rsid w:val="7347BACF"/>
    <w:rsid w:val="73492394"/>
    <w:rsid w:val="735A1ED1"/>
    <w:rsid w:val="735E3AED"/>
    <w:rsid w:val="73627240"/>
    <w:rsid w:val="73640F2D"/>
    <w:rsid w:val="739FDEF7"/>
    <w:rsid w:val="73A6505E"/>
    <w:rsid w:val="73AB82A5"/>
    <w:rsid w:val="73B35610"/>
    <w:rsid w:val="73C6E498"/>
    <w:rsid w:val="73CD807D"/>
    <w:rsid w:val="73CE461B"/>
    <w:rsid w:val="73D01033"/>
    <w:rsid w:val="73D5B34A"/>
    <w:rsid w:val="73D5E61B"/>
    <w:rsid w:val="73E7B0E0"/>
    <w:rsid w:val="73EC4494"/>
    <w:rsid w:val="73EE2552"/>
    <w:rsid w:val="73F2F61B"/>
    <w:rsid w:val="73F3037B"/>
    <w:rsid w:val="740D7360"/>
    <w:rsid w:val="7417FE5E"/>
    <w:rsid w:val="741C1081"/>
    <w:rsid w:val="7428B7D1"/>
    <w:rsid w:val="74306DCD"/>
    <w:rsid w:val="74352131"/>
    <w:rsid w:val="74394BDF"/>
    <w:rsid w:val="744A101A"/>
    <w:rsid w:val="74592952"/>
    <w:rsid w:val="74729081"/>
    <w:rsid w:val="7472B323"/>
    <w:rsid w:val="74744A4B"/>
    <w:rsid w:val="7475A2C1"/>
    <w:rsid w:val="7480E500"/>
    <w:rsid w:val="7486AE0A"/>
    <w:rsid w:val="74871BBE"/>
    <w:rsid w:val="74891F9B"/>
    <w:rsid w:val="748D6BA5"/>
    <w:rsid w:val="74A597E3"/>
    <w:rsid w:val="74B8F3E4"/>
    <w:rsid w:val="74C70DC5"/>
    <w:rsid w:val="74CEA041"/>
    <w:rsid w:val="74CFDAAB"/>
    <w:rsid w:val="74E83AF5"/>
    <w:rsid w:val="74EECBDE"/>
    <w:rsid w:val="74F0E7C6"/>
    <w:rsid w:val="74F86BFD"/>
    <w:rsid w:val="75149EC9"/>
    <w:rsid w:val="75151A1E"/>
    <w:rsid w:val="751DD33A"/>
    <w:rsid w:val="752F67F2"/>
    <w:rsid w:val="7530A730"/>
    <w:rsid w:val="75317A52"/>
    <w:rsid w:val="7536D4DC"/>
    <w:rsid w:val="75399F30"/>
    <w:rsid w:val="753B3053"/>
    <w:rsid w:val="75404025"/>
    <w:rsid w:val="75470E55"/>
    <w:rsid w:val="7559E75B"/>
    <w:rsid w:val="755DF800"/>
    <w:rsid w:val="755FF540"/>
    <w:rsid w:val="7562CA29"/>
    <w:rsid w:val="756853B0"/>
    <w:rsid w:val="756BF987"/>
    <w:rsid w:val="757A57EE"/>
    <w:rsid w:val="757D617C"/>
    <w:rsid w:val="758F7AC1"/>
    <w:rsid w:val="759165EE"/>
    <w:rsid w:val="75931011"/>
    <w:rsid w:val="7596BF34"/>
    <w:rsid w:val="7597C819"/>
    <w:rsid w:val="759E1A80"/>
    <w:rsid w:val="75B18D4A"/>
    <w:rsid w:val="75B88170"/>
    <w:rsid w:val="75C1DFA2"/>
    <w:rsid w:val="75C21BE3"/>
    <w:rsid w:val="75DD55A7"/>
    <w:rsid w:val="75E33E2D"/>
    <w:rsid w:val="75F42615"/>
    <w:rsid w:val="75FA82B8"/>
    <w:rsid w:val="7610F622"/>
    <w:rsid w:val="761AA445"/>
    <w:rsid w:val="761E6D27"/>
    <w:rsid w:val="76213B10"/>
    <w:rsid w:val="76269532"/>
    <w:rsid w:val="762C87DB"/>
    <w:rsid w:val="7630FCF1"/>
    <w:rsid w:val="76372714"/>
    <w:rsid w:val="763B0E6E"/>
    <w:rsid w:val="764F78C6"/>
    <w:rsid w:val="76513897"/>
    <w:rsid w:val="7655264B"/>
    <w:rsid w:val="7656A0FF"/>
    <w:rsid w:val="765FD464"/>
    <w:rsid w:val="766029E4"/>
    <w:rsid w:val="7661BA7F"/>
    <w:rsid w:val="766A9F14"/>
    <w:rsid w:val="767C9757"/>
    <w:rsid w:val="76963AE0"/>
    <w:rsid w:val="76989048"/>
    <w:rsid w:val="769F915C"/>
    <w:rsid w:val="76B63803"/>
    <w:rsid w:val="76C4F0FC"/>
    <w:rsid w:val="76D3C5CF"/>
    <w:rsid w:val="76E31D98"/>
    <w:rsid w:val="76E8BA90"/>
    <w:rsid w:val="76F4ADE2"/>
    <w:rsid w:val="76F979C0"/>
    <w:rsid w:val="76FC4B0B"/>
    <w:rsid w:val="77185662"/>
    <w:rsid w:val="771BA600"/>
    <w:rsid w:val="77236714"/>
    <w:rsid w:val="773391E1"/>
    <w:rsid w:val="7738DC5C"/>
    <w:rsid w:val="7759FA1D"/>
    <w:rsid w:val="775C39AE"/>
    <w:rsid w:val="77652F7B"/>
    <w:rsid w:val="776761E4"/>
    <w:rsid w:val="77789A48"/>
    <w:rsid w:val="777CF617"/>
    <w:rsid w:val="778E2AF6"/>
    <w:rsid w:val="7791DF04"/>
    <w:rsid w:val="7797AA3E"/>
    <w:rsid w:val="77A7CFE7"/>
    <w:rsid w:val="77A85835"/>
    <w:rsid w:val="77B3D365"/>
    <w:rsid w:val="77D11A47"/>
    <w:rsid w:val="77D7CE3B"/>
    <w:rsid w:val="77DDD86D"/>
    <w:rsid w:val="77FD8C45"/>
    <w:rsid w:val="7814D7BA"/>
    <w:rsid w:val="78191EC2"/>
    <w:rsid w:val="781C3861"/>
    <w:rsid w:val="7825E0A5"/>
    <w:rsid w:val="78265B31"/>
    <w:rsid w:val="782D3968"/>
    <w:rsid w:val="7830D607"/>
    <w:rsid w:val="78335DE5"/>
    <w:rsid w:val="7838C96E"/>
    <w:rsid w:val="783CE9EE"/>
    <w:rsid w:val="78749C69"/>
    <w:rsid w:val="787912AD"/>
    <w:rsid w:val="78793C49"/>
    <w:rsid w:val="787CED95"/>
    <w:rsid w:val="7885022F"/>
    <w:rsid w:val="788E5E49"/>
    <w:rsid w:val="78954C2A"/>
    <w:rsid w:val="78A179DA"/>
    <w:rsid w:val="78A17C8F"/>
    <w:rsid w:val="78A1A6E5"/>
    <w:rsid w:val="78A2A917"/>
    <w:rsid w:val="78A86056"/>
    <w:rsid w:val="78AD42A4"/>
    <w:rsid w:val="78B860F5"/>
    <w:rsid w:val="78C0A52E"/>
    <w:rsid w:val="78D439CB"/>
    <w:rsid w:val="78F2E3B6"/>
    <w:rsid w:val="79052581"/>
    <w:rsid w:val="7907C76A"/>
    <w:rsid w:val="79186A3D"/>
    <w:rsid w:val="7926E558"/>
    <w:rsid w:val="793B3472"/>
    <w:rsid w:val="794C816C"/>
    <w:rsid w:val="794D2CF3"/>
    <w:rsid w:val="795476BB"/>
    <w:rsid w:val="795ABE9E"/>
    <w:rsid w:val="79602474"/>
    <w:rsid w:val="79648E5D"/>
    <w:rsid w:val="796A35AC"/>
    <w:rsid w:val="7974C117"/>
    <w:rsid w:val="7974DBFB"/>
    <w:rsid w:val="7976262C"/>
    <w:rsid w:val="7976C5DE"/>
    <w:rsid w:val="797F8994"/>
    <w:rsid w:val="79847675"/>
    <w:rsid w:val="7996F450"/>
    <w:rsid w:val="79971135"/>
    <w:rsid w:val="799B5433"/>
    <w:rsid w:val="799DE371"/>
    <w:rsid w:val="79A47B41"/>
    <w:rsid w:val="79BAB51D"/>
    <w:rsid w:val="79C69DBA"/>
    <w:rsid w:val="79CE2978"/>
    <w:rsid w:val="79CF0135"/>
    <w:rsid w:val="79CF68F5"/>
    <w:rsid w:val="79DA4C8D"/>
    <w:rsid w:val="79E1AE49"/>
    <w:rsid w:val="79E3D68D"/>
    <w:rsid w:val="79E5B8A0"/>
    <w:rsid w:val="7A195845"/>
    <w:rsid w:val="7A1D3801"/>
    <w:rsid w:val="7A2422D1"/>
    <w:rsid w:val="7A25D09A"/>
    <w:rsid w:val="7A2CDC76"/>
    <w:rsid w:val="7A3446A5"/>
    <w:rsid w:val="7A3E54B6"/>
    <w:rsid w:val="7A3F7B18"/>
    <w:rsid w:val="7A52AFCD"/>
    <w:rsid w:val="7A5DCE7D"/>
    <w:rsid w:val="7A5E66A5"/>
    <w:rsid w:val="7A65B354"/>
    <w:rsid w:val="7A686841"/>
    <w:rsid w:val="7A6A9071"/>
    <w:rsid w:val="7A78462E"/>
    <w:rsid w:val="7A789826"/>
    <w:rsid w:val="7A82DB27"/>
    <w:rsid w:val="7A82EAA8"/>
    <w:rsid w:val="7A913BBA"/>
    <w:rsid w:val="7AA1C110"/>
    <w:rsid w:val="7AAFF8D3"/>
    <w:rsid w:val="7AB963B7"/>
    <w:rsid w:val="7ABDEAD1"/>
    <w:rsid w:val="7AC458A4"/>
    <w:rsid w:val="7AC9C140"/>
    <w:rsid w:val="7ACCA331"/>
    <w:rsid w:val="7AD20CA5"/>
    <w:rsid w:val="7AD68F00"/>
    <w:rsid w:val="7ADADE70"/>
    <w:rsid w:val="7ADBC24F"/>
    <w:rsid w:val="7ADD8643"/>
    <w:rsid w:val="7AE19CC7"/>
    <w:rsid w:val="7AE2E4CA"/>
    <w:rsid w:val="7AE46D90"/>
    <w:rsid w:val="7AFAB66F"/>
    <w:rsid w:val="7B00BF2B"/>
    <w:rsid w:val="7B0A1CCE"/>
    <w:rsid w:val="7B0EA40D"/>
    <w:rsid w:val="7B10D777"/>
    <w:rsid w:val="7B13FEF5"/>
    <w:rsid w:val="7B16DFD5"/>
    <w:rsid w:val="7B28263E"/>
    <w:rsid w:val="7B2F6975"/>
    <w:rsid w:val="7B307BBF"/>
    <w:rsid w:val="7B5D6F3C"/>
    <w:rsid w:val="7B60294A"/>
    <w:rsid w:val="7B6346BA"/>
    <w:rsid w:val="7B743FA1"/>
    <w:rsid w:val="7B8708F7"/>
    <w:rsid w:val="7B8E131D"/>
    <w:rsid w:val="7B9B7081"/>
    <w:rsid w:val="7B9D95BD"/>
    <w:rsid w:val="7BA5AC7A"/>
    <w:rsid w:val="7BAAFC44"/>
    <w:rsid w:val="7BB2A5EE"/>
    <w:rsid w:val="7BC35CCB"/>
    <w:rsid w:val="7BC6FAC2"/>
    <w:rsid w:val="7BC75A53"/>
    <w:rsid w:val="7BCD4AC9"/>
    <w:rsid w:val="7BD78D94"/>
    <w:rsid w:val="7BDCEAF6"/>
    <w:rsid w:val="7BE9A7A1"/>
    <w:rsid w:val="7BF531CC"/>
    <w:rsid w:val="7BF824A1"/>
    <w:rsid w:val="7BFA10C1"/>
    <w:rsid w:val="7BFEB5CA"/>
    <w:rsid w:val="7C02C7A8"/>
    <w:rsid w:val="7C060347"/>
    <w:rsid w:val="7C0CDCBD"/>
    <w:rsid w:val="7C0DA770"/>
    <w:rsid w:val="7C19CBFA"/>
    <w:rsid w:val="7C27D20E"/>
    <w:rsid w:val="7C27F572"/>
    <w:rsid w:val="7C29100C"/>
    <w:rsid w:val="7C3485A4"/>
    <w:rsid w:val="7C370ACE"/>
    <w:rsid w:val="7C4776C3"/>
    <w:rsid w:val="7C5A1060"/>
    <w:rsid w:val="7C68E88C"/>
    <w:rsid w:val="7C6970AC"/>
    <w:rsid w:val="7C70E2DC"/>
    <w:rsid w:val="7C71F4AF"/>
    <w:rsid w:val="7C738698"/>
    <w:rsid w:val="7C8F17BF"/>
    <w:rsid w:val="7C90F1F9"/>
    <w:rsid w:val="7CA08F51"/>
    <w:rsid w:val="7CAFEEA6"/>
    <w:rsid w:val="7CBB154F"/>
    <w:rsid w:val="7CC5B0DC"/>
    <w:rsid w:val="7CCFDE2C"/>
    <w:rsid w:val="7CE58B12"/>
    <w:rsid w:val="7CF02B16"/>
    <w:rsid w:val="7CF17789"/>
    <w:rsid w:val="7CF2119F"/>
    <w:rsid w:val="7CF76DC7"/>
    <w:rsid w:val="7CF922AF"/>
    <w:rsid w:val="7CF9F071"/>
    <w:rsid w:val="7CFCF9DD"/>
    <w:rsid w:val="7D07E7EB"/>
    <w:rsid w:val="7D09DA83"/>
    <w:rsid w:val="7D0F877D"/>
    <w:rsid w:val="7D1838AA"/>
    <w:rsid w:val="7D3BAE57"/>
    <w:rsid w:val="7D4079E5"/>
    <w:rsid w:val="7D44BCB2"/>
    <w:rsid w:val="7D57769D"/>
    <w:rsid w:val="7D5B8EED"/>
    <w:rsid w:val="7D62FDF4"/>
    <w:rsid w:val="7D6A9070"/>
    <w:rsid w:val="7D6C69AC"/>
    <w:rsid w:val="7D7B01F9"/>
    <w:rsid w:val="7D887392"/>
    <w:rsid w:val="7D8EB833"/>
    <w:rsid w:val="7D8F08ED"/>
    <w:rsid w:val="7D94C24C"/>
    <w:rsid w:val="7D94D7C7"/>
    <w:rsid w:val="7DA0AA68"/>
    <w:rsid w:val="7DB65CA6"/>
    <w:rsid w:val="7DB683C8"/>
    <w:rsid w:val="7DCB9547"/>
    <w:rsid w:val="7DCDD4AA"/>
    <w:rsid w:val="7DE5B333"/>
    <w:rsid w:val="7DF1EFFD"/>
    <w:rsid w:val="7DF624B9"/>
    <w:rsid w:val="7DF994E1"/>
    <w:rsid w:val="7E003C56"/>
    <w:rsid w:val="7E067BE4"/>
    <w:rsid w:val="7E148F8D"/>
    <w:rsid w:val="7E16481D"/>
    <w:rsid w:val="7E224683"/>
    <w:rsid w:val="7E2A9682"/>
    <w:rsid w:val="7E31528C"/>
    <w:rsid w:val="7E37BA4F"/>
    <w:rsid w:val="7E3D4009"/>
    <w:rsid w:val="7E4B33E7"/>
    <w:rsid w:val="7E51FA2C"/>
    <w:rsid w:val="7E5588E1"/>
    <w:rsid w:val="7E58578C"/>
    <w:rsid w:val="7E600CFF"/>
    <w:rsid w:val="7E67934E"/>
    <w:rsid w:val="7E6ACBA8"/>
    <w:rsid w:val="7E6F7D91"/>
    <w:rsid w:val="7E706328"/>
    <w:rsid w:val="7E73F481"/>
    <w:rsid w:val="7E7447E7"/>
    <w:rsid w:val="7E74DB61"/>
    <w:rsid w:val="7E7B396B"/>
    <w:rsid w:val="7E7E6C2C"/>
    <w:rsid w:val="7E84868A"/>
    <w:rsid w:val="7E86B38F"/>
    <w:rsid w:val="7E8E3D84"/>
    <w:rsid w:val="7E8E838D"/>
    <w:rsid w:val="7E8F91A1"/>
    <w:rsid w:val="7E92C178"/>
    <w:rsid w:val="7E937041"/>
    <w:rsid w:val="7EA1BFF3"/>
    <w:rsid w:val="7EAC699B"/>
    <w:rsid w:val="7EACEC9C"/>
    <w:rsid w:val="7EB4A38E"/>
    <w:rsid w:val="7EB56528"/>
    <w:rsid w:val="7EC2C3D6"/>
    <w:rsid w:val="7EC98428"/>
    <w:rsid w:val="7EE3B167"/>
    <w:rsid w:val="7EE5EA8C"/>
    <w:rsid w:val="7EE9FADD"/>
    <w:rsid w:val="7EEFA3C0"/>
    <w:rsid w:val="7EF25E5D"/>
    <w:rsid w:val="7EF91290"/>
    <w:rsid w:val="7F0304BD"/>
    <w:rsid w:val="7F035B99"/>
    <w:rsid w:val="7F045599"/>
    <w:rsid w:val="7F09E617"/>
    <w:rsid w:val="7F0A0DFE"/>
    <w:rsid w:val="7F0CAF2D"/>
    <w:rsid w:val="7F0CB2F3"/>
    <w:rsid w:val="7F18716B"/>
    <w:rsid w:val="7F1910BB"/>
    <w:rsid w:val="7F1C5441"/>
    <w:rsid w:val="7F21ACB3"/>
    <w:rsid w:val="7F28A856"/>
    <w:rsid w:val="7F36DA7A"/>
    <w:rsid w:val="7F37B4F7"/>
    <w:rsid w:val="7F413859"/>
    <w:rsid w:val="7F41E977"/>
    <w:rsid w:val="7F472D88"/>
    <w:rsid w:val="7F4DC7DC"/>
    <w:rsid w:val="7F4E7764"/>
    <w:rsid w:val="7F5D8150"/>
    <w:rsid w:val="7F5DBD58"/>
    <w:rsid w:val="7F5E8B2F"/>
    <w:rsid w:val="7F5EFEBC"/>
    <w:rsid w:val="7F687244"/>
    <w:rsid w:val="7F69DCF2"/>
    <w:rsid w:val="7F6AF443"/>
    <w:rsid w:val="7F6B5FE0"/>
    <w:rsid w:val="7F72747C"/>
    <w:rsid w:val="7F74FDBF"/>
    <w:rsid w:val="7F7E4D3C"/>
    <w:rsid w:val="7F840013"/>
    <w:rsid w:val="7F84D5E7"/>
    <w:rsid w:val="7F97C9C7"/>
    <w:rsid w:val="7F9C67CC"/>
    <w:rsid w:val="7FA02700"/>
    <w:rsid w:val="7FA53F3B"/>
    <w:rsid w:val="7FAD8606"/>
    <w:rsid w:val="7FB4438A"/>
    <w:rsid w:val="7FB70C67"/>
    <w:rsid w:val="7FBB1363"/>
    <w:rsid w:val="7FBDB0D8"/>
    <w:rsid w:val="7FBEB8DA"/>
    <w:rsid w:val="7FC57BDA"/>
    <w:rsid w:val="7FC908B3"/>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44F0D"/>
  <w15:chartTrackingRefBased/>
  <w15:docId w15:val="{51B29133-D573-4610-8290-3F0CB105D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valenci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912"/>
    <w:pPr>
      <w:spacing w:after="100" w:afterAutospacing="1"/>
      <w:jc w:val="both"/>
    </w:pPr>
    <w:rPr>
      <w:rFonts w:ascii="Arial" w:hAnsi="Arial" w:cs="Arial"/>
      <w:lang w:val="es-ES"/>
    </w:rPr>
  </w:style>
  <w:style w:type="paragraph" w:styleId="Ttol1">
    <w:name w:val="heading 1"/>
    <w:basedOn w:val="Normal"/>
    <w:next w:val="Normal"/>
    <w:link w:val="Ttol1Car"/>
    <w:uiPriority w:val="9"/>
    <w:qFormat/>
    <w:rsid w:val="00241EA8"/>
    <w:pPr>
      <w:keepNext/>
      <w:keepLines/>
      <w:numPr>
        <w:numId w:val="24"/>
      </w:numPr>
      <w:spacing w:before="240"/>
      <w:outlineLvl w:val="0"/>
    </w:pPr>
    <w:rPr>
      <w:rFonts w:eastAsiaTheme="majorEastAsia" w:cstheme="majorBidi"/>
      <w:b/>
      <w:sz w:val="24"/>
      <w:szCs w:val="32"/>
      <w:lang w:val="ca-ES-valencia"/>
    </w:rPr>
  </w:style>
  <w:style w:type="paragraph" w:styleId="Ttol2">
    <w:name w:val="heading 2"/>
    <w:basedOn w:val="Normal"/>
    <w:next w:val="Normal"/>
    <w:link w:val="Ttol2Car"/>
    <w:uiPriority w:val="9"/>
    <w:unhideWhenUsed/>
    <w:qFormat/>
    <w:rsid w:val="00934912"/>
    <w:pPr>
      <w:keepNext/>
      <w:keepLines/>
      <w:numPr>
        <w:ilvl w:val="1"/>
        <w:numId w:val="24"/>
      </w:numPr>
      <w:spacing w:before="160" w:after="120" w:afterAutospacing="0"/>
      <w:outlineLvl w:val="1"/>
    </w:pPr>
    <w:rPr>
      <w:rFonts w:eastAsiaTheme="majorEastAsia"/>
      <w:b/>
    </w:rPr>
  </w:style>
  <w:style w:type="paragraph" w:styleId="Ttol3">
    <w:name w:val="heading 3"/>
    <w:basedOn w:val="Ttulo31"/>
    <w:next w:val="Normal"/>
    <w:link w:val="Ttol3Car"/>
    <w:uiPriority w:val="9"/>
    <w:unhideWhenUsed/>
    <w:qFormat/>
    <w:rsid w:val="005504DB"/>
    <w:pPr>
      <w:numPr>
        <w:ilvl w:val="2"/>
        <w:numId w:val="24"/>
      </w:numPr>
      <w:outlineLvl w:val="2"/>
    </w:pPr>
  </w:style>
  <w:style w:type="paragraph" w:styleId="Ttol4">
    <w:name w:val="heading 4"/>
    <w:basedOn w:val="Ttulo41"/>
    <w:next w:val="Normal"/>
    <w:link w:val="Ttol4Car"/>
    <w:uiPriority w:val="9"/>
    <w:unhideWhenUsed/>
    <w:qFormat/>
    <w:rsid w:val="009E235E"/>
    <w:pPr>
      <w:ind w:left="360" w:hanging="360"/>
      <w:outlineLvl w:val="3"/>
    </w:pPr>
    <w:rPr>
      <w:lang w:val="ca-ES-valencia"/>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uiPriority w:val="9"/>
    <w:rsid w:val="00241EA8"/>
    <w:rPr>
      <w:rFonts w:ascii="Arial" w:eastAsiaTheme="majorEastAsia" w:hAnsi="Arial" w:cstheme="majorBidi"/>
      <w:b/>
      <w:sz w:val="24"/>
      <w:szCs w:val="32"/>
    </w:rPr>
  </w:style>
  <w:style w:type="character" w:customStyle="1" w:styleId="Ttol2Car">
    <w:name w:val="Títol 2 Car"/>
    <w:basedOn w:val="Tipusdelletraperdefectedelpargraf"/>
    <w:link w:val="Ttol2"/>
    <w:uiPriority w:val="9"/>
    <w:rsid w:val="00A779CB"/>
    <w:rPr>
      <w:rFonts w:ascii="Arial" w:eastAsiaTheme="majorEastAsia" w:hAnsi="Arial" w:cs="Arial"/>
      <w:b/>
      <w:lang w:val="es-ES"/>
    </w:rPr>
  </w:style>
  <w:style w:type="character" w:customStyle="1" w:styleId="Ttol3Car">
    <w:name w:val="Títol 3 Car"/>
    <w:basedOn w:val="Tipusdelletraperdefectedelpargraf"/>
    <w:link w:val="Ttol3"/>
    <w:uiPriority w:val="9"/>
    <w:rsid w:val="005504DB"/>
    <w:rPr>
      <w:rFonts w:ascii="Arial" w:hAnsi="Arial" w:cs="Arial"/>
      <w:b/>
      <w:bCs/>
      <w:lang w:val="es-ES"/>
    </w:rPr>
  </w:style>
  <w:style w:type="character" w:customStyle="1" w:styleId="Ttol4Car">
    <w:name w:val="Títol 4 Car"/>
    <w:basedOn w:val="Tipusdelletraperdefectedelpargraf"/>
    <w:link w:val="Ttol4"/>
    <w:uiPriority w:val="9"/>
    <w:rsid w:val="009E235E"/>
    <w:rPr>
      <w:rFonts w:ascii="Arial" w:hAnsi="Arial" w:cs="Arial"/>
      <w:b/>
      <w:bCs/>
    </w:rPr>
  </w:style>
  <w:style w:type="paragraph" w:styleId="Pargrafdellista">
    <w:name w:val="List Paragraph"/>
    <w:basedOn w:val="Normal"/>
    <w:uiPriority w:val="1"/>
    <w:qFormat/>
    <w:rsid w:val="00770401"/>
    <w:pPr>
      <w:numPr>
        <w:numId w:val="3"/>
      </w:numPr>
      <w:spacing w:after="120" w:afterAutospacing="0"/>
    </w:pPr>
    <w:rPr>
      <w:lang w:val="ca-ES-valencia"/>
    </w:rPr>
  </w:style>
  <w:style w:type="character" w:styleId="Refernciadecomentari">
    <w:name w:val="annotation reference"/>
    <w:basedOn w:val="Tipusdelletraperdefectedelpargraf"/>
    <w:uiPriority w:val="99"/>
    <w:semiHidden/>
    <w:unhideWhenUsed/>
    <w:rsid w:val="00B31FBD"/>
    <w:rPr>
      <w:sz w:val="16"/>
      <w:szCs w:val="16"/>
    </w:rPr>
  </w:style>
  <w:style w:type="paragraph" w:styleId="Textdecomentari">
    <w:name w:val="annotation text"/>
    <w:basedOn w:val="Normal"/>
    <w:link w:val="TextdecomentariCar"/>
    <w:uiPriority w:val="99"/>
    <w:semiHidden/>
    <w:unhideWhenUsed/>
    <w:rsid w:val="00B31FBD"/>
    <w:pPr>
      <w:spacing w:line="240" w:lineRule="auto"/>
    </w:pPr>
    <w:rPr>
      <w:sz w:val="20"/>
      <w:szCs w:val="20"/>
    </w:rPr>
  </w:style>
  <w:style w:type="character" w:customStyle="1" w:styleId="TextdecomentariCar">
    <w:name w:val="Text de comentari Car"/>
    <w:basedOn w:val="Tipusdelletraperdefectedelpargraf"/>
    <w:link w:val="Textdecomentari"/>
    <w:uiPriority w:val="99"/>
    <w:semiHidden/>
    <w:rsid w:val="00B31FBD"/>
    <w:rPr>
      <w:rFonts w:ascii="Arial" w:hAnsi="Arial" w:cs="Arial"/>
      <w:sz w:val="20"/>
      <w:szCs w:val="20"/>
      <w:lang w:val="es-ES"/>
    </w:rPr>
  </w:style>
  <w:style w:type="paragraph" w:styleId="Temadelcomentari">
    <w:name w:val="annotation subject"/>
    <w:basedOn w:val="Textdecomentari"/>
    <w:next w:val="Textdecomentari"/>
    <w:link w:val="TemadelcomentariCar"/>
    <w:uiPriority w:val="99"/>
    <w:semiHidden/>
    <w:unhideWhenUsed/>
    <w:rsid w:val="00B31FBD"/>
    <w:rPr>
      <w:b/>
      <w:bCs/>
    </w:rPr>
  </w:style>
  <w:style w:type="character" w:customStyle="1" w:styleId="TemadelcomentariCar">
    <w:name w:val="Tema del comentari Car"/>
    <w:basedOn w:val="TextdecomentariCar"/>
    <w:link w:val="Temadelcomentari"/>
    <w:uiPriority w:val="99"/>
    <w:semiHidden/>
    <w:rsid w:val="00B31FBD"/>
    <w:rPr>
      <w:rFonts w:ascii="Arial" w:hAnsi="Arial" w:cs="Arial"/>
      <w:b/>
      <w:bCs/>
      <w:sz w:val="20"/>
      <w:szCs w:val="20"/>
      <w:lang w:val="es-ES"/>
    </w:rPr>
  </w:style>
  <w:style w:type="paragraph" w:styleId="Textdeglobus">
    <w:name w:val="Balloon Text"/>
    <w:basedOn w:val="Normal"/>
    <w:link w:val="TextdeglobusCar"/>
    <w:uiPriority w:val="99"/>
    <w:semiHidden/>
    <w:unhideWhenUsed/>
    <w:rsid w:val="00B31FBD"/>
    <w:pPr>
      <w:spacing w:after="0" w:line="240" w:lineRule="auto"/>
    </w:pPr>
    <w:rPr>
      <w:rFonts w:ascii="Segoe UI" w:hAnsi="Segoe UI" w:cs="Segoe UI"/>
      <w:sz w:val="18"/>
      <w:szCs w:val="18"/>
    </w:rPr>
  </w:style>
  <w:style w:type="character" w:customStyle="1" w:styleId="TextdeglobusCar">
    <w:name w:val="Text de globus Car"/>
    <w:basedOn w:val="Tipusdelletraperdefectedelpargraf"/>
    <w:link w:val="Textdeglobus"/>
    <w:uiPriority w:val="99"/>
    <w:semiHidden/>
    <w:rsid w:val="00B31FBD"/>
    <w:rPr>
      <w:rFonts w:ascii="Segoe UI" w:hAnsi="Segoe UI" w:cs="Segoe UI"/>
      <w:sz w:val="18"/>
      <w:szCs w:val="18"/>
      <w:lang w:val="es-ES"/>
    </w:rPr>
  </w:style>
  <w:style w:type="paragraph" w:styleId="Capalera">
    <w:name w:val="header"/>
    <w:basedOn w:val="Normal"/>
    <w:link w:val="CapaleraCar"/>
    <w:uiPriority w:val="99"/>
    <w:unhideWhenUsed/>
    <w:rsid w:val="004F703C"/>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4F703C"/>
    <w:rPr>
      <w:rFonts w:ascii="Arial" w:hAnsi="Arial" w:cs="Arial"/>
      <w:lang w:val="es-ES"/>
    </w:rPr>
  </w:style>
  <w:style w:type="paragraph" w:styleId="Peudepgina">
    <w:name w:val="footer"/>
    <w:basedOn w:val="Normal"/>
    <w:link w:val="PeudepginaCar"/>
    <w:uiPriority w:val="99"/>
    <w:unhideWhenUsed/>
    <w:rsid w:val="004F703C"/>
    <w:pPr>
      <w:tabs>
        <w:tab w:val="center" w:pos="4252"/>
        <w:tab w:val="right" w:pos="8504"/>
      </w:tabs>
      <w:spacing w:after="0" w:line="240" w:lineRule="auto"/>
    </w:pPr>
  </w:style>
  <w:style w:type="character" w:customStyle="1" w:styleId="PeudepginaCar">
    <w:name w:val="Peu de pàgina Car"/>
    <w:basedOn w:val="Tipusdelletraperdefectedelpargraf"/>
    <w:link w:val="Peudepgina"/>
    <w:uiPriority w:val="99"/>
    <w:rsid w:val="004F703C"/>
    <w:rPr>
      <w:rFonts w:ascii="Arial" w:hAnsi="Arial" w:cs="Arial"/>
      <w:lang w:val="es-ES"/>
    </w:rPr>
  </w:style>
  <w:style w:type="table" w:styleId="Taulaambquadrcula">
    <w:name w:val="Table Grid"/>
    <w:basedOn w:val="Taulanormal"/>
    <w:uiPriority w:val="39"/>
    <w:rsid w:val="004F703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7B77E8"/>
    <w:pPr>
      <w:spacing w:before="100" w:beforeAutospacing="1" w:after="142" w:afterAutospacing="0" w:line="276" w:lineRule="auto"/>
      <w:jc w:val="left"/>
    </w:pPr>
    <w:rPr>
      <w:rFonts w:ascii="Times New Roman" w:eastAsia="Times New Roman" w:hAnsi="Times New Roman" w:cs="Times New Roman"/>
      <w:sz w:val="24"/>
      <w:szCs w:val="24"/>
      <w:lang w:val="ca-ES-valencia" w:eastAsia="ca-ES-valencia"/>
    </w:rPr>
  </w:style>
  <w:style w:type="paragraph" w:customStyle="1" w:styleId="Segonpargrafdellista">
    <w:name w:val="Segon paràgraf de llista"/>
    <w:basedOn w:val="Pargrafdellista"/>
    <w:qFormat/>
    <w:rsid w:val="00D8430A"/>
    <w:pPr>
      <w:numPr>
        <w:numId w:val="17"/>
      </w:numPr>
      <w:spacing w:after="0"/>
    </w:pPr>
  </w:style>
  <w:style w:type="paragraph" w:styleId="ndex1">
    <w:name w:val="index 1"/>
    <w:basedOn w:val="Normal"/>
    <w:next w:val="Normal"/>
    <w:autoRedefine/>
    <w:uiPriority w:val="99"/>
    <w:unhideWhenUsed/>
    <w:rsid w:val="004A37C2"/>
    <w:pPr>
      <w:spacing w:after="0"/>
      <w:ind w:left="220" w:hanging="220"/>
      <w:jc w:val="left"/>
    </w:pPr>
    <w:rPr>
      <w:rFonts w:asciiTheme="minorHAnsi" w:hAnsiTheme="minorHAnsi" w:cstheme="minorHAnsi"/>
      <w:sz w:val="20"/>
      <w:szCs w:val="20"/>
    </w:rPr>
  </w:style>
  <w:style w:type="paragraph" w:styleId="ndex2">
    <w:name w:val="index 2"/>
    <w:basedOn w:val="Normal"/>
    <w:next w:val="Normal"/>
    <w:autoRedefine/>
    <w:uiPriority w:val="99"/>
    <w:unhideWhenUsed/>
    <w:rsid w:val="004A37C2"/>
    <w:pPr>
      <w:spacing w:after="0"/>
      <w:ind w:left="440" w:hanging="220"/>
      <w:jc w:val="left"/>
    </w:pPr>
    <w:rPr>
      <w:rFonts w:asciiTheme="minorHAnsi" w:hAnsiTheme="minorHAnsi" w:cstheme="minorHAnsi"/>
      <w:sz w:val="20"/>
      <w:szCs w:val="20"/>
    </w:rPr>
  </w:style>
  <w:style w:type="paragraph" w:styleId="ndex3">
    <w:name w:val="index 3"/>
    <w:basedOn w:val="Normal"/>
    <w:next w:val="Normal"/>
    <w:autoRedefine/>
    <w:uiPriority w:val="99"/>
    <w:unhideWhenUsed/>
    <w:rsid w:val="004A37C2"/>
    <w:pPr>
      <w:spacing w:after="0"/>
      <w:ind w:left="660" w:hanging="220"/>
      <w:jc w:val="left"/>
    </w:pPr>
    <w:rPr>
      <w:rFonts w:asciiTheme="minorHAnsi" w:hAnsiTheme="minorHAnsi" w:cstheme="minorHAnsi"/>
      <w:sz w:val="20"/>
      <w:szCs w:val="20"/>
    </w:rPr>
  </w:style>
  <w:style w:type="paragraph" w:styleId="ndex4">
    <w:name w:val="index 4"/>
    <w:basedOn w:val="Normal"/>
    <w:next w:val="Normal"/>
    <w:autoRedefine/>
    <w:uiPriority w:val="99"/>
    <w:unhideWhenUsed/>
    <w:rsid w:val="004A37C2"/>
    <w:pPr>
      <w:spacing w:after="0"/>
      <w:ind w:left="880" w:hanging="220"/>
      <w:jc w:val="left"/>
    </w:pPr>
    <w:rPr>
      <w:rFonts w:asciiTheme="minorHAnsi" w:hAnsiTheme="minorHAnsi" w:cstheme="minorHAnsi"/>
      <w:sz w:val="20"/>
      <w:szCs w:val="20"/>
    </w:rPr>
  </w:style>
  <w:style w:type="paragraph" w:styleId="ndex5">
    <w:name w:val="index 5"/>
    <w:basedOn w:val="Normal"/>
    <w:next w:val="Normal"/>
    <w:autoRedefine/>
    <w:uiPriority w:val="99"/>
    <w:unhideWhenUsed/>
    <w:rsid w:val="004A37C2"/>
    <w:pPr>
      <w:spacing w:after="0"/>
      <w:ind w:left="1100" w:hanging="220"/>
      <w:jc w:val="left"/>
    </w:pPr>
    <w:rPr>
      <w:rFonts w:asciiTheme="minorHAnsi" w:hAnsiTheme="minorHAnsi" w:cstheme="minorHAnsi"/>
      <w:sz w:val="20"/>
      <w:szCs w:val="20"/>
    </w:rPr>
  </w:style>
  <w:style w:type="paragraph" w:styleId="ndex6">
    <w:name w:val="index 6"/>
    <w:basedOn w:val="Normal"/>
    <w:next w:val="Normal"/>
    <w:autoRedefine/>
    <w:uiPriority w:val="99"/>
    <w:unhideWhenUsed/>
    <w:rsid w:val="004A37C2"/>
    <w:pPr>
      <w:spacing w:after="0"/>
      <w:ind w:left="1320" w:hanging="220"/>
      <w:jc w:val="left"/>
    </w:pPr>
    <w:rPr>
      <w:rFonts w:asciiTheme="minorHAnsi" w:hAnsiTheme="minorHAnsi" w:cstheme="minorHAnsi"/>
      <w:sz w:val="20"/>
      <w:szCs w:val="20"/>
    </w:rPr>
  </w:style>
  <w:style w:type="paragraph" w:styleId="ndex7">
    <w:name w:val="index 7"/>
    <w:basedOn w:val="Normal"/>
    <w:next w:val="Normal"/>
    <w:autoRedefine/>
    <w:uiPriority w:val="99"/>
    <w:unhideWhenUsed/>
    <w:rsid w:val="004A37C2"/>
    <w:pPr>
      <w:spacing w:after="0"/>
      <w:ind w:left="1540" w:hanging="220"/>
      <w:jc w:val="left"/>
    </w:pPr>
    <w:rPr>
      <w:rFonts w:asciiTheme="minorHAnsi" w:hAnsiTheme="minorHAnsi" w:cstheme="minorHAnsi"/>
      <w:sz w:val="20"/>
      <w:szCs w:val="20"/>
    </w:rPr>
  </w:style>
  <w:style w:type="paragraph" w:styleId="ndex8">
    <w:name w:val="index 8"/>
    <w:basedOn w:val="Normal"/>
    <w:next w:val="Normal"/>
    <w:autoRedefine/>
    <w:uiPriority w:val="99"/>
    <w:unhideWhenUsed/>
    <w:rsid w:val="004A37C2"/>
    <w:pPr>
      <w:spacing w:after="0"/>
      <w:ind w:left="1760" w:hanging="220"/>
      <w:jc w:val="left"/>
    </w:pPr>
    <w:rPr>
      <w:rFonts w:asciiTheme="minorHAnsi" w:hAnsiTheme="minorHAnsi" w:cstheme="minorHAnsi"/>
      <w:sz w:val="20"/>
      <w:szCs w:val="20"/>
    </w:rPr>
  </w:style>
  <w:style w:type="paragraph" w:styleId="ndex9">
    <w:name w:val="index 9"/>
    <w:basedOn w:val="Normal"/>
    <w:next w:val="Normal"/>
    <w:autoRedefine/>
    <w:uiPriority w:val="99"/>
    <w:unhideWhenUsed/>
    <w:rsid w:val="004A37C2"/>
    <w:pPr>
      <w:spacing w:after="0"/>
      <w:ind w:left="1980" w:hanging="220"/>
      <w:jc w:val="left"/>
    </w:pPr>
    <w:rPr>
      <w:rFonts w:asciiTheme="minorHAnsi" w:hAnsiTheme="minorHAnsi" w:cstheme="minorHAnsi"/>
      <w:sz w:val="20"/>
      <w:szCs w:val="20"/>
    </w:rPr>
  </w:style>
  <w:style w:type="paragraph" w:styleId="Ttoldndex">
    <w:name w:val="index heading"/>
    <w:basedOn w:val="Normal"/>
    <w:next w:val="ndex1"/>
    <w:uiPriority w:val="99"/>
    <w:unhideWhenUsed/>
    <w:rsid w:val="004A37C2"/>
    <w:pPr>
      <w:spacing w:before="120" w:after="120"/>
      <w:jc w:val="left"/>
    </w:pPr>
    <w:rPr>
      <w:rFonts w:asciiTheme="minorHAnsi" w:hAnsiTheme="minorHAnsi" w:cstheme="minorHAnsi"/>
      <w:b/>
      <w:bCs/>
      <w:i/>
      <w:iCs/>
      <w:sz w:val="20"/>
      <w:szCs w:val="20"/>
    </w:rPr>
  </w:style>
  <w:style w:type="paragraph" w:styleId="TtoldelIDC">
    <w:name w:val="TOC Heading"/>
    <w:basedOn w:val="Ttol1"/>
    <w:next w:val="Normal"/>
    <w:uiPriority w:val="39"/>
    <w:unhideWhenUsed/>
    <w:qFormat/>
    <w:rsid w:val="005E3DB9"/>
    <w:pPr>
      <w:numPr>
        <w:numId w:val="0"/>
      </w:numPr>
      <w:spacing w:after="0" w:afterAutospacing="0"/>
      <w:jc w:val="left"/>
      <w:outlineLvl w:val="9"/>
    </w:pPr>
    <w:rPr>
      <w:rFonts w:asciiTheme="majorHAnsi" w:hAnsiTheme="majorHAnsi"/>
      <w:b w:val="0"/>
      <w:color w:val="2F5496" w:themeColor="accent1" w:themeShade="BF"/>
      <w:sz w:val="32"/>
      <w:lang w:eastAsia="ca-ES-valencia"/>
    </w:rPr>
  </w:style>
  <w:style w:type="paragraph" w:styleId="IDC1">
    <w:name w:val="toc 1"/>
    <w:basedOn w:val="Normal"/>
    <w:next w:val="Normal"/>
    <w:autoRedefine/>
    <w:uiPriority w:val="39"/>
    <w:unhideWhenUsed/>
    <w:rsid w:val="005E3DB9"/>
  </w:style>
  <w:style w:type="paragraph" w:styleId="IDC2">
    <w:name w:val="toc 2"/>
    <w:basedOn w:val="Normal"/>
    <w:next w:val="Normal"/>
    <w:autoRedefine/>
    <w:uiPriority w:val="39"/>
    <w:unhideWhenUsed/>
    <w:rsid w:val="005E3DB9"/>
    <w:pPr>
      <w:ind w:left="220"/>
    </w:pPr>
  </w:style>
  <w:style w:type="character" w:styleId="Enlla">
    <w:name w:val="Hyperlink"/>
    <w:basedOn w:val="Tipusdelletraperdefectedelpargraf"/>
    <w:uiPriority w:val="99"/>
    <w:unhideWhenUsed/>
    <w:rsid w:val="005E3DB9"/>
    <w:rPr>
      <w:color w:val="0563C1" w:themeColor="hyperlink"/>
      <w:u w:val="single"/>
    </w:rPr>
  </w:style>
  <w:style w:type="paragraph" w:customStyle="1" w:styleId="Ttulo11">
    <w:name w:val="Título 11"/>
    <w:basedOn w:val="Normal"/>
    <w:rsid w:val="0081006D"/>
    <w:pPr>
      <w:numPr>
        <w:numId w:val="18"/>
      </w:numPr>
    </w:pPr>
  </w:style>
  <w:style w:type="paragraph" w:customStyle="1" w:styleId="Ttulo21">
    <w:name w:val="Título 21"/>
    <w:basedOn w:val="Normal"/>
    <w:rsid w:val="00252F15"/>
    <w:pPr>
      <w:ind w:left="576" w:hanging="576"/>
    </w:pPr>
  </w:style>
  <w:style w:type="paragraph" w:customStyle="1" w:styleId="Ttulo31">
    <w:name w:val="Título 31"/>
    <w:basedOn w:val="Ttulo21"/>
    <w:next w:val="Normal"/>
    <w:rsid w:val="00252F15"/>
    <w:pPr>
      <w:ind w:left="1224" w:hanging="504"/>
    </w:pPr>
    <w:rPr>
      <w:b/>
      <w:bCs/>
    </w:rPr>
  </w:style>
  <w:style w:type="paragraph" w:customStyle="1" w:styleId="Ttulo41">
    <w:name w:val="Título 41"/>
    <w:basedOn w:val="Normal"/>
    <w:rsid w:val="00252F15"/>
    <w:pPr>
      <w:ind w:left="1728" w:hanging="648"/>
    </w:pPr>
    <w:rPr>
      <w:b/>
      <w:bCs/>
    </w:rPr>
  </w:style>
  <w:style w:type="paragraph" w:customStyle="1" w:styleId="Ttulo51">
    <w:name w:val="Título 51"/>
    <w:basedOn w:val="Normal"/>
    <w:rsid w:val="00252F15"/>
    <w:pPr>
      <w:ind w:left="1008" w:hanging="1008"/>
    </w:pPr>
  </w:style>
  <w:style w:type="paragraph" w:customStyle="1" w:styleId="Ttulo61">
    <w:name w:val="Título 61"/>
    <w:basedOn w:val="Normal"/>
    <w:rsid w:val="00252F15"/>
    <w:pPr>
      <w:ind w:left="1152" w:hanging="1152"/>
    </w:pPr>
  </w:style>
  <w:style w:type="paragraph" w:customStyle="1" w:styleId="Ttulo71">
    <w:name w:val="Título 71"/>
    <w:basedOn w:val="Normal"/>
    <w:rsid w:val="00252F15"/>
    <w:pPr>
      <w:ind w:left="1296" w:hanging="1296"/>
    </w:pPr>
  </w:style>
  <w:style w:type="paragraph" w:customStyle="1" w:styleId="Ttulo81">
    <w:name w:val="Título 81"/>
    <w:basedOn w:val="Normal"/>
    <w:rsid w:val="00252F15"/>
    <w:pPr>
      <w:ind w:left="1440" w:hanging="1440"/>
    </w:pPr>
  </w:style>
  <w:style w:type="paragraph" w:customStyle="1" w:styleId="Ttulo91">
    <w:name w:val="Título 91"/>
    <w:basedOn w:val="Normal"/>
    <w:rsid w:val="00252F15"/>
    <w:pPr>
      <w:ind w:left="432" w:hanging="432"/>
    </w:pPr>
  </w:style>
  <w:style w:type="paragraph" w:styleId="IDC3">
    <w:name w:val="toc 3"/>
    <w:basedOn w:val="Normal"/>
    <w:next w:val="Normal"/>
    <w:autoRedefine/>
    <w:uiPriority w:val="39"/>
    <w:unhideWhenUsed/>
    <w:rsid w:val="00614ED5"/>
    <w:pPr>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15961">
      <w:bodyDiv w:val="1"/>
      <w:marLeft w:val="0"/>
      <w:marRight w:val="0"/>
      <w:marTop w:val="0"/>
      <w:marBottom w:val="0"/>
      <w:divBdr>
        <w:top w:val="none" w:sz="0" w:space="0" w:color="auto"/>
        <w:left w:val="none" w:sz="0" w:space="0" w:color="auto"/>
        <w:bottom w:val="none" w:sz="0" w:space="0" w:color="auto"/>
        <w:right w:val="none" w:sz="0" w:space="0" w:color="auto"/>
      </w:divBdr>
    </w:div>
    <w:div w:id="1063916663">
      <w:bodyDiv w:val="1"/>
      <w:marLeft w:val="0"/>
      <w:marRight w:val="0"/>
      <w:marTop w:val="0"/>
      <w:marBottom w:val="0"/>
      <w:divBdr>
        <w:top w:val="none" w:sz="0" w:space="0" w:color="auto"/>
        <w:left w:val="none" w:sz="0" w:space="0" w:color="auto"/>
        <w:bottom w:val="none" w:sz="0" w:space="0" w:color="auto"/>
        <w:right w:val="none" w:sz="0" w:space="0" w:color="auto"/>
      </w:divBdr>
    </w:div>
    <w:div w:id="1287471709">
      <w:bodyDiv w:val="1"/>
      <w:marLeft w:val="0"/>
      <w:marRight w:val="0"/>
      <w:marTop w:val="0"/>
      <w:marBottom w:val="0"/>
      <w:divBdr>
        <w:top w:val="none" w:sz="0" w:space="0" w:color="auto"/>
        <w:left w:val="none" w:sz="0" w:space="0" w:color="auto"/>
        <w:bottom w:val="none" w:sz="0" w:space="0" w:color="auto"/>
        <w:right w:val="none" w:sz="0" w:space="0" w:color="auto"/>
      </w:divBdr>
    </w:div>
    <w:div w:id="1417046371">
      <w:bodyDiv w:val="1"/>
      <w:marLeft w:val="0"/>
      <w:marRight w:val="0"/>
      <w:marTop w:val="0"/>
      <w:marBottom w:val="0"/>
      <w:divBdr>
        <w:top w:val="none" w:sz="0" w:space="0" w:color="auto"/>
        <w:left w:val="none" w:sz="0" w:space="0" w:color="auto"/>
        <w:bottom w:val="none" w:sz="0" w:space="0" w:color="auto"/>
        <w:right w:val="none" w:sz="0" w:space="0" w:color="auto"/>
      </w:divBdr>
    </w:div>
    <w:div w:id="1445536924">
      <w:bodyDiv w:val="1"/>
      <w:marLeft w:val="0"/>
      <w:marRight w:val="0"/>
      <w:marTop w:val="0"/>
      <w:marBottom w:val="0"/>
      <w:divBdr>
        <w:top w:val="none" w:sz="0" w:space="0" w:color="auto"/>
        <w:left w:val="none" w:sz="0" w:space="0" w:color="auto"/>
        <w:bottom w:val="none" w:sz="0" w:space="0" w:color="auto"/>
        <w:right w:val="none" w:sz="0" w:space="0" w:color="auto"/>
      </w:divBdr>
    </w:div>
    <w:div w:id="1668290762">
      <w:bodyDiv w:val="1"/>
      <w:marLeft w:val="0"/>
      <w:marRight w:val="0"/>
      <w:marTop w:val="0"/>
      <w:marBottom w:val="0"/>
      <w:divBdr>
        <w:top w:val="none" w:sz="0" w:space="0" w:color="auto"/>
        <w:left w:val="none" w:sz="0" w:space="0" w:color="auto"/>
        <w:bottom w:val="none" w:sz="0" w:space="0" w:color="auto"/>
        <w:right w:val="none" w:sz="0" w:space="0" w:color="auto"/>
      </w:divBdr>
    </w:div>
    <w:div w:id="196531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e78c5e9e59f34262"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A286CEC2476C04FB0301F906F85DDC3" ma:contentTypeVersion="12" ma:contentTypeDescription="Crear nuevo documento." ma:contentTypeScope="" ma:versionID="3b596b9a8004f2a5f963b22feefd2b88">
  <xsd:schema xmlns:xsd="http://www.w3.org/2001/XMLSchema" xmlns:xs="http://www.w3.org/2001/XMLSchema" xmlns:p="http://schemas.microsoft.com/office/2006/metadata/properties" xmlns:ns3="ccc689d5-c08d-4ddb-a65e-616164892330" xmlns:ns4="6fe4a68d-7196-4b31-8bbf-b691024b58e0" targetNamespace="http://schemas.microsoft.com/office/2006/metadata/properties" ma:root="true" ma:fieldsID="cb946fa98765a59ccf328211d918cd3f" ns3:_="" ns4:_="">
    <xsd:import namespace="ccc689d5-c08d-4ddb-a65e-616164892330"/>
    <xsd:import namespace="6fe4a68d-7196-4b31-8bbf-b691024b58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689d5-c08d-4ddb-a65e-6161648923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4a68d-7196-4b31-8bbf-b691024b58e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oro revisiones.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414069-B78C-4C6A-B27F-414F9411EA4D}">
  <ds:schemaRefs>
    <ds:schemaRef ds:uri="http://schemas.openxmlformats.org/officeDocument/2006/bibliography"/>
  </ds:schemaRefs>
</ds:datastoreItem>
</file>

<file path=customXml/itemProps2.xml><?xml version="1.0" encoding="utf-8"?>
<ds:datastoreItem xmlns:ds="http://schemas.openxmlformats.org/officeDocument/2006/customXml" ds:itemID="{A0346FFA-37D4-4653-B7F2-C3951860E6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79DCEE-8780-4BC3-8E2A-6CF25DCA5C33}">
  <ds:schemaRefs>
    <ds:schemaRef ds:uri="http://schemas.microsoft.com/sharepoint/v3/contenttype/forms"/>
  </ds:schemaRefs>
</ds:datastoreItem>
</file>

<file path=customXml/itemProps4.xml><?xml version="1.0" encoding="utf-8"?>
<ds:datastoreItem xmlns:ds="http://schemas.openxmlformats.org/officeDocument/2006/customXml" ds:itemID="{450A075B-DB18-49C4-82B8-0A6286216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689d5-c08d-4ddb-a65e-616164892330"/>
    <ds:schemaRef ds:uri="6fe4a68d-7196-4b31-8bbf-b691024b5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23</Pages>
  <Words>9038</Words>
  <Characters>51520</Characters>
  <Application>Microsoft Office Word</Application>
  <DocSecurity>0</DocSecurity>
  <Lines>429</Lines>
  <Paragraphs>120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60438</CharactersWithSpaces>
  <SharedDoc>false</SharedDoc>
  <HLinks>
    <vt:vector size="294" baseType="variant">
      <vt:variant>
        <vt:i4>1376318</vt:i4>
      </vt:variant>
      <vt:variant>
        <vt:i4>290</vt:i4>
      </vt:variant>
      <vt:variant>
        <vt:i4>0</vt:i4>
      </vt:variant>
      <vt:variant>
        <vt:i4>5</vt:i4>
      </vt:variant>
      <vt:variant>
        <vt:lpwstr/>
      </vt:variant>
      <vt:variant>
        <vt:lpwstr>_Toc96603125</vt:lpwstr>
      </vt:variant>
      <vt:variant>
        <vt:i4>1310782</vt:i4>
      </vt:variant>
      <vt:variant>
        <vt:i4>284</vt:i4>
      </vt:variant>
      <vt:variant>
        <vt:i4>0</vt:i4>
      </vt:variant>
      <vt:variant>
        <vt:i4>5</vt:i4>
      </vt:variant>
      <vt:variant>
        <vt:lpwstr/>
      </vt:variant>
      <vt:variant>
        <vt:lpwstr>_Toc96603124</vt:lpwstr>
      </vt:variant>
      <vt:variant>
        <vt:i4>1245246</vt:i4>
      </vt:variant>
      <vt:variant>
        <vt:i4>278</vt:i4>
      </vt:variant>
      <vt:variant>
        <vt:i4>0</vt:i4>
      </vt:variant>
      <vt:variant>
        <vt:i4>5</vt:i4>
      </vt:variant>
      <vt:variant>
        <vt:lpwstr/>
      </vt:variant>
      <vt:variant>
        <vt:lpwstr>_Toc96603123</vt:lpwstr>
      </vt:variant>
      <vt:variant>
        <vt:i4>1179710</vt:i4>
      </vt:variant>
      <vt:variant>
        <vt:i4>272</vt:i4>
      </vt:variant>
      <vt:variant>
        <vt:i4>0</vt:i4>
      </vt:variant>
      <vt:variant>
        <vt:i4>5</vt:i4>
      </vt:variant>
      <vt:variant>
        <vt:lpwstr/>
      </vt:variant>
      <vt:variant>
        <vt:lpwstr>_Toc96603122</vt:lpwstr>
      </vt:variant>
      <vt:variant>
        <vt:i4>1114174</vt:i4>
      </vt:variant>
      <vt:variant>
        <vt:i4>266</vt:i4>
      </vt:variant>
      <vt:variant>
        <vt:i4>0</vt:i4>
      </vt:variant>
      <vt:variant>
        <vt:i4>5</vt:i4>
      </vt:variant>
      <vt:variant>
        <vt:lpwstr/>
      </vt:variant>
      <vt:variant>
        <vt:lpwstr>_Toc96603121</vt:lpwstr>
      </vt:variant>
      <vt:variant>
        <vt:i4>1048638</vt:i4>
      </vt:variant>
      <vt:variant>
        <vt:i4>260</vt:i4>
      </vt:variant>
      <vt:variant>
        <vt:i4>0</vt:i4>
      </vt:variant>
      <vt:variant>
        <vt:i4>5</vt:i4>
      </vt:variant>
      <vt:variant>
        <vt:lpwstr/>
      </vt:variant>
      <vt:variant>
        <vt:lpwstr>_Toc96603120</vt:lpwstr>
      </vt:variant>
      <vt:variant>
        <vt:i4>1638461</vt:i4>
      </vt:variant>
      <vt:variant>
        <vt:i4>254</vt:i4>
      </vt:variant>
      <vt:variant>
        <vt:i4>0</vt:i4>
      </vt:variant>
      <vt:variant>
        <vt:i4>5</vt:i4>
      </vt:variant>
      <vt:variant>
        <vt:lpwstr/>
      </vt:variant>
      <vt:variant>
        <vt:lpwstr>_Toc96603119</vt:lpwstr>
      </vt:variant>
      <vt:variant>
        <vt:i4>1572925</vt:i4>
      </vt:variant>
      <vt:variant>
        <vt:i4>248</vt:i4>
      </vt:variant>
      <vt:variant>
        <vt:i4>0</vt:i4>
      </vt:variant>
      <vt:variant>
        <vt:i4>5</vt:i4>
      </vt:variant>
      <vt:variant>
        <vt:lpwstr/>
      </vt:variant>
      <vt:variant>
        <vt:lpwstr>_Toc96603118</vt:lpwstr>
      </vt:variant>
      <vt:variant>
        <vt:i4>1507389</vt:i4>
      </vt:variant>
      <vt:variant>
        <vt:i4>242</vt:i4>
      </vt:variant>
      <vt:variant>
        <vt:i4>0</vt:i4>
      </vt:variant>
      <vt:variant>
        <vt:i4>5</vt:i4>
      </vt:variant>
      <vt:variant>
        <vt:lpwstr/>
      </vt:variant>
      <vt:variant>
        <vt:lpwstr>_Toc96603117</vt:lpwstr>
      </vt:variant>
      <vt:variant>
        <vt:i4>1441853</vt:i4>
      </vt:variant>
      <vt:variant>
        <vt:i4>236</vt:i4>
      </vt:variant>
      <vt:variant>
        <vt:i4>0</vt:i4>
      </vt:variant>
      <vt:variant>
        <vt:i4>5</vt:i4>
      </vt:variant>
      <vt:variant>
        <vt:lpwstr/>
      </vt:variant>
      <vt:variant>
        <vt:lpwstr>_Toc96603116</vt:lpwstr>
      </vt:variant>
      <vt:variant>
        <vt:i4>1376317</vt:i4>
      </vt:variant>
      <vt:variant>
        <vt:i4>230</vt:i4>
      </vt:variant>
      <vt:variant>
        <vt:i4>0</vt:i4>
      </vt:variant>
      <vt:variant>
        <vt:i4>5</vt:i4>
      </vt:variant>
      <vt:variant>
        <vt:lpwstr/>
      </vt:variant>
      <vt:variant>
        <vt:lpwstr>_Toc96603115</vt:lpwstr>
      </vt:variant>
      <vt:variant>
        <vt:i4>1310781</vt:i4>
      </vt:variant>
      <vt:variant>
        <vt:i4>224</vt:i4>
      </vt:variant>
      <vt:variant>
        <vt:i4>0</vt:i4>
      </vt:variant>
      <vt:variant>
        <vt:i4>5</vt:i4>
      </vt:variant>
      <vt:variant>
        <vt:lpwstr/>
      </vt:variant>
      <vt:variant>
        <vt:lpwstr>_Toc96603114</vt:lpwstr>
      </vt:variant>
      <vt:variant>
        <vt:i4>1245245</vt:i4>
      </vt:variant>
      <vt:variant>
        <vt:i4>218</vt:i4>
      </vt:variant>
      <vt:variant>
        <vt:i4>0</vt:i4>
      </vt:variant>
      <vt:variant>
        <vt:i4>5</vt:i4>
      </vt:variant>
      <vt:variant>
        <vt:lpwstr/>
      </vt:variant>
      <vt:variant>
        <vt:lpwstr>_Toc96603113</vt:lpwstr>
      </vt:variant>
      <vt:variant>
        <vt:i4>1179709</vt:i4>
      </vt:variant>
      <vt:variant>
        <vt:i4>212</vt:i4>
      </vt:variant>
      <vt:variant>
        <vt:i4>0</vt:i4>
      </vt:variant>
      <vt:variant>
        <vt:i4>5</vt:i4>
      </vt:variant>
      <vt:variant>
        <vt:lpwstr/>
      </vt:variant>
      <vt:variant>
        <vt:lpwstr>_Toc96603112</vt:lpwstr>
      </vt:variant>
      <vt:variant>
        <vt:i4>1114173</vt:i4>
      </vt:variant>
      <vt:variant>
        <vt:i4>206</vt:i4>
      </vt:variant>
      <vt:variant>
        <vt:i4>0</vt:i4>
      </vt:variant>
      <vt:variant>
        <vt:i4>5</vt:i4>
      </vt:variant>
      <vt:variant>
        <vt:lpwstr/>
      </vt:variant>
      <vt:variant>
        <vt:lpwstr>_Toc96603111</vt:lpwstr>
      </vt:variant>
      <vt:variant>
        <vt:i4>1048637</vt:i4>
      </vt:variant>
      <vt:variant>
        <vt:i4>200</vt:i4>
      </vt:variant>
      <vt:variant>
        <vt:i4>0</vt:i4>
      </vt:variant>
      <vt:variant>
        <vt:i4>5</vt:i4>
      </vt:variant>
      <vt:variant>
        <vt:lpwstr/>
      </vt:variant>
      <vt:variant>
        <vt:lpwstr>_Toc96603110</vt:lpwstr>
      </vt:variant>
      <vt:variant>
        <vt:i4>1638460</vt:i4>
      </vt:variant>
      <vt:variant>
        <vt:i4>194</vt:i4>
      </vt:variant>
      <vt:variant>
        <vt:i4>0</vt:i4>
      </vt:variant>
      <vt:variant>
        <vt:i4>5</vt:i4>
      </vt:variant>
      <vt:variant>
        <vt:lpwstr/>
      </vt:variant>
      <vt:variant>
        <vt:lpwstr>_Toc96603109</vt:lpwstr>
      </vt:variant>
      <vt:variant>
        <vt:i4>1572924</vt:i4>
      </vt:variant>
      <vt:variant>
        <vt:i4>188</vt:i4>
      </vt:variant>
      <vt:variant>
        <vt:i4>0</vt:i4>
      </vt:variant>
      <vt:variant>
        <vt:i4>5</vt:i4>
      </vt:variant>
      <vt:variant>
        <vt:lpwstr/>
      </vt:variant>
      <vt:variant>
        <vt:lpwstr>_Toc96603108</vt:lpwstr>
      </vt:variant>
      <vt:variant>
        <vt:i4>1507388</vt:i4>
      </vt:variant>
      <vt:variant>
        <vt:i4>182</vt:i4>
      </vt:variant>
      <vt:variant>
        <vt:i4>0</vt:i4>
      </vt:variant>
      <vt:variant>
        <vt:i4>5</vt:i4>
      </vt:variant>
      <vt:variant>
        <vt:lpwstr/>
      </vt:variant>
      <vt:variant>
        <vt:lpwstr>_Toc96603107</vt:lpwstr>
      </vt:variant>
      <vt:variant>
        <vt:i4>1441852</vt:i4>
      </vt:variant>
      <vt:variant>
        <vt:i4>176</vt:i4>
      </vt:variant>
      <vt:variant>
        <vt:i4>0</vt:i4>
      </vt:variant>
      <vt:variant>
        <vt:i4>5</vt:i4>
      </vt:variant>
      <vt:variant>
        <vt:lpwstr/>
      </vt:variant>
      <vt:variant>
        <vt:lpwstr>_Toc96603106</vt:lpwstr>
      </vt:variant>
      <vt:variant>
        <vt:i4>1376316</vt:i4>
      </vt:variant>
      <vt:variant>
        <vt:i4>170</vt:i4>
      </vt:variant>
      <vt:variant>
        <vt:i4>0</vt:i4>
      </vt:variant>
      <vt:variant>
        <vt:i4>5</vt:i4>
      </vt:variant>
      <vt:variant>
        <vt:lpwstr/>
      </vt:variant>
      <vt:variant>
        <vt:lpwstr>_Toc96603105</vt:lpwstr>
      </vt:variant>
      <vt:variant>
        <vt:i4>1310780</vt:i4>
      </vt:variant>
      <vt:variant>
        <vt:i4>164</vt:i4>
      </vt:variant>
      <vt:variant>
        <vt:i4>0</vt:i4>
      </vt:variant>
      <vt:variant>
        <vt:i4>5</vt:i4>
      </vt:variant>
      <vt:variant>
        <vt:lpwstr/>
      </vt:variant>
      <vt:variant>
        <vt:lpwstr>_Toc96603104</vt:lpwstr>
      </vt:variant>
      <vt:variant>
        <vt:i4>1245244</vt:i4>
      </vt:variant>
      <vt:variant>
        <vt:i4>158</vt:i4>
      </vt:variant>
      <vt:variant>
        <vt:i4>0</vt:i4>
      </vt:variant>
      <vt:variant>
        <vt:i4>5</vt:i4>
      </vt:variant>
      <vt:variant>
        <vt:lpwstr/>
      </vt:variant>
      <vt:variant>
        <vt:lpwstr>_Toc96603103</vt:lpwstr>
      </vt:variant>
      <vt:variant>
        <vt:i4>1179708</vt:i4>
      </vt:variant>
      <vt:variant>
        <vt:i4>152</vt:i4>
      </vt:variant>
      <vt:variant>
        <vt:i4>0</vt:i4>
      </vt:variant>
      <vt:variant>
        <vt:i4>5</vt:i4>
      </vt:variant>
      <vt:variant>
        <vt:lpwstr/>
      </vt:variant>
      <vt:variant>
        <vt:lpwstr>_Toc96603102</vt:lpwstr>
      </vt:variant>
      <vt:variant>
        <vt:i4>1114172</vt:i4>
      </vt:variant>
      <vt:variant>
        <vt:i4>146</vt:i4>
      </vt:variant>
      <vt:variant>
        <vt:i4>0</vt:i4>
      </vt:variant>
      <vt:variant>
        <vt:i4>5</vt:i4>
      </vt:variant>
      <vt:variant>
        <vt:lpwstr/>
      </vt:variant>
      <vt:variant>
        <vt:lpwstr>_Toc96603101</vt:lpwstr>
      </vt:variant>
      <vt:variant>
        <vt:i4>1048636</vt:i4>
      </vt:variant>
      <vt:variant>
        <vt:i4>140</vt:i4>
      </vt:variant>
      <vt:variant>
        <vt:i4>0</vt:i4>
      </vt:variant>
      <vt:variant>
        <vt:i4>5</vt:i4>
      </vt:variant>
      <vt:variant>
        <vt:lpwstr/>
      </vt:variant>
      <vt:variant>
        <vt:lpwstr>_Toc96603100</vt:lpwstr>
      </vt:variant>
      <vt:variant>
        <vt:i4>1572917</vt:i4>
      </vt:variant>
      <vt:variant>
        <vt:i4>134</vt:i4>
      </vt:variant>
      <vt:variant>
        <vt:i4>0</vt:i4>
      </vt:variant>
      <vt:variant>
        <vt:i4>5</vt:i4>
      </vt:variant>
      <vt:variant>
        <vt:lpwstr/>
      </vt:variant>
      <vt:variant>
        <vt:lpwstr>_Toc96603099</vt:lpwstr>
      </vt:variant>
      <vt:variant>
        <vt:i4>1638453</vt:i4>
      </vt:variant>
      <vt:variant>
        <vt:i4>128</vt:i4>
      </vt:variant>
      <vt:variant>
        <vt:i4>0</vt:i4>
      </vt:variant>
      <vt:variant>
        <vt:i4>5</vt:i4>
      </vt:variant>
      <vt:variant>
        <vt:lpwstr/>
      </vt:variant>
      <vt:variant>
        <vt:lpwstr>_Toc96603098</vt:lpwstr>
      </vt:variant>
      <vt:variant>
        <vt:i4>1441845</vt:i4>
      </vt:variant>
      <vt:variant>
        <vt:i4>122</vt:i4>
      </vt:variant>
      <vt:variant>
        <vt:i4>0</vt:i4>
      </vt:variant>
      <vt:variant>
        <vt:i4>5</vt:i4>
      </vt:variant>
      <vt:variant>
        <vt:lpwstr/>
      </vt:variant>
      <vt:variant>
        <vt:lpwstr>_Toc96603097</vt:lpwstr>
      </vt:variant>
      <vt:variant>
        <vt:i4>1507381</vt:i4>
      </vt:variant>
      <vt:variant>
        <vt:i4>116</vt:i4>
      </vt:variant>
      <vt:variant>
        <vt:i4>0</vt:i4>
      </vt:variant>
      <vt:variant>
        <vt:i4>5</vt:i4>
      </vt:variant>
      <vt:variant>
        <vt:lpwstr/>
      </vt:variant>
      <vt:variant>
        <vt:lpwstr>_Toc96603096</vt:lpwstr>
      </vt:variant>
      <vt:variant>
        <vt:i4>1310773</vt:i4>
      </vt:variant>
      <vt:variant>
        <vt:i4>110</vt:i4>
      </vt:variant>
      <vt:variant>
        <vt:i4>0</vt:i4>
      </vt:variant>
      <vt:variant>
        <vt:i4>5</vt:i4>
      </vt:variant>
      <vt:variant>
        <vt:lpwstr/>
      </vt:variant>
      <vt:variant>
        <vt:lpwstr>_Toc96603095</vt:lpwstr>
      </vt:variant>
      <vt:variant>
        <vt:i4>1376309</vt:i4>
      </vt:variant>
      <vt:variant>
        <vt:i4>104</vt:i4>
      </vt:variant>
      <vt:variant>
        <vt:i4>0</vt:i4>
      </vt:variant>
      <vt:variant>
        <vt:i4>5</vt:i4>
      </vt:variant>
      <vt:variant>
        <vt:lpwstr/>
      </vt:variant>
      <vt:variant>
        <vt:lpwstr>_Toc96603094</vt:lpwstr>
      </vt:variant>
      <vt:variant>
        <vt:i4>1179701</vt:i4>
      </vt:variant>
      <vt:variant>
        <vt:i4>98</vt:i4>
      </vt:variant>
      <vt:variant>
        <vt:i4>0</vt:i4>
      </vt:variant>
      <vt:variant>
        <vt:i4>5</vt:i4>
      </vt:variant>
      <vt:variant>
        <vt:lpwstr/>
      </vt:variant>
      <vt:variant>
        <vt:lpwstr>_Toc96603093</vt:lpwstr>
      </vt:variant>
      <vt:variant>
        <vt:i4>1245237</vt:i4>
      </vt:variant>
      <vt:variant>
        <vt:i4>92</vt:i4>
      </vt:variant>
      <vt:variant>
        <vt:i4>0</vt:i4>
      </vt:variant>
      <vt:variant>
        <vt:i4>5</vt:i4>
      </vt:variant>
      <vt:variant>
        <vt:lpwstr/>
      </vt:variant>
      <vt:variant>
        <vt:lpwstr>_Toc96603092</vt:lpwstr>
      </vt:variant>
      <vt:variant>
        <vt:i4>1048629</vt:i4>
      </vt:variant>
      <vt:variant>
        <vt:i4>86</vt:i4>
      </vt:variant>
      <vt:variant>
        <vt:i4>0</vt:i4>
      </vt:variant>
      <vt:variant>
        <vt:i4>5</vt:i4>
      </vt:variant>
      <vt:variant>
        <vt:lpwstr/>
      </vt:variant>
      <vt:variant>
        <vt:lpwstr>_Toc96603091</vt:lpwstr>
      </vt:variant>
      <vt:variant>
        <vt:i4>1114165</vt:i4>
      </vt:variant>
      <vt:variant>
        <vt:i4>80</vt:i4>
      </vt:variant>
      <vt:variant>
        <vt:i4>0</vt:i4>
      </vt:variant>
      <vt:variant>
        <vt:i4>5</vt:i4>
      </vt:variant>
      <vt:variant>
        <vt:lpwstr/>
      </vt:variant>
      <vt:variant>
        <vt:lpwstr>_Toc96603090</vt:lpwstr>
      </vt:variant>
      <vt:variant>
        <vt:i4>1572916</vt:i4>
      </vt:variant>
      <vt:variant>
        <vt:i4>74</vt:i4>
      </vt:variant>
      <vt:variant>
        <vt:i4>0</vt:i4>
      </vt:variant>
      <vt:variant>
        <vt:i4>5</vt:i4>
      </vt:variant>
      <vt:variant>
        <vt:lpwstr/>
      </vt:variant>
      <vt:variant>
        <vt:lpwstr>_Toc96603089</vt:lpwstr>
      </vt:variant>
      <vt:variant>
        <vt:i4>1638452</vt:i4>
      </vt:variant>
      <vt:variant>
        <vt:i4>68</vt:i4>
      </vt:variant>
      <vt:variant>
        <vt:i4>0</vt:i4>
      </vt:variant>
      <vt:variant>
        <vt:i4>5</vt:i4>
      </vt:variant>
      <vt:variant>
        <vt:lpwstr/>
      </vt:variant>
      <vt:variant>
        <vt:lpwstr>_Toc96603088</vt:lpwstr>
      </vt:variant>
      <vt:variant>
        <vt:i4>1441844</vt:i4>
      </vt:variant>
      <vt:variant>
        <vt:i4>62</vt:i4>
      </vt:variant>
      <vt:variant>
        <vt:i4>0</vt:i4>
      </vt:variant>
      <vt:variant>
        <vt:i4>5</vt:i4>
      </vt:variant>
      <vt:variant>
        <vt:lpwstr/>
      </vt:variant>
      <vt:variant>
        <vt:lpwstr>_Toc96603087</vt:lpwstr>
      </vt:variant>
      <vt:variant>
        <vt:i4>1507380</vt:i4>
      </vt:variant>
      <vt:variant>
        <vt:i4>56</vt:i4>
      </vt:variant>
      <vt:variant>
        <vt:i4>0</vt:i4>
      </vt:variant>
      <vt:variant>
        <vt:i4>5</vt:i4>
      </vt:variant>
      <vt:variant>
        <vt:lpwstr/>
      </vt:variant>
      <vt:variant>
        <vt:lpwstr>_Toc96603086</vt:lpwstr>
      </vt:variant>
      <vt:variant>
        <vt:i4>1310772</vt:i4>
      </vt:variant>
      <vt:variant>
        <vt:i4>50</vt:i4>
      </vt:variant>
      <vt:variant>
        <vt:i4>0</vt:i4>
      </vt:variant>
      <vt:variant>
        <vt:i4>5</vt:i4>
      </vt:variant>
      <vt:variant>
        <vt:lpwstr/>
      </vt:variant>
      <vt:variant>
        <vt:lpwstr>_Toc96603085</vt:lpwstr>
      </vt:variant>
      <vt:variant>
        <vt:i4>1376308</vt:i4>
      </vt:variant>
      <vt:variant>
        <vt:i4>44</vt:i4>
      </vt:variant>
      <vt:variant>
        <vt:i4>0</vt:i4>
      </vt:variant>
      <vt:variant>
        <vt:i4>5</vt:i4>
      </vt:variant>
      <vt:variant>
        <vt:lpwstr/>
      </vt:variant>
      <vt:variant>
        <vt:lpwstr>_Toc96603084</vt:lpwstr>
      </vt:variant>
      <vt:variant>
        <vt:i4>1179700</vt:i4>
      </vt:variant>
      <vt:variant>
        <vt:i4>38</vt:i4>
      </vt:variant>
      <vt:variant>
        <vt:i4>0</vt:i4>
      </vt:variant>
      <vt:variant>
        <vt:i4>5</vt:i4>
      </vt:variant>
      <vt:variant>
        <vt:lpwstr/>
      </vt:variant>
      <vt:variant>
        <vt:lpwstr>_Toc96603083</vt:lpwstr>
      </vt:variant>
      <vt:variant>
        <vt:i4>1245236</vt:i4>
      </vt:variant>
      <vt:variant>
        <vt:i4>32</vt:i4>
      </vt:variant>
      <vt:variant>
        <vt:i4>0</vt:i4>
      </vt:variant>
      <vt:variant>
        <vt:i4>5</vt:i4>
      </vt:variant>
      <vt:variant>
        <vt:lpwstr/>
      </vt:variant>
      <vt:variant>
        <vt:lpwstr>_Toc96603082</vt:lpwstr>
      </vt:variant>
      <vt:variant>
        <vt:i4>1048628</vt:i4>
      </vt:variant>
      <vt:variant>
        <vt:i4>26</vt:i4>
      </vt:variant>
      <vt:variant>
        <vt:i4>0</vt:i4>
      </vt:variant>
      <vt:variant>
        <vt:i4>5</vt:i4>
      </vt:variant>
      <vt:variant>
        <vt:lpwstr/>
      </vt:variant>
      <vt:variant>
        <vt:lpwstr>_Toc96603081</vt:lpwstr>
      </vt:variant>
      <vt:variant>
        <vt:i4>1114164</vt:i4>
      </vt:variant>
      <vt:variant>
        <vt:i4>20</vt:i4>
      </vt:variant>
      <vt:variant>
        <vt:i4>0</vt:i4>
      </vt:variant>
      <vt:variant>
        <vt:i4>5</vt:i4>
      </vt:variant>
      <vt:variant>
        <vt:lpwstr/>
      </vt:variant>
      <vt:variant>
        <vt:lpwstr>_Toc96603080</vt:lpwstr>
      </vt:variant>
      <vt:variant>
        <vt:i4>1572923</vt:i4>
      </vt:variant>
      <vt:variant>
        <vt:i4>14</vt:i4>
      </vt:variant>
      <vt:variant>
        <vt:i4>0</vt:i4>
      </vt:variant>
      <vt:variant>
        <vt:i4>5</vt:i4>
      </vt:variant>
      <vt:variant>
        <vt:lpwstr/>
      </vt:variant>
      <vt:variant>
        <vt:lpwstr>_Toc96603079</vt:lpwstr>
      </vt:variant>
      <vt:variant>
        <vt:i4>1638459</vt:i4>
      </vt:variant>
      <vt:variant>
        <vt:i4>8</vt:i4>
      </vt:variant>
      <vt:variant>
        <vt:i4>0</vt:i4>
      </vt:variant>
      <vt:variant>
        <vt:i4>5</vt:i4>
      </vt:variant>
      <vt:variant>
        <vt:lpwstr/>
      </vt:variant>
      <vt:variant>
        <vt:lpwstr>_Toc96603078</vt:lpwstr>
      </vt:variant>
      <vt:variant>
        <vt:i4>1441851</vt:i4>
      </vt:variant>
      <vt:variant>
        <vt:i4>2</vt:i4>
      </vt:variant>
      <vt:variant>
        <vt:i4>0</vt:i4>
      </vt:variant>
      <vt:variant>
        <vt:i4>5</vt:i4>
      </vt:variant>
      <vt:variant>
        <vt:lpwstr/>
      </vt:variant>
      <vt:variant>
        <vt:lpwstr>_Toc96603077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MORENO SOLAZ, CARLA</dc:creator>
  <cp:keywords/>
  <dc:description/>
  <cp:lastModifiedBy>PERIS PALOMAR, CARMEN</cp:lastModifiedBy>
  <cp:revision>11</cp:revision>
  <cp:lastPrinted>2022-03-17T08:36:00Z</cp:lastPrinted>
  <dcterms:created xsi:type="dcterms:W3CDTF">2022-03-17T08:35:00Z</dcterms:created>
  <dcterms:modified xsi:type="dcterms:W3CDTF">2022-03-17T12:03:00Z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0x010100FA286CEC2476C04FB0301F906F85DDC3</vt:lpwstr>
  </property>
</Properties>
</file>