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CE78" w14:textId="338700C8" w:rsidR="00014E07" w:rsidRPr="00563B94" w:rsidRDefault="00563B94">
      <w:pPr>
        <w:pStyle w:val="Standard"/>
        <w:spacing w:line="240" w:lineRule="atLeast"/>
        <w:jc w:val="both"/>
        <w:rPr>
          <w:rFonts w:ascii="Roboto" w:hAnsi="Roboto" w:cs="Times New Roman"/>
          <w:b/>
          <w:bCs/>
          <w:lang w:eastAsia="es-ES_tradnl"/>
        </w:rPr>
      </w:pPr>
      <w:r w:rsidRPr="00563B94">
        <w:rPr>
          <w:rFonts w:ascii="Roboto" w:hAnsi="Roboto" w:cs="Times New Roman"/>
          <w:b/>
          <w:bCs/>
          <w:lang w:eastAsia="es-ES_tradnl"/>
        </w:rPr>
        <w:t>CIRCULAR 3/2025, DE LA DIRECCIÓ GENERAL DE PERSONAL DOCENT, PER LA QUAL ES DESENROTLLA EL PERMÍS DE LACTÀNCIA DEL PERSONAL DOCENT NO UNIVERSITARI DE CENTRES PÚBLICS DEPENDENTS DE LA CONSELLERIA COMPETENT EN MATÈRIA D'EDUCACIÓ</w:t>
      </w:r>
    </w:p>
    <w:p w14:paraId="7C74E4D6" w14:textId="2B7BE3FF" w:rsidR="00A502BA" w:rsidRPr="00563B94" w:rsidRDefault="00A502BA">
      <w:pPr>
        <w:pStyle w:val="Standard"/>
        <w:spacing w:line="240" w:lineRule="atLeast"/>
        <w:jc w:val="both"/>
        <w:rPr>
          <w:rFonts w:ascii="Roboto" w:hAnsi="Roboto" w:cs="Times New Roman"/>
          <w:lang w:eastAsia="es-ES_tradnl"/>
        </w:rPr>
      </w:pPr>
    </w:p>
    <w:p w14:paraId="4AE68A06" w14:textId="0949E099" w:rsidR="00A502BA" w:rsidRPr="00563B94" w:rsidRDefault="00A502BA">
      <w:pPr>
        <w:pStyle w:val="Standard"/>
        <w:spacing w:line="240" w:lineRule="atLeast"/>
        <w:jc w:val="both"/>
        <w:rPr>
          <w:rFonts w:ascii="Roboto" w:hAnsi="Roboto" w:cs="Times New Roman"/>
          <w:lang w:eastAsia="es-ES_tradnl"/>
        </w:rPr>
      </w:pPr>
    </w:p>
    <w:p w14:paraId="723A0DF1" w14:textId="3835D7E1" w:rsidR="00A502BA" w:rsidRPr="00563B94" w:rsidRDefault="00A502BA">
      <w:pPr>
        <w:pStyle w:val="Standard"/>
        <w:spacing w:line="240" w:lineRule="atLeast"/>
        <w:jc w:val="both"/>
        <w:rPr>
          <w:rFonts w:ascii="Roboto" w:hAnsi="Roboto" w:cs="Times New Roman"/>
          <w:lang w:eastAsia="es-ES_tradnl"/>
        </w:rPr>
      </w:pPr>
    </w:p>
    <w:p w14:paraId="04A79A00" w14:textId="2CCB9B83" w:rsidR="00A502BA" w:rsidRPr="00563B94" w:rsidRDefault="00A502BA">
      <w:pPr>
        <w:pStyle w:val="Standard"/>
        <w:spacing w:line="240" w:lineRule="atLeast"/>
        <w:jc w:val="both"/>
        <w:rPr>
          <w:rFonts w:ascii="Roboto" w:hAnsi="Roboto" w:cs="Times New Roman"/>
          <w:lang w:val="ca-ES-valencia" w:eastAsia="es-ES_tradnl"/>
        </w:rPr>
      </w:pPr>
    </w:p>
    <w:p w14:paraId="4220FCAA" w14:textId="77777777" w:rsidR="00563B94" w:rsidRPr="00563B94" w:rsidRDefault="00563B94" w:rsidP="00563B94">
      <w:pPr>
        <w:pStyle w:val="Standard"/>
        <w:spacing w:line="240" w:lineRule="atLeast"/>
        <w:jc w:val="both"/>
        <w:rPr>
          <w:rFonts w:ascii="Roboto" w:hAnsi="Roboto" w:cs="Times New Roman"/>
          <w:lang w:val="ca-ES-valencia" w:eastAsia="es-ES_tradnl"/>
        </w:rPr>
      </w:pPr>
      <w:r w:rsidRPr="00563B94">
        <w:rPr>
          <w:rFonts w:ascii="Roboto" w:hAnsi="Roboto" w:cs="Times New Roman"/>
          <w:lang w:val="ca-ES-valencia" w:eastAsia="es-ES_tradnl"/>
        </w:rPr>
        <w:t xml:space="preserve">En data 5 de gener de 2023 es va publicar en el </w:t>
      </w:r>
      <w:r w:rsidRPr="008931AB">
        <w:rPr>
          <w:rFonts w:ascii="Roboto" w:hAnsi="Roboto" w:cs="Times New Roman"/>
          <w:i/>
          <w:iCs/>
          <w:lang w:val="ca-ES-valencia" w:eastAsia="es-ES_tradnl"/>
        </w:rPr>
        <w:t>Diari Oficial de la Generalitat Valenciana</w:t>
      </w:r>
      <w:r w:rsidRPr="00563B94">
        <w:rPr>
          <w:rFonts w:ascii="Roboto" w:hAnsi="Roboto" w:cs="Times New Roman"/>
          <w:lang w:val="ca-ES-valencia" w:eastAsia="es-ES_tradnl"/>
        </w:rPr>
        <w:t xml:space="preserve"> el Decret 234/2022, de 30 de desembre, del Consell, pel qual es regulen les condicions de treball del personal docent no universitari funcionarial dependent de la Conselleria d'Educació, Cultura i Esport: permisos i llicències.</w:t>
      </w:r>
    </w:p>
    <w:p w14:paraId="0689CCB8" w14:textId="77777777" w:rsidR="00563B94" w:rsidRPr="00563B94" w:rsidRDefault="00563B94" w:rsidP="00563B94">
      <w:pPr>
        <w:pStyle w:val="Standard"/>
        <w:spacing w:line="240" w:lineRule="atLeast"/>
        <w:jc w:val="both"/>
        <w:rPr>
          <w:rFonts w:ascii="Roboto" w:hAnsi="Roboto" w:cs="Times New Roman"/>
          <w:lang w:val="ca-ES-valencia" w:eastAsia="es-ES_tradnl"/>
        </w:rPr>
      </w:pPr>
    </w:p>
    <w:p w14:paraId="6F7F62D7" w14:textId="2EC79CE7" w:rsidR="00563B94" w:rsidRPr="00563B94" w:rsidRDefault="00563B94" w:rsidP="00563B94">
      <w:pPr>
        <w:pStyle w:val="Standard"/>
        <w:spacing w:line="240" w:lineRule="atLeast"/>
        <w:jc w:val="both"/>
        <w:rPr>
          <w:rFonts w:ascii="Roboto" w:hAnsi="Roboto" w:cs="Times New Roman"/>
          <w:lang w:val="ca-ES-valencia" w:eastAsia="es-ES_tradnl"/>
        </w:rPr>
      </w:pPr>
      <w:r w:rsidRPr="00563B94">
        <w:rPr>
          <w:rFonts w:ascii="Roboto" w:hAnsi="Roboto" w:cs="Times New Roman"/>
          <w:lang w:val="ca-ES-valencia" w:eastAsia="es-ES_tradnl"/>
        </w:rPr>
        <w:t xml:space="preserve">Amb la finalitat d'integrar tota la normativa relacionada amb els permisos i llicències del personal docent no universitari i establir els passos que cal seguir en la tramitació de cada un dels permisos, així com la documentació que ha de presentar-se, assegurant uns criteris comuns a l'hora d'interpretar i aplicar la normativa vigent sobre la matèria, es va publicar, el 17 de gener de 2025, la Circular 1/2025, de la Direcció General de Personal Docent, per la qual s'aprova el manual/instruccions de permisos i llicències del personal docent no universitari de centres públics dependents de la </w:t>
      </w:r>
      <w:r w:rsidR="008931AB">
        <w:rPr>
          <w:rFonts w:ascii="Roboto" w:hAnsi="Roboto" w:cs="Times New Roman"/>
          <w:lang w:val="ca-ES-valencia" w:eastAsia="es-ES_tradnl"/>
        </w:rPr>
        <w:t>c</w:t>
      </w:r>
      <w:r w:rsidRPr="00563B94">
        <w:rPr>
          <w:rFonts w:ascii="Roboto" w:hAnsi="Roboto" w:cs="Times New Roman"/>
          <w:lang w:val="ca-ES-valencia" w:eastAsia="es-ES_tradnl"/>
        </w:rPr>
        <w:t>onselleria competent en matèria d'educació.</w:t>
      </w:r>
    </w:p>
    <w:p w14:paraId="04FFD48F" w14:textId="77777777" w:rsidR="00563B94" w:rsidRPr="00563B94" w:rsidRDefault="00563B94" w:rsidP="00563B94">
      <w:pPr>
        <w:pStyle w:val="Standard"/>
        <w:spacing w:line="240" w:lineRule="atLeast"/>
        <w:jc w:val="both"/>
        <w:rPr>
          <w:rFonts w:ascii="Roboto" w:hAnsi="Roboto" w:cs="Times New Roman"/>
          <w:lang w:val="ca-ES-valencia" w:eastAsia="es-ES_tradnl"/>
        </w:rPr>
      </w:pPr>
    </w:p>
    <w:p w14:paraId="1A19BC32" w14:textId="6279C6FC" w:rsidR="00A502BA" w:rsidRPr="00563B94" w:rsidRDefault="00563B94" w:rsidP="00563B94">
      <w:pPr>
        <w:pStyle w:val="Standard"/>
        <w:spacing w:line="240" w:lineRule="atLeast"/>
        <w:jc w:val="both"/>
        <w:rPr>
          <w:rFonts w:ascii="Roboto" w:hAnsi="Roboto" w:cs="Times New Roman"/>
          <w:lang w:val="ca-ES-valencia" w:eastAsia="es-ES_tradnl"/>
        </w:rPr>
      </w:pPr>
      <w:r w:rsidRPr="00563B94">
        <w:rPr>
          <w:rFonts w:ascii="Roboto" w:hAnsi="Roboto" w:cs="Times New Roman"/>
          <w:lang w:val="ca-ES-valencia" w:eastAsia="es-ES_tradnl"/>
        </w:rPr>
        <w:t xml:space="preserve">Vistes les diferents circumstàncies i variables que es conjuguen a l'hora d'aplicar el permís de lactància acumulada, </w:t>
      </w:r>
      <w:r w:rsidR="008F4921">
        <w:rPr>
          <w:rFonts w:ascii="Roboto" w:hAnsi="Roboto" w:cs="Times New Roman"/>
          <w:lang w:val="ca-ES-valencia" w:eastAsia="es-ES_tradnl"/>
        </w:rPr>
        <w:t xml:space="preserve">per a </w:t>
      </w:r>
      <w:r w:rsidRPr="00563B94">
        <w:rPr>
          <w:rFonts w:ascii="Roboto" w:hAnsi="Roboto" w:cs="Times New Roman"/>
          <w:lang w:val="ca-ES-valencia" w:eastAsia="es-ES_tradnl"/>
        </w:rPr>
        <w:t xml:space="preserve">aconseguir una major seguretat jurídica i una homogeneïtzació de la seua aplicació, així com un major coneixement per part del personal docent no universitari, es procedix, a través d'esta </w:t>
      </w:r>
      <w:r w:rsidR="008F4921">
        <w:rPr>
          <w:rFonts w:ascii="Roboto" w:hAnsi="Roboto" w:cs="Times New Roman"/>
          <w:lang w:val="ca-ES-valencia" w:eastAsia="es-ES_tradnl"/>
        </w:rPr>
        <w:t>c</w:t>
      </w:r>
      <w:r w:rsidRPr="00563B94">
        <w:rPr>
          <w:rFonts w:ascii="Roboto" w:hAnsi="Roboto" w:cs="Times New Roman"/>
          <w:lang w:val="ca-ES-valencia" w:eastAsia="es-ES_tradnl"/>
        </w:rPr>
        <w:t xml:space="preserve">ircular, a </w:t>
      </w:r>
      <w:r w:rsidR="00302B44">
        <w:rPr>
          <w:rFonts w:ascii="Roboto" w:hAnsi="Roboto" w:cs="Times New Roman"/>
          <w:lang w:val="ca-ES-valencia" w:eastAsia="es-ES_tradnl"/>
        </w:rPr>
        <w:t>regular</w:t>
      </w:r>
      <w:r w:rsidRPr="00563B94">
        <w:rPr>
          <w:rFonts w:ascii="Roboto" w:hAnsi="Roboto" w:cs="Times New Roman"/>
          <w:lang w:val="ca-ES-valencia" w:eastAsia="es-ES_tradnl"/>
        </w:rPr>
        <w:t xml:space="preserve"> de nou el permís de lactància, fent un desenrotllament detallat d'aspectes com el càlcul del permís i les diferents eventualitats que influïxen en este.</w:t>
      </w:r>
    </w:p>
    <w:p w14:paraId="34571C04" w14:textId="0CDA993A" w:rsidR="00A502BA" w:rsidRPr="00563B94" w:rsidRDefault="00A502BA">
      <w:pPr>
        <w:pStyle w:val="Standard"/>
        <w:spacing w:line="240" w:lineRule="atLeast"/>
        <w:jc w:val="both"/>
        <w:rPr>
          <w:rFonts w:ascii="Roboto" w:hAnsi="Roboto" w:cs="Times New Roman"/>
          <w:lang w:val="ca-ES-valencia" w:eastAsia="es-ES_tradnl"/>
        </w:rPr>
      </w:pPr>
    </w:p>
    <w:p w14:paraId="3934FC65" w14:textId="40C37C9E" w:rsidR="00A502BA" w:rsidRPr="00563B94" w:rsidRDefault="00A502BA">
      <w:pPr>
        <w:pStyle w:val="Standard"/>
        <w:spacing w:line="240" w:lineRule="atLeast"/>
        <w:jc w:val="both"/>
        <w:rPr>
          <w:rFonts w:ascii="Roboto" w:hAnsi="Roboto" w:cs="Times New Roman"/>
          <w:lang w:val="ca-ES-valencia" w:eastAsia="es-ES_tradnl"/>
        </w:rPr>
      </w:pPr>
    </w:p>
    <w:p w14:paraId="26908FA5" w14:textId="12E3630B" w:rsidR="00A502BA" w:rsidRPr="00563B94" w:rsidRDefault="00A502BA">
      <w:pPr>
        <w:pStyle w:val="Standard"/>
        <w:spacing w:line="240" w:lineRule="atLeast"/>
        <w:jc w:val="both"/>
        <w:rPr>
          <w:rFonts w:ascii="Roboto" w:hAnsi="Roboto" w:cs="Times New Roman"/>
          <w:lang w:val="ca-ES-valencia" w:eastAsia="es-ES_tradnl"/>
        </w:rPr>
      </w:pPr>
    </w:p>
    <w:p w14:paraId="385B5604" w14:textId="22FFBA10" w:rsidR="00A502BA" w:rsidRPr="00563B94" w:rsidRDefault="00A502BA">
      <w:pPr>
        <w:pStyle w:val="Standard"/>
        <w:spacing w:line="240" w:lineRule="atLeast"/>
        <w:jc w:val="both"/>
        <w:rPr>
          <w:rFonts w:ascii="Roboto" w:hAnsi="Roboto" w:cs="Times New Roman"/>
          <w:lang w:val="ca-ES-valencia" w:eastAsia="es-ES_tradnl"/>
        </w:rPr>
      </w:pPr>
    </w:p>
    <w:p w14:paraId="4791ACC9" w14:textId="3A9E84F8" w:rsidR="00A502BA" w:rsidRPr="00563B94" w:rsidRDefault="00A502BA">
      <w:pPr>
        <w:pStyle w:val="Standard"/>
        <w:spacing w:line="240" w:lineRule="atLeast"/>
        <w:jc w:val="both"/>
        <w:rPr>
          <w:rFonts w:ascii="Roboto" w:hAnsi="Roboto" w:cs="Times New Roman"/>
          <w:lang w:val="ca-ES-valencia" w:eastAsia="es-ES_tradnl"/>
        </w:rPr>
      </w:pPr>
    </w:p>
    <w:p w14:paraId="6E5FF1C9" w14:textId="71CBA819" w:rsidR="00A502BA" w:rsidRPr="00563B94" w:rsidRDefault="00A502BA">
      <w:pPr>
        <w:pStyle w:val="Standard"/>
        <w:spacing w:line="240" w:lineRule="atLeast"/>
        <w:jc w:val="both"/>
        <w:rPr>
          <w:rFonts w:ascii="Roboto" w:hAnsi="Roboto" w:cs="Times New Roman"/>
          <w:lang w:val="ca-ES-valencia" w:eastAsia="es-ES_tradnl"/>
        </w:rPr>
      </w:pPr>
    </w:p>
    <w:p w14:paraId="2CFCBF7E" w14:textId="774B1AB7" w:rsidR="00A502BA" w:rsidRPr="00563B94" w:rsidRDefault="00A502BA">
      <w:pPr>
        <w:pStyle w:val="Standard"/>
        <w:spacing w:line="240" w:lineRule="atLeast"/>
        <w:jc w:val="both"/>
        <w:rPr>
          <w:rFonts w:ascii="Roboto" w:hAnsi="Roboto" w:cs="Times New Roman"/>
          <w:lang w:val="ca-ES-valencia" w:eastAsia="es-ES_tradnl"/>
        </w:rPr>
      </w:pPr>
    </w:p>
    <w:p w14:paraId="174CC56F" w14:textId="773EFCFA" w:rsidR="00A502BA" w:rsidRPr="00563B94" w:rsidRDefault="00A502BA">
      <w:pPr>
        <w:pStyle w:val="Standard"/>
        <w:spacing w:line="240" w:lineRule="atLeast"/>
        <w:jc w:val="both"/>
        <w:rPr>
          <w:rFonts w:ascii="Roboto" w:hAnsi="Roboto" w:cs="Times New Roman"/>
          <w:lang w:val="ca-ES-valencia" w:eastAsia="es-ES_tradnl"/>
        </w:rPr>
      </w:pPr>
    </w:p>
    <w:p w14:paraId="467BF1DD" w14:textId="1BFA8C9F" w:rsidR="00A502BA" w:rsidRPr="00563B94" w:rsidRDefault="00A502BA">
      <w:pPr>
        <w:pStyle w:val="Standard"/>
        <w:spacing w:line="240" w:lineRule="atLeast"/>
        <w:jc w:val="both"/>
        <w:rPr>
          <w:rFonts w:ascii="Roboto" w:hAnsi="Roboto" w:cs="Times New Roman"/>
          <w:lang w:eastAsia="es-ES_tradnl"/>
        </w:rPr>
      </w:pPr>
    </w:p>
    <w:p w14:paraId="75F1615C" w14:textId="48311011" w:rsidR="00A502BA" w:rsidRPr="00563B94" w:rsidRDefault="00A502BA">
      <w:pPr>
        <w:pStyle w:val="Standard"/>
        <w:spacing w:line="240" w:lineRule="atLeast"/>
        <w:jc w:val="both"/>
        <w:rPr>
          <w:rFonts w:ascii="Roboto" w:hAnsi="Roboto" w:cs="Times New Roman"/>
          <w:lang w:eastAsia="es-ES_tradnl"/>
        </w:rPr>
      </w:pPr>
    </w:p>
    <w:p w14:paraId="1D422994" w14:textId="0E41DE99" w:rsidR="00A502BA" w:rsidRPr="00563B94" w:rsidRDefault="00A502BA">
      <w:pPr>
        <w:pStyle w:val="Standard"/>
        <w:spacing w:line="240" w:lineRule="atLeast"/>
        <w:jc w:val="both"/>
        <w:rPr>
          <w:rFonts w:ascii="Roboto" w:hAnsi="Roboto" w:cs="Times New Roman"/>
          <w:lang w:eastAsia="es-ES_tradnl"/>
        </w:rPr>
      </w:pPr>
    </w:p>
    <w:p w14:paraId="1005402B" w14:textId="347B6805" w:rsidR="00A502BA" w:rsidRPr="00563B94" w:rsidRDefault="00A502BA">
      <w:pPr>
        <w:pStyle w:val="Standard"/>
        <w:spacing w:line="240" w:lineRule="atLeast"/>
        <w:jc w:val="both"/>
        <w:rPr>
          <w:rFonts w:ascii="Roboto" w:hAnsi="Roboto" w:cs="Times New Roman"/>
          <w:lang w:eastAsia="es-ES_tradnl"/>
        </w:rPr>
      </w:pPr>
    </w:p>
    <w:p w14:paraId="7D525CB5" w14:textId="5BBB843D" w:rsidR="00A502BA" w:rsidRPr="00563B94" w:rsidRDefault="00A502BA">
      <w:pPr>
        <w:pStyle w:val="Standard"/>
        <w:spacing w:line="240" w:lineRule="atLeast"/>
        <w:jc w:val="both"/>
        <w:rPr>
          <w:rFonts w:ascii="Roboto" w:hAnsi="Roboto" w:cs="Times New Roman"/>
          <w:lang w:eastAsia="es-ES_tradnl"/>
        </w:rPr>
      </w:pPr>
    </w:p>
    <w:p w14:paraId="47761C08" w14:textId="6BF85437" w:rsidR="00563B94" w:rsidRPr="00563B94" w:rsidRDefault="00563B94" w:rsidP="00563B94">
      <w:pPr>
        <w:keepNext/>
        <w:keepLines/>
        <w:widowControl/>
        <w:pBdr>
          <w:top w:val="single" w:sz="4" w:space="14" w:color="FFF3F3"/>
          <w:left w:val="single" w:sz="4" w:space="4" w:color="FFF3F3"/>
          <w:bottom w:val="single" w:sz="4" w:space="10" w:color="FFF3F3"/>
          <w:right w:val="single" w:sz="4" w:space="4" w:color="FFF3F3"/>
        </w:pBdr>
        <w:shd w:val="clear" w:color="auto" w:fill="FFF3F3"/>
        <w:suppressAutoHyphens w:val="0"/>
        <w:spacing w:before="160" w:after="120" w:line="360" w:lineRule="auto"/>
        <w:jc w:val="both"/>
        <w:outlineLvl w:val="2"/>
        <w:rPr>
          <w:rFonts w:ascii="Roboto" w:eastAsiaTheme="majorEastAsia" w:hAnsi="Roboto" w:cstheme="majorBidi"/>
          <w:b/>
          <w:color w:val="2F5496" w:themeColor="accent1" w:themeShade="BF"/>
          <w:lang w:val="ca-ES-valencia"/>
        </w:rPr>
      </w:pPr>
      <w:bookmarkStart w:id="0" w:name="_Toc188002213"/>
      <w:r w:rsidRPr="00563B94">
        <w:rPr>
          <w:rFonts w:ascii="Roboto" w:eastAsiaTheme="majorEastAsia" w:hAnsi="Roboto" w:cstheme="majorBidi"/>
          <w:b/>
          <w:color w:val="2F5496" w:themeColor="accent1" w:themeShade="BF"/>
          <w:lang w:val="ca-ES-valencia"/>
        </w:rPr>
        <w:lastRenderedPageBreak/>
        <w:t xml:space="preserve">8. </w:t>
      </w:r>
      <w:bookmarkEnd w:id="0"/>
      <w:r w:rsidRPr="00563B94">
        <w:rPr>
          <w:rFonts w:ascii="Roboto" w:eastAsiaTheme="majorEastAsia" w:hAnsi="Roboto" w:cstheme="majorBidi"/>
          <w:b/>
          <w:color w:val="2F5496" w:themeColor="accent1" w:themeShade="BF"/>
          <w:lang w:val="ca-ES-valencia"/>
        </w:rPr>
        <w:t>Permís per lactància</w:t>
      </w:r>
    </w:p>
    <w:p w14:paraId="191E4C87" w14:textId="73FBE48A" w:rsidR="00563B94" w:rsidRPr="00563B94" w:rsidRDefault="00563B94" w:rsidP="00563B94">
      <w:pPr>
        <w:widowControl/>
        <w:suppressAutoHyphens w:val="0"/>
        <w:spacing w:line="360" w:lineRule="auto"/>
        <w:jc w:val="both"/>
        <w:rPr>
          <w:rFonts w:ascii="Roboto" w:eastAsiaTheme="minorHAnsi" w:hAnsi="Roboto" w:cstheme="minorBidi"/>
          <w:lang w:val="ca-ES-valencia"/>
        </w:rPr>
      </w:pPr>
      <w:r w:rsidRPr="00563B94">
        <w:rPr>
          <w:rFonts w:ascii="Roboto" w:eastAsiaTheme="minorHAnsi" w:hAnsi="Roboto" w:cstheme="minorBidi"/>
          <w:lang w:val="ca-ES-valencia"/>
        </w:rPr>
        <w:t>(Art.11, Decret 234/2022, de 30 de desembre</w:t>
      </w:r>
      <w:r w:rsidR="00643A68">
        <w:rPr>
          <w:rFonts w:ascii="Roboto" w:eastAsiaTheme="minorHAnsi" w:hAnsi="Roboto" w:cstheme="minorBidi"/>
          <w:lang w:val="ca-ES-valencia"/>
        </w:rPr>
        <w:t>,</w:t>
      </w:r>
      <w:r w:rsidRPr="00563B94">
        <w:rPr>
          <w:rFonts w:ascii="Roboto" w:eastAsiaTheme="minorHAnsi" w:hAnsi="Roboto" w:cstheme="minorBidi"/>
          <w:lang w:val="ca-ES-valencia"/>
        </w:rPr>
        <w:t xml:space="preserve"> i art. 48 </w:t>
      </w:r>
      <w:r w:rsidRPr="00643A68">
        <w:rPr>
          <w:rFonts w:ascii="Roboto" w:eastAsiaTheme="minorHAnsi" w:hAnsi="Roboto" w:cstheme="minorBidi"/>
          <w:i/>
          <w:iCs/>
          <w:lang w:val="ca-ES-valencia"/>
        </w:rPr>
        <w:t>f</w:t>
      </w:r>
      <w:r w:rsidRPr="00563B94">
        <w:rPr>
          <w:rFonts w:ascii="Roboto" w:eastAsiaTheme="minorHAnsi" w:hAnsi="Roboto" w:cstheme="minorBidi"/>
          <w:lang w:val="ca-ES-valencia"/>
        </w:rPr>
        <w:t>) del TREBEP)</w:t>
      </w:r>
    </w:p>
    <w:p w14:paraId="3A6AA6EB" w14:textId="77777777" w:rsidR="00563B94" w:rsidRPr="00563B94" w:rsidRDefault="00563B94" w:rsidP="00563B94">
      <w:pPr>
        <w:widowControl/>
        <w:suppressAutoHyphens w:val="0"/>
        <w:spacing w:line="360" w:lineRule="auto"/>
        <w:jc w:val="both"/>
        <w:rPr>
          <w:rFonts w:ascii="Roboto" w:eastAsia="Arial" w:hAnsi="Roboto" w:cstheme="minorHAnsi"/>
          <w:shd w:val="clear" w:color="auto" w:fill="FFE994"/>
          <w:lang w:val="ca-ES-valencia"/>
        </w:rPr>
      </w:pPr>
    </w:p>
    <w:tbl>
      <w:tblPr>
        <w:tblW w:w="9630" w:type="dxa"/>
        <w:tblInd w:w="-108" w:type="dxa"/>
        <w:tblLayout w:type="fixed"/>
        <w:tblLook w:val="04A0" w:firstRow="1" w:lastRow="0" w:firstColumn="1" w:lastColumn="0" w:noHBand="0" w:noVBand="1"/>
      </w:tblPr>
      <w:tblGrid>
        <w:gridCol w:w="9630"/>
      </w:tblGrid>
      <w:tr w:rsidR="00563B94" w:rsidRPr="00563B94" w14:paraId="103944DD" w14:textId="77777777" w:rsidTr="00563B94">
        <w:tc>
          <w:tcPr>
            <w:tcW w:w="9628" w:type="dxa"/>
            <w:tcBorders>
              <w:top w:val="single" w:sz="4" w:space="0" w:color="000000"/>
              <w:left w:val="single" w:sz="4" w:space="0" w:color="000000"/>
              <w:bottom w:val="single" w:sz="4" w:space="0" w:color="000000"/>
              <w:right w:val="single" w:sz="4" w:space="0" w:color="000000"/>
            </w:tcBorders>
            <w:hideMark/>
          </w:tcPr>
          <w:p w14:paraId="289250FA" w14:textId="09F6EB2B" w:rsidR="00563B94" w:rsidRPr="00563B94" w:rsidRDefault="00563B94">
            <w:pPr>
              <w:widowControl/>
              <w:suppressAutoHyphens w:val="0"/>
              <w:spacing w:after="160" w:line="360" w:lineRule="auto"/>
              <w:jc w:val="both"/>
              <w:rPr>
                <w:rFonts w:ascii="Roboto" w:eastAsia="Arial" w:hAnsi="Roboto" w:cstheme="minorHAnsi"/>
                <w:b/>
                <w:lang w:val="ca-ES-valencia"/>
              </w:rPr>
            </w:pPr>
            <w:r w:rsidRPr="00563B94">
              <w:rPr>
                <w:rFonts w:ascii="Roboto" w:eastAsia="Arial" w:hAnsi="Roboto" w:cstheme="minorHAnsi"/>
                <w:b/>
                <w:lang w:val="ca-ES-valencia"/>
              </w:rPr>
              <w:t>Sup</w:t>
            </w:r>
            <w:r w:rsidR="008931AB">
              <w:rPr>
                <w:rFonts w:ascii="Roboto" w:eastAsia="Arial" w:hAnsi="Roboto" w:cstheme="minorHAnsi"/>
                <w:b/>
                <w:lang w:val="ca-ES-valencia"/>
              </w:rPr>
              <w:t>òsit</w:t>
            </w:r>
            <w:r w:rsidRPr="00563B94">
              <w:rPr>
                <w:rFonts w:ascii="Roboto" w:eastAsia="Arial" w:hAnsi="Roboto" w:cstheme="minorHAnsi"/>
                <w:b/>
                <w:lang w:val="ca-ES-valencia"/>
              </w:rPr>
              <w:t xml:space="preserve"> de fet </w:t>
            </w:r>
          </w:p>
        </w:tc>
      </w:tr>
      <w:tr w:rsidR="00563B94" w:rsidRPr="00563B94" w14:paraId="0A49C122" w14:textId="77777777" w:rsidTr="00563B94">
        <w:tc>
          <w:tcPr>
            <w:tcW w:w="9628" w:type="dxa"/>
            <w:tcBorders>
              <w:top w:val="single" w:sz="4" w:space="0" w:color="000000"/>
              <w:left w:val="single" w:sz="4" w:space="0" w:color="000000"/>
              <w:bottom w:val="single" w:sz="4" w:space="0" w:color="000000"/>
              <w:right w:val="single" w:sz="4" w:space="0" w:color="000000"/>
            </w:tcBorders>
            <w:hideMark/>
          </w:tcPr>
          <w:p w14:paraId="0013950D" w14:textId="2E7AF0CB" w:rsidR="00563B94" w:rsidRPr="00563B94" w:rsidRDefault="00563B94">
            <w:pPr>
              <w:widowControl/>
              <w:suppressAutoHyphens w:val="0"/>
              <w:spacing w:after="160" w:line="360" w:lineRule="auto"/>
              <w:jc w:val="both"/>
              <w:rPr>
                <w:rFonts w:ascii="Roboto" w:eastAsia="Arial" w:hAnsi="Roboto" w:cstheme="minorHAnsi"/>
                <w:lang w:val="ca-ES-valencia"/>
              </w:rPr>
            </w:pPr>
            <w:r w:rsidRPr="00563B94">
              <w:rPr>
                <w:rFonts w:ascii="Roboto" w:eastAsia="Arial" w:hAnsi="Roboto" w:cstheme="minorHAnsi"/>
                <w:lang w:val="ca-ES-valencia"/>
              </w:rPr>
              <w:t>Lactància d'un fill o filla menor de 12 mesos (inclosos els menors d'eixa edat que estiguen en guarda amb finalitats d'adopció o acolliment).</w:t>
            </w:r>
          </w:p>
        </w:tc>
      </w:tr>
    </w:tbl>
    <w:p w14:paraId="187D884E" w14:textId="22E2D4E2" w:rsidR="00A502BA" w:rsidRPr="00563B94" w:rsidRDefault="00A502BA">
      <w:pPr>
        <w:pStyle w:val="Standard"/>
        <w:spacing w:line="240" w:lineRule="atLeast"/>
        <w:jc w:val="both"/>
        <w:rPr>
          <w:rFonts w:ascii="Roboto" w:hAnsi="Roboto" w:cs="Times New Roman"/>
          <w:lang w:eastAsia="es-ES_tradnl"/>
        </w:rPr>
      </w:pPr>
    </w:p>
    <w:p w14:paraId="730DA396" w14:textId="6D49A840" w:rsidR="00A502BA" w:rsidRPr="00563B94" w:rsidRDefault="00A502BA">
      <w:pPr>
        <w:pStyle w:val="Standard"/>
        <w:spacing w:line="240" w:lineRule="atLeast"/>
        <w:jc w:val="both"/>
        <w:rPr>
          <w:rFonts w:ascii="Roboto" w:hAnsi="Roboto" w:cs="Times New Roman"/>
          <w:lang w:eastAsia="es-ES_tradnl"/>
        </w:rPr>
      </w:pPr>
    </w:p>
    <w:p w14:paraId="3DC89BB5" w14:textId="540A3D5A" w:rsidR="00A502BA" w:rsidRPr="00563B94" w:rsidRDefault="00A502BA">
      <w:pPr>
        <w:pStyle w:val="Standard"/>
        <w:spacing w:line="240" w:lineRule="atLeast"/>
        <w:jc w:val="both"/>
        <w:rPr>
          <w:rFonts w:ascii="Roboto" w:hAnsi="Roboto" w:cs="Times New Roman"/>
          <w:lang w:val="ca-ES-valencia" w:eastAsia="es-ES_tradnl"/>
        </w:rPr>
      </w:pPr>
    </w:p>
    <w:p w14:paraId="7C318AC4" w14:textId="52CCC8D6" w:rsidR="00563B94" w:rsidRPr="005B3173" w:rsidRDefault="00563B94" w:rsidP="00563B94">
      <w:pPr>
        <w:rPr>
          <w:rFonts w:ascii="Roboto" w:hAnsi="Roboto"/>
          <w:b/>
          <w:bCs/>
          <w:lang w:val="ca-ES-valencia" w:eastAsia="es-ES_tradnl"/>
        </w:rPr>
      </w:pPr>
      <w:r w:rsidRPr="005B3173">
        <w:rPr>
          <w:rFonts w:ascii="Roboto" w:hAnsi="Roboto"/>
          <w:b/>
          <w:bCs/>
          <w:lang w:val="ca-ES-valencia" w:eastAsia="es-ES_tradnl"/>
        </w:rPr>
        <w:t xml:space="preserve">Persona que </w:t>
      </w:r>
      <w:r w:rsidR="00643A68" w:rsidRPr="005B3173">
        <w:rPr>
          <w:rFonts w:ascii="Roboto" w:hAnsi="Roboto"/>
          <w:b/>
          <w:bCs/>
          <w:lang w:val="ca-ES-valencia" w:eastAsia="es-ES_tradnl"/>
        </w:rPr>
        <w:t>el</w:t>
      </w:r>
      <w:r w:rsidRPr="005B3173">
        <w:rPr>
          <w:rFonts w:ascii="Roboto" w:hAnsi="Roboto"/>
          <w:b/>
          <w:bCs/>
          <w:lang w:val="ca-ES-valencia" w:eastAsia="es-ES_tradnl"/>
        </w:rPr>
        <w:t xml:space="preserve"> gaudix</w:t>
      </w:r>
    </w:p>
    <w:p w14:paraId="15FAF15D" w14:textId="77777777" w:rsidR="00563B94" w:rsidRPr="00563B94" w:rsidRDefault="00563B94" w:rsidP="00563B94">
      <w:pPr>
        <w:rPr>
          <w:rFonts w:ascii="Roboto" w:hAnsi="Roboto"/>
          <w:lang w:val="ca-ES-valencia" w:eastAsia="es-ES_tradnl"/>
        </w:rPr>
      </w:pPr>
    </w:p>
    <w:p w14:paraId="13A57592" w14:textId="77777777" w:rsidR="00563B94" w:rsidRPr="00563B94" w:rsidRDefault="00563B94" w:rsidP="00533EB9">
      <w:pPr>
        <w:jc w:val="both"/>
        <w:rPr>
          <w:rFonts w:ascii="Roboto" w:hAnsi="Roboto"/>
          <w:lang w:val="ca-ES-valencia" w:eastAsia="es-ES_tradnl"/>
        </w:rPr>
      </w:pPr>
      <w:r w:rsidRPr="00563B94">
        <w:rPr>
          <w:rFonts w:ascii="Roboto" w:hAnsi="Roboto"/>
          <w:lang w:val="ca-ES-valencia" w:eastAsia="es-ES_tradnl"/>
        </w:rPr>
        <w:t>Dret individual del personal docent, sense que puga transferir-se el seu exercici a l'altra persona progenitora, adoptant, guardadora o acollidora. (Poden gaudir d'este permís les dos persones progenitores, adoptants, guardadores o acollidores, independentment de la situació laboral de l'altra).</w:t>
      </w:r>
    </w:p>
    <w:p w14:paraId="3E0D995B" w14:textId="77777777" w:rsidR="00563B94" w:rsidRPr="00563B94" w:rsidRDefault="00563B94" w:rsidP="00533EB9">
      <w:pPr>
        <w:jc w:val="both"/>
        <w:rPr>
          <w:rFonts w:ascii="Roboto" w:hAnsi="Roboto"/>
          <w:lang w:val="ca-ES-valencia" w:eastAsia="es-ES_tradnl"/>
        </w:rPr>
      </w:pPr>
    </w:p>
    <w:p w14:paraId="4D9C18F6" w14:textId="77777777" w:rsidR="00563B94" w:rsidRPr="00563B94" w:rsidRDefault="00563B94" w:rsidP="00563B94">
      <w:pPr>
        <w:rPr>
          <w:rFonts w:ascii="Roboto" w:hAnsi="Roboto"/>
          <w:b/>
          <w:bCs/>
          <w:lang w:val="ca-ES-valencia" w:eastAsia="es-ES_tradnl"/>
        </w:rPr>
      </w:pPr>
      <w:r w:rsidRPr="00563B94">
        <w:rPr>
          <w:rFonts w:ascii="Roboto" w:hAnsi="Roboto"/>
          <w:b/>
          <w:bCs/>
          <w:lang w:val="ca-ES-valencia" w:eastAsia="es-ES_tradnl"/>
        </w:rPr>
        <w:t>Duració</w:t>
      </w:r>
    </w:p>
    <w:p w14:paraId="4BB5F7C7" w14:textId="77777777" w:rsidR="00563B94" w:rsidRPr="00563B94" w:rsidRDefault="00563B94" w:rsidP="00563B94">
      <w:pPr>
        <w:rPr>
          <w:rFonts w:ascii="Roboto" w:hAnsi="Roboto"/>
          <w:lang w:val="ca-ES-valencia" w:eastAsia="es-ES_tradnl"/>
        </w:rPr>
      </w:pPr>
    </w:p>
    <w:p w14:paraId="787674AC" w14:textId="2623C71E" w:rsidR="00563B94" w:rsidRPr="00563B94" w:rsidRDefault="00563B94" w:rsidP="00563B94">
      <w:pPr>
        <w:rPr>
          <w:rFonts w:ascii="Roboto" w:hAnsi="Roboto"/>
          <w:lang w:val="ca-ES-valencia" w:eastAsia="es-ES_tradnl"/>
        </w:rPr>
      </w:pPr>
      <w:r w:rsidRPr="00563B94">
        <w:rPr>
          <w:rFonts w:ascii="Roboto" w:hAnsi="Roboto"/>
          <w:lang w:val="ca-ES-valencia" w:eastAsia="es-ES_tradnl"/>
        </w:rPr>
        <w:t xml:space="preserve">Pot </w:t>
      </w:r>
      <w:r w:rsidR="005B3173">
        <w:rPr>
          <w:rFonts w:ascii="Roboto" w:hAnsi="Roboto"/>
          <w:lang w:val="ca-ES-valencia" w:eastAsia="es-ES_tradnl"/>
        </w:rPr>
        <w:t>disfruta</w:t>
      </w:r>
      <w:r w:rsidRPr="00563B94">
        <w:rPr>
          <w:rFonts w:ascii="Roboto" w:hAnsi="Roboto"/>
          <w:lang w:val="ca-ES-valencia" w:eastAsia="es-ES_tradnl"/>
        </w:rPr>
        <w:t xml:space="preserve">r-se fins que el xiquet o </w:t>
      </w:r>
      <w:r w:rsidR="00643A68">
        <w:rPr>
          <w:rFonts w:ascii="Roboto" w:hAnsi="Roboto"/>
          <w:lang w:val="ca-ES-valencia" w:eastAsia="es-ES_tradnl"/>
        </w:rPr>
        <w:t xml:space="preserve">la </w:t>
      </w:r>
      <w:r w:rsidRPr="00563B94">
        <w:rPr>
          <w:rFonts w:ascii="Roboto" w:hAnsi="Roboto"/>
          <w:lang w:val="ca-ES-valencia" w:eastAsia="es-ES_tradnl"/>
        </w:rPr>
        <w:t>xiqueta complisca 12 mesos.</w:t>
      </w:r>
    </w:p>
    <w:p w14:paraId="57F70A09" w14:textId="77777777" w:rsidR="00563B94" w:rsidRPr="00563B94" w:rsidRDefault="00563B94" w:rsidP="00563B94">
      <w:pPr>
        <w:rPr>
          <w:rFonts w:ascii="Roboto" w:hAnsi="Roboto"/>
          <w:lang w:val="ca-ES-valencia" w:eastAsia="es-ES_tradnl"/>
        </w:rPr>
      </w:pPr>
    </w:p>
    <w:p w14:paraId="7366EC7B" w14:textId="77777777" w:rsidR="00563B94" w:rsidRPr="00563B94" w:rsidRDefault="00563B94" w:rsidP="00563B94">
      <w:pPr>
        <w:rPr>
          <w:rFonts w:ascii="Roboto" w:hAnsi="Roboto"/>
          <w:lang w:val="ca-ES-valencia" w:eastAsia="es-ES_tradnl"/>
        </w:rPr>
      </w:pPr>
      <w:r w:rsidRPr="00563B94">
        <w:rPr>
          <w:rFonts w:ascii="Roboto" w:hAnsi="Roboto"/>
          <w:lang w:val="ca-ES-valencia" w:eastAsia="es-ES_tradnl"/>
        </w:rPr>
        <w:t>Podrà concedir-se en alguna d'estes modalitats:</w:t>
      </w:r>
    </w:p>
    <w:p w14:paraId="76FBA41F" w14:textId="77777777" w:rsidR="00563B94" w:rsidRPr="00563B94" w:rsidRDefault="00563B94" w:rsidP="00563B94">
      <w:pPr>
        <w:rPr>
          <w:rFonts w:ascii="Roboto" w:hAnsi="Roboto"/>
          <w:lang w:val="ca-ES-valencia" w:eastAsia="es-ES_tradnl"/>
        </w:rPr>
      </w:pPr>
    </w:p>
    <w:p w14:paraId="4E8B3094" w14:textId="7F120AE2" w:rsidR="00563B94" w:rsidRPr="00563B94" w:rsidRDefault="00563B94" w:rsidP="00563B94">
      <w:pPr>
        <w:rPr>
          <w:rFonts w:ascii="Roboto" w:hAnsi="Roboto"/>
          <w:lang w:val="ca-ES-valencia" w:eastAsia="es-ES_tradnl"/>
        </w:rPr>
      </w:pPr>
      <w:r w:rsidRPr="00563B94">
        <w:rPr>
          <w:rFonts w:ascii="Roboto" w:hAnsi="Roboto"/>
          <w:lang w:val="ca-ES-valencia" w:eastAsia="es-ES_tradnl"/>
        </w:rPr>
        <w:t>a) Una hora diària d'absència del treball que es pot dividir en dos fraccions.</w:t>
      </w:r>
    </w:p>
    <w:p w14:paraId="1D968899" w14:textId="77777777" w:rsidR="00563B94" w:rsidRPr="00563B94" w:rsidRDefault="00563B94" w:rsidP="00563B94">
      <w:pPr>
        <w:rPr>
          <w:rFonts w:ascii="Roboto" w:hAnsi="Roboto"/>
          <w:lang w:val="ca-ES-valencia" w:eastAsia="es-ES_tradnl"/>
        </w:rPr>
      </w:pPr>
    </w:p>
    <w:p w14:paraId="4CD38E62" w14:textId="77777777" w:rsidR="00563B94" w:rsidRPr="00563B94" w:rsidRDefault="00563B94" w:rsidP="00533EB9">
      <w:pPr>
        <w:jc w:val="both"/>
        <w:rPr>
          <w:rFonts w:ascii="Roboto" w:hAnsi="Roboto"/>
          <w:lang w:val="ca-ES-valencia" w:eastAsia="es-ES_tradnl"/>
        </w:rPr>
      </w:pPr>
      <w:r w:rsidRPr="00563B94">
        <w:rPr>
          <w:rFonts w:ascii="Roboto" w:hAnsi="Roboto"/>
          <w:lang w:val="ca-ES-valencia" w:eastAsia="es-ES_tradnl"/>
        </w:rPr>
        <w:t>b) Una reducció de la jornada normal en mitja hora a l'inici i al final de la jornada, o en una hora a l'inici o al final de la jornada.</w:t>
      </w:r>
    </w:p>
    <w:p w14:paraId="0CDB3227" w14:textId="77777777" w:rsidR="00563B94" w:rsidRPr="00563B94" w:rsidRDefault="00563B94" w:rsidP="00533EB9">
      <w:pPr>
        <w:jc w:val="both"/>
        <w:rPr>
          <w:rFonts w:ascii="Roboto" w:hAnsi="Roboto"/>
          <w:lang w:val="ca-ES-valencia" w:eastAsia="es-ES_tradnl"/>
        </w:rPr>
      </w:pPr>
    </w:p>
    <w:p w14:paraId="6B0A1FAA" w14:textId="730619D7" w:rsidR="00563B94" w:rsidRPr="00563B94" w:rsidRDefault="00563B94" w:rsidP="00533EB9">
      <w:pPr>
        <w:jc w:val="both"/>
        <w:rPr>
          <w:rFonts w:ascii="Roboto" w:hAnsi="Roboto"/>
          <w:lang w:val="ca-ES-valencia" w:eastAsia="es-ES_tradnl"/>
        </w:rPr>
      </w:pPr>
      <w:r w:rsidRPr="005B3173">
        <w:rPr>
          <w:rFonts w:ascii="Roboto" w:hAnsi="Roboto"/>
          <w:lang w:val="ca-ES-valencia" w:eastAsia="es-ES_tradnl"/>
        </w:rPr>
        <w:t>c) Acumulació en jornades completes del temps corresponent al de l'absència diària. Les jornades completes en les quals, si és el cas, s'acumule el temps corresponent, a sol·licitud de la persona interessada, tenint en compte que esta modalitat es podrà gaudir únicament a partir de la finalització del permís per naixement, adopció, guarda, acolliment o del progenitor diferent de la mare biològica respectiu.</w:t>
      </w:r>
    </w:p>
    <w:p w14:paraId="021FC408" w14:textId="77777777" w:rsidR="00563B94" w:rsidRPr="00563B94" w:rsidRDefault="00563B94" w:rsidP="00533EB9">
      <w:pPr>
        <w:jc w:val="both"/>
        <w:rPr>
          <w:rFonts w:ascii="Roboto" w:hAnsi="Roboto"/>
          <w:lang w:val="ca-ES-valencia" w:eastAsia="es-ES_tradnl"/>
        </w:rPr>
      </w:pPr>
    </w:p>
    <w:p w14:paraId="27E0944B" w14:textId="209F3DFF" w:rsidR="00A502BA" w:rsidRPr="00563B94" w:rsidRDefault="00563B94" w:rsidP="00533EB9">
      <w:pPr>
        <w:jc w:val="both"/>
        <w:rPr>
          <w:rFonts w:ascii="Roboto" w:hAnsi="Roboto"/>
          <w:lang w:val="ca-ES-valencia" w:eastAsia="es-ES_tradnl"/>
        </w:rPr>
      </w:pPr>
      <w:r w:rsidRPr="00563B94">
        <w:rPr>
          <w:rFonts w:ascii="Roboto" w:hAnsi="Roboto"/>
          <w:lang w:val="ca-ES-valencia" w:eastAsia="es-ES_tradnl"/>
        </w:rPr>
        <w:t>Es concedirà una hora diària més per cada fill o filla, menor de 12 mesos, a partir del segon fill o filla. Així, en el supòsit de dos fills/</w:t>
      </w:r>
      <w:r w:rsidR="00643A68">
        <w:rPr>
          <w:rFonts w:ascii="Roboto" w:hAnsi="Roboto"/>
          <w:lang w:val="ca-ES-valencia" w:eastAsia="es-ES_tradnl"/>
        </w:rPr>
        <w:t>fille</w:t>
      </w:r>
      <w:r w:rsidRPr="00563B94">
        <w:rPr>
          <w:rFonts w:ascii="Roboto" w:hAnsi="Roboto"/>
          <w:lang w:val="ca-ES-valencia" w:eastAsia="es-ES_tradnl"/>
        </w:rPr>
        <w:t xml:space="preserve">s, la duració de la lactància passarà a ser de 2 hores diàries, </w:t>
      </w:r>
      <w:r w:rsidR="00643A68">
        <w:rPr>
          <w:rFonts w:ascii="Roboto" w:hAnsi="Roboto"/>
          <w:lang w:val="ca-ES-valencia" w:eastAsia="es-ES_tradnl"/>
        </w:rPr>
        <w:t xml:space="preserve">i </w:t>
      </w:r>
      <w:r w:rsidRPr="00563B94">
        <w:rPr>
          <w:rFonts w:ascii="Roboto" w:hAnsi="Roboto"/>
          <w:lang w:val="ca-ES-valencia" w:eastAsia="es-ES_tradnl"/>
        </w:rPr>
        <w:t>se</w:t>
      </w:r>
      <w:r w:rsidR="00643A68">
        <w:rPr>
          <w:rFonts w:ascii="Roboto" w:hAnsi="Roboto"/>
          <w:lang w:val="ca-ES-valencia" w:eastAsia="es-ES_tradnl"/>
        </w:rPr>
        <w:t>rà</w:t>
      </w:r>
      <w:r w:rsidRPr="00563B94">
        <w:rPr>
          <w:rFonts w:ascii="Roboto" w:hAnsi="Roboto"/>
          <w:lang w:val="ca-ES-valencia" w:eastAsia="es-ES_tradnl"/>
        </w:rPr>
        <w:t xml:space="preserve"> de fins a dos mesos (60 dies) en el cas de lactància acumulada.</w:t>
      </w:r>
    </w:p>
    <w:p w14:paraId="09A86828" w14:textId="1CB08998" w:rsidR="00A502BA" w:rsidRPr="00563B94" w:rsidRDefault="00A502BA" w:rsidP="00563B94">
      <w:pPr>
        <w:rPr>
          <w:rFonts w:ascii="Roboto" w:hAnsi="Roboto"/>
          <w:lang w:val="ca-ES-valencia" w:eastAsia="es-ES_tradnl"/>
        </w:rPr>
      </w:pPr>
    </w:p>
    <w:p w14:paraId="3B9B5580" w14:textId="512BDBB4" w:rsidR="00A502BA" w:rsidRPr="00563B94" w:rsidRDefault="00A502BA" w:rsidP="00563B94">
      <w:pPr>
        <w:rPr>
          <w:rFonts w:ascii="Roboto" w:hAnsi="Roboto"/>
          <w:lang w:val="ca-ES-valencia" w:eastAsia="es-ES_tradnl"/>
        </w:rPr>
      </w:pPr>
    </w:p>
    <w:p w14:paraId="1BCAD8A2" w14:textId="77777777" w:rsidR="00563B94" w:rsidRDefault="00563B94" w:rsidP="00563B94">
      <w:pPr>
        <w:pStyle w:val="Standard"/>
        <w:spacing w:line="240" w:lineRule="atLeast"/>
        <w:jc w:val="both"/>
        <w:rPr>
          <w:rFonts w:ascii="Roboto" w:hAnsi="Roboto" w:cs="Times New Roman"/>
          <w:b/>
          <w:bCs/>
          <w:lang w:val="ca-ES-valencia" w:eastAsia="es-ES_tradnl"/>
        </w:rPr>
      </w:pPr>
      <w:r w:rsidRPr="00563B94">
        <w:rPr>
          <w:rFonts w:ascii="Roboto" w:hAnsi="Roboto" w:cs="Times New Roman"/>
          <w:b/>
          <w:bCs/>
          <w:lang w:val="ca-ES-valencia" w:eastAsia="es-ES_tradnl"/>
        </w:rPr>
        <w:t>Òrgan competent per a la seua tramitació</w:t>
      </w:r>
    </w:p>
    <w:p w14:paraId="0A4B4056" w14:textId="77777777" w:rsidR="00563B94" w:rsidRPr="00563B94" w:rsidRDefault="00563B94" w:rsidP="00563B94">
      <w:pPr>
        <w:pStyle w:val="Standard"/>
        <w:spacing w:line="240" w:lineRule="atLeast"/>
        <w:jc w:val="both"/>
        <w:rPr>
          <w:rFonts w:ascii="Roboto" w:hAnsi="Roboto" w:cs="Times New Roman"/>
          <w:b/>
          <w:bCs/>
          <w:lang w:val="ca-ES-valencia" w:eastAsia="es-ES_tradnl"/>
        </w:rPr>
      </w:pPr>
    </w:p>
    <w:p w14:paraId="4FE56E81" w14:textId="151D8A4C" w:rsidR="00563B94" w:rsidRPr="00563B94" w:rsidRDefault="00563B94" w:rsidP="00563B94">
      <w:pPr>
        <w:pStyle w:val="Standard"/>
        <w:spacing w:line="240" w:lineRule="atLeast"/>
        <w:jc w:val="both"/>
        <w:rPr>
          <w:rFonts w:ascii="Roboto" w:hAnsi="Roboto" w:cs="Times New Roman"/>
          <w:lang w:val="ca-ES-valencia" w:eastAsia="es-ES_tradnl"/>
        </w:rPr>
      </w:pPr>
      <w:r w:rsidRPr="00563B94">
        <w:rPr>
          <w:rFonts w:ascii="Roboto" w:hAnsi="Roboto" w:cs="Times New Roman"/>
          <w:lang w:val="ca-ES-valencia" w:eastAsia="es-ES_tradnl"/>
        </w:rPr>
        <w:t xml:space="preserve">El director o directora del centre on presta els seus servicis en els supòsits </w:t>
      </w:r>
      <w:r w:rsidRPr="00563B94">
        <w:rPr>
          <w:rFonts w:ascii="Roboto" w:hAnsi="Roboto" w:cs="Times New Roman"/>
          <w:b/>
          <w:bCs/>
          <w:lang w:val="ca-ES-valencia" w:eastAsia="es-ES_tradnl"/>
        </w:rPr>
        <w:t>a</w:t>
      </w:r>
      <w:r w:rsidR="007D022E">
        <w:rPr>
          <w:rFonts w:ascii="Roboto" w:hAnsi="Roboto" w:cs="Times New Roman"/>
          <w:b/>
          <w:bCs/>
          <w:lang w:val="ca-ES-valencia" w:eastAsia="es-ES_tradnl"/>
        </w:rPr>
        <w:t>)</w:t>
      </w:r>
      <w:r w:rsidRPr="00563B94">
        <w:rPr>
          <w:rFonts w:ascii="Roboto" w:hAnsi="Roboto" w:cs="Times New Roman"/>
          <w:b/>
          <w:bCs/>
          <w:lang w:val="ca-ES-valencia" w:eastAsia="es-ES_tradnl"/>
        </w:rPr>
        <w:t xml:space="preserve"> i b</w:t>
      </w:r>
      <w:r w:rsidR="007D022E">
        <w:rPr>
          <w:rFonts w:ascii="Roboto" w:hAnsi="Roboto" w:cs="Times New Roman"/>
          <w:b/>
          <w:bCs/>
          <w:lang w:val="ca-ES-valencia" w:eastAsia="es-ES_tradnl"/>
        </w:rPr>
        <w:t>)</w:t>
      </w:r>
      <w:r w:rsidRPr="00563B94">
        <w:rPr>
          <w:rFonts w:ascii="Roboto" w:hAnsi="Roboto" w:cs="Times New Roman"/>
          <w:lang w:val="ca-ES-valencia" w:eastAsia="es-ES_tradnl"/>
        </w:rPr>
        <w:t>.</w:t>
      </w:r>
    </w:p>
    <w:p w14:paraId="2FCD38C9" w14:textId="294F338B" w:rsidR="00563B94" w:rsidRDefault="00563B94" w:rsidP="00563B94">
      <w:pPr>
        <w:pStyle w:val="Standard"/>
        <w:spacing w:line="240" w:lineRule="atLeast"/>
        <w:jc w:val="both"/>
        <w:rPr>
          <w:rFonts w:ascii="Roboto" w:hAnsi="Roboto" w:cs="Times New Roman"/>
          <w:lang w:val="ca-ES-valencia" w:eastAsia="es-ES_tradnl"/>
        </w:rPr>
      </w:pPr>
      <w:r w:rsidRPr="00563B94">
        <w:rPr>
          <w:rFonts w:ascii="Roboto" w:hAnsi="Roboto" w:cs="Times New Roman"/>
          <w:lang w:val="ca-ES-valencia" w:eastAsia="es-ES_tradnl"/>
        </w:rPr>
        <w:t xml:space="preserve">La </w:t>
      </w:r>
      <w:r w:rsidR="007D022E">
        <w:rPr>
          <w:rFonts w:ascii="Roboto" w:hAnsi="Roboto" w:cs="Times New Roman"/>
          <w:lang w:val="ca-ES-valencia" w:eastAsia="es-ES_tradnl"/>
        </w:rPr>
        <w:t>d</w:t>
      </w:r>
      <w:r w:rsidRPr="00563B94">
        <w:rPr>
          <w:rFonts w:ascii="Roboto" w:hAnsi="Roboto" w:cs="Times New Roman"/>
          <w:lang w:val="ca-ES-valencia" w:eastAsia="es-ES_tradnl"/>
        </w:rPr>
        <w:t xml:space="preserve">irecció </w:t>
      </w:r>
      <w:r w:rsidR="007D022E">
        <w:rPr>
          <w:rFonts w:ascii="Roboto" w:hAnsi="Roboto" w:cs="Times New Roman"/>
          <w:lang w:val="ca-ES-valencia" w:eastAsia="es-ES_tradnl"/>
        </w:rPr>
        <w:t>t</w:t>
      </w:r>
      <w:r w:rsidRPr="00563B94">
        <w:rPr>
          <w:rFonts w:ascii="Roboto" w:hAnsi="Roboto" w:cs="Times New Roman"/>
          <w:lang w:val="ca-ES-valencia" w:eastAsia="es-ES_tradnl"/>
        </w:rPr>
        <w:t>erritorial amb competències en matèria d'educació corresponent al centre on presta els seus servicis en el sup</w:t>
      </w:r>
      <w:r w:rsidR="007D022E">
        <w:rPr>
          <w:rFonts w:ascii="Roboto" w:hAnsi="Roboto" w:cs="Times New Roman"/>
          <w:lang w:val="ca-ES-valencia" w:eastAsia="es-ES_tradnl"/>
        </w:rPr>
        <w:t>òsit</w:t>
      </w:r>
      <w:r w:rsidRPr="00563B94">
        <w:rPr>
          <w:rFonts w:ascii="Roboto" w:hAnsi="Roboto" w:cs="Times New Roman"/>
          <w:lang w:val="ca-ES-valencia" w:eastAsia="es-ES_tradnl"/>
        </w:rPr>
        <w:t xml:space="preserve"> </w:t>
      </w:r>
      <w:r w:rsidRPr="00563B94">
        <w:rPr>
          <w:rFonts w:ascii="Roboto" w:hAnsi="Roboto" w:cs="Times New Roman"/>
          <w:b/>
          <w:bCs/>
          <w:lang w:val="ca-ES-valencia" w:eastAsia="es-ES_tradnl"/>
        </w:rPr>
        <w:t>c</w:t>
      </w:r>
      <w:r w:rsidR="007D022E">
        <w:rPr>
          <w:rFonts w:ascii="Roboto" w:hAnsi="Roboto" w:cs="Times New Roman"/>
          <w:b/>
          <w:bCs/>
          <w:lang w:val="ca-ES-valencia" w:eastAsia="es-ES_tradnl"/>
        </w:rPr>
        <w:t>)</w:t>
      </w:r>
      <w:r w:rsidRPr="00563B94">
        <w:rPr>
          <w:rFonts w:ascii="Roboto" w:hAnsi="Roboto" w:cs="Times New Roman"/>
          <w:lang w:val="ca-ES-valencia" w:eastAsia="es-ES_tradnl"/>
        </w:rPr>
        <w:t>.</w:t>
      </w:r>
    </w:p>
    <w:p w14:paraId="256E871A" w14:textId="77777777" w:rsidR="00563B94" w:rsidRPr="00563B94" w:rsidRDefault="00563B94" w:rsidP="00563B94">
      <w:pPr>
        <w:pStyle w:val="Standard"/>
        <w:spacing w:line="240" w:lineRule="atLeast"/>
        <w:jc w:val="both"/>
        <w:rPr>
          <w:rFonts w:ascii="Roboto" w:hAnsi="Roboto" w:cs="Times New Roman"/>
          <w:lang w:val="ca-ES-valencia" w:eastAsia="es-ES_tradnl"/>
        </w:rPr>
      </w:pPr>
    </w:p>
    <w:p w14:paraId="6F083C67" w14:textId="77777777" w:rsidR="00563B94" w:rsidRPr="00563B94" w:rsidRDefault="00563B94" w:rsidP="00563B94">
      <w:pPr>
        <w:pStyle w:val="Standard"/>
        <w:spacing w:line="240" w:lineRule="atLeast"/>
        <w:jc w:val="both"/>
        <w:rPr>
          <w:rFonts w:ascii="Roboto" w:hAnsi="Roboto" w:cs="Times New Roman"/>
          <w:b/>
          <w:bCs/>
          <w:lang w:val="ca-ES-valencia" w:eastAsia="es-ES_tradnl"/>
        </w:rPr>
      </w:pPr>
      <w:r w:rsidRPr="00563B94">
        <w:rPr>
          <w:rFonts w:ascii="Roboto" w:hAnsi="Roboto" w:cs="Times New Roman"/>
          <w:b/>
          <w:bCs/>
          <w:lang w:val="ca-ES-valencia" w:eastAsia="es-ES_tradnl"/>
        </w:rPr>
        <w:t>Càlcul acumulació de lactància</w:t>
      </w:r>
    </w:p>
    <w:p w14:paraId="1E76982F" w14:textId="77777777" w:rsidR="00563B94" w:rsidRPr="00563B94" w:rsidRDefault="00563B94" w:rsidP="00563B94">
      <w:pPr>
        <w:pStyle w:val="Standard"/>
        <w:spacing w:line="240" w:lineRule="atLeast"/>
        <w:jc w:val="both"/>
        <w:rPr>
          <w:rFonts w:ascii="Roboto" w:hAnsi="Roboto" w:cs="Times New Roman"/>
          <w:lang w:val="ca-ES-valencia" w:eastAsia="es-ES_tradnl"/>
        </w:rPr>
      </w:pPr>
    </w:p>
    <w:p w14:paraId="04823EE9" w14:textId="77777777" w:rsidR="005B3173" w:rsidRPr="005B3173" w:rsidRDefault="005B3173" w:rsidP="005B3173">
      <w:pPr>
        <w:pStyle w:val="Standard"/>
        <w:spacing w:line="240" w:lineRule="atLeast"/>
        <w:jc w:val="both"/>
        <w:rPr>
          <w:rFonts w:ascii="Roboto" w:hAnsi="Roboto" w:cs="Times New Roman"/>
          <w:lang w:val="ca-ES-valencia" w:eastAsia="es-ES_tradnl"/>
        </w:rPr>
      </w:pPr>
      <w:r w:rsidRPr="005B3173">
        <w:rPr>
          <w:rFonts w:ascii="Roboto" w:hAnsi="Roboto" w:cs="Times New Roman"/>
          <w:b/>
          <w:bCs/>
          <w:lang w:val="ca-ES-valencia" w:eastAsia="es-ES_tradnl"/>
        </w:rPr>
        <w:t>1.</w:t>
      </w:r>
      <w:r w:rsidRPr="005B3173">
        <w:rPr>
          <w:rFonts w:ascii="Roboto" w:hAnsi="Roboto" w:cs="Times New Roman"/>
          <w:lang w:val="ca-ES-valencia" w:eastAsia="es-ES_tradnl"/>
        </w:rPr>
        <w:t xml:space="preserve"> </w:t>
      </w:r>
      <w:r w:rsidRPr="005B3173">
        <w:rPr>
          <w:rFonts w:ascii="Roboto" w:hAnsi="Roboto" w:cs="Times New Roman"/>
          <w:b/>
          <w:bCs/>
          <w:lang w:val="ca-ES-valencia" w:eastAsia="es-ES_tradnl"/>
        </w:rPr>
        <w:t>Funcionaris i funcionàries de carrera</w:t>
      </w:r>
      <w:r w:rsidRPr="005B3173">
        <w:rPr>
          <w:rFonts w:ascii="Roboto" w:hAnsi="Roboto" w:cs="Times New Roman"/>
          <w:lang w:val="ca-ES-valencia" w:eastAsia="es-ES_tradnl"/>
        </w:rPr>
        <w:t xml:space="preserve"> </w:t>
      </w:r>
      <w:r w:rsidRPr="005B3173">
        <w:rPr>
          <w:rFonts w:ascii="Roboto" w:hAnsi="Roboto" w:cs="Times New Roman"/>
          <w:b/>
          <w:bCs/>
          <w:lang w:val="ca-ES-valencia" w:eastAsia="es-ES_tradnl"/>
        </w:rPr>
        <w:t>que hagen gaudit</w:t>
      </w:r>
      <w:r w:rsidRPr="005B3173">
        <w:rPr>
          <w:rFonts w:ascii="Roboto" w:hAnsi="Roboto" w:cs="Times New Roman"/>
          <w:lang w:val="ca-ES-valencia" w:eastAsia="es-ES_tradnl"/>
        </w:rPr>
        <w:t xml:space="preserve"> </w:t>
      </w:r>
      <w:r w:rsidRPr="005B3173">
        <w:rPr>
          <w:rFonts w:ascii="Roboto" w:hAnsi="Roboto" w:cs="Times New Roman"/>
          <w:b/>
          <w:bCs/>
          <w:lang w:val="ca-ES-valencia" w:eastAsia="es-ES_tradnl"/>
        </w:rPr>
        <w:t>de manera ininterrompuda</w:t>
      </w:r>
      <w:r w:rsidRPr="005B3173">
        <w:rPr>
          <w:rFonts w:ascii="Roboto" w:hAnsi="Roboto" w:cs="Times New Roman"/>
          <w:lang w:val="ca-ES-valencia" w:eastAsia="es-ES_tradnl"/>
        </w:rPr>
        <w:t xml:space="preserve"> del permís per naixement, adopció, guarda, acolliment o del respectiu permís de progenitor diferent de la mare biològica.</w:t>
      </w:r>
    </w:p>
    <w:p w14:paraId="13B4271F" w14:textId="77777777" w:rsidR="005B3173" w:rsidRDefault="005B3173" w:rsidP="005B3173">
      <w:pPr>
        <w:pStyle w:val="Standard"/>
        <w:spacing w:line="240" w:lineRule="atLeast"/>
        <w:jc w:val="both"/>
        <w:rPr>
          <w:rFonts w:ascii="Roboto" w:hAnsi="Roboto" w:cs="Times New Roman"/>
          <w:lang w:val="ca-ES-valencia" w:eastAsia="es-ES_tradnl"/>
        </w:rPr>
      </w:pPr>
      <w:r w:rsidRPr="005B3173">
        <w:rPr>
          <w:rFonts w:ascii="Roboto" w:hAnsi="Roboto" w:cs="Times New Roman"/>
          <w:lang w:val="ca-ES-valencia" w:eastAsia="es-ES_tradnl"/>
        </w:rPr>
        <w:t>En el cas que el permís per naixement, adopció, guarda, acolliment o del respectiu permís de progenitor diferent de la mare biològica siga de 16 setmanes, el permís de lactància serà d'un mes (30 dies).</w:t>
      </w:r>
    </w:p>
    <w:p w14:paraId="236DDA1D" w14:textId="77777777" w:rsidR="005B3173" w:rsidRPr="005B3173" w:rsidRDefault="005B3173" w:rsidP="005B3173">
      <w:pPr>
        <w:pStyle w:val="Standard"/>
        <w:spacing w:line="240" w:lineRule="atLeast"/>
        <w:jc w:val="both"/>
        <w:rPr>
          <w:rFonts w:ascii="Roboto" w:hAnsi="Roboto" w:cs="Times New Roman"/>
          <w:lang w:val="ca-ES-valencia" w:eastAsia="es-ES_tradnl"/>
        </w:rPr>
      </w:pPr>
    </w:p>
    <w:p w14:paraId="41D44584" w14:textId="014D85C4" w:rsidR="00563B94" w:rsidRDefault="005B3173" w:rsidP="005B3173">
      <w:pPr>
        <w:pStyle w:val="Standard"/>
        <w:spacing w:line="240" w:lineRule="atLeast"/>
        <w:jc w:val="both"/>
        <w:rPr>
          <w:rFonts w:ascii="Roboto" w:hAnsi="Roboto" w:cs="Times New Roman"/>
          <w:lang w:val="ca-ES-valencia" w:eastAsia="es-ES_tradnl"/>
        </w:rPr>
      </w:pPr>
      <w:r w:rsidRPr="005B3173">
        <w:rPr>
          <w:rFonts w:ascii="Roboto" w:hAnsi="Roboto" w:cs="Times New Roman"/>
          <w:lang w:val="ca-ES-valencia" w:eastAsia="es-ES_tradnl"/>
        </w:rPr>
        <w:t>En els casos de família monoparental, parts o acolliments múltiples o fills o filles amb discapacitat, el permís de lactància serà per la part proporcional d'eixos 30 dies que corresponga des de la finalització del permís fins que el menor complisca els 12 mesos.</w:t>
      </w:r>
    </w:p>
    <w:p w14:paraId="3263B052" w14:textId="77777777" w:rsidR="005B3173" w:rsidRPr="00563B94" w:rsidRDefault="005B3173" w:rsidP="005B3173">
      <w:pPr>
        <w:pStyle w:val="Standard"/>
        <w:spacing w:line="240" w:lineRule="atLeast"/>
        <w:jc w:val="both"/>
        <w:rPr>
          <w:rFonts w:ascii="Roboto" w:hAnsi="Roboto" w:cs="Times New Roman"/>
          <w:lang w:val="ca-ES-valencia" w:eastAsia="es-ES_tradnl"/>
        </w:rPr>
      </w:pPr>
    </w:p>
    <w:p w14:paraId="1A36E512" w14:textId="77777777" w:rsidR="005B3173" w:rsidRDefault="005B3173" w:rsidP="005B3173">
      <w:pPr>
        <w:pStyle w:val="Standard"/>
        <w:spacing w:line="240" w:lineRule="atLeast"/>
        <w:jc w:val="both"/>
        <w:rPr>
          <w:rFonts w:ascii="Roboto" w:hAnsi="Roboto" w:cs="Times New Roman"/>
          <w:lang w:val="ca-ES-valencia" w:eastAsia="es-ES_tradnl"/>
        </w:rPr>
      </w:pPr>
      <w:r w:rsidRPr="005B3173">
        <w:rPr>
          <w:rFonts w:ascii="Roboto" w:hAnsi="Roboto" w:cs="Times New Roman"/>
          <w:b/>
          <w:bCs/>
          <w:lang w:val="ca-ES-valencia" w:eastAsia="es-ES_tradnl"/>
        </w:rPr>
        <w:t>2. Funcionaris i funcionàries de carrera</w:t>
      </w:r>
      <w:r w:rsidRPr="005B3173">
        <w:rPr>
          <w:rFonts w:ascii="Roboto" w:hAnsi="Roboto" w:cs="Times New Roman"/>
          <w:lang w:val="ca-ES-valencia" w:eastAsia="es-ES_tradnl"/>
        </w:rPr>
        <w:t xml:space="preserve"> que hagen gaudit </w:t>
      </w:r>
      <w:r w:rsidRPr="005B3173">
        <w:rPr>
          <w:rFonts w:ascii="Roboto" w:hAnsi="Roboto" w:cs="Times New Roman"/>
          <w:b/>
          <w:bCs/>
          <w:lang w:val="ca-ES-valencia" w:eastAsia="es-ES_tradnl"/>
        </w:rPr>
        <w:t>de manera interrompuda</w:t>
      </w:r>
      <w:r w:rsidRPr="005B3173">
        <w:rPr>
          <w:rFonts w:ascii="Roboto" w:hAnsi="Roboto" w:cs="Times New Roman"/>
          <w:lang w:val="ca-ES-valencia" w:eastAsia="es-ES_tradnl"/>
        </w:rPr>
        <w:t xml:space="preserve"> el permís que li corresponga a la persona sol·licitant per naixement, adopció, guarda, acolliment o del respectiu permís de progenitor diferent de la mare biològica, i </w:t>
      </w:r>
      <w:r w:rsidRPr="005B3173">
        <w:rPr>
          <w:rFonts w:ascii="Roboto" w:hAnsi="Roboto" w:cs="Times New Roman"/>
          <w:b/>
          <w:bCs/>
          <w:lang w:val="ca-ES-valencia" w:eastAsia="es-ES_tradnl"/>
        </w:rPr>
        <w:t>funcionaris interins i funcionàries interines en el cas d'ocupar una vacant</w:t>
      </w:r>
      <w:r w:rsidRPr="005B3173">
        <w:rPr>
          <w:rFonts w:ascii="Roboto" w:hAnsi="Roboto" w:cs="Times New Roman"/>
          <w:lang w:val="ca-ES-valencia" w:eastAsia="es-ES_tradnl"/>
        </w:rPr>
        <w:t xml:space="preserve"> el nomenament de la qual tinga una data de cessament determinada:</w:t>
      </w:r>
    </w:p>
    <w:p w14:paraId="5E9B5425" w14:textId="77777777" w:rsidR="005B3173" w:rsidRPr="005B3173" w:rsidRDefault="005B3173" w:rsidP="005B3173">
      <w:pPr>
        <w:pStyle w:val="Standard"/>
        <w:spacing w:line="240" w:lineRule="atLeast"/>
        <w:jc w:val="both"/>
        <w:rPr>
          <w:rFonts w:ascii="Roboto" w:hAnsi="Roboto" w:cs="Times New Roman"/>
          <w:lang w:val="ca-ES-valencia" w:eastAsia="es-ES_tradnl"/>
        </w:rPr>
      </w:pPr>
    </w:p>
    <w:p w14:paraId="45F13EB4" w14:textId="46FEA134" w:rsidR="00391254" w:rsidRDefault="005B3173" w:rsidP="005B3173">
      <w:pPr>
        <w:pStyle w:val="Standard"/>
        <w:spacing w:line="240" w:lineRule="atLeast"/>
        <w:jc w:val="both"/>
        <w:rPr>
          <w:rFonts w:ascii="Roboto" w:hAnsi="Roboto" w:cs="Times New Roman"/>
          <w:lang w:val="ca-ES-valencia" w:eastAsia="es-ES_tradnl"/>
        </w:rPr>
      </w:pPr>
      <w:r w:rsidRPr="005B3173">
        <w:rPr>
          <w:rFonts w:ascii="Roboto" w:hAnsi="Roboto" w:cs="Times New Roman"/>
          <w:lang w:val="ca-ES-valencia" w:eastAsia="es-ES_tradnl"/>
        </w:rPr>
        <w:t>En estos dos casos, l'acumulació de lactància serà per la part proporcional dels 30 dies que corresponga fins a la finalització del seu nomenament o fins que el menor complisca els 12 mesos.</w:t>
      </w:r>
    </w:p>
    <w:p w14:paraId="4CE29F25" w14:textId="77777777" w:rsidR="005B3173" w:rsidRPr="00563B94" w:rsidRDefault="005B3173" w:rsidP="005B3173">
      <w:pPr>
        <w:pStyle w:val="Standard"/>
        <w:spacing w:line="240" w:lineRule="atLeast"/>
        <w:jc w:val="both"/>
        <w:rPr>
          <w:rFonts w:ascii="Roboto" w:hAnsi="Roboto" w:cs="Times New Roman"/>
          <w:lang w:val="ca-ES-valencia" w:eastAsia="es-ES_tradnl"/>
        </w:rPr>
      </w:pPr>
    </w:p>
    <w:p w14:paraId="2D317ED8" w14:textId="1AEF5F04" w:rsidR="00391254" w:rsidRDefault="00563B94" w:rsidP="00563B94">
      <w:pPr>
        <w:pStyle w:val="Standard"/>
        <w:spacing w:line="240" w:lineRule="atLeast"/>
        <w:jc w:val="both"/>
        <w:rPr>
          <w:rFonts w:ascii="Roboto" w:hAnsi="Roboto" w:cs="Times New Roman"/>
          <w:lang w:val="ca-ES-valencia" w:eastAsia="es-ES_tradnl"/>
        </w:rPr>
      </w:pPr>
      <w:r w:rsidRPr="00563B94">
        <w:rPr>
          <w:rFonts w:ascii="Roboto" w:hAnsi="Roboto" w:cs="Times New Roman"/>
          <w:lang w:val="ca-ES-valencia" w:eastAsia="es-ES_tradnl"/>
        </w:rPr>
        <w:t xml:space="preserve">Per a establir la part proporcional que li corresponga, el càlcul es realitzarà aplicant la següent operació matemàtica: </w:t>
      </w:r>
      <m:oMath>
        <m:f>
          <m:fPr>
            <m:ctrlPr>
              <w:rPr>
                <w:rFonts w:ascii="Cambria Math" w:eastAsia="Arial" w:hAnsi="Cambria Math" w:cs="Calibri"/>
                <w:b/>
                <w:bCs/>
                <w:i/>
                <w:sz w:val="32"/>
                <w:szCs w:val="32"/>
              </w:rPr>
            </m:ctrlPr>
          </m:fPr>
          <m:num>
            <m:r>
              <m:rPr>
                <m:sty m:val="bi"/>
              </m:rPr>
              <w:rPr>
                <w:rFonts w:ascii="Cambria Math" w:eastAsia="Arial" w:hAnsi="Cambria Math" w:cs="Calibri"/>
                <w:sz w:val="32"/>
                <w:szCs w:val="32"/>
                <w:lang w:val="es-ES"/>
              </w:rPr>
              <m:t>A</m:t>
            </m:r>
          </m:num>
          <m:den>
            <m:r>
              <m:rPr>
                <m:sty m:val="bi"/>
              </m:rPr>
              <w:rPr>
                <w:rFonts w:ascii="Cambria Math" w:eastAsia="Arial" w:hAnsi="Cambria Math" w:cs="Calibri"/>
                <w:sz w:val="32"/>
                <w:szCs w:val="32"/>
                <w:lang w:val="es-ES"/>
              </w:rPr>
              <m:t>253</m:t>
            </m:r>
          </m:den>
        </m:f>
        <m:r>
          <m:rPr>
            <m:sty m:val="bi"/>
          </m:rPr>
          <w:rPr>
            <w:rFonts w:ascii="Cambria Math" w:eastAsia="Arial" w:hAnsi="Cambria Math" w:cs="Calibri"/>
            <w:sz w:val="32"/>
            <w:szCs w:val="32"/>
            <w:lang w:val="es-ES"/>
          </w:rPr>
          <m:t xml:space="preserve"> </m:t>
        </m:r>
        <m:r>
          <w:rPr>
            <w:rFonts w:ascii="Cambria Math" w:eastAsia="Arial" w:hAnsi="Cambria Math" w:cs="Calibri"/>
            <w:lang w:val="es-ES"/>
          </w:rPr>
          <m:t>de 30</m:t>
        </m:r>
        <m:r>
          <m:rPr>
            <m:sty m:val="bi"/>
          </m:rPr>
          <w:rPr>
            <w:rFonts w:ascii="Cambria Math" w:eastAsia="Arial" w:hAnsi="Cambria Math" w:cs="Calibri"/>
            <w:lang w:val="es-ES"/>
          </w:rPr>
          <m:t>=</m:t>
        </m:r>
        <m:f>
          <m:fPr>
            <m:ctrlPr>
              <w:rPr>
                <w:rFonts w:ascii="Cambria Math" w:eastAsia="Arial" w:hAnsi="Cambria Math" w:cs="Calibri"/>
                <w:b/>
                <w:bCs/>
                <w:i/>
                <w:sz w:val="32"/>
                <w:szCs w:val="32"/>
              </w:rPr>
            </m:ctrlPr>
          </m:fPr>
          <m:num>
            <m:r>
              <m:rPr>
                <m:sty m:val="bi"/>
              </m:rPr>
              <w:rPr>
                <w:rFonts w:ascii="Cambria Math" w:eastAsia="Arial" w:hAnsi="Cambria Math" w:cs="Calibri"/>
                <w:sz w:val="32"/>
                <w:szCs w:val="32"/>
                <w:lang w:val="es-ES"/>
              </w:rPr>
              <m:t>A · 30</m:t>
            </m:r>
          </m:num>
          <m:den>
            <m:r>
              <m:rPr>
                <m:sty m:val="bi"/>
              </m:rPr>
              <w:rPr>
                <w:rFonts w:ascii="Cambria Math" w:eastAsia="Arial" w:hAnsi="Cambria Math" w:cs="Calibri"/>
                <w:sz w:val="32"/>
                <w:szCs w:val="32"/>
                <w:lang w:val="es-ES"/>
              </w:rPr>
              <m:t>253</m:t>
            </m:r>
          </m:den>
        </m:f>
      </m:oMath>
    </w:p>
    <w:p w14:paraId="361FEC3F" w14:textId="77777777" w:rsidR="00391254" w:rsidRDefault="00391254" w:rsidP="00563B94">
      <w:pPr>
        <w:pStyle w:val="Standard"/>
        <w:spacing w:line="240" w:lineRule="atLeast"/>
        <w:jc w:val="both"/>
        <w:rPr>
          <w:rFonts w:ascii="Roboto" w:hAnsi="Roboto" w:cs="Times New Roman"/>
          <w:lang w:val="ca-ES-valencia" w:eastAsia="es-ES_tradnl"/>
        </w:rPr>
      </w:pPr>
    </w:p>
    <w:p w14:paraId="28E99FCA" w14:textId="77777777" w:rsidR="00391254" w:rsidRDefault="00391254" w:rsidP="00563B94">
      <w:pPr>
        <w:pStyle w:val="Standard"/>
        <w:spacing w:line="240" w:lineRule="atLeast"/>
        <w:jc w:val="both"/>
        <w:rPr>
          <w:rFonts w:ascii="Roboto" w:hAnsi="Roboto" w:cs="Times New Roman"/>
          <w:lang w:val="ca-ES-valencia" w:eastAsia="es-ES_tradnl"/>
        </w:rPr>
      </w:pPr>
    </w:p>
    <w:p w14:paraId="17A0FF1F" w14:textId="77777777" w:rsidR="00391254" w:rsidRPr="00563B94" w:rsidRDefault="00391254" w:rsidP="00563B94">
      <w:pPr>
        <w:pStyle w:val="Standard"/>
        <w:spacing w:line="240" w:lineRule="atLeast"/>
        <w:jc w:val="both"/>
        <w:rPr>
          <w:rFonts w:ascii="Roboto" w:hAnsi="Roboto" w:cs="Times New Roman"/>
          <w:lang w:val="ca-ES-valencia" w:eastAsia="es-ES_tradnl"/>
        </w:rPr>
      </w:pPr>
    </w:p>
    <w:p w14:paraId="48C8BD65" w14:textId="0AF4B453" w:rsidR="00A502BA" w:rsidRDefault="005B3173">
      <w:pPr>
        <w:pStyle w:val="Standard"/>
        <w:spacing w:line="240" w:lineRule="atLeast"/>
        <w:jc w:val="both"/>
        <w:rPr>
          <w:rFonts w:ascii="Roboto" w:hAnsi="Roboto" w:cs="Times New Roman"/>
          <w:lang w:val="ca-ES-valencia" w:eastAsia="es-ES_tradnl"/>
        </w:rPr>
      </w:pPr>
      <w:r w:rsidRPr="005B3173">
        <w:rPr>
          <w:rFonts w:ascii="Roboto" w:hAnsi="Roboto" w:cs="Times New Roman"/>
          <w:lang w:val="ca-ES-valencia" w:eastAsia="es-ES_tradnl"/>
        </w:rPr>
        <w:t xml:space="preserve">On </w:t>
      </w:r>
      <w:r w:rsidRPr="005B3173">
        <w:rPr>
          <w:rFonts w:ascii="Roboto" w:hAnsi="Roboto" w:cs="Times New Roman"/>
          <w:b/>
          <w:bCs/>
          <w:lang w:val="ca-ES-valencia" w:eastAsia="es-ES_tradnl"/>
        </w:rPr>
        <w:t>A</w:t>
      </w:r>
      <w:r w:rsidRPr="005B3173">
        <w:rPr>
          <w:rFonts w:ascii="Roboto" w:hAnsi="Roboto" w:cs="Times New Roman"/>
          <w:lang w:val="ca-ES-valencia" w:eastAsia="es-ES_tradnl"/>
        </w:rPr>
        <w:t xml:space="preserve"> és el nombre de dies des que finalitze el permís de maternitat fins que el seu fill/a complisca 12 mesos o, en cas de funcionari interí, finalitze el seu nomenament i 253 és el nombre de dies anuals corresponents els diferencia entre les 16 setmanes i els 12 mesos del fill/a.</w:t>
      </w:r>
    </w:p>
    <w:p w14:paraId="1D4B5CC3" w14:textId="77777777" w:rsidR="005B3173" w:rsidRPr="00563B94" w:rsidRDefault="005B3173">
      <w:pPr>
        <w:pStyle w:val="Standard"/>
        <w:spacing w:line="240" w:lineRule="atLeast"/>
        <w:jc w:val="both"/>
        <w:rPr>
          <w:rFonts w:ascii="Roboto" w:hAnsi="Roboto" w:cs="Times New Roman"/>
          <w:lang w:val="ca-ES-valencia" w:eastAsia="es-ES_tradnl"/>
        </w:rPr>
      </w:pPr>
    </w:p>
    <w:p w14:paraId="10029D8D" w14:textId="4D7C0CF4"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lastRenderedPageBreak/>
        <w:t xml:space="preserve">Si </w:t>
      </w:r>
      <w:r w:rsidRPr="006B65BB">
        <w:rPr>
          <w:rFonts w:ascii="Roboto" w:hAnsi="Roboto" w:cs="Times New Roman"/>
          <w:lang w:val="ca-ES-valencia" w:eastAsia="es-ES_tradnl"/>
        </w:rPr>
        <w:t xml:space="preserve">el </w:t>
      </w:r>
      <w:r w:rsidR="00E63162" w:rsidRPr="006B65BB">
        <w:rPr>
          <w:rFonts w:ascii="Roboto" w:hAnsi="Roboto" w:cs="Times New Roman"/>
          <w:lang w:val="ca-ES-valencia" w:eastAsia="es-ES_tradnl"/>
        </w:rPr>
        <w:t>personal</w:t>
      </w:r>
      <w:r w:rsidR="00E63162">
        <w:rPr>
          <w:rFonts w:ascii="Roboto" w:hAnsi="Roboto" w:cs="Times New Roman"/>
          <w:lang w:val="ca-ES-valencia" w:eastAsia="es-ES_tradnl"/>
        </w:rPr>
        <w:t xml:space="preserve"> </w:t>
      </w:r>
      <w:r w:rsidRPr="00391254">
        <w:rPr>
          <w:rFonts w:ascii="Roboto" w:hAnsi="Roboto" w:cs="Times New Roman"/>
          <w:lang w:val="ca-ES-valencia" w:eastAsia="es-ES_tradnl"/>
        </w:rPr>
        <w:t>docent té concedida una reducció de jornada, es reduirà proporcionalment el període que li corresponga per acumulació d'hores per lactància.</w:t>
      </w:r>
    </w:p>
    <w:p w14:paraId="01A7C31D"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51A416ED"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1FC5E35B" w14:textId="77777777" w:rsidR="00391254" w:rsidRDefault="00391254" w:rsidP="00391254">
      <w:pPr>
        <w:pStyle w:val="Standard"/>
        <w:spacing w:line="240" w:lineRule="atLeast"/>
        <w:jc w:val="both"/>
        <w:rPr>
          <w:rFonts w:ascii="Roboto" w:hAnsi="Roboto" w:cs="Times New Roman"/>
          <w:b/>
          <w:bCs/>
          <w:lang w:val="ca-ES-valencia" w:eastAsia="es-ES_tradnl"/>
        </w:rPr>
      </w:pPr>
      <w:r w:rsidRPr="00391254">
        <w:rPr>
          <w:rFonts w:ascii="Roboto" w:hAnsi="Roboto" w:cs="Times New Roman"/>
          <w:b/>
          <w:bCs/>
          <w:lang w:val="ca-ES-valencia" w:eastAsia="es-ES_tradnl"/>
        </w:rPr>
        <w:t>Data de començament del còmput</w:t>
      </w:r>
    </w:p>
    <w:p w14:paraId="50875020" w14:textId="77777777" w:rsidR="00391254" w:rsidRPr="00391254" w:rsidRDefault="00391254" w:rsidP="00391254">
      <w:pPr>
        <w:pStyle w:val="Standard"/>
        <w:spacing w:line="240" w:lineRule="atLeast"/>
        <w:jc w:val="both"/>
        <w:rPr>
          <w:rFonts w:ascii="Roboto" w:hAnsi="Roboto" w:cs="Times New Roman"/>
          <w:b/>
          <w:bCs/>
          <w:lang w:val="ca-ES-valencia" w:eastAsia="es-ES_tradnl"/>
        </w:rPr>
      </w:pPr>
    </w:p>
    <w:p w14:paraId="05AFDCAC" w14:textId="77777777"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L'hora diària, quan la sol·licite la persona interessada.</w:t>
      </w:r>
    </w:p>
    <w:p w14:paraId="61B4CC7C"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46B17851" w14:textId="09666E44"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En el supòsit del permís acumulat per lactància, immediatament a la finalitza</w:t>
      </w:r>
      <w:r>
        <w:rPr>
          <w:rFonts w:ascii="Roboto" w:hAnsi="Roboto" w:cs="Times New Roman"/>
          <w:lang w:val="ca-ES-valencia" w:eastAsia="es-ES_tradnl"/>
        </w:rPr>
        <w:t>ció</w:t>
      </w:r>
      <w:r w:rsidRPr="00391254">
        <w:rPr>
          <w:rFonts w:ascii="Roboto" w:hAnsi="Roboto" w:cs="Times New Roman"/>
          <w:lang w:val="ca-ES-valencia" w:eastAsia="es-ES_tradnl"/>
        </w:rPr>
        <w:t xml:space="preserve"> del permís que li corresponga a la persona sol·licitant per naixement, adopció, guarda, acolliment o del respectiu permís de progenitor diferent de la mare biològica, i sempre que el fill o filla siga menor de 12 mesos, </w:t>
      </w:r>
      <w:r w:rsidR="00E63162">
        <w:rPr>
          <w:rFonts w:ascii="Roboto" w:hAnsi="Roboto" w:cs="Times New Roman"/>
          <w:lang w:val="ca-ES-valencia" w:eastAsia="es-ES_tradnl"/>
        </w:rPr>
        <w:t xml:space="preserve">i </w:t>
      </w:r>
      <w:r w:rsidRPr="00391254">
        <w:rPr>
          <w:rFonts w:ascii="Roboto" w:hAnsi="Roboto" w:cs="Times New Roman"/>
          <w:lang w:val="ca-ES-valencia" w:eastAsia="es-ES_tradnl"/>
        </w:rPr>
        <w:t>no pod</w:t>
      </w:r>
      <w:r w:rsidR="00E63162">
        <w:rPr>
          <w:rFonts w:ascii="Roboto" w:hAnsi="Roboto" w:cs="Times New Roman"/>
          <w:lang w:val="ca-ES-valencia" w:eastAsia="es-ES_tradnl"/>
        </w:rPr>
        <w:t>rà</w:t>
      </w:r>
      <w:r w:rsidRPr="00391254">
        <w:rPr>
          <w:rFonts w:ascii="Roboto" w:hAnsi="Roboto" w:cs="Times New Roman"/>
          <w:lang w:val="ca-ES-valencia" w:eastAsia="es-ES_tradnl"/>
        </w:rPr>
        <w:t xml:space="preserve"> allargar-se el gaudi d'este permís en el temps més enllà d'eixa edat del menor.</w:t>
      </w:r>
    </w:p>
    <w:p w14:paraId="5B477739"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2161A05B" w14:textId="77777777" w:rsidR="00391254" w:rsidRPr="00391254" w:rsidRDefault="00391254" w:rsidP="00391254">
      <w:pPr>
        <w:pStyle w:val="Standard"/>
        <w:spacing w:line="240" w:lineRule="atLeast"/>
        <w:jc w:val="both"/>
        <w:rPr>
          <w:rFonts w:ascii="Roboto" w:hAnsi="Roboto" w:cs="Times New Roman"/>
          <w:b/>
          <w:bCs/>
          <w:lang w:val="ca-ES-valencia" w:eastAsia="es-ES_tradnl"/>
        </w:rPr>
      </w:pPr>
      <w:r w:rsidRPr="00391254">
        <w:rPr>
          <w:rFonts w:ascii="Roboto" w:hAnsi="Roboto" w:cs="Times New Roman"/>
          <w:b/>
          <w:bCs/>
          <w:lang w:val="ca-ES-valencia" w:eastAsia="es-ES_tradnl"/>
        </w:rPr>
        <w:t>Documentació acreditativa</w:t>
      </w:r>
    </w:p>
    <w:p w14:paraId="59EC7F08"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3951903C" w14:textId="2BAAF33E"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xml:space="preserve">Llibre de família o certificació del Registre Civil, resolució judicial d'adopció o </w:t>
      </w:r>
      <w:r>
        <w:rPr>
          <w:rFonts w:ascii="Roboto" w:hAnsi="Roboto" w:cs="Times New Roman"/>
          <w:lang w:val="ca-ES-valencia" w:eastAsia="es-ES_tradnl"/>
        </w:rPr>
        <w:t>resolució</w:t>
      </w:r>
      <w:r w:rsidRPr="00391254">
        <w:rPr>
          <w:rFonts w:ascii="Roboto" w:hAnsi="Roboto" w:cs="Times New Roman"/>
          <w:lang w:val="ca-ES-valencia" w:eastAsia="es-ES_tradnl"/>
        </w:rPr>
        <w:t xml:space="preserve"> administrativa de guarda amb finalitats d'adopció o acolliment.</w:t>
      </w:r>
    </w:p>
    <w:p w14:paraId="06882730"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09172B16" w14:textId="77777777" w:rsidR="00391254" w:rsidRDefault="00391254" w:rsidP="00391254">
      <w:pPr>
        <w:pStyle w:val="Standard"/>
        <w:spacing w:line="240" w:lineRule="atLeast"/>
        <w:jc w:val="both"/>
        <w:rPr>
          <w:rFonts w:ascii="Roboto" w:hAnsi="Roboto" w:cs="Times New Roman"/>
          <w:b/>
          <w:bCs/>
          <w:lang w:val="ca-ES-valencia" w:eastAsia="es-ES_tradnl"/>
        </w:rPr>
      </w:pPr>
      <w:r w:rsidRPr="00391254">
        <w:rPr>
          <w:rFonts w:ascii="Roboto" w:hAnsi="Roboto" w:cs="Times New Roman"/>
          <w:b/>
          <w:bCs/>
          <w:lang w:val="ca-ES-valencia" w:eastAsia="es-ES_tradnl"/>
        </w:rPr>
        <w:t>Efectes retributius</w:t>
      </w:r>
    </w:p>
    <w:p w14:paraId="2180B1E0" w14:textId="77777777" w:rsidR="00391254" w:rsidRPr="00391254" w:rsidRDefault="00391254" w:rsidP="00391254">
      <w:pPr>
        <w:pStyle w:val="Standard"/>
        <w:spacing w:line="240" w:lineRule="atLeast"/>
        <w:jc w:val="both"/>
        <w:rPr>
          <w:rFonts w:ascii="Roboto" w:hAnsi="Roboto" w:cs="Times New Roman"/>
          <w:b/>
          <w:bCs/>
          <w:lang w:val="ca-ES-valencia" w:eastAsia="es-ES_tradnl"/>
        </w:rPr>
      </w:pPr>
    </w:p>
    <w:p w14:paraId="7CDBCD1E" w14:textId="492D0B0B" w:rsidR="00A502BA" w:rsidRPr="00563B94" w:rsidRDefault="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Amb dret a retribucions.</w:t>
      </w:r>
    </w:p>
    <w:p w14:paraId="4A21BB67" w14:textId="0B1F3FAE" w:rsidR="00A502BA" w:rsidRPr="00563B94" w:rsidRDefault="00A502BA">
      <w:pPr>
        <w:pStyle w:val="Standard"/>
        <w:spacing w:line="240" w:lineRule="atLeast"/>
        <w:jc w:val="both"/>
        <w:rPr>
          <w:rFonts w:ascii="Roboto" w:hAnsi="Roboto" w:cs="Times New Roman"/>
          <w:lang w:val="ca-ES-valencia" w:eastAsia="es-ES_tradnl"/>
        </w:rPr>
      </w:pPr>
    </w:p>
    <w:p w14:paraId="1714A19F" w14:textId="77777777" w:rsidR="00391254" w:rsidRDefault="00391254" w:rsidP="00391254">
      <w:pPr>
        <w:pStyle w:val="Standard"/>
        <w:spacing w:line="240" w:lineRule="atLeast"/>
        <w:jc w:val="both"/>
        <w:rPr>
          <w:rFonts w:ascii="Roboto" w:hAnsi="Roboto" w:cs="Times New Roman"/>
          <w:b/>
          <w:bCs/>
          <w:lang w:val="ca-ES-valencia" w:eastAsia="es-ES_tradnl"/>
        </w:rPr>
      </w:pPr>
      <w:r w:rsidRPr="00391254">
        <w:rPr>
          <w:rFonts w:ascii="Roboto" w:hAnsi="Roboto" w:cs="Times New Roman"/>
          <w:b/>
          <w:bCs/>
          <w:lang w:val="ca-ES-valencia" w:eastAsia="es-ES_tradnl"/>
        </w:rPr>
        <w:t>Observacions</w:t>
      </w:r>
    </w:p>
    <w:p w14:paraId="28AF9AF9" w14:textId="77777777" w:rsidR="00391254" w:rsidRPr="00391254" w:rsidRDefault="00391254" w:rsidP="00391254">
      <w:pPr>
        <w:pStyle w:val="Standard"/>
        <w:spacing w:line="240" w:lineRule="atLeast"/>
        <w:jc w:val="both"/>
        <w:rPr>
          <w:rFonts w:ascii="Roboto" w:hAnsi="Roboto" w:cs="Times New Roman"/>
          <w:b/>
          <w:bCs/>
          <w:lang w:val="ca-ES-valencia" w:eastAsia="es-ES_tradnl"/>
        </w:rPr>
      </w:pPr>
    </w:p>
    <w:p w14:paraId="0D89212A" w14:textId="77777777"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La sol·licitud es presentarà amb un mínim de quinze dies hàbils d'antelació a la data d'inici del permís sol·licitat.</w:t>
      </w:r>
    </w:p>
    <w:p w14:paraId="65B5DF9D"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60C9F7E9" w14:textId="7223C87E"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xml:space="preserve">— No </w:t>
      </w:r>
      <w:r w:rsidR="00302B44">
        <w:rPr>
          <w:rFonts w:ascii="Roboto" w:hAnsi="Roboto" w:cs="Times New Roman"/>
          <w:lang w:val="ca-ES-valencia" w:eastAsia="es-ES_tradnl"/>
        </w:rPr>
        <w:t xml:space="preserve">serà </w:t>
      </w:r>
      <w:r w:rsidRPr="00391254">
        <w:rPr>
          <w:rFonts w:ascii="Roboto" w:hAnsi="Roboto" w:cs="Times New Roman"/>
          <w:lang w:val="ca-ES-valencia" w:eastAsia="es-ES_tradnl"/>
        </w:rPr>
        <w:t>proced</w:t>
      </w:r>
      <w:r w:rsidR="00302B44">
        <w:rPr>
          <w:rFonts w:ascii="Roboto" w:hAnsi="Roboto" w:cs="Times New Roman"/>
          <w:lang w:val="ca-ES-valencia" w:eastAsia="es-ES_tradnl"/>
        </w:rPr>
        <w:t>ent</w:t>
      </w:r>
      <w:r w:rsidRPr="00391254">
        <w:rPr>
          <w:rFonts w:ascii="Roboto" w:hAnsi="Roboto" w:cs="Times New Roman"/>
          <w:lang w:val="ca-ES-valencia" w:eastAsia="es-ES_tradnl"/>
        </w:rPr>
        <w:t xml:space="preserve"> l'acumulació de lactància al personal interí en substitució, davant la impossibilitat de poder determinar el nombre d'hores acumulables que li pogueren correspondre. Es podrà demanar el permís per lactància d'una hora diària d'absència al treball.</w:t>
      </w:r>
    </w:p>
    <w:p w14:paraId="647B2759"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3F389391" w14:textId="4D1519F6"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xml:space="preserve">— Quan </w:t>
      </w:r>
      <w:r w:rsidR="00302B44">
        <w:rPr>
          <w:rFonts w:ascii="Roboto" w:hAnsi="Roboto" w:cs="Times New Roman"/>
          <w:lang w:val="ca-ES-valencia" w:eastAsia="es-ES_tradnl"/>
        </w:rPr>
        <w:t>e</w:t>
      </w:r>
      <w:r w:rsidRPr="00391254">
        <w:rPr>
          <w:rFonts w:ascii="Roboto" w:hAnsi="Roboto" w:cs="Times New Roman"/>
          <w:lang w:val="ca-ES-valencia" w:eastAsia="es-ES_tradnl"/>
        </w:rPr>
        <w:t xml:space="preserve">l personal funcionari interí està gaudint d'un permís per acumulació d'hores de lactància, acaba el curs escolar </w:t>
      </w:r>
      <w:r w:rsidR="00302B44">
        <w:rPr>
          <w:rFonts w:ascii="Roboto" w:hAnsi="Roboto" w:cs="Times New Roman"/>
          <w:lang w:val="ca-ES-valencia" w:eastAsia="es-ES_tradnl"/>
        </w:rPr>
        <w:t>el</w:t>
      </w:r>
      <w:r w:rsidRPr="00391254">
        <w:rPr>
          <w:rFonts w:ascii="Roboto" w:hAnsi="Roboto" w:cs="Times New Roman"/>
          <w:lang w:val="ca-ES-valencia" w:eastAsia="es-ES_tradnl"/>
        </w:rPr>
        <w:t xml:space="preserve"> 31 d'agost i se li adjudica plaça en l'adjudicació de juliol, </w:t>
      </w:r>
      <w:r w:rsidR="00302B44">
        <w:rPr>
          <w:rFonts w:ascii="Roboto" w:hAnsi="Roboto" w:cs="Times New Roman"/>
          <w:lang w:val="ca-ES-valencia" w:eastAsia="es-ES_tradnl"/>
        </w:rPr>
        <w:t>en</w:t>
      </w:r>
      <w:r w:rsidRPr="00391254">
        <w:rPr>
          <w:rFonts w:ascii="Roboto" w:hAnsi="Roboto" w:cs="Times New Roman"/>
          <w:lang w:val="ca-ES-valencia" w:eastAsia="es-ES_tradnl"/>
        </w:rPr>
        <w:t xml:space="preserve"> data 1 de setembre podrà continuar gaudint del seu permís d'acumulació d'hores de lactància, si encara li </w:t>
      </w:r>
      <w:r>
        <w:rPr>
          <w:rFonts w:ascii="Roboto" w:hAnsi="Roboto" w:cs="Times New Roman"/>
          <w:lang w:val="ca-ES-valencia" w:eastAsia="es-ES_tradnl"/>
        </w:rPr>
        <w:t>falta</w:t>
      </w:r>
      <w:r w:rsidRPr="00391254">
        <w:rPr>
          <w:rFonts w:ascii="Roboto" w:hAnsi="Roboto" w:cs="Times New Roman"/>
          <w:lang w:val="ca-ES-valencia" w:eastAsia="es-ES_tradnl"/>
        </w:rPr>
        <w:t xml:space="preserve"> temps per gaudir.</w:t>
      </w:r>
    </w:p>
    <w:p w14:paraId="4540FE76"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7881E70E" w14:textId="0ECF0947"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xml:space="preserve">En el cas d'adjudicació de plaça i presa de possessió amb data posterior a </w:t>
      </w:r>
      <w:r w:rsidR="00302B44">
        <w:rPr>
          <w:rFonts w:ascii="Roboto" w:hAnsi="Roboto" w:cs="Times New Roman"/>
          <w:lang w:val="ca-ES-valencia" w:eastAsia="es-ES_tradnl"/>
        </w:rPr>
        <w:t>l’</w:t>
      </w:r>
      <w:r w:rsidRPr="00391254">
        <w:rPr>
          <w:rFonts w:ascii="Roboto" w:hAnsi="Roboto" w:cs="Times New Roman"/>
          <w:lang w:val="ca-ES-valencia" w:eastAsia="es-ES_tradnl"/>
        </w:rPr>
        <w:t xml:space="preserve">1 de setembre, no </w:t>
      </w:r>
      <w:r w:rsidR="00302B44">
        <w:rPr>
          <w:rFonts w:ascii="Roboto" w:hAnsi="Roboto" w:cs="Times New Roman"/>
          <w:lang w:val="ca-ES-valencia" w:eastAsia="es-ES_tradnl"/>
        </w:rPr>
        <w:t xml:space="preserve">és </w:t>
      </w:r>
      <w:r w:rsidRPr="00391254">
        <w:rPr>
          <w:rFonts w:ascii="Roboto" w:hAnsi="Roboto" w:cs="Times New Roman"/>
          <w:lang w:val="ca-ES-valencia" w:eastAsia="es-ES_tradnl"/>
        </w:rPr>
        <w:t>proced</w:t>
      </w:r>
      <w:r w:rsidR="00302B44">
        <w:rPr>
          <w:rFonts w:ascii="Roboto" w:hAnsi="Roboto" w:cs="Times New Roman"/>
          <w:lang w:val="ca-ES-valencia" w:eastAsia="es-ES_tradnl"/>
        </w:rPr>
        <w:t>ent</w:t>
      </w:r>
      <w:r w:rsidRPr="00391254">
        <w:rPr>
          <w:rFonts w:ascii="Roboto" w:hAnsi="Roboto" w:cs="Times New Roman"/>
          <w:lang w:val="ca-ES-valencia" w:eastAsia="es-ES_tradnl"/>
        </w:rPr>
        <w:t xml:space="preserve"> continuar amb l'acumulació de lactància</w:t>
      </w:r>
      <w:r w:rsidR="00302B44">
        <w:rPr>
          <w:rFonts w:ascii="Roboto" w:hAnsi="Roboto" w:cs="Times New Roman"/>
          <w:lang w:val="ca-ES-valencia" w:eastAsia="es-ES_tradnl"/>
        </w:rPr>
        <w:t>;</w:t>
      </w:r>
      <w:r w:rsidRPr="00391254">
        <w:rPr>
          <w:rFonts w:ascii="Roboto" w:hAnsi="Roboto" w:cs="Times New Roman"/>
          <w:lang w:val="ca-ES-valencia" w:eastAsia="es-ES_tradnl"/>
        </w:rPr>
        <w:t xml:space="preserve"> en este cas </w:t>
      </w:r>
      <w:r w:rsidRPr="00391254">
        <w:rPr>
          <w:rFonts w:ascii="Roboto" w:hAnsi="Roboto" w:cs="Times New Roman"/>
          <w:lang w:val="ca-ES-valencia" w:eastAsia="es-ES_tradnl"/>
        </w:rPr>
        <w:lastRenderedPageBreak/>
        <w:t>es pot concedir el permís d'una hora diària d'absència del treball pel temps pendent.</w:t>
      </w:r>
    </w:p>
    <w:p w14:paraId="67B8D785"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2A8A0BEF" w14:textId="520A560E"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xml:space="preserve">— </w:t>
      </w:r>
      <w:r w:rsidR="005B3173" w:rsidRPr="005B3173">
        <w:rPr>
          <w:rFonts w:ascii="Roboto" w:hAnsi="Roboto" w:cs="Times New Roman"/>
          <w:lang w:val="ca-ES-valencia" w:eastAsia="es-ES_tradnl"/>
        </w:rPr>
        <w:t>Es concedirà una hora diària més per cada fill o filla a partir del segon (o per dos menors de 12 mesos en guarda amb finalitats d'adopció o acolliment). En el cas d'optar per acumular la lactància, el càlcul dels dies que corresponen es farà sobre el resultat de multiplicar els 30 dies de partida per eixe nombre de fills/as o menors de 12 mesos en guarda amb finalitats d'adopció o acolliment (aplicant-se la fórmula de la proporcionalitat si concorreguera el cas).</w:t>
      </w:r>
    </w:p>
    <w:p w14:paraId="2405C184"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0CF88F71" w14:textId="07A39ED0" w:rsidR="00391254" w:rsidRDefault="00533EB9" w:rsidP="00533EB9">
      <w:pPr>
        <w:pStyle w:val="Standard"/>
        <w:spacing w:line="240" w:lineRule="atLeast"/>
        <w:jc w:val="both"/>
        <w:rPr>
          <w:rFonts w:ascii="Roboto" w:hAnsi="Roboto" w:cs="Times New Roman"/>
          <w:lang w:val="ca-ES-valencia" w:eastAsia="es-ES_tradnl"/>
        </w:rPr>
      </w:pPr>
      <w:r w:rsidRPr="00533EB9">
        <w:rPr>
          <w:rFonts w:ascii="Roboto" w:hAnsi="Roboto" w:cs="Times New Roman"/>
          <w:lang w:val="ca-ES-valencia" w:eastAsia="es-ES_tradnl"/>
        </w:rPr>
        <w:t>—</w:t>
      </w:r>
      <w:r>
        <w:rPr>
          <w:rFonts w:ascii="Roboto" w:hAnsi="Roboto" w:cs="Times New Roman"/>
          <w:lang w:val="ca-ES-valencia" w:eastAsia="es-ES_tradnl"/>
        </w:rPr>
        <w:t xml:space="preserve"> </w:t>
      </w:r>
      <w:r w:rsidRPr="00533EB9">
        <w:rPr>
          <w:rFonts w:ascii="Roboto" w:hAnsi="Roboto" w:cs="Times New Roman"/>
          <w:lang w:val="ca-ES-valencia" w:eastAsia="es-ES_tradnl"/>
        </w:rPr>
        <w:t>El personal docent tindrà dret a gaudir íntegrament del permís acumulat de lactància, encara que amb posterioritat gaudisca de la situació administrativa</w:t>
      </w:r>
      <w:r w:rsidR="005B3173">
        <w:rPr>
          <w:rFonts w:ascii="Roboto" w:hAnsi="Roboto" w:cs="Times New Roman"/>
          <w:lang w:val="ca-ES-valencia" w:eastAsia="es-ES_tradnl"/>
        </w:rPr>
        <w:t xml:space="preserve"> d´excedència</w:t>
      </w:r>
      <w:r w:rsidRPr="00533EB9">
        <w:rPr>
          <w:rFonts w:ascii="Roboto" w:hAnsi="Roboto" w:cs="Times New Roman"/>
          <w:lang w:val="ca-ES-valencia" w:eastAsia="es-ES_tradnl"/>
        </w:rPr>
        <w:t xml:space="preserve"> per cura de fills o filles fins que estos complisquen els 12 mesos d edat. En este cas no procedirà reclamar la devolució de quantitats econòmiques percebudes</w:t>
      </w:r>
      <w:r w:rsidR="00391254" w:rsidRPr="00391254">
        <w:rPr>
          <w:rFonts w:ascii="Roboto" w:hAnsi="Roboto" w:cs="Times New Roman"/>
          <w:lang w:val="ca-ES-valencia" w:eastAsia="es-ES_tradnl"/>
        </w:rPr>
        <w:t>.</w:t>
      </w:r>
    </w:p>
    <w:p w14:paraId="50AEB44D"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36A39DB2" w14:textId="77777777"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Si la persona funcionària docent té concedida una reducció de jornada, es reduirà proporcionalment el període que li corresponga per acumulació d'hores per lactància.</w:t>
      </w:r>
    </w:p>
    <w:p w14:paraId="353320EC"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3DE57F9E" w14:textId="720DED48" w:rsid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En cas que la persona docent que haguera acumulat este permís perdera la relació de servicis, de manera que el permís gaudit haguera sigut major del qu</w:t>
      </w:r>
      <w:r w:rsidR="00302B44">
        <w:rPr>
          <w:rFonts w:ascii="Roboto" w:hAnsi="Roboto" w:cs="Times New Roman"/>
          <w:lang w:val="ca-ES-valencia" w:eastAsia="es-ES_tradnl"/>
        </w:rPr>
        <w:t>e</w:t>
      </w:r>
      <w:r w:rsidRPr="00391254">
        <w:rPr>
          <w:rFonts w:ascii="Roboto" w:hAnsi="Roboto" w:cs="Times New Roman"/>
          <w:lang w:val="ca-ES-valencia" w:eastAsia="es-ES_tradnl"/>
        </w:rPr>
        <w:t xml:space="preserve"> li corresponguera, es procedirà al reintegrament de les retribucions indegudament percebudes.</w:t>
      </w:r>
    </w:p>
    <w:p w14:paraId="60043B49" w14:textId="77777777" w:rsidR="005B3173" w:rsidRDefault="005B3173" w:rsidP="00391254">
      <w:pPr>
        <w:pStyle w:val="Standard"/>
        <w:spacing w:line="240" w:lineRule="atLeast"/>
        <w:jc w:val="both"/>
        <w:rPr>
          <w:rFonts w:ascii="Roboto" w:hAnsi="Roboto" w:cs="Times New Roman"/>
          <w:lang w:val="ca-ES-valencia" w:eastAsia="es-ES_tradnl"/>
        </w:rPr>
      </w:pPr>
    </w:p>
    <w:p w14:paraId="07A41629" w14:textId="43AC0298" w:rsidR="005B3173" w:rsidRDefault="005B3173" w:rsidP="005B3173">
      <w:pPr>
        <w:pStyle w:val="Standard"/>
        <w:spacing w:line="240" w:lineRule="atLeast"/>
        <w:jc w:val="both"/>
        <w:rPr>
          <w:rFonts w:ascii="Roboto" w:hAnsi="Roboto" w:cs="Times New Roman"/>
          <w:lang w:val="ca-ES-valencia" w:eastAsia="es-ES_tradnl"/>
        </w:rPr>
      </w:pPr>
      <w:r w:rsidRPr="005B3173">
        <w:rPr>
          <w:rFonts w:ascii="Roboto" w:hAnsi="Roboto" w:cs="Times New Roman"/>
          <w:lang w:val="ca-ES-valencia" w:eastAsia="es-ES_tradnl"/>
        </w:rPr>
        <w:t>—</w:t>
      </w:r>
      <w:r>
        <w:rPr>
          <w:rFonts w:ascii="Roboto" w:hAnsi="Roboto" w:cs="Times New Roman"/>
          <w:lang w:val="ca-ES-valencia" w:eastAsia="es-ES_tradnl"/>
        </w:rPr>
        <w:t xml:space="preserve"> </w:t>
      </w:r>
      <w:r w:rsidRPr="005B3173">
        <w:rPr>
          <w:rFonts w:ascii="Roboto" w:hAnsi="Roboto" w:cs="Times New Roman"/>
          <w:lang w:val="ca-ES-valencia" w:eastAsia="es-ES_tradnl"/>
        </w:rPr>
        <w:t>En cap cas el gaudi de la lactància acumulada podrà ser objecte de fraccionament.</w:t>
      </w:r>
    </w:p>
    <w:p w14:paraId="28E51CF0" w14:textId="77777777" w:rsidR="005B3173" w:rsidRPr="00391254" w:rsidRDefault="005B3173" w:rsidP="00391254">
      <w:pPr>
        <w:pStyle w:val="Standard"/>
        <w:spacing w:line="240" w:lineRule="atLeast"/>
        <w:jc w:val="both"/>
        <w:rPr>
          <w:rFonts w:ascii="Roboto" w:hAnsi="Roboto" w:cs="Times New Roman"/>
          <w:lang w:val="ca-ES-valencia" w:eastAsia="es-ES_tradnl"/>
        </w:rPr>
      </w:pPr>
    </w:p>
    <w:p w14:paraId="285DB4F4" w14:textId="5E8D2EC7" w:rsidR="00391254" w:rsidRPr="00391254" w:rsidRDefault="009A68E3" w:rsidP="00391254">
      <w:pPr>
        <w:pStyle w:val="Standard"/>
        <w:spacing w:line="240" w:lineRule="atLeast"/>
        <w:jc w:val="both"/>
        <w:rPr>
          <w:rFonts w:ascii="Roboto" w:hAnsi="Roboto" w:cs="Times New Roman"/>
          <w:lang w:val="ca-ES-valencia" w:eastAsia="es-ES_tradnl"/>
        </w:rPr>
      </w:pPr>
      <w:r w:rsidRPr="009A68E3">
        <w:rPr>
          <w:rFonts w:ascii="Roboto" w:hAnsi="Roboto" w:cs="Times New Roman"/>
          <w:lang w:val="ca-ES-valencia" w:eastAsia="es-ES_tradnl"/>
        </w:rPr>
        <w:t>— Les famílies monoparentals tenen dret a un únic període de lactància.</w:t>
      </w:r>
    </w:p>
    <w:p w14:paraId="2DF3C557"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7BE66621" w14:textId="397C404D" w:rsidR="00391254" w:rsidRPr="00391254" w:rsidRDefault="00391254" w:rsidP="00391254">
      <w:pPr>
        <w:pStyle w:val="Standard"/>
        <w:spacing w:line="240" w:lineRule="atLeast"/>
        <w:jc w:val="both"/>
        <w:rPr>
          <w:rFonts w:ascii="Roboto" w:hAnsi="Roboto" w:cs="Times New Roman"/>
          <w:lang w:val="ca-ES-valencia" w:eastAsia="es-ES_tradnl"/>
        </w:rPr>
      </w:pPr>
      <w:r w:rsidRPr="00391254">
        <w:rPr>
          <w:rFonts w:ascii="Roboto" w:hAnsi="Roboto" w:cs="Times New Roman"/>
          <w:lang w:val="ca-ES-valencia" w:eastAsia="es-ES_tradnl"/>
        </w:rPr>
        <w:t xml:space="preserve">Esta </w:t>
      </w:r>
      <w:r w:rsidR="008931AB">
        <w:rPr>
          <w:rFonts w:ascii="Roboto" w:hAnsi="Roboto" w:cs="Times New Roman"/>
          <w:lang w:val="ca-ES-valencia" w:eastAsia="es-ES_tradnl"/>
        </w:rPr>
        <w:t>c</w:t>
      </w:r>
      <w:r w:rsidRPr="00391254">
        <w:rPr>
          <w:rFonts w:ascii="Roboto" w:hAnsi="Roboto" w:cs="Times New Roman"/>
          <w:lang w:val="ca-ES-valencia" w:eastAsia="es-ES_tradnl"/>
        </w:rPr>
        <w:t>ircular substituïx la regulació del permís per lactància arreplegat en el número 8 de permisos de la Circular 1/2025, de 17 de gener de 2025.</w:t>
      </w:r>
    </w:p>
    <w:p w14:paraId="50E903C9" w14:textId="77777777" w:rsidR="00391254" w:rsidRPr="00391254" w:rsidRDefault="00391254" w:rsidP="00391254">
      <w:pPr>
        <w:pStyle w:val="Standard"/>
        <w:spacing w:line="240" w:lineRule="atLeast"/>
        <w:jc w:val="both"/>
        <w:rPr>
          <w:rFonts w:ascii="Roboto" w:hAnsi="Roboto" w:cs="Times New Roman"/>
          <w:lang w:val="ca-ES-valencia" w:eastAsia="es-ES_tradnl"/>
        </w:rPr>
      </w:pPr>
    </w:p>
    <w:p w14:paraId="1D2EB488" w14:textId="77777777" w:rsidR="00A502BA" w:rsidRPr="00563B94" w:rsidRDefault="00A502BA">
      <w:pPr>
        <w:pStyle w:val="Standard"/>
        <w:spacing w:line="240" w:lineRule="atLeast"/>
        <w:jc w:val="both"/>
        <w:rPr>
          <w:rFonts w:ascii="Roboto" w:hAnsi="Roboto" w:cs="Times New Roman"/>
          <w:lang w:eastAsia="es-ES_tradnl"/>
        </w:rPr>
      </w:pPr>
    </w:p>
    <w:sectPr w:rsidR="00A502BA" w:rsidRPr="00563B94" w:rsidSect="00452EBF">
      <w:headerReference w:type="even" r:id="rId7"/>
      <w:headerReference w:type="default" r:id="rId8"/>
      <w:footerReference w:type="even" r:id="rId9"/>
      <w:footerReference w:type="default" r:id="rId10"/>
      <w:headerReference w:type="first" r:id="rId11"/>
      <w:footerReference w:type="first" r:id="rId12"/>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5B13" w14:textId="77777777" w:rsidR="00BE00BF" w:rsidRDefault="00BE00BF">
      <w:r>
        <w:separator/>
      </w:r>
    </w:p>
  </w:endnote>
  <w:endnote w:type="continuationSeparator" w:id="0">
    <w:p w14:paraId="572D33E8" w14:textId="77777777" w:rsidR="00BE00BF" w:rsidRDefault="00BE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3A50" w14:textId="77777777" w:rsidR="009A68E3" w:rsidRDefault="009A68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BAB2" w14:textId="77777777" w:rsidR="009A68E3" w:rsidRDefault="009A68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BB3F" w14:textId="77777777" w:rsidR="009A68E3" w:rsidRDefault="009A68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F025" w14:textId="77777777" w:rsidR="00BE00BF" w:rsidRDefault="00BE00BF">
      <w:r>
        <w:rPr>
          <w:color w:val="000000"/>
        </w:rPr>
        <w:separator/>
      </w:r>
    </w:p>
  </w:footnote>
  <w:footnote w:type="continuationSeparator" w:id="0">
    <w:p w14:paraId="5F95AC5B" w14:textId="77777777" w:rsidR="00BE00BF" w:rsidRDefault="00BE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9D70" w14:textId="42CF80E6" w:rsidR="009A68E3" w:rsidRDefault="009A68E3">
    <w:pPr>
      <w:pStyle w:val="Encabezado"/>
    </w:pPr>
    <w:r>
      <w:rPr>
        <w:noProof/>
      </w:rPr>
      <w:pict w14:anchorId="47271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6516" o:spid="_x0000_s1026" type="#_x0000_t136" style="position:absolute;margin-left:0;margin-top:0;width:449.6pt;height:149.85pt;rotation:315;z-index:-251646976;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0EEF" w14:textId="6AE9F8D8" w:rsidR="005A2D5E" w:rsidRDefault="009A68E3">
    <w:pPr>
      <w:pStyle w:val="Encabezado"/>
      <w:ind w:left="-993" w:right="851"/>
      <w:jc w:val="right"/>
    </w:pPr>
    <w:r>
      <w:rPr>
        <w:noProof/>
      </w:rPr>
      <w:pict w14:anchorId="088ED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6517" o:spid="_x0000_s1027" type="#_x0000_t136" style="position:absolute;left:0;text-align:left;margin-left:0;margin-top:0;width:449.6pt;height:149.85pt;rotation:315;z-index:-251644928;mso-position-horizontal:center;mso-position-horizontal-relative:margin;mso-position-vertical:center;mso-position-vertical-relative:margin" o:allowincell="f" fillcolor="silver" stroked="f">
          <v:fill opacity=".5"/>
          <v:textpath style="font-family:&quot;Calibri&quot;;font-size:1pt" string="ESBORRANY"/>
        </v:shape>
      </w:pict>
    </w:r>
    <w:r w:rsidR="00A502BA">
      <w:rPr>
        <w:noProof/>
      </w:rPr>
      <w:drawing>
        <wp:anchor distT="0" distB="0" distL="114300" distR="114300" simplePos="0" relativeHeight="251663360" behindDoc="0" locked="0" layoutInCell="1" allowOverlap="1" wp14:anchorId="0D5BAB94" wp14:editId="14A1A965">
          <wp:simplePos x="0" y="0"/>
          <wp:positionH relativeFrom="margin">
            <wp:posOffset>5238115</wp:posOffset>
          </wp:positionH>
          <wp:positionV relativeFrom="paragraph">
            <wp:posOffset>-10160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D3DCBE7" w14:textId="408CA926" w:rsidR="005A2D5E" w:rsidRDefault="005A2D5E">
    <w:pPr>
      <w:pStyle w:val="Encabezado"/>
    </w:pPr>
  </w:p>
  <w:p w14:paraId="06C43809" w14:textId="77777777" w:rsidR="005A2D5E" w:rsidRDefault="005A2D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5E6D" w14:textId="2055C9B6" w:rsidR="005A2D5E" w:rsidRDefault="009A68E3">
    <w:pPr>
      <w:pStyle w:val="Encabezado"/>
      <w:ind w:left="1985" w:right="851"/>
      <w:rPr>
        <w:rFonts w:ascii="Roboto" w:hAnsi="Roboto" w:cs="Times New Roman"/>
        <w:color w:val="C00000"/>
        <w:sz w:val="16"/>
        <w:szCs w:val="16"/>
        <w:lang w:eastAsia="es-ES_tradnl"/>
      </w:rPr>
    </w:pPr>
    <w:r>
      <w:rPr>
        <w:noProof/>
      </w:rPr>
      <w:pict w14:anchorId="58DC8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6515" o:spid="_x0000_s1025" type="#_x0000_t136" style="position:absolute;left:0;text-align:left;margin-left:0;margin-top:0;width:449.6pt;height:149.85pt;rotation:315;z-index:-251649024;mso-position-horizontal:center;mso-position-horizontal-relative:margin;mso-position-vertical:center;mso-position-vertical-relative:margin" o:allowincell="f" fillcolor="silver" stroked="f">
          <v:fill opacity=".5"/>
          <v:textpath style="font-family:&quot;Calibri&quot;;font-size:1pt" string="ESBORRANY"/>
        </v:shape>
      </w:pict>
    </w:r>
    <w:r w:rsidR="00313F55">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0BAF93A0">
          <wp:simplePos x="0" y="0"/>
          <wp:positionH relativeFrom="column">
            <wp:posOffset>-683260</wp:posOffset>
          </wp:positionH>
          <wp:positionV relativeFrom="paragraph">
            <wp:posOffset>-111760</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305D27C2" w:rsidR="005A2D5E" w:rsidRDefault="00B60E6C">
    <w:pPr>
      <w:pStyle w:val="Standard"/>
    </w:pPr>
    <w:r>
      <w:rPr>
        <w:noProof/>
      </w:rPr>
      <mc:AlternateContent>
        <mc:Choice Requires="wps">
          <w:drawing>
            <wp:anchor distT="45720" distB="45720" distL="114300" distR="114300" simplePos="0" relativeHeight="251665408" behindDoc="0" locked="0" layoutInCell="1" allowOverlap="1" wp14:anchorId="00CAFCC2" wp14:editId="4FD83BCD">
              <wp:simplePos x="0" y="0"/>
              <wp:positionH relativeFrom="column">
                <wp:posOffset>2670175</wp:posOffset>
              </wp:positionH>
              <wp:positionV relativeFrom="paragraph">
                <wp:posOffset>235585</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Direcció General de Personal Docent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210.25pt;margin-top:18.5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" filled="f" stroked="f">
              <v:textbox style="mso-fit-shape-to-text:t">
                <w:txbxContent>
                  <w:p w14:paraId="01077CC9" w14:textId="77777777" w:rsidR="00B60E6C" w:rsidRPr="00B60E6C" w:rsidRDefault="00B60E6C" w:rsidP="00B60E6C">
                    <w:pPr>
                      <w:contextualSpacing/>
                      <w:jc w:val="right"/>
                      <w:rPr>
                        <w:rFonts w:ascii="Arial" w:hAnsi="Arial" w:cs="Arial"/>
                        <w:b/>
                        <w:bCs/>
                        <w:sz w:val="18"/>
                        <w:szCs w:val="18"/>
                      </w:rPr>
                    </w:pPr>
                    <w:r w:rsidRPr="00B60E6C">
                      <w:rPr>
                        <w:rFonts w:ascii="Arial" w:hAnsi="Arial" w:cs="Arial"/>
                        <w:b/>
                        <w:bCs/>
                        <w:sz w:val="18"/>
                        <w:szCs w:val="18"/>
                      </w:rPr>
                      <w:t>Direcció General de Personal Docent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39320AA"/>
    <w:multiLevelType w:val="hybridMultilevel"/>
    <w:tmpl w:val="65D63E68"/>
    <w:lvl w:ilvl="0" w:tplc="23F83B0A">
      <w:start w:val="2"/>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405D8E"/>
    <w:multiLevelType w:val="hybridMultilevel"/>
    <w:tmpl w:val="CCA0D2BC"/>
    <w:lvl w:ilvl="0" w:tplc="AC245492">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6B49FF"/>
    <w:multiLevelType w:val="hybridMultilevel"/>
    <w:tmpl w:val="4FA4B0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0"/>
  </w:num>
  <w:num w:numId="2" w16cid:durableId="356001731">
    <w:abstractNumId w:val="3"/>
  </w:num>
  <w:num w:numId="3" w16cid:durableId="1467233532">
    <w:abstractNumId w:val="2"/>
  </w:num>
  <w:num w:numId="4" w16cid:durableId="121169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4E07"/>
    <w:rsid w:val="00070B0C"/>
    <w:rsid w:val="000C6C7E"/>
    <w:rsid w:val="002D6AB3"/>
    <w:rsid w:val="00302B44"/>
    <w:rsid w:val="00313F55"/>
    <w:rsid w:val="00360688"/>
    <w:rsid w:val="00391254"/>
    <w:rsid w:val="00452EBF"/>
    <w:rsid w:val="004664CF"/>
    <w:rsid w:val="00467482"/>
    <w:rsid w:val="00533EB9"/>
    <w:rsid w:val="00563B94"/>
    <w:rsid w:val="005A2D5E"/>
    <w:rsid w:val="005B3173"/>
    <w:rsid w:val="00643A68"/>
    <w:rsid w:val="006B65BB"/>
    <w:rsid w:val="007D022E"/>
    <w:rsid w:val="008931AB"/>
    <w:rsid w:val="008F4921"/>
    <w:rsid w:val="009A68E3"/>
    <w:rsid w:val="00A502BA"/>
    <w:rsid w:val="00B60E6C"/>
    <w:rsid w:val="00B806AA"/>
    <w:rsid w:val="00B93D88"/>
    <w:rsid w:val="00BD24EA"/>
    <w:rsid w:val="00BE00BF"/>
    <w:rsid w:val="00CF0BC4"/>
    <w:rsid w:val="00D747D2"/>
    <w:rsid w:val="00D7685A"/>
    <w:rsid w:val="00E27930"/>
    <w:rsid w:val="00E475DA"/>
    <w:rsid w:val="00E63162"/>
    <w:rsid w:val="00F32F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563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8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1337</Words>
  <Characters>7357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10</cp:revision>
  <dcterms:created xsi:type="dcterms:W3CDTF">2024-07-23T08:32:00Z</dcterms:created>
  <dcterms:modified xsi:type="dcterms:W3CDTF">2025-03-12T11:24:00Z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