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D3B1" w14:textId="62BFA15C" w:rsidR="006F305E" w:rsidRDefault="006F44B0" w:rsidP="005C0DFF">
      <w:pPr>
        <w:spacing w:line="360" w:lineRule="auto"/>
        <w:jc w:val="both"/>
        <w:rPr>
          <w:rStyle w:val="Fuentedeprrafopredeter1"/>
          <w:rFonts w:eastAsia="TimesNewRomanPSMT"/>
          <w:color w:val="auto"/>
          <w:lang w:val="ca-ES-valencia"/>
        </w:rPr>
      </w:pPr>
      <w:r w:rsidRPr="00A313AF">
        <w:rPr>
          <w:rStyle w:val="Fuentedeprrafopredeter1"/>
          <w:rFonts w:eastAsia="TimesNewRomanPS-ItalicMT"/>
          <w:i/>
          <w:iCs/>
          <w:color w:val="auto"/>
          <w:lang w:val="ca-ES-valencia"/>
        </w:rPr>
        <w:t xml:space="preserve">Resolució de </w:t>
      </w:r>
      <w:r w:rsidR="00B22384" w:rsidRPr="0054365E">
        <w:rPr>
          <w:rStyle w:val="Fuentedeprrafopredeter1"/>
          <w:rFonts w:eastAsia="TimesNewRomanPS-ItalicMT"/>
          <w:i/>
          <w:iCs/>
          <w:color w:val="auto"/>
          <w:highlight w:val="yellow"/>
          <w:lang w:val="ca-ES-valencia"/>
        </w:rPr>
        <w:t>XX</w:t>
      </w:r>
      <w:r w:rsidRPr="00A313AF">
        <w:rPr>
          <w:rStyle w:val="Fuentedeprrafopredeter1"/>
          <w:rFonts w:eastAsia="TimesNewRomanPS-ItalicMT"/>
          <w:i/>
          <w:iCs/>
          <w:color w:val="auto"/>
          <w:lang w:val="ca-ES-valencia"/>
        </w:rPr>
        <w:t xml:space="preserve"> de juliol de </w:t>
      </w:r>
      <w:r w:rsidRPr="0054365E">
        <w:rPr>
          <w:rStyle w:val="Fuentedeprrafopredeter1"/>
          <w:rFonts w:eastAsia="TimesNewRomanPS-ItalicMT"/>
          <w:i/>
          <w:iCs/>
          <w:color w:val="auto"/>
          <w:highlight w:val="yellow"/>
          <w:lang w:val="ca-ES-valencia"/>
        </w:rPr>
        <w:t>202</w:t>
      </w:r>
      <w:r w:rsidR="00B22384" w:rsidRPr="0054365E">
        <w:rPr>
          <w:rStyle w:val="Fuentedeprrafopredeter1"/>
          <w:rFonts w:eastAsia="TimesNewRomanPS-ItalicMT"/>
          <w:i/>
          <w:iCs/>
          <w:color w:val="auto"/>
          <w:highlight w:val="yellow"/>
          <w:lang w:val="ca-ES-valencia"/>
        </w:rPr>
        <w:t>2</w:t>
      </w:r>
      <w:r w:rsidRPr="00A313AF">
        <w:rPr>
          <w:rStyle w:val="Fuentedeprrafopredeter1"/>
          <w:rFonts w:eastAsia="TimesNewRomanPS-ItalicMT"/>
          <w:i/>
          <w:iCs/>
          <w:color w:val="auto"/>
          <w:lang w:val="ca-ES-valencia"/>
        </w:rPr>
        <w:t xml:space="preserve">, del secretari autonòmic d'Educació i Formació Professional, per la </w:t>
      </w:r>
      <w:r w:rsidRPr="008D4A66">
        <w:rPr>
          <w:rStyle w:val="Fuentedeprrafopredeter1"/>
          <w:rFonts w:eastAsia="TimesNewRomanPS-ItalicMT"/>
          <w:i/>
          <w:iCs/>
          <w:color w:val="auto"/>
          <w:highlight w:val="yellow"/>
          <w:lang w:val="ca-ES-valencia"/>
        </w:rPr>
        <w:t xml:space="preserve">qual </w:t>
      </w:r>
      <w:r w:rsidR="00552A77" w:rsidRPr="008D4A66">
        <w:rPr>
          <w:rStyle w:val="Fuentedeprrafopredeter1"/>
          <w:rFonts w:eastAsia="TimesNewRomanPS-ItalicMT"/>
          <w:i/>
          <w:iCs/>
          <w:color w:val="auto"/>
          <w:highlight w:val="yellow"/>
          <w:lang w:val="ca-ES-valencia"/>
        </w:rPr>
        <w:t>s’aproven</w:t>
      </w:r>
      <w:r w:rsidR="006F305E" w:rsidRPr="00552A77">
        <w:rPr>
          <w:rStyle w:val="Fuentedeprrafopredeter1"/>
          <w:rFonts w:eastAsia="TimesNewRomanPS-ItalicMT"/>
          <w:i/>
          <w:iCs/>
          <w:color w:val="auto"/>
          <w:lang w:val="ca-ES-valencia"/>
        </w:rPr>
        <w:t xml:space="preserve"> </w:t>
      </w:r>
      <w:r w:rsidR="006F305E" w:rsidRPr="00A313AF">
        <w:rPr>
          <w:rStyle w:val="Fuentedeprrafopredeter1"/>
          <w:rFonts w:eastAsia="TimesNewRomanPS-ItalicMT"/>
          <w:i/>
          <w:iCs/>
          <w:color w:val="auto"/>
          <w:lang w:val="ca-ES-valencia"/>
        </w:rPr>
        <w:t xml:space="preserve">instruccions per a l’organització i funcionament dels centres de formació de persones adultes sostinguts amb fons públics per al curs acadèmic </w:t>
      </w:r>
      <w:r w:rsidR="006F305E" w:rsidRPr="0054365E">
        <w:rPr>
          <w:rStyle w:val="Fuentedeprrafopredeter1"/>
          <w:rFonts w:eastAsia="TimesNewRomanPS-ItalicMT"/>
          <w:i/>
          <w:iCs/>
          <w:color w:val="auto"/>
          <w:highlight w:val="yellow"/>
          <w:lang w:val="ca-ES-valencia"/>
        </w:rPr>
        <w:t>202</w:t>
      </w:r>
      <w:r w:rsidR="00B22384" w:rsidRPr="0054365E">
        <w:rPr>
          <w:rStyle w:val="Fuentedeprrafopredeter1"/>
          <w:rFonts w:eastAsia="TimesNewRomanPS-ItalicMT"/>
          <w:i/>
          <w:iCs/>
          <w:color w:val="auto"/>
          <w:highlight w:val="yellow"/>
          <w:lang w:val="ca-ES-valencia"/>
        </w:rPr>
        <w:t>2</w:t>
      </w:r>
      <w:r w:rsidR="006F305E" w:rsidRPr="0054365E">
        <w:rPr>
          <w:rStyle w:val="Fuentedeprrafopredeter1"/>
          <w:rFonts w:eastAsia="TimesNewRomanPS-ItalicMT"/>
          <w:i/>
          <w:iCs/>
          <w:color w:val="auto"/>
          <w:highlight w:val="yellow"/>
          <w:lang w:val="ca-ES-valencia"/>
        </w:rPr>
        <w:t>-202</w:t>
      </w:r>
      <w:r w:rsidR="00B22384" w:rsidRPr="0054365E">
        <w:rPr>
          <w:rStyle w:val="Fuentedeprrafopredeter1"/>
          <w:rFonts w:eastAsia="TimesNewRomanPS-ItalicMT"/>
          <w:i/>
          <w:iCs/>
          <w:color w:val="auto"/>
          <w:highlight w:val="yellow"/>
          <w:lang w:val="ca-ES-valencia"/>
        </w:rPr>
        <w:t>3</w:t>
      </w:r>
      <w:r w:rsidR="006F305E" w:rsidRPr="00A313AF">
        <w:rPr>
          <w:rStyle w:val="Fuentedeprrafopredeter1"/>
          <w:rFonts w:eastAsia="TimesNewRomanPSMT"/>
          <w:color w:val="auto"/>
          <w:lang w:val="ca-ES-valencia"/>
        </w:rPr>
        <w:t>.</w:t>
      </w:r>
    </w:p>
    <w:p w14:paraId="62D79278" w14:textId="77777777" w:rsidR="00D97315" w:rsidRPr="00A313AF" w:rsidRDefault="00D97315" w:rsidP="007C3597">
      <w:pPr>
        <w:spacing w:line="360" w:lineRule="auto"/>
        <w:jc w:val="both"/>
        <w:rPr>
          <w:color w:val="auto"/>
          <w:lang w:val="ca-ES-valencia"/>
        </w:rPr>
      </w:pPr>
    </w:p>
    <w:p w14:paraId="5B719A37" w14:textId="00127FB2"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La Ll</w:t>
      </w:r>
      <w:r w:rsidRPr="00A313AF">
        <w:rPr>
          <w:rStyle w:val="Fuentedeprrafopredeter1"/>
          <w:color w:val="auto"/>
          <w:lang w:val="ca-ES-valencia"/>
        </w:rPr>
        <w:t xml:space="preserve">ei orgànica 2/2006, de 3 de maig, d’educació és la llei bàsica del sistema educatiu. Aquesta ha estat modificada per la Llei orgànica 3/2020, de 29 de desembre, i les seues modificacions entren en vigor d’acord amb el calendari d’implantació </w:t>
      </w:r>
      <w:r w:rsidR="00E55CAF" w:rsidRPr="00A313AF">
        <w:rPr>
          <w:rStyle w:val="Fuentedeprrafopredeter1"/>
          <w:color w:val="auto"/>
          <w:lang w:val="ca-ES-valencia"/>
        </w:rPr>
        <w:t>establit</w:t>
      </w:r>
      <w:r w:rsidRPr="00A313AF">
        <w:rPr>
          <w:rStyle w:val="Fuentedeprrafopredeter1"/>
          <w:color w:val="auto"/>
          <w:lang w:val="ca-ES-valencia"/>
        </w:rPr>
        <w:t xml:space="preserve"> a la disposició final cinquena d’aquesta llei.</w:t>
      </w:r>
    </w:p>
    <w:p w14:paraId="2186F8D8" w14:textId="73EC8C4A" w:rsidR="00D44787" w:rsidRDefault="00D44787" w:rsidP="007C3597">
      <w:pPr>
        <w:spacing w:line="360" w:lineRule="auto"/>
        <w:rPr>
          <w:lang w:val="ca-ES-valencia"/>
        </w:rPr>
      </w:pPr>
      <w:r w:rsidRPr="00A313AF">
        <w:rPr>
          <w:lang w:val="ca-ES-valencia"/>
        </w:rPr>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 </w:t>
      </w:r>
    </w:p>
    <w:p w14:paraId="2084796F" w14:textId="25C9CE77" w:rsidR="00E67D28" w:rsidRPr="005E7653" w:rsidRDefault="00E67D28" w:rsidP="00026765">
      <w:pPr>
        <w:pStyle w:val="Textindependent"/>
        <w:spacing w:after="113" w:line="360" w:lineRule="auto"/>
        <w:jc w:val="both"/>
        <w:rPr>
          <w:color w:val="auto"/>
        </w:rPr>
      </w:pPr>
      <w:r>
        <w:rPr>
          <w:highlight w:val="yellow"/>
          <w:lang w:val="ca-ES-valencia"/>
        </w:rPr>
        <w:t>La disposició addicional tercera de</w:t>
      </w:r>
      <w:r>
        <w:rPr>
          <w:highlight w:val="yellow"/>
        </w:rPr>
        <w:t xml:space="preserve">l </w:t>
      </w:r>
      <w:r w:rsidRPr="005127E6">
        <w:rPr>
          <w:highlight w:val="yellow"/>
        </w:rPr>
        <w:t>Re</w:t>
      </w:r>
      <w:r>
        <w:rPr>
          <w:highlight w:val="yellow"/>
        </w:rPr>
        <w:t>i</w:t>
      </w:r>
      <w:r w:rsidRPr="005127E6">
        <w:rPr>
          <w:highlight w:val="yellow"/>
        </w:rPr>
        <w:t>al Decret 217/2022, de 29 de mar</w:t>
      </w:r>
      <w:r>
        <w:rPr>
          <w:highlight w:val="yellow"/>
        </w:rPr>
        <w:t>ç</w:t>
      </w:r>
      <w:r w:rsidRPr="005127E6">
        <w:rPr>
          <w:highlight w:val="yellow"/>
        </w:rPr>
        <w:t xml:space="preserve">, </w:t>
      </w:r>
      <w:r>
        <w:rPr>
          <w:highlight w:val="yellow"/>
        </w:rPr>
        <w:t>estableix l’ordenació i els ensenyaments mínims de l’Educació Secundària Obligatòria (BOE 76, 30.03.2022)</w:t>
      </w:r>
      <w:r w:rsidR="005E7653" w:rsidRPr="00CC4E95">
        <w:rPr>
          <w:color w:val="auto"/>
          <w:highlight w:val="yellow"/>
        </w:rPr>
        <w:t>, regula l’Educació de Persones Adultes</w:t>
      </w:r>
      <w:r w:rsidR="00CC4E95" w:rsidRPr="00CC4E95">
        <w:rPr>
          <w:color w:val="auto"/>
          <w:highlight w:val="yellow"/>
        </w:rPr>
        <w:t>.</w:t>
      </w:r>
    </w:p>
    <w:p w14:paraId="23CA72F9" w14:textId="15A844CB" w:rsidR="00B0300C" w:rsidRPr="00A313AF" w:rsidRDefault="006F44B0" w:rsidP="007C3597">
      <w:pPr>
        <w:pStyle w:val="Textindependent"/>
        <w:spacing w:after="0" w:line="360" w:lineRule="auto"/>
        <w:jc w:val="both"/>
        <w:rPr>
          <w:rStyle w:val="Fuentedeprrafopredeter1"/>
          <w:color w:val="auto"/>
          <w:lang w:val="ca-ES-valencia"/>
        </w:rPr>
      </w:pPr>
      <w:r w:rsidRPr="00A313AF">
        <w:rPr>
          <w:rStyle w:val="Fuentedepe1rrafopredeter"/>
          <w:color w:val="auto"/>
          <w:lang w:val="ca-ES-valencia" w:bidi="ar-SA"/>
        </w:rPr>
        <w:t xml:space="preserve">El Decret </w:t>
      </w:r>
      <w:r w:rsidRPr="00A313AF">
        <w:rPr>
          <w:rStyle w:val="Fuentedeprrafopredeter1"/>
          <w:color w:val="auto"/>
          <w:lang w:val="ca-ES-valencia"/>
        </w:rPr>
        <w:t xml:space="preserve">252/2019, de 29 de novembre, del Consell, de regulació de l'organització i el funcionament dels centres públics que imparteixen ensenyaments d'Educació Secundària Obligatòria, Batxillerat i Formació Professional (DOGV 8693, 09.12.2019) va derogar explícitament el Decret 234/1997, de 2 de setembre, pel qual s'aprova el Reglament orgànic i funcional dels instituts d'Educació Secundària (DOGV 3073, 08.09.1997), però,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w:t>
      </w:r>
      <w:r w:rsidR="0093087C" w:rsidRPr="00A73FA0">
        <w:rPr>
          <w:rStyle w:val="Fuentedeprrafopredeter1"/>
          <w:color w:val="auto"/>
          <w:highlight w:val="yellow"/>
          <w:lang w:val="ca-ES-valencia"/>
        </w:rPr>
        <w:t>decret esmentat</w:t>
      </w:r>
      <w:r w:rsidRPr="00A313AF">
        <w:rPr>
          <w:rStyle w:val="Fuentedeprrafopredeter1"/>
          <w:color w:val="auto"/>
          <w:lang w:val="ca-ES-valencia"/>
        </w:rPr>
        <w:t xml:space="preserve">. </w:t>
      </w:r>
      <w:r w:rsidR="008F101B">
        <w:rPr>
          <w:rStyle w:val="Fuentedeprrafopredeter1"/>
          <w:color w:val="auto"/>
          <w:lang w:val="ca-ES-valencia"/>
        </w:rPr>
        <w:t>En</w:t>
      </w:r>
      <w:r w:rsidRPr="00A313AF">
        <w:rPr>
          <w:rStyle w:val="Fuentedeprrafopredeter1"/>
          <w:color w:val="auto"/>
          <w:lang w:val="ca-ES-valencia"/>
        </w:rPr>
        <w:t xml:space="preserve"> la disposició transitòria primera</w:t>
      </w:r>
      <w:r w:rsidR="00F67870" w:rsidRPr="00A313AF">
        <w:rPr>
          <w:rStyle w:val="Fuentedeprrafopredeter1"/>
          <w:color w:val="auto"/>
          <w:lang w:val="ca-ES-valencia"/>
        </w:rPr>
        <w:t xml:space="preserve"> del Decret 252/2019, de 29 de novembre, sobre </w:t>
      </w:r>
      <w:r w:rsidRPr="00A313AF">
        <w:rPr>
          <w:rStyle w:val="Fuentedeprrafopredeter1"/>
          <w:color w:val="auto"/>
          <w:lang w:val="ca-ES-valencia"/>
        </w:rPr>
        <w:t>els centres de formació de persones adultes indica que mentre no es regule de manera específica l’organització i el funcionament dels centres de formació de persones adultes, aquest decret serà aplicable supletòriament a aquests centres.</w:t>
      </w:r>
    </w:p>
    <w:p w14:paraId="3FB48030" w14:textId="44CD05F8" w:rsidR="0036782A" w:rsidRPr="00A313AF" w:rsidRDefault="0036782A" w:rsidP="007C3597">
      <w:pPr>
        <w:pStyle w:val="Textindependent"/>
        <w:spacing w:after="0" w:line="360" w:lineRule="auto"/>
        <w:jc w:val="both"/>
        <w:rPr>
          <w:color w:val="auto"/>
          <w:lang w:val="ca-ES-valencia"/>
        </w:rPr>
      </w:pPr>
      <w:r w:rsidRPr="00A313AF">
        <w:rPr>
          <w:color w:val="auto"/>
          <w:lang w:val="ca-ES-valencia"/>
        </w:rPr>
        <w:t xml:space="preserve">Per tant, per a aquest curs acadèmic </w:t>
      </w:r>
      <w:r w:rsidRPr="0054365E">
        <w:rPr>
          <w:color w:val="auto"/>
          <w:highlight w:val="yellow"/>
          <w:lang w:val="ca-ES-valencia"/>
        </w:rPr>
        <w:t>202</w:t>
      </w:r>
      <w:r w:rsidR="0054365E" w:rsidRPr="0054365E">
        <w:rPr>
          <w:color w:val="auto"/>
          <w:highlight w:val="yellow"/>
          <w:lang w:val="ca-ES-valencia"/>
        </w:rPr>
        <w:t>2</w:t>
      </w:r>
      <w:r w:rsidRPr="0054365E">
        <w:rPr>
          <w:color w:val="auto"/>
          <w:highlight w:val="yellow"/>
          <w:lang w:val="ca-ES-valencia"/>
        </w:rPr>
        <w:t>-202</w:t>
      </w:r>
      <w:r w:rsidR="0054365E" w:rsidRPr="0054365E">
        <w:rPr>
          <w:color w:val="auto"/>
          <w:highlight w:val="yellow"/>
          <w:lang w:val="ca-ES-valencia"/>
        </w:rPr>
        <w:t>3</w:t>
      </w:r>
      <w:r w:rsidRPr="00A313AF">
        <w:rPr>
          <w:color w:val="auto"/>
          <w:lang w:val="ca-ES-valencia"/>
        </w:rPr>
        <w:t>, continuen podent-se aplicar, entre altres normes, tots els preceptes que no s'oposen a una norma del mateix rang però dictada amb posterioritat, o de rang superior, continguts en el Decret 234/1997, de 2 de setembre, del Govern Valencià, pel qual s'aprova el Reglament orgànic i funcional dels instituts d'Educació Secundària (DOGV 3073, 08.09.</w:t>
      </w:r>
      <w:r w:rsidR="00AE7DE5" w:rsidRPr="00A313AF">
        <w:rPr>
          <w:color w:val="auto"/>
          <w:lang w:val="ca-ES-valencia"/>
        </w:rPr>
        <w:t>19</w:t>
      </w:r>
      <w:r w:rsidRPr="00A313AF">
        <w:rPr>
          <w:color w:val="auto"/>
          <w:lang w:val="ca-ES-valencia"/>
        </w:rPr>
        <w:t>97),</w:t>
      </w:r>
      <w:r w:rsidR="00D060A1" w:rsidRPr="00A313AF">
        <w:rPr>
          <w:color w:val="auto"/>
          <w:lang w:val="ca-ES-valencia"/>
        </w:rPr>
        <w:t xml:space="preserve"> </w:t>
      </w:r>
      <w:r w:rsidRPr="00A313AF">
        <w:rPr>
          <w:color w:val="auto"/>
          <w:lang w:val="ca-ES-valencia"/>
        </w:rPr>
        <w:t xml:space="preserve">i en l'Ordre de 29 de juny de 1992, de la Conselleria </w:t>
      </w:r>
      <w:r w:rsidRPr="00A313AF">
        <w:rPr>
          <w:color w:val="auto"/>
          <w:lang w:val="ca-ES-valencia"/>
        </w:rPr>
        <w:lastRenderedPageBreak/>
        <w:t>de Cultura, Educació i Ciència, per la qual s'aproven les instruccions que regulen l'organització i el funcionament dels centres docents que impartisquen ensenyaments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w:t>
      </w:r>
      <w:r w:rsidR="00AE7DE5" w:rsidRPr="00A313AF">
        <w:rPr>
          <w:color w:val="auto"/>
          <w:lang w:val="ca-ES-valencia"/>
        </w:rPr>
        <w:t>19</w:t>
      </w:r>
      <w:r w:rsidRPr="00A313AF">
        <w:rPr>
          <w:color w:val="auto"/>
          <w:lang w:val="ca-ES-valencia"/>
        </w:rPr>
        <w:t>92).</w:t>
      </w:r>
    </w:p>
    <w:p w14:paraId="4CDD1F89" w14:textId="77777777" w:rsidR="00B348C5" w:rsidRPr="00A313AF" w:rsidRDefault="006F44B0" w:rsidP="007C3597">
      <w:pPr>
        <w:spacing w:line="360" w:lineRule="auto"/>
        <w:jc w:val="both"/>
        <w:rPr>
          <w:rStyle w:val="Fuentedepe1rrafopredeter"/>
          <w:color w:val="auto"/>
          <w:lang w:val="ca-ES-valencia" w:bidi="ar-SA"/>
        </w:rPr>
      </w:pPr>
      <w:r w:rsidRPr="00A313AF">
        <w:rPr>
          <w:rStyle w:val="Fuentedepe1rrafopredeter"/>
          <w:color w:val="auto"/>
          <w:lang w:val="ca-ES-valencia" w:bidi="ar-SA"/>
        </w:rPr>
        <w:t xml:space="preserve">Pel que fa a l'educació de les persones adultes, la Llei orgànica 2/2006, </w:t>
      </w:r>
      <w:r w:rsidR="00CC1987" w:rsidRPr="00A313AF">
        <w:rPr>
          <w:color w:val="auto"/>
          <w:lang w:val="ca-ES-valencia"/>
        </w:rPr>
        <w:t xml:space="preserve">de 3 de maig, d’educació, modificada per la Llei orgànica 3/2020, de 29 de desembre, </w:t>
      </w:r>
      <w:r w:rsidRPr="00A313AF">
        <w:rPr>
          <w:rStyle w:val="Fuentedepe1rrafopredeter"/>
          <w:color w:val="auto"/>
          <w:lang w:val="ca-ES-valencia" w:bidi="ar-SA"/>
        </w:rPr>
        <w:t xml:space="preserve">en l'article 66.1 estableix que l'educació de persones adultes té la finalitat d'oferir a totes les persones majors de díhuit anys la possibilitat d'adquirir, actualitzar, completar o ampliar els seus coneixements i aptituds per al seu desenvolupament personal i professional. </w:t>
      </w:r>
    </w:p>
    <w:p w14:paraId="24EB8931" w14:textId="77DB3D3D" w:rsidR="00B348C5" w:rsidRPr="00A313AF" w:rsidRDefault="00B348C5" w:rsidP="007C3597">
      <w:pPr>
        <w:spacing w:line="360" w:lineRule="auto"/>
        <w:jc w:val="both"/>
        <w:rPr>
          <w:rStyle w:val="Fuentedepe1rrafopredeter"/>
          <w:color w:val="auto"/>
          <w:lang w:val="ca-ES-valencia" w:bidi="ar-SA"/>
        </w:rPr>
      </w:pPr>
      <w:r w:rsidRPr="00A313AF">
        <w:rPr>
          <w:rStyle w:val="Fuentedepe1rrafopredeter"/>
          <w:color w:val="auto"/>
          <w:lang w:val="ca-ES-valencia" w:bidi="ar-SA"/>
        </w:rPr>
        <w:t xml:space="preserve">En l’article 67.1 </w:t>
      </w:r>
      <w:r w:rsidR="00EA0996" w:rsidRPr="00A313AF">
        <w:rPr>
          <w:rStyle w:val="Fuentedepe1rrafopredeter"/>
          <w:color w:val="auto"/>
          <w:lang w:val="ca-ES-valencia" w:bidi="ar-SA"/>
        </w:rPr>
        <w:t>s’</w:t>
      </w:r>
      <w:r w:rsidRPr="00A313AF">
        <w:rPr>
          <w:rStyle w:val="Fuentedepe1rrafopredeter"/>
          <w:color w:val="auto"/>
          <w:lang w:val="ca-ES-valencia" w:bidi="ar-SA"/>
        </w:rPr>
        <w:t>estableix que les administracions educatives podran autoritzar excepcionalment l’accé</w:t>
      </w:r>
      <w:r w:rsidR="00436A04" w:rsidRPr="00A313AF">
        <w:rPr>
          <w:rStyle w:val="Fuentedepe1rrafopredeter"/>
          <w:color w:val="auto"/>
          <w:lang w:val="ca-ES-valencia" w:bidi="ar-SA"/>
        </w:rPr>
        <w:t>s</w:t>
      </w:r>
      <w:r w:rsidRPr="00A313AF">
        <w:rPr>
          <w:rStyle w:val="Fuentedepe1rrafopredeter"/>
          <w:color w:val="auto"/>
          <w:lang w:val="ca-ES-valencia" w:bidi="ar-SA"/>
        </w:rPr>
        <w:t xml:space="preserve"> </w:t>
      </w:r>
      <w:r w:rsidR="009A4C4C" w:rsidRPr="00A313AF">
        <w:rPr>
          <w:rStyle w:val="Fuentedepe1rrafopredeter"/>
          <w:color w:val="auto"/>
          <w:lang w:val="ca-ES-valencia" w:bidi="ar-SA"/>
        </w:rPr>
        <w:t xml:space="preserve">a aquests ensenyaments </w:t>
      </w:r>
      <w:r w:rsidRPr="00A313AF">
        <w:rPr>
          <w:rStyle w:val="Fuentedepe1rrafopredeter"/>
          <w:color w:val="auto"/>
          <w:lang w:val="ca-ES-valencia" w:bidi="ar-SA"/>
        </w:rPr>
        <w:t xml:space="preserve">als i les majors de setze anys, </w:t>
      </w:r>
      <w:r w:rsidR="00A313AF">
        <w:rPr>
          <w:rStyle w:val="Fuentedepe1rrafopredeter"/>
          <w:color w:val="auto"/>
          <w:lang w:val="ca-ES-valencia" w:bidi="ar-SA"/>
        </w:rPr>
        <w:t xml:space="preserve">quan hi </w:t>
      </w:r>
      <w:r w:rsidR="009822B0">
        <w:rPr>
          <w:rStyle w:val="Fuentedepe1rrafopredeter"/>
          <w:color w:val="auto"/>
          <w:lang w:val="ca-ES-valencia" w:bidi="ar-SA"/>
        </w:rPr>
        <w:t>concorreguem</w:t>
      </w:r>
      <w:r w:rsidRPr="00A313AF">
        <w:rPr>
          <w:rStyle w:val="Fuentedepe1rrafopredeter"/>
          <w:color w:val="auto"/>
          <w:lang w:val="ca-ES-valencia" w:bidi="ar-SA"/>
        </w:rPr>
        <w:t xml:space="preserve"> circumstàncies que els impedisquen anar a centres educatius ordinaris i que estiguen degudament acreditades i regulades, i </w:t>
      </w:r>
      <w:r w:rsidR="009822B0">
        <w:rPr>
          <w:rStyle w:val="Fuentedepe1rrafopredeter"/>
          <w:color w:val="auto"/>
          <w:lang w:val="ca-ES-valencia" w:bidi="ar-SA"/>
        </w:rPr>
        <w:t xml:space="preserve">als que </w:t>
      </w:r>
      <w:r w:rsidRPr="00A313AF">
        <w:rPr>
          <w:rStyle w:val="Fuentedepe1rrafopredeter"/>
          <w:color w:val="auto"/>
          <w:lang w:val="ca-ES-valencia" w:bidi="ar-SA"/>
        </w:rPr>
        <w:t>no hagueren estat escolaritzats en el sistema educatiu.</w:t>
      </w:r>
    </w:p>
    <w:p w14:paraId="08BFC66B" w14:textId="5A0FA2F5"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Per la seua banda, l'article 68.1 d'aquesta mateixa llei, pel que fa als ensenyaments obligatoris, estableix que les persones adultes que desitgen adquirir les competències i els coneixements corresponents a l'educació bàsica han de comptar amb una oferta adaptada a les seues condicions i necessitats.</w:t>
      </w:r>
    </w:p>
    <w:p w14:paraId="53AB58F7" w14:textId="74746F42"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L'especificitat de la formació de persones adultes està recollida en l’article 5 de la Llei 1/95, de 20 de gener, de la Generalitat Valenciana, de formació de les persones adultes</w:t>
      </w:r>
      <w:r w:rsidR="004F0532" w:rsidRPr="00A313AF">
        <w:rPr>
          <w:color w:val="auto"/>
          <w:lang w:val="ca-ES-valencia"/>
        </w:rPr>
        <w:t xml:space="preserve"> (DOCV 2439, 31.01.1995)</w:t>
      </w:r>
      <w:r w:rsidRPr="00A313AF">
        <w:rPr>
          <w:color w:val="auto"/>
          <w:lang w:val="ca-ES-valencia"/>
        </w:rPr>
        <w:t>, en què es preceptua que l’obtenció de titulacions que possibiliten l’accés al món del treball i als diferents nivells educatius s'ha de realitzar per mitjà de modalitats, organitzacions i metodologies adaptades a les característiques de l’aprenentatge de les persones adultes.</w:t>
      </w:r>
    </w:p>
    <w:p w14:paraId="6F80D903" w14:textId="664A0DD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Com a conseqüència d’això, l’annex I del Decret 220/1999, de 23 de novembre, del Govern Valencià, pel qual es regulen els programes formatius que figuren en la Llei 1/1995, de 20 de gener, de la Generalitat Valenciana, de formació de les persones adultes, i s'estableix el currículum dels programes d'alfabetització i programes per a adquirir i actualitzar la formació bàsica de les persones adultes fins a l'obtenció del títol de Graduat en Educació Secundària, a la Comunitat Valenciana</w:t>
      </w:r>
      <w:r w:rsidR="009C1FC0" w:rsidRPr="00A313AF">
        <w:rPr>
          <w:color w:val="auto"/>
          <w:lang w:val="ca-ES-valencia"/>
        </w:rPr>
        <w:t xml:space="preserve"> (DOGV 3691, 18.02.2000)</w:t>
      </w:r>
      <w:r w:rsidRPr="00A313AF">
        <w:rPr>
          <w:color w:val="auto"/>
          <w:lang w:val="ca-ES-valencia"/>
        </w:rPr>
        <w:t>, concreta el currículum específic valencià de la formació bàsica de les persones adultes fins a l’obtenció del títol de Graduat en Educació Secundària</w:t>
      </w:r>
      <w:r w:rsidR="004C0182">
        <w:rPr>
          <w:color w:val="auto"/>
          <w:lang w:val="ca-ES-valencia"/>
        </w:rPr>
        <w:t xml:space="preserve"> </w:t>
      </w:r>
      <w:r w:rsidR="004C0182" w:rsidRPr="00257076">
        <w:rPr>
          <w:color w:val="auto"/>
          <w:highlight w:val="yellow"/>
          <w:lang w:val="ca-ES-valencia"/>
        </w:rPr>
        <w:t>Obligatòria</w:t>
      </w:r>
      <w:r w:rsidRPr="00A313AF">
        <w:rPr>
          <w:color w:val="auto"/>
          <w:lang w:val="ca-ES-valencia"/>
        </w:rPr>
        <w:t>.</w:t>
      </w:r>
    </w:p>
    <w:p w14:paraId="3D124DC3" w14:textId="0EF3E298" w:rsidR="00B0300C" w:rsidRPr="00A313AF" w:rsidRDefault="006F44D4" w:rsidP="007C3597">
      <w:pPr>
        <w:pStyle w:val="Textindependent"/>
        <w:spacing w:after="0" w:line="360" w:lineRule="auto"/>
        <w:jc w:val="both"/>
        <w:rPr>
          <w:color w:val="auto"/>
          <w:lang w:val="ca-ES-valencia"/>
        </w:rPr>
      </w:pPr>
      <w:r w:rsidRPr="00A313AF">
        <w:rPr>
          <w:rStyle w:val="Fuentedepe1rrafopredeter"/>
          <w:color w:val="auto"/>
          <w:lang w:val="ca-ES-valencia" w:bidi="ar-SA"/>
        </w:rPr>
        <w:t xml:space="preserve">L’aprenentatge, l’orientació i la formació valenciana de les persones adultes comporta una acció recíproca, que cal desplegar en la societat i que, per tant, ha de ser potenciadora i </w:t>
      </w:r>
      <w:r w:rsidRPr="00A313AF">
        <w:rPr>
          <w:rStyle w:val="Fuentedepe1rrafopredeter"/>
          <w:color w:val="auto"/>
          <w:lang w:val="ca-ES-valencia" w:bidi="ar-SA"/>
        </w:rPr>
        <w:lastRenderedPageBreak/>
        <w:t xml:space="preserve">despertadora dels nous projectes de participació i dinamització que estan latents en la col·lectivitat, tal com determinen l'article vint-i-tres de la Llei 1/95 i el títol IV, capítols I </w:t>
      </w:r>
      <w:proofErr w:type="spellStart"/>
      <w:r w:rsidRPr="00A313AF">
        <w:rPr>
          <w:rStyle w:val="Fuentedepe1rrafopredeter"/>
          <w:color w:val="auto"/>
          <w:lang w:val="ca-ES-valencia" w:bidi="ar-SA"/>
        </w:rPr>
        <w:t>i</w:t>
      </w:r>
      <w:proofErr w:type="spellEnd"/>
      <w:r w:rsidRPr="00A313AF">
        <w:rPr>
          <w:rStyle w:val="Fuentedepe1rrafopredeter"/>
          <w:color w:val="auto"/>
          <w:lang w:val="ca-ES-valencia" w:bidi="ar-SA"/>
        </w:rPr>
        <w:t xml:space="preserve"> II, del Decret 252/2019, en què es determina la participació de les persones adultes participants.</w:t>
      </w:r>
    </w:p>
    <w:p w14:paraId="023E0D7B" w14:textId="77777777" w:rsidR="00B0300C" w:rsidRPr="00A313AF" w:rsidRDefault="006F44B0" w:rsidP="007C3597">
      <w:pPr>
        <w:pStyle w:val="Textindependent"/>
        <w:spacing w:after="0" w:line="360" w:lineRule="auto"/>
        <w:jc w:val="both"/>
        <w:rPr>
          <w:color w:val="auto"/>
          <w:lang w:val="ca-ES-valencia"/>
        </w:rPr>
      </w:pPr>
      <w:r w:rsidRPr="00A313AF">
        <w:rPr>
          <w:rStyle w:val="Fuentedepe1rrafopredeter"/>
          <w:color w:val="auto"/>
          <w:lang w:val="ca-ES-valencia" w:bidi="ar-SA"/>
        </w:rPr>
        <w:t xml:space="preserve">L'Ordre de 14 de juny de 2000, de la Conselleria de Cultura i Educació, per la qual es regula la implantació dels programes formatius dirigits a la formació de persones adultes establits en els annexos I </w:t>
      </w:r>
      <w:proofErr w:type="spellStart"/>
      <w:r w:rsidRPr="00A313AF">
        <w:rPr>
          <w:rStyle w:val="Fuentedepe1rrafopredeter"/>
          <w:color w:val="auto"/>
          <w:lang w:val="ca-ES-valencia" w:bidi="ar-SA"/>
        </w:rPr>
        <w:t>i</w:t>
      </w:r>
      <w:proofErr w:type="spellEnd"/>
      <w:r w:rsidRPr="00A313AF">
        <w:rPr>
          <w:rStyle w:val="Fuentedepe1rrafopredeter"/>
          <w:color w:val="auto"/>
          <w:lang w:val="ca-ES-valencia" w:bidi="ar-SA"/>
        </w:rPr>
        <w:t xml:space="preserve"> III del Decret 220/1999, de 23 de novembre, del Govern Valencià, i per la qual es dicten instruccions per a l’organització i el funcionament dels centres públics de formació de persones adultes de la Comunitat Valenciana, defineix els criteris per a la implantació dels programes formatius específics de la formació valenciana de les persones adultes, establits tant als annexos I </w:t>
      </w:r>
      <w:proofErr w:type="spellStart"/>
      <w:r w:rsidRPr="00A313AF">
        <w:rPr>
          <w:rStyle w:val="Fuentedepe1rrafopredeter"/>
          <w:color w:val="auto"/>
          <w:lang w:val="ca-ES-valencia" w:bidi="ar-SA"/>
        </w:rPr>
        <w:t>i</w:t>
      </w:r>
      <w:proofErr w:type="spellEnd"/>
      <w:r w:rsidRPr="00A313AF">
        <w:rPr>
          <w:rStyle w:val="Fuentedepe1rrafopredeter"/>
          <w:color w:val="auto"/>
          <w:lang w:val="ca-ES-valencia" w:bidi="ar-SA"/>
        </w:rPr>
        <w:t xml:space="preserve"> III com a l’annex IV del Decret 220/1999.</w:t>
      </w:r>
    </w:p>
    <w:p w14:paraId="2197E0C8" w14:textId="4218A263" w:rsidR="00B0300C" w:rsidRDefault="006F44B0" w:rsidP="007C3597">
      <w:pPr>
        <w:pStyle w:val="Textindependent"/>
        <w:spacing w:after="0" w:line="360" w:lineRule="auto"/>
        <w:jc w:val="both"/>
        <w:rPr>
          <w:rStyle w:val="Fuentedepe1rrafopredeter"/>
          <w:color w:val="auto"/>
          <w:lang w:val="ca-ES-valencia" w:bidi="ar-SA"/>
        </w:rPr>
      </w:pPr>
      <w:r w:rsidRPr="00A313AF">
        <w:rPr>
          <w:rStyle w:val="Fuentedepe1rrafopredeter"/>
          <w:color w:val="auto"/>
          <w:lang w:val="ca-ES-valencia" w:bidi="ar-SA"/>
        </w:rPr>
        <w:t>Per altra banda, aquesta ordre, en el seu apartat seté, a fi d'atendre degudament les característiques, condicions i necessitats de formació de les persones adultes, concreta aquelles qüestions específiques de la formació de persones adultes, en aspectes com ara els òrgans de govern, els òrgans de coordinació docent, el règim econòmic, l'avaluació dels centres i la participació de les persones adultes. Pel que fa als centres públics de formació de persones adultes de titularitat de les corporacions locals, els és també d'aplicació el que disposa el mateix apartat de l'ordre adés esmentada, amb la particularitat que les competències en relació al nomenament i cessament del director o la directora i de l'equip directiu atribuïdes a la Conselleria d'Educació, Cultura i Esport, han d'entendre's referides a l'entitat local titular del centre.</w:t>
      </w:r>
    </w:p>
    <w:p w14:paraId="0122ECA9" w14:textId="1F10BA7F" w:rsidR="00B1290E" w:rsidRPr="00A313AF" w:rsidRDefault="00B1290E" w:rsidP="00B1290E">
      <w:pPr>
        <w:pStyle w:val="Textindependent"/>
        <w:spacing w:after="0" w:line="360" w:lineRule="auto"/>
        <w:jc w:val="both"/>
        <w:rPr>
          <w:color w:val="auto"/>
          <w:lang w:val="ca-ES-valencia"/>
        </w:rPr>
      </w:pPr>
      <w:r w:rsidRPr="00A313AF">
        <w:rPr>
          <w:rStyle w:val="Fuentedepe1rrafopredeter"/>
          <w:color w:val="auto"/>
          <w:lang w:val="ca-ES-valencia" w:bidi="ar-SA"/>
        </w:rPr>
        <w:t>Pel que fa a les qüestions relacionades amb avaluació, promoció i obtenció del títol de Graduat en Educació Secundària</w:t>
      </w:r>
      <w:r w:rsidR="004B6718">
        <w:rPr>
          <w:rStyle w:val="Fuentedepe1rrafopredeter"/>
          <w:color w:val="auto"/>
          <w:lang w:val="ca-ES-valencia" w:bidi="ar-SA"/>
        </w:rPr>
        <w:t xml:space="preserve"> </w:t>
      </w:r>
      <w:r w:rsidR="004B6718" w:rsidRPr="00257076">
        <w:rPr>
          <w:color w:val="auto"/>
          <w:highlight w:val="yellow"/>
          <w:lang w:val="ca-ES-valencia"/>
        </w:rPr>
        <w:t>Obligatòria</w:t>
      </w:r>
      <w:r w:rsidRPr="00A313AF">
        <w:rPr>
          <w:color w:val="auto"/>
          <w:lang w:val="ca-ES-valencia"/>
        </w:rPr>
        <w:t>, caldrà ajustar-se al que es disposa en la Llei orgànica 2/2006, de 3 de maig, d’educació, modificada per la Llei orgànica 3/2020, de 29 de desembre</w:t>
      </w:r>
      <w:r w:rsidR="00456CBD">
        <w:rPr>
          <w:color w:val="auto"/>
          <w:lang w:val="ca-ES-valencia"/>
        </w:rPr>
        <w:t xml:space="preserve">. </w:t>
      </w:r>
      <w:r w:rsidRPr="00A313AF">
        <w:rPr>
          <w:color w:val="auto"/>
          <w:lang w:val="ca-ES-valencia"/>
        </w:rPr>
        <w:t xml:space="preserve">No obstant això, i en tot allò que no s’opose </w:t>
      </w:r>
      <w:r>
        <w:rPr>
          <w:highlight w:val="yellow"/>
        </w:rPr>
        <w:t xml:space="preserve">al que </w:t>
      </w:r>
      <w:proofErr w:type="spellStart"/>
      <w:r>
        <w:rPr>
          <w:highlight w:val="yellow"/>
        </w:rPr>
        <w:t>determine</w:t>
      </w:r>
      <w:proofErr w:type="spellEnd"/>
      <w:r>
        <w:rPr>
          <w:highlight w:val="yellow"/>
        </w:rPr>
        <w:t xml:space="preserve"> la </w:t>
      </w:r>
      <w:proofErr w:type="spellStart"/>
      <w:r>
        <w:rPr>
          <w:highlight w:val="yellow"/>
        </w:rPr>
        <w:t>diposició</w:t>
      </w:r>
      <w:proofErr w:type="spellEnd"/>
      <w:r>
        <w:rPr>
          <w:highlight w:val="yellow"/>
        </w:rPr>
        <w:t xml:space="preserve"> addicional d’Educació de Persones Adultes del</w:t>
      </w:r>
      <w:r w:rsidRPr="00621968">
        <w:rPr>
          <w:highlight w:val="yellow"/>
        </w:rPr>
        <w:t xml:space="preserve"> decret </w:t>
      </w:r>
      <w:r w:rsidRPr="00F97D3E">
        <w:rPr>
          <w:highlight w:val="yellow"/>
        </w:rPr>
        <w:t xml:space="preserve">del Consell que </w:t>
      </w:r>
      <w:proofErr w:type="spellStart"/>
      <w:r w:rsidRPr="00F97D3E">
        <w:rPr>
          <w:highlight w:val="yellow"/>
        </w:rPr>
        <w:t>regule</w:t>
      </w:r>
      <w:proofErr w:type="spellEnd"/>
      <w:r w:rsidRPr="00F97D3E">
        <w:rPr>
          <w:highlight w:val="yellow"/>
        </w:rPr>
        <w:t xml:space="preserve"> </w:t>
      </w:r>
      <w:r w:rsidRPr="00276D75">
        <w:rPr>
          <w:highlight w:val="yellow"/>
        </w:rPr>
        <w:t xml:space="preserve">l’ordenació i el currículum de l’Educació </w:t>
      </w:r>
      <w:r w:rsidRPr="00F97D3E">
        <w:rPr>
          <w:highlight w:val="yellow"/>
        </w:rPr>
        <w:t>Secundària Obligatòria i del Batxillerat, desenvolup</w:t>
      </w:r>
      <w:r>
        <w:rPr>
          <w:highlight w:val="yellow"/>
        </w:rPr>
        <w:t>at</w:t>
      </w:r>
      <w:r w:rsidRPr="00F97D3E">
        <w:rPr>
          <w:highlight w:val="yellow"/>
        </w:rPr>
        <w:t xml:space="preserve"> a partir del Reial decret 217/2022, de 29 de març, pel qual s’estableix l’ordenació i els ensenyaments mínims de l’Educació Secundària Obligatòria (BOE 76, 30.03.2022) i la seua correcció d’errades</w:t>
      </w:r>
      <w:r>
        <w:rPr>
          <w:highlight w:val="yellow"/>
        </w:rPr>
        <w:t xml:space="preserve"> i l’Ordre 38/2017</w:t>
      </w:r>
      <w:r w:rsidR="001826BD">
        <w:rPr>
          <w:color w:val="auto"/>
          <w:highlight w:val="yellow"/>
          <w:lang w:val="ca-ES-valencia"/>
        </w:rPr>
        <w:t>;</w:t>
      </w:r>
      <w:r w:rsidRPr="009232DB">
        <w:rPr>
          <w:color w:val="auto"/>
          <w:highlight w:val="yellow"/>
          <w:lang w:val="ca-ES-valencia"/>
        </w:rPr>
        <w:t xml:space="preserve"> continuarà en vigor </w:t>
      </w:r>
      <w:r w:rsidR="00200C07" w:rsidRPr="009232DB">
        <w:rPr>
          <w:rStyle w:val="Fuentedepe1rrafopredeter"/>
          <w:color w:val="auto"/>
          <w:highlight w:val="yellow"/>
          <w:lang w:val="ca-ES-valencia" w:bidi="ar-SA"/>
        </w:rPr>
        <w:t xml:space="preserve">els articles del 32 al 38 de </w:t>
      </w:r>
      <w:r w:rsidRPr="009232DB">
        <w:rPr>
          <w:color w:val="auto"/>
          <w:highlight w:val="yellow"/>
          <w:lang w:val="ca-ES-valencia"/>
        </w:rPr>
        <w:t>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2AF582E8" w14:textId="660B36A4" w:rsidR="00B0300C" w:rsidRDefault="006F44B0" w:rsidP="007C3597">
      <w:pPr>
        <w:pStyle w:val="Textindependent"/>
        <w:spacing w:after="0" w:line="360" w:lineRule="auto"/>
        <w:jc w:val="both"/>
        <w:rPr>
          <w:rStyle w:val="Fuentedepe1rrafopredeter"/>
          <w:color w:val="auto"/>
          <w:lang w:val="ca-ES-valencia" w:bidi="ar-SA"/>
        </w:rPr>
      </w:pPr>
      <w:r w:rsidRPr="00A313AF">
        <w:rPr>
          <w:rStyle w:val="Fuentedepe1rrafopredeter"/>
          <w:color w:val="auto"/>
          <w:lang w:val="ca-ES-valencia" w:bidi="ar-SA"/>
        </w:rPr>
        <w:t xml:space="preserve">Pel que fa a la regulació del dret de les persones adultes participants de la formació a l'objectivitat en l'avaluació, cal atindre's al que determina l'Ordre 32/2011, de 20 de desembre, de la Conselleria d'Educació, Formació i Ocupació, per la qual es regula el dret de l'alumnat </w:t>
      </w:r>
      <w:r w:rsidRPr="00A313AF">
        <w:rPr>
          <w:rStyle w:val="Fuentedepe1rrafopredeter"/>
          <w:color w:val="auto"/>
          <w:lang w:val="ca-ES-valencia" w:bidi="ar-SA"/>
        </w:rPr>
        <w:lastRenderedPageBreak/>
        <w:t>a l'objectivitat en l'avaluació i s'estableix el procediment de reclamació de qualificacions obtingudes i de les decisions de promoció, de certificació o d'obtenció del títol acadèmic que corresponga</w:t>
      </w:r>
      <w:r w:rsidR="003442B2" w:rsidRPr="00A313AF">
        <w:rPr>
          <w:rStyle w:val="Fuentedepe1rrafopredeter"/>
          <w:color w:val="auto"/>
          <w:lang w:val="ca-ES-valencia" w:bidi="ar-SA"/>
        </w:rPr>
        <w:t xml:space="preserve"> (DOGV núm. 6680, de 28.12.2011)</w:t>
      </w:r>
      <w:r w:rsidRPr="00A313AF">
        <w:rPr>
          <w:rStyle w:val="Fuentedepe1rrafopredeter"/>
          <w:color w:val="auto"/>
          <w:lang w:val="ca-ES-valencia" w:bidi="ar-SA"/>
        </w:rPr>
        <w:t>.</w:t>
      </w:r>
    </w:p>
    <w:p w14:paraId="3AF85B35" w14:textId="77777777" w:rsidR="00822B79" w:rsidRPr="006E62BD" w:rsidRDefault="00822B79" w:rsidP="00540C8F">
      <w:pPr>
        <w:pStyle w:val="Textindependent"/>
        <w:spacing w:line="360" w:lineRule="auto"/>
        <w:jc w:val="both"/>
        <w:rPr>
          <w:rStyle w:val="Fuentedepe1rrafopredeter"/>
          <w:color w:val="auto"/>
          <w:lang w:val="ca-ES-valencia" w:bidi="ar-SA"/>
        </w:rPr>
      </w:pPr>
      <w:r w:rsidRPr="006E62BD">
        <w:rPr>
          <w:rStyle w:val="Fuentedepe1rrafopredeter"/>
          <w:color w:val="auto"/>
          <w:highlight w:val="yellow"/>
          <w:lang w:val="ca-ES-valencia" w:bidi="ar-SA"/>
        </w:rPr>
        <w:t>La Llei 7/2012, de 23 de novembre, de la Generalitat, integral contra la violència sobre la dona en l’àmbit de la Comunitat Valenciana (DOGV 6912, 28.09.2012) adopta mesures integrals per a l'erradicació de la violència sobre la dona, en l'àmbit competencial de la Generalitat, oferint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w:t>
      </w:r>
    </w:p>
    <w:p w14:paraId="05417DF0" w14:textId="5F975F5E" w:rsidR="00B0300C" w:rsidRPr="00A313AF" w:rsidRDefault="006F44B0" w:rsidP="007C3597">
      <w:pPr>
        <w:pStyle w:val="WW-Textodebloque"/>
        <w:spacing w:line="360" w:lineRule="auto"/>
        <w:ind w:left="0" w:right="0"/>
        <w:rPr>
          <w:color w:val="auto"/>
          <w:sz w:val="22"/>
          <w:lang w:val="ca-ES-valencia"/>
        </w:rPr>
      </w:pPr>
      <w:r w:rsidRPr="00A313AF">
        <w:rPr>
          <w:rStyle w:val="Fuentedepe1rrafopredeter"/>
          <w:color w:val="auto"/>
          <w:sz w:val="22"/>
          <w:lang w:val="ca-ES-valencia" w:bidi="ar-SA"/>
        </w:rPr>
        <w:t>La Llei 15/2017, de 10 de novembre, de la Generalitat, de polítiques integrals de joventut (DOGV núm. 8168, de 13.11.2017), defineix el seu àmbit d’aplicació a les persones entre 12 i 30 anys, les dues edats incloses, i estableix que els poders públics impulsaran la cultura participativa de les persones joves per tal de millorar els sistemes i les estructures democràtiques, i també garantir-los l’exercici d’un paper actiu de transformació i el canvi de la societat amb la seua intervenció en els afers públics.</w:t>
      </w:r>
    </w:p>
    <w:p w14:paraId="3C8924E6" w14:textId="3844DBCF" w:rsidR="00B0300C" w:rsidRPr="00A313AF" w:rsidRDefault="006F44B0" w:rsidP="007C3597">
      <w:pPr>
        <w:pStyle w:val="Textindependent"/>
        <w:spacing w:after="0" w:line="360" w:lineRule="auto"/>
        <w:jc w:val="both"/>
        <w:rPr>
          <w:color w:val="auto"/>
          <w:lang w:val="ca-ES-valencia"/>
        </w:rPr>
      </w:pPr>
      <w:r w:rsidRPr="00A313AF">
        <w:rPr>
          <w:rStyle w:val="Fuentedepe1rrafopredeter"/>
          <w:color w:val="auto"/>
          <w:lang w:val="ca-ES-valencia" w:bidi="ar-SA"/>
        </w:rPr>
        <w:t>L’Ordre 2/2019, de 2 de juliol, de la Conselleria d’Educació, Cultura i Esport, per la qual es creen les zones territorials d’actuació dels centres públics específics de formació de persones adultes i s’estableix la composició per unitats dels centres de titularitat de la Generalitat i de les seues extensions</w:t>
      </w:r>
      <w:r w:rsidR="00BA1C81" w:rsidRPr="00A313AF">
        <w:rPr>
          <w:rStyle w:val="Fuentedepe1rrafopredeter"/>
          <w:color w:val="auto"/>
          <w:lang w:val="ca-ES-valencia" w:bidi="ar-SA"/>
        </w:rPr>
        <w:t xml:space="preserve"> (DOGV núm. 8585, de 05.07.2019)</w:t>
      </w:r>
      <w:r w:rsidRPr="00A313AF">
        <w:rPr>
          <w:rStyle w:val="Fuentedepe1rrafopredeter"/>
          <w:color w:val="auto"/>
          <w:lang w:val="ca-ES-valencia" w:bidi="ar-SA"/>
        </w:rPr>
        <w:t xml:space="preserve">, modificada parcialment en els seus annexos I </w:t>
      </w:r>
      <w:proofErr w:type="spellStart"/>
      <w:r w:rsidRPr="00A313AF">
        <w:rPr>
          <w:rStyle w:val="Fuentedepe1rrafopredeter"/>
          <w:color w:val="auto"/>
          <w:lang w:val="ca-ES-valencia" w:bidi="ar-SA"/>
        </w:rPr>
        <w:t>i</w:t>
      </w:r>
      <w:proofErr w:type="spellEnd"/>
      <w:r w:rsidRPr="00A313AF">
        <w:rPr>
          <w:rStyle w:val="Fuentedepe1rrafopredeter"/>
          <w:color w:val="auto"/>
          <w:lang w:val="ca-ES-valencia" w:bidi="ar-SA"/>
        </w:rPr>
        <w:t xml:space="preserve"> II per la correcció d’errades de 7 d’octubre de 2019, determina l’estructura segons zones territorials d’actuació de la xarxa valenciana de centres públics específics de formació de persones adultes, amb indicació de les unitats dels centres d’FPA de titularitat de la  Generalitat i de les seues extensions</w:t>
      </w:r>
      <w:r w:rsidR="00B407AD" w:rsidRPr="00A313AF">
        <w:rPr>
          <w:rStyle w:val="Fuentedepe1rrafopredeter"/>
          <w:color w:val="auto"/>
          <w:lang w:val="ca-ES-valencia" w:bidi="ar-SA"/>
        </w:rPr>
        <w:t>.</w:t>
      </w:r>
    </w:p>
    <w:p w14:paraId="745954AF" w14:textId="77777777" w:rsidR="00B0300C" w:rsidRPr="00A313AF" w:rsidRDefault="006F44B0" w:rsidP="007C3597">
      <w:pPr>
        <w:pStyle w:val="WW-Textodebloque"/>
        <w:spacing w:line="360" w:lineRule="auto"/>
        <w:ind w:left="0" w:right="0"/>
        <w:rPr>
          <w:color w:val="auto"/>
          <w:sz w:val="22"/>
          <w:lang w:val="ca-ES-valencia"/>
        </w:rPr>
      </w:pPr>
      <w:r w:rsidRPr="00A313AF">
        <w:rPr>
          <w:rStyle w:val="Fuentedepe1rrafopredeter"/>
          <w:color w:val="auto"/>
          <w:sz w:val="22"/>
          <w:lang w:val="ca-ES-valencia" w:bidi="ar-SA"/>
        </w:rPr>
        <w:t>Per a altres qüestions relatives, en primer lloc, al model d’ensenyament plurilingüe en el sistema educatiu valencià; d’altra banda, a la identitat i l’expressió de gènere; i finalment, a la igualtat de les persones LGTBI i a la inclusió socioeducativa, els centres de formació de persones adultes s’han de remetre respectivament a aquestes disposicions normatives:</w:t>
      </w:r>
    </w:p>
    <w:p w14:paraId="2212A234" w14:textId="77777777" w:rsidR="00B0300C" w:rsidRPr="00A313AF" w:rsidRDefault="006F44B0" w:rsidP="007C3597">
      <w:pPr>
        <w:pStyle w:val="LO-Normal"/>
        <w:spacing w:line="360" w:lineRule="auto"/>
        <w:jc w:val="both"/>
        <w:rPr>
          <w:rFonts w:ascii="Arial" w:hAnsi="Arial" w:cs="Arial"/>
          <w:sz w:val="22"/>
          <w:szCs w:val="22"/>
          <w:lang w:val="ca-ES-valencia"/>
        </w:rPr>
      </w:pPr>
      <w:r w:rsidRPr="00A313AF">
        <w:rPr>
          <w:rStyle w:val="Fuentedeprrafopredeter1"/>
          <w:rFonts w:ascii="Arial" w:hAnsi="Arial" w:cs="Arial"/>
          <w:sz w:val="22"/>
          <w:szCs w:val="22"/>
          <w:lang w:val="ca-ES-valencia"/>
        </w:rPr>
        <w:t>a) Sobre educació plurilingüe:</w:t>
      </w:r>
    </w:p>
    <w:p w14:paraId="3FE57CA2"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 La Llei 4/2018, de 21 de febrer, de la Generalitat, per la qual es regula i promou el plurilingüisme en el sistema educatiu valencià, estableix el programa plurilingüe i intercultural en tots els centres i regula l'elaboració del Projecte lingüístic de centre.</w:t>
      </w:r>
    </w:p>
    <w:p w14:paraId="61EB213A" w14:textId="2E75F4EE" w:rsidR="00B0300C" w:rsidRDefault="006F44B0" w:rsidP="007C3597">
      <w:pPr>
        <w:pStyle w:val="LO-Normal"/>
        <w:spacing w:line="360" w:lineRule="auto"/>
        <w:jc w:val="both"/>
        <w:rPr>
          <w:rStyle w:val="Fuentedeprrafopredeter1"/>
          <w:rFonts w:ascii="Arial" w:hAnsi="Arial" w:cs="Arial"/>
          <w:sz w:val="22"/>
          <w:szCs w:val="22"/>
          <w:lang w:val="ca-ES-valencia"/>
        </w:rPr>
      </w:pPr>
      <w:r w:rsidRPr="00A313AF">
        <w:rPr>
          <w:rStyle w:val="Fuentedeprrafopredeter1"/>
          <w:rFonts w:ascii="Arial" w:hAnsi="Arial" w:cs="Arial"/>
          <w:sz w:val="22"/>
          <w:szCs w:val="22"/>
          <w:lang w:val="ca-ES-valencia"/>
        </w:rPr>
        <w:t>b) Sobre igualtat i identitat i expressió de gènere:</w:t>
      </w:r>
    </w:p>
    <w:p w14:paraId="476AADAD" w14:textId="77777777" w:rsidR="00047186" w:rsidRPr="00A313AF" w:rsidRDefault="00047186" w:rsidP="00047186">
      <w:pPr>
        <w:pStyle w:val="Textindependent"/>
        <w:spacing w:after="0" w:line="360" w:lineRule="auto"/>
        <w:jc w:val="both"/>
        <w:rPr>
          <w:rStyle w:val="Fuentedeprrafopredeter1"/>
          <w:rFonts w:eastAsia="SimSun;Arial Unicode MS"/>
          <w:color w:val="auto"/>
          <w:lang w:val="ca-ES-valencia" w:bidi="ar-SA"/>
        </w:rPr>
      </w:pPr>
      <w:r>
        <w:rPr>
          <w:highlight w:val="yellow"/>
        </w:rPr>
        <w:t xml:space="preserve">- </w:t>
      </w:r>
      <w:r w:rsidRPr="00975FDF">
        <w:rPr>
          <w:highlight w:val="yellow"/>
        </w:rPr>
        <w:t>Llei 6/2022, de 31 de març, de modificació del Text Refós de la Llei General de drets de les persones amb discapacitat i de la seua inclusió social, aprovat pel Reial decret legislatiu 1/2013, de 29 de novembre, estableix i regula l'accessibilitat cognitiva i les seues condicions d'exigència i aplicació (BOE 78, 01.04.2022).</w:t>
      </w:r>
    </w:p>
    <w:p w14:paraId="7E420FF2" w14:textId="77777777" w:rsidR="00047186" w:rsidRPr="00A313AF" w:rsidRDefault="00047186" w:rsidP="007C3597">
      <w:pPr>
        <w:pStyle w:val="LO-Normal"/>
        <w:spacing w:line="360" w:lineRule="auto"/>
        <w:jc w:val="both"/>
        <w:rPr>
          <w:rFonts w:ascii="Arial" w:hAnsi="Arial" w:cs="Arial"/>
          <w:sz w:val="22"/>
          <w:szCs w:val="22"/>
          <w:lang w:val="ca-ES-valencia"/>
        </w:rPr>
      </w:pPr>
    </w:p>
    <w:p w14:paraId="146687C3" w14:textId="6434FFB8" w:rsidR="00B0300C" w:rsidRPr="00A313AF" w:rsidRDefault="006F44B0" w:rsidP="007C3597">
      <w:pPr>
        <w:pStyle w:val="LO-Normal"/>
        <w:spacing w:line="360" w:lineRule="auto"/>
        <w:jc w:val="both"/>
        <w:rPr>
          <w:rStyle w:val="Fuentedeprrafopredeter1"/>
          <w:rFonts w:ascii="Arial" w:hAnsi="Arial" w:cs="Arial"/>
          <w:sz w:val="22"/>
          <w:szCs w:val="22"/>
          <w:lang w:val="ca-ES-valencia"/>
        </w:rPr>
      </w:pPr>
      <w:r w:rsidRPr="00A313AF">
        <w:rPr>
          <w:rStyle w:val="Fuentedeprrafopredeter1"/>
          <w:rFonts w:ascii="Arial" w:hAnsi="Arial" w:cs="Arial"/>
          <w:sz w:val="22"/>
          <w:szCs w:val="22"/>
          <w:lang w:val="ca-ES-valencia"/>
        </w:rPr>
        <w:t>- La Llei 8/2017, de 7 d’abril, de la Generalitat, integral del reconeixement del dret a la identitat i a l’expressió de gènere a la Comunitat Valenciana, que en el seu capítol II explicita diferents mesures en l’àmbit de l’educació en matèria d’identitat i expressió de gènere, diversitat sexual i familiar.</w:t>
      </w:r>
    </w:p>
    <w:p w14:paraId="604314ED" w14:textId="2564806B" w:rsidR="00E06000" w:rsidRDefault="00E06000" w:rsidP="007C3597">
      <w:pPr>
        <w:pStyle w:val="Textindependent"/>
        <w:spacing w:after="0" w:line="360" w:lineRule="auto"/>
        <w:jc w:val="both"/>
        <w:rPr>
          <w:rStyle w:val="Fuentedeprrafopredeter1"/>
          <w:rFonts w:eastAsia="SimSun;Arial Unicode MS"/>
          <w:color w:val="auto"/>
          <w:lang w:val="ca-ES-valencia" w:bidi="ar-SA"/>
        </w:rPr>
      </w:pPr>
      <w:r w:rsidRPr="00A313AF">
        <w:rPr>
          <w:rStyle w:val="Fuentedeprrafopredeter1"/>
          <w:rFonts w:eastAsia="SimSun;Arial Unicode MS"/>
          <w:color w:val="auto"/>
          <w:lang w:val="ca-ES-valencia" w:bidi="ar-SA"/>
        </w:rPr>
        <w:t xml:space="preserve">- La Llei 23/2018, de 29 de novembre, de la Generalitat, d’igualtat de les persones LGTBI </w:t>
      </w:r>
      <w:r w:rsidR="00E36968" w:rsidRPr="00A313AF">
        <w:rPr>
          <w:color w:val="auto"/>
          <w:lang w:val="ca-ES-valencia"/>
        </w:rPr>
        <w:t>(DOGV 8436, 03.12.</w:t>
      </w:r>
      <w:r w:rsidR="00AE7DE5" w:rsidRPr="00A313AF">
        <w:rPr>
          <w:color w:val="auto"/>
          <w:lang w:val="ca-ES-valencia"/>
        </w:rPr>
        <w:t>20</w:t>
      </w:r>
      <w:r w:rsidR="00E36968" w:rsidRPr="00A313AF">
        <w:rPr>
          <w:color w:val="auto"/>
          <w:lang w:val="ca-ES-valencia"/>
        </w:rPr>
        <w:t xml:space="preserve">18), </w:t>
      </w:r>
      <w:r w:rsidRPr="00A313AF">
        <w:rPr>
          <w:rStyle w:val="Fuentedeprrafopredeter1"/>
          <w:rFonts w:eastAsia="SimSun;Arial Unicode MS"/>
          <w:color w:val="auto"/>
          <w:lang w:val="ca-ES-valencia" w:bidi="ar-SA"/>
        </w:rPr>
        <w:t>en què es conté un seguit d’articles que expliciten les mesures a tindre en compte en l'àmbit de l’educació</w:t>
      </w:r>
      <w:r w:rsidR="00E36968" w:rsidRPr="00A313AF">
        <w:rPr>
          <w:rStyle w:val="Fuentedeprrafopredeter1"/>
          <w:rFonts w:eastAsia="SimSun;Arial Unicode MS"/>
          <w:color w:val="auto"/>
          <w:lang w:val="ca-ES-valencia" w:bidi="ar-SA"/>
        </w:rPr>
        <w:t>.</w:t>
      </w:r>
    </w:p>
    <w:p w14:paraId="6C6DF86D" w14:textId="35DB1146" w:rsidR="00C767A8" w:rsidRPr="00A313AF" w:rsidRDefault="00C767A8" w:rsidP="007C3597">
      <w:pPr>
        <w:pStyle w:val="Textindependent"/>
        <w:spacing w:after="0" w:line="360" w:lineRule="auto"/>
        <w:jc w:val="both"/>
        <w:rPr>
          <w:color w:val="auto"/>
          <w:lang w:val="ca-ES-valencia"/>
        </w:rPr>
      </w:pPr>
      <w:r w:rsidRPr="00A313AF">
        <w:rPr>
          <w:color w:val="auto"/>
          <w:lang w:val="ca-ES-valencia"/>
        </w:rPr>
        <w:t>- Llei 9/2003, de 2 d'abril, de la Generalitat, per a la Igualtat entre Dones i Homes, que regula al Capítol I, mesures per a l’Educació per a la Igualtat.</w:t>
      </w:r>
    </w:p>
    <w:p w14:paraId="3C730793" w14:textId="643452E3" w:rsidR="00B0300C" w:rsidRPr="00A313AF" w:rsidRDefault="006F44B0" w:rsidP="007C3597">
      <w:pPr>
        <w:pStyle w:val="Textindependent"/>
        <w:spacing w:after="0" w:line="360" w:lineRule="auto"/>
        <w:jc w:val="both"/>
        <w:rPr>
          <w:rStyle w:val="Fuentedeprrafopredeter1"/>
          <w:color w:val="auto"/>
          <w:lang w:val="ca-ES-valencia"/>
        </w:rPr>
      </w:pPr>
      <w:r w:rsidRPr="00A313AF">
        <w:rPr>
          <w:rStyle w:val="Fuentedeprrafopredeter1"/>
          <w:color w:val="auto"/>
          <w:lang w:val="ca-ES-valencia"/>
        </w:rPr>
        <w:t>- El Decret 102/2018, de 27 de juliol, del Consell, de desplegament de la Llei 8/2017, integral del reconeixement del dret a la identitat i a l'expressió de gènere a la Comunitat Valenciana</w:t>
      </w:r>
      <w:r w:rsidR="00AC70AA" w:rsidRPr="00A313AF">
        <w:rPr>
          <w:rStyle w:val="Fuentedeprrafopredeter1"/>
          <w:color w:val="auto"/>
          <w:lang w:val="ca-ES-valencia"/>
        </w:rPr>
        <w:t xml:space="preserve"> </w:t>
      </w:r>
      <w:r w:rsidR="00AC70AA" w:rsidRPr="00A313AF">
        <w:rPr>
          <w:color w:val="auto"/>
          <w:lang w:val="ca-ES-valencia"/>
        </w:rPr>
        <w:t>(DOGV 8373, 31.08.</w:t>
      </w:r>
      <w:r w:rsidR="00AE7DE5" w:rsidRPr="00A313AF">
        <w:rPr>
          <w:color w:val="auto"/>
          <w:lang w:val="ca-ES-valencia"/>
        </w:rPr>
        <w:t>20</w:t>
      </w:r>
      <w:r w:rsidR="00AC70AA" w:rsidRPr="00A313AF">
        <w:rPr>
          <w:color w:val="auto"/>
          <w:lang w:val="ca-ES-valencia"/>
        </w:rPr>
        <w:t>18).</w:t>
      </w:r>
    </w:p>
    <w:p w14:paraId="49E49193" w14:textId="5FFD3FD5" w:rsidR="00B113C5" w:rsidRPr="00A313AF" w:rsidRDefault="00B113C5" w:rsidP="007C3597">
      <w:pPr>
        <w:pStyle w:val="Textindependent"/>
        <w:spacing w:after="0" w:line="360" w:lineRule="auto"/>
        <w:jc w:val="both"/>
        <w:rPr>
          <w:color w:val="auto"/>
          <w:lang w:val="ca-ES-valencia"/>
        </w:rPr>
      </w:pPr>
      <w:r w:rsidRPr="00A313AF">
        <w:rPr>
          <w:rStyle w:val="Fuentedeprrafopredeter1"/>
          <w:color w:val="auto"/>
          <w:lang w:val="ca-ES-valencia"/>
        </w:rPr>
        <w:t xml:space="preserve">- </w:t>
      </w:r>
      <w:r w:rsidRPr="00A313AF">
        <w:rPr>
          <w:bCs/>
          <w:color w:val="auto"/>
          <w:lang w:val="ca-ES-valencia"/>
        </w:rPr>
        <w:t>Decret 101/2020, de 7 d’agost, del Consell, de de desenvolupament de la Llei 23/2018, de 29 de novembre, de la Generalitat, d’igualtat de les persones LGTBI</w:t>
      </w:r>
      <w:r w:rsidR="00086202" w:rsidRPr="00A313AF">
        <w:rPr>
          <w:bCs/>
          <w:color w:val="auto"/>
          <w:lang w:val="ca-ES-valencia"/>
        </w:rPr>
        <w:t xml:space="preserve"> (DOGV 8884, 17.08.20).</w:t>
      </w:r>
    </w:p>
    <w:p w14:paraId="2DF599A8" w14:textId="58A79B38" w:rsidR="00E06000" w:rsidRPr="00A313AF" w:rsidRDefault="00E06000" w:rsidP="007C3597">
      <w:pPr>
        <w:pStyle w:val="Textindependent"/>
        <w:spacing w:after="0" w:line="360" w:lineRule="auto"/>
        <w:jc w:val="both"/>
        <w:rPr>
          <w:color w:val="auto"/>
          <w:lang w:val="ca-ES-valencia"/>
        </w:rPr>
      </w:pPr>
      <w:r w:rsidRPr="00A313AF">
        <w:rPr>
          <w:color w:val="auto"/>
          <w:lang w:val="ca-ES-valencia"/>
        </w:rPr>
        <w:t>- Instrucció de 15 de desembre de 2016, del director general de Política Educativa, per la qual s'estableix el protocol d'acompanyament per a garantir el dret a la identitat de gènere, l'expressió de gènere i la intersexualitat.</w:t>
      </w:r>
    </w:p>
    <w:p w14:paraId="40CE4ABF" w14:textId="77777777" w:rsidR="00B0300C" w:rsidRPr="00A313AF" w:rsidRDefault="006F44B0" w:rsidP="007C3597">
      <w:pPr>
        <w:spacing w:line="360" w:lineRule="auto"/>
        <w:jc w:val="both"/>
        <w:rPr>
          <w:rFonts w:eastAsia="SimSun;Arial Unicode MS"/>
          <w:color w:val="auto"/>
          <w:lang w:val="ca-ES-valencia" w:bidi="ar-SA"/>
        </w:rPr>
      </w:pPr>
      <w:r w:rsidRPr="00A313AF">
        <w:rPr>
          <w:rFonts w:eastAsia="SimSun;Arial Unicode MS"/>
          <w:color w:val="auto"/>
          <w:lang w:val="ca-ES-valencia" w:bidi="ar-SA"/>
        </w:rPr>
        <w:t>c) Sobre inclusió socioeducativa:</w:t>
      </w:r>
    </w:p>
    <w:p w14:paraId="4516542F" w14:textId="6FDED9E5" w:rsidR="00B0300C" w:rsidRPr="00A313AF" w:rsidRDefault="006F44B0" w:rsidP="007C3597">
      <w:pPr>
        <w:pStyle w:val="Textindependent"/>
        <w:spacing w:after="0" w:line="360" w:lineRule="auto"/>
        <w:jc w:val="both"/>
        <w:rPr>
          <w:rFonts w:eastAsia="SimSun;Arial Unicode MS"/>
          <w:color w:val="auto"/>
          <w:lang w:val="ca-ES-valencia" w:bidi="ar-SA"/>
        </w:rPr>
      </w:pPr>
      <w:r w:rsidRPr="00A313AF">
        <w:rPr>
          <w:rFonts w:eastAsia="SimSun;Arial Unicode MS"/>
          <w:color w:val="auto"/>
          <w:lang w:val="ca-ES-valencia" w:bidi="ar-SA"/>
        </w:rPr>
        <w:t>- La Llei 26/2011, d'1 d'agost, d'adaptació normativa a la Convenció Internacional sobre els Drets de les Persones amb Discapacitat</w:t>
      </w:r>
      <w:r w:rsidR="00AE7934" w:rsidRPr="00A313AF">
        <w:rPr>
          <w:rFonts w:eastAsia="SimSun;Arial Unicode MS"/>
          <w:color w:val="auto"/>
          <w:lang w:val="ca-ES-valencia" w:bidi="ar-SA"/>
        </w:rPr>
        <w:t xml:space="preserve"> </w:t>
      </w:r>
      <w:r w:rsidR="00AE7934" w:rsidRPr="00A313AF">
        <w:rPr>
          <w:color w:val="auto"/>
          <w:lang w:val="ca-ES-valencia"/>
        </w:rPr>
        <w:t>(BOE 184, 02.08.</w:t>
      </w:r>
      <w:r w:rsidR="00AE7DE5" w:rsidRPr="00A313AF">
        <w:rPr>
          <w:color w:val="auto"/>
          <w:lang w:val="ca-ES-valencia"/>
        </w:rPr>
        <w:t>20</w:t>
      </w:r>
      <w:r w:rsidR="00AE7934" w:rsidRPr="00A313AF">
        <w:rPr>
          <w:color w:val="auto"/>
          <w:lang w:val="ca-ES-valencia"/>
        </w:rPr>
        <w:t>11).</w:t>
      </w:r>
    </w:p>
    <w:p w14:paraId="04A85DE7" w14:textId="44A800A1" w:rsidR="00B0300C" w:rsidRPr="00A313AF" w:rsidRDefault="006F44B0" w:rsidP="007C3597">
      <w:pPr>
        <w:spacing w:line="360" w:lineRule="auto"/>
        <w:jc w:val="both"/>
        <w:rPr>
          <w:color w:val="auto"/>
          <w:lang w:val="ca-ES-valencia"/>
        </w:rPr>
      </w:pPr>
      <w:r w:rsidRPr="00A313AF">
        <w:rPr>
          <w:rFonts w:eastAsia="SimSun;Arial Unicode MS"/>
          <w:color w:val="auto"/>
          <w:lang w:val="ca-ES-valencia" w:bidi="ar-SA"/>
        </w:rPr>
        <w:t>- La Llei 9/2018, de 24 d’abril, de la Generalitat, de modificació de la Llei 11/2003, de 10 d’abril, de la Generalitat, sobre l’estatut de les persones amb discapacitat</w:t>
      </w:r>
      <w:r w:rsidR="00E015A6" w:rsidRPr="00A313AF">
        <w:rPr>
          <w:rFonts w:eastAsia="SimSun;Arial Unicode MS"/>
          <w:color w:val="auto"/>
          <w:lang w:val="ca-ES-valencia" w:bidi="ar-SA"/>
        </w:rPr>
        <w:t xml:space="preserve"> </w:t>
      </w:r>
      <w:r w:rsidR="00E015A6" w:rsidRPr="00A313AF">
        <w:rPr>
          <w:color w:val="auto"/>
          <w:lang w:val="ca-ES-valencia"/>
        </w:rPr>
        <w:t>(DOGV 8282, 26.04.</w:t>
      </w:r>
      <w:r w:rsidR="00AE7DE5" w:rsidRPr="00A313AF">
        <w:rPr>
          <w:color w:val="auto"/>
          <w:lang w:val="ca-ES-valencia"/>
        </w:rPr>
        <w:t>20</w:t>
      </w:r>
      <w:r w:rsidR="00E015A6" w:rsidRPr="00A313AF">
        <w:rPr>
          <w:color w:val="auto"/>
          <w:lang w:val="ca-ES-valencia"/>
        </w:rPr>
        <w:t>18).</w:t>
      </w:r>
    </w:p>
    <w:p w14:paraId="43640755" w14:textId="77777777" w:rsidR="002A70A0" w:rsidRPr="00A313AF" w:rsidRDefault="002A70A0" w:rsidP="007C3597">
      <w:pPr>
        <w:pStyle w:val="Textindependent"/>
        <w:spacing w:after="0" w:line="360" w:lineRule="auto"/>
        <w:jc w:val="both"/>
        <w:rPr>
          <w:color w:val="auto"/>
          <w:lang w:val="ca-ES-valencia"/>
        </w:rPr>
      </w:pPr>
      <w:r w:rsidRPr="00A313AF">
        <w:rPr>
          <w:color w:val="auto"/>
          <w:lang w:val="ca-ES-valencia"/>
        </w:rPr>
        <w:t xml:space="preserve">- La Llei 26/2018, de 21 de desembre, de la Generalitat, de drets i garanties de la infància i adolescència (DOGV 8450, 24.12.2018) esmenta el Pla d'igualtat i convivència, i indica que en tots els procediments s'ha de respectar 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 </w:t>
      </w:r>
    </w:p>
    <w:p w14:paraId="00EA9BB4" w14:textId="5225E4BF" w:rsidR="002A70A0" w:rsidRPr="00153B5B" w:rsidRDefault="002A70A0" w:rsidP="007C3597">
      <w:pPr>
        <w:pStyle w:val="Textindependent"/>
        <w:spacing w:after="0" w:line="360" w:lineRule="auto"/>
        <w:jc w:val="both"/>
        <w:rPr>
          <w:strike/>
          <w:color w:val="auto"/>
          <w:lang w:val="ca-ES-valencia"/>
        </w:rPr>
      </w:pPr>
      <w:r w:rsidRPr="00A313AF">
        <w:rPr>
          <w:color w:val="auto"/>
          <w:lang w:val="ca-ES-valencia"/>
        </w:rPr>
        <w:t>- La Llei 8/2021, de 4 de juny, de protecció integral a la infància i a l’adolescència front a la violència (BOE 134, de 05.06.</w:t>
      </w:r>
      <w:r w:rsidR="00AE7DE5" w:rsidRPr="00A313AF">
        <w:rPr>
          <w:color w:val="auto"/>
          <w:lang w:val="ca-ES-valencia"/>
        </w:rPr>
        <w:t>20</w:t>
      </w:r>
      <w:r w:rsidRPr="00A313AF">
        <w:rPr>
          <w:color w:val="auto"/>
          <w:lang w:val="ca-ES-valencia"/>
        </w:rPr>
        <w:t xml:space="preserve">21), al capítol IV del títol III es desenvolupen des de l’àmbit educatiu les mesures de prevenció i detecció precoç de la violència en els centres educatius que es consideren imprescindibles. </w:t>
      </w:r>
    </w:p>
    <w:p w14:paraId="588ADB02" w14:textId="207C5F80" w:rsidR="00042C4A" w:rsidRPr="00A313AF" w:rsidRDefault="00042C4A" w:rsidP="007C3597">
      <w:pPr>
        <w:spacing w:line="360" w:lineRule="auto"/>
        <w:jc w:val="both"/>
        <w:rPr>
          <w:color w:val="auto"/>
          <w:lang w:val="ca-ES-valencia" w:bidi="ar-SA"/>
        </w:rPr>
      </w:pPr>
      <w:r w:rsidRPr="00A313AF">
        <w:rPr>
          <w:color w:val="auto"/>
          <w:lang w:val="ca-ES-valencia"/>
        </w:rPr>
        <w:t>- El Decret 72/2021, de 21 de maig, del Consell, d’organització de l’orientació educativa i professional en el sistema educatiu valencià</w:t>
      </w:r>
      <w:r w:rsidR="00E015A6" w:rsidRPr="00A313AF">
        <w:rPr>
          <w:color w:val="auto"/>
          <w:lang w:val="ca-ES-valencia"/>
        </w:rPr>
        <w:t xml:space="preserve"> (DOGV 9099, 03.06.2</w:t>
      </w:r>
      <w:r w:rsidR="005B08C4" w:rsidRPr="00A313AF">
        <w:rPr>
          <w:color w:val="auto"/>
          <w:lang w:val="ca-ES-valencia"/>
        </w:rPr>
        <w:t>02</w:t>
      </w:r>
      <w:r w:rsidR="00E015A6" w:rsidRPr="00A313AF">
        <w:rPr>
          <w:color w:val="auto"/>
          <w:lang w:val="ca-ES-valencia"/>
        </w:rPr>
        <w:t>1)</w:t>
      </w:r>
      <w:r w:rsidRPr="00A313AF">
        <w:rPr>
          <w:color w:val="auto"/>
          <w:lang w:val="ca-ES-valencia"/>
        </w:rPr>
        <w:t>.</w:t>
      </w:r>
    </w:p>
    <w:p w14:paraId="4A271DB1" w14:textId="476C115E" w:rsidR="00B0300C" w:rsidRDefault="006F44B0" w:rsidP="007C3597">
      <w:pPr>
        <w:spacing w:line="360" w:lineRule="auto"/>
        <w:jc w:val="both"/>
        <w:rPr>
          <w:rFonts w:eastAsia="SimSun;Arial Unicode MS"/>
          <w:color w:val="auto"/>
          <w:lang w:val="ca-ES-valencia" w:bidi="ar-SA"/>
        </w:rPr>
      </w:pPr>
      <w:r w:rsidRPr="00A313AF">
        <w:rPr>
          <w:rFonts w:eastAsia="SimSun;Arial Unicode MS"/>
          <w:color w:val="auto"/>
          <w:lang w:val="ca-ES-valencia" w:bidi="ar-SA"/>
        </w:rPr>
        <w:lastRenderedPageBreak/>
        <w:t xml:space="preserve">- 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participació, permanència i progrés de totes les persones participants i aconseguir, alhora, que els centres docents es constituïsquen en elements dinamitzadors de la transformació social envers la igualtat i la inclusió plena de totes les persones, en especial d’aquelles que es troben en situació de major vulnerabilitat i en risc </w:t>
      </w:r>
      <w:r w:rsidRPr="009B6B12">
        <w:rPr>
          <w:rFonts w:eastAsia="SimSun;Arial Unicode MS"/>
          <w:color w:val="auto"/>
          <w:lang w:val="ca-ES-valencia" w:bidi="ar-SA"/>
        </w:rPr>
        <w:t>d’exclusió</w:t>
      </w:r>
      <w:r w:rsidR="009B6B12" w:rsidRPr="009B6B12">
        <w:rPr>
          <w:rFonts w:eastAsia="SimSun;Arial Unicode MS"/>
          <w:color w:val="auto"/>
          <w:lang w:val="ca-ES-valencia" w:bidi="ar-SA"/>
        </w:rPr>
        <w:t xml:space="preserve"> </w:t>
      </w:r>
      <w:r w:rsidR="009B6B12" w:rsidRPr="009B6B12">
        <w:rPr>
          <w:color w:val="000000" w:themeColor="text1"/>
          <w:lang w:val="es"/>
        </w:rPr>
        <w:t>(DOGV 8356, 07.08.18)</w:t>
      </w:r>
      <w:r w:rsidRPr="009B6B12">
        <w:rPr>
          <w:rFonts w:eastAsia="SimSun;Arial Unicode MS"/>
          <w:color w:val="auto"/>
          <w:lang w:val="ca-ES-valencia" w:bidi="ar-SA"/>
        </w:rPr>
        <w:t>.</w:t>
      </w:r>
    </w:p>
    <w:p w14:paraId="17E31679" w14:textId="16E552E4" w:rsidR="009B6B12" w:rsidRPr="009B6B12" w:rsidRDefault="009B6B12" w:rsidP="007C3597">
      <w:pPr>
        <w:spacing w:line="360" w:lineRule="auto"/>
        <w:jc w:val="both"/>
        <w:rPr>
          <w:color w:val="000000" w:themeColor="text1"/>
        </w:rPr>
      </w:pPr>
      <w:r w:rsidRPr="009B6B12">
        <w:t xml:space="preserve">- L’Ordre 5/2021, de 15 de juliol, de la Vicepresidència i Conselleria d’Igualtat i Polítiques Inclusives i de la Conselleria d’Educació, Cultura i Esport, per la qual s’aprova el nou full de notificació per a l’atenció socioeducativa infantil i protecció de l’alumnat menor d’edat i s’estableix la coordinació interadministrativa per a la protecció integral de la infància i adolescència </w:t>
      </w:r>
      <w:r w:rsidRPr="009B6B12">
        <w:rPr>
          <w:color w:val="000000" w:themeColor="text1"/>
          <w:lang w:val="ca"/>
        </w:rPr>
        <w:t>(DOGV 9132, 21.07.2021).</w:t>
      </w:r>
    </w:p>
    <w:p w14:paraId="59AAE0AC" w14:textId="12382FAA" w:rsidR="00B0300C" w:rsidRPr="00A313AF" w:rsidRDefault="006F44B0" w:rsidP="007C3597">
      <w:pPr>
        <w:spacing w:line="360" w:lineRule="auto"/>
        <w:jc w:val="both"/>
        <w:rPr>
          <w:rStyle w:val="Fuentedepe1rrafopredeter"/>
          <w:rFonts w:eastAsia="SimSun;Arial Unicode MS"/>
          <w:color w:val="auto"/>
          <w:lang w:val="ca-ES-valencia" w:bidi="ar-SA"/>
        </w:rPr>
      </w:pPr>
      <w:r w:rsidRPr="00A313AF">
        <w:rPr>
          <w:rStyle w:val="Fuentedepe1rrafopredeter"/>
          <w:rFonts w:eastAsia="SimSun;Arial Unicode MS"/>
          <w:color w:val="auto"/>
          <w:lang w:val="ca-ES-valencia" w:bidi="ar-SA"/>
        </w:rPr>
        <w:t xml:space="preserve">- L’Ordre 20/2019, de 30 d’abril, de la Conselleria d’Educació, Investigació, Cultura i Esport, per la qual es regula l’organització de la resposta educativa per a la inclusió de l’alumnat en els centres docents sostinguts amb fons públics del sistema educatiu valencià, té com a finalitat regular l’organització de la resposta educativa en els centres docents, en el marc de l’educació inclusiva, a fi de garantir l’accés, la participació, la permanència i el progrés de totes les persones participants, com a nucli del dret fonamental a l’educació i des dels principis de qualitat, igualtat d’oportunitats, equitat i accessibilitat </w:t>
      </w:r>
      <w:r w:rsidRPr="009B6B12">
        <w:rPr>
          <w:rStyle w:val="Fuentedepe1rrafopredeter"/>
          <w:rFonts w:eastAsia="SimSun;Arial Unicode MS"/>
          <w:color w:val="auto"/>
          <w:lang w:val="ca-ES-valencia" w:bidi="ar-SA"/>
        </w:rPr>
        <w:t>universal</w:t>
      </w:r>
      <w:r w:rsidR="009B6B12" w:rsidRPr="009B6B12">
        <w:rPr>
          <w:rStyle w:val="Fuentedepe1rrafopredeter"/>
          <w:rFonts w:eastAsia="SimSun;Arial Unicode MS"/>
          <w:color w:val="auto"/>
          <w:lang w:val="ca-ES-valencia" w:bidi="ar-SA"/>
        </w:rPr>
        <w:t xml:space="preserve"> </w:t>
      </w:r>
      <w:r w:rsidR="009B6B12" w:rsidRPr="009B6B12">
        <w:rPr>
          <w:color w:val="000000" w:themeColor="text1"/>
          <w:lang w:val="es"/>
        </w:rPr>
        <w:t>(DOGV 8540, 03.05.2019)</w:t>
      </w:r>
      <w:r w:rsidRPr="009B6B12">
        <w:rPr>
          <w:rStyle w:val="Fuentedepe1rrafopredeter"/>
          <w:rFonts w:eastAsia="SimSun;Arial Unicode MS"/>
          <w:color w:val="auto"/>
          <w:lang w:val="ca-ES-valencia" w:bidi="ar-SA"/>
        </w:rPr>
        <w:t>.</w:t>
      </w:r>
    </w:p>
    <w:p w14:paraId="68C77F20" w14:textId="73C99428" w:rsidR="002A70A0" w:rsidRPr="00A313AF" w:rsidRDefault="002A70A0" w:rsidP="007C3597">
      <w:pPr>
        <w:pStyle w:val="Textindependent"/>
        <w:spacing w:after="0" w:line="360" w:lineRule="auto"/>
        <w:jc w:val="both"/>
        <w:rPr>
          <w:rStyle w:val="Fuentedepe1rrafopredeter"/>
          <w:color w:val="auto"/>
          <w:lang w:val="ca-ES-valencia"/>
        </w:rPr>
      </w:pPr>
      <w:r w:rsidRPr="00A313AF">
        <w:rPr>
          <w:color w:val="auto"/>
          <w:lang w:val="ca-ES-valencia"/>
        </w:rPr>
        <w:t xml:space="preserve">- </w:t>
      </w:r>
      <w:r w:rsidR="00EA0743">
        <w:rPr>
          <w:color w:val="auto"/>
          <w:lang w:val="ca-ES-valencia"/>
        </w:rPr>
        <w:t xml:space="preserve">La </w:t>
      </w:r>
      <w:r w:rsidRPr="00A313AF">
        <w:rPr>
          <w:color w:val="auto"/>
          <w:lang w:val="ca-ES-valencia"/>
        </w:rPr>
        <w:t xml:space="preserve">Resolució de 5 de juny de 2018, de la Conselleria d'Educació, Investigació, Cultura i Esport, per la qual es dicten instruccions per a actuar en l'acollida de l'alumnat nouvingut, especialment el desplaçat (DOGV 8314, 11.06.2018). </w:t>
      </w:r>
    </w:p>
    <w:p w14:paraId="02DA66D7" w14:textId="4C241759" w:rsidR="00811EEF" w:rsidRPr="00A313AF" w:rsidRDefault="00811EEF" w:rsidP="007C3597">
      <w:pPr>
        <w:pStyle w:val="Textindependent"/>
        <w:spacing w:after="0" w:line="360" w:lineRule="auto"/>
        <w:jc w:val="both"/>
        <w:rPr>
          <w:rStyle w:val="Fuentedepe1rrafopredeter"/>
          <w:rFonts w:eastAsia="SimSun;Arial Unicode MS"/>
          <w:color w:val="auto"/>
          <w:lang w:val="ca-ES-valencia" w:bidi="ar-SA"/>
        </w:rPr>
      </w:pPr>
      <w:r w:rsidRPr="00A313AF">
        <w:rPr>
          <w:rStyle w:val="Fuentedepe1rrafopredeter"/>
          <w:rFonts w:eastAsia="SimSun;Arial Unicode MS"/>
          <w:color w:val="auto"/>
          <w:lang w:val="ca-ES-valencia" w:bidi="ar-SA"/>
        </w:rPr>
        <w:t>A més a més, diferents estratègies i plans han incorporat mesures específiques en l'àmbit educatiu, com l'Estratègia d'educació per al desenvolupament en l'àmbit formal de la Comunitat Valenciana 2017-2021, el pla valencià d'inclusió i cohesió social (VICS), l'Estratègia valenciana per a la igualtat i la inclusió del poble gitano 2018-2023, l'Estratègia valenciana per a la igualtat de tracte, la no-discriminació i la prevenció dels delictes d'odi 2019-2024 o el pla director de coeducació.</w:t>
      </w:r>
    </w:p>
    <w:p w14:paraId="1B73E56E" w14:textId="77777777" w:rsidR="002314E8" w:rsidRDefault="002314E8" w:rsidP="007C3597">
      <w:pPr>
        <w:pStyle w:val="Textindependent"/>
        <w:spacing w:after="0" w:line="360" w:lineRule="auto"/>
        <w:jc w:val="both"/>
        <w:rPr>
          <w:strike/>
          <w:color w:val="auto"/>
          <w:lang w:val="ca-ES-valencia" w:bidi="ar-SA"/>
        </w:rPr>
      </w:pPr>
    </w:p>
    <w:p w14:paraId="7B206368" w14:textId="151668F5" w:rsidR="002314E8" w:rsidRPr="00767A16" w:rsidRDefault="002314E8" w:rsidP="00BF59C4">
      <w:pPr>
        <w:spacing w:line="360" w:lineRule="auto"/>
        <w:jc w:val="both"/>
        <w:rPr>
          <w:rFonts w:eastAsia="SimSun;Arial Unicode MS"/>
          <w:color w:val="auto"/>
          <w:lang w:val="ca-ES-valencia" w:bidi="ar-SA"/>
        </w:rPr>
      </w:pPr>
      <w:r w:rsidRPr="00767A16">
        <w:rPr>
          <w:rFonts w:eastAsia="SimSun;Arial Unicode MS"/>
          <w:color w:val="auto"/>
          <w:highlight w:val="yellow"/>
          <w:lang w:val="ca-ES-valencia" w:bidi="ar-SA"/>
        </w:rPr>
        <w:t>d) Sobre personal docent:</w:t>
      </w:r>
    </w:p>
    <w:p w14:paraId="4A9CC060" w14:textId="77777777" w:rsidR="002314E8" w:rsidRPr="002314E8" w:rsidRDefault="002314E8" w:rsidP="00BF59C4">
      <w:pPr>
        <w:pStyle w:val="Textindependent"/>
        <w:spacing w:after="113" w:line="360" w:lineRule="auto"/>
        <w:jc w:val="both"/>
        <w:rPr>
          <w:rStyle w:val="Fuentedepe1rrafopredeter"/>
          <w:rFonts w:eastAsia="SimSun;Arial Unicode MS"/>
          <w:color w:val="auto"/>
          <w:highlight w:val="yellow"/>
          <w:lang w:val="ca-ES-valencia" w:bidi="ar-SA"/>
        </w:rPr>
      </w:pPr>
      <w:r w:rsidRPr="002314E8">
        <w:rPr>
          <w:rStyle w:val="Fuentedepe1rrafopredeter"/>
          <w:rFonts w:eastAsia="SimSun;Arial Unicode MS"/>
          <w:color w:val="auto"/>
          <w:highlight w:val="yellow"/>
          <w:lang w:val="ca-ES-valencia" w:bidi="ar-SA"/>
        </w:rPr>
        <w:t>El Decret 58/2021, de 30 d’abril, del Consell, determina la jornada lectiva del personal docent i el nombre màxim d’alumnat per unitat en centres docents no universitaris (DOGV 9077, 06.05.2021).</w:t>
      </w:r>
    </w:p>
    <w:p w14:paraId="7A8CFA50" w14:textId="77777777" w:rsidR="002314E8" w:rsidRPr="002314E8" w:rsidRDefault="002314E8" w:rsidP="00BF59C4">
      <w:pPr>
        <w:pStyle w:val="Textindependent"/>
        <w:spacing w:after="113" w:line="360" w:lineRule="auto"/>
        <w:jc w:val="both"/>
        <w:rPr>
          <w:rStyle w:val="Fuentedepe1rrafopredeter"/>
          <w:rFonts w:eastAsia="SimSun;Arial Unicode MS"/>
          <w:color w:val="auto"/>
          <w:highlight w:val="yellow"/>
          <w:lang w:val="ca-ES-valencia" w:bidi="ar-SA"/>
        </w:rPr>
      </w:pPr>
      <w:r w:rsidRPr="002314E8">
        <w:rPr>
          <w:rStyle w:val="Fuentedepe1rrafopredeter"/>
          <w:rFonts w:eastAsia="SimSun;Arial Unicode MS"/>
          <w:color w:val="auto"/>
          <w:highlight w:val="yellow"/>
          <w:lang w:val="ca-ES-valencia" w:bidi="ar-SA"/>
        </w:rPr>
        <w:t xml:space="preserve">El Decret 72/2021, de 21 de maig, del Consell, d’organització de l’orientació educativa i professional en el sistema educatiu valencià (DOGV 9099, 03.06.2021), té per objecte regular </w:t>
      </w:r>
      <w:r w:rsidRPr="002314E8">
        <w:rPr>
          <w:rStyle w:val="Fuentedepe1rrafopredeter"/>
          <w:rFonts w:eastAsia="SimSun;Arial Unicode MS"/>
          <w:color w:val="auto"/>
          <w:highlight w:val="yellow"/>
          <w:lang w:val="ca-ES-valencia" w:bidi="ar-SA"/>
        </w:rPr>
        <w:lastRenderedPageBreak/>
        <w:t>l’organització de l’orientació educativa i professional en el sistema educatiu valencià, perquè, des d’un vessant de drets, inclusiu, intercultural, amb perspectiva de gènere i de forma cooperativa entre tots els agents implicats, contribuïsca a l’optimització dels processos de desenvolupament personal, social, emocional, acadèmic i professional de l’alumnat, garantisca l’orientació al llarg de tot l’itinerari formatiu i acompanye els centres docents en el procés de transformació cap a la inclusió.</w:t>
      </w:r>
    </w:p>
    <w:p w14:paraId="0D6BCE4B" w14:textId="6A0BE473" w:rsidR="002314E8" w:rsidRDefault="002314E8" w:rsidP="00BF59C4">
      <w:pPr>
        <w:pStyle w:val="Textindependent"/>
        <w:spacing w:after="113" w:line="360" w:lineRule="auto"/>
        <w:jc w:val="both"/>
        <w:rPr>
          <w:rStyle w:val="Fuentedepe1rrafopredeter"/>
          <w:rFonts w:eastAsia="SimSun;Arial Unicode MS"/>
          <w:color w:val="auto"/>
          <w:lang w:val="ca-ES-valencia" w:bidi="ar-SA"/>
        </w:rPr>
      </w:pPr>
      <w:r w:rsidRPr="002314E8">
        <w:rPr>
          <w:rStyle w:val="Fuentedepe1rrafopredeter"/>
          <w:rFonts w:eastAsia="SimSun;Arial Unicode MS"/>
          <w:color w:val="auto"/>
          <w:highlight w:val="yellow"/>
          <w:lang w:val="ca-ES-valencia" w:bidi="ar-SA"/>
        </w:rPr>
        <w:t>L’Ordre 23/2021, de 6 de juliol, de la Conselleria d’Educació, Cultura i Esport (DOGV 9124, 09.07.2021), determina els criteris de creació de llocs de professorat de l’especialitat d’Orientació Educativa en els equips d’Orientació Educativa, i ordena la creació de les unitats especialitzades d’Orientació.</w:t>
      </w:r>
    </w:p>
    <w:p w14:paraId="164F7C3E" w14:textId="12C54BA8" w:rsidR="00823CED" w:rsidRPr="009B7D69" w:rsidRDefault="00823CED" w:rsidP="00823CED">
      <w:pPr>
        <w:spacing w:line="360" w:lineRule="auto"/>
        <w:jc w:val="both"/>
        <w:rPr>
          <w:rFonts w:eastAsia="SimSun;Arial Unicode MS"/>
          <w:strike/>
          <w:color w:val="auto"/>
          <w:lang w:val="ca-ES-valencia" w:bidi="ar-SA"/>
        </w:rPr>
      </w:pPr>
      <w:r w:rsidRPr="00823CED">
        <w:rPr>
          <w:rStyle w:val="Fuentedeprrafopredeter1"/>
          <w:rFonts w:eastAsia="SimSun;Arial Unicode MS"/>
          <w:color w:val="auto"/>
          <w:lang w:val="ca-ES-valencia" w:bidi="ar-SA"/>
        </w:rPr>
        <w:t>Cal esmentar que l</w:t>
      </w:r>
      <w:r w:rsidRPr="00823CED">
        <w:rPr>
          <w:rStyle w:val="Fuentedepe1rrafopredeter"/>
          <w:rFonts w:eastAsia="SimSun;Arial Unicode MS"/>
          <w:color w:val="auto"/>
          <w:lang w:val="ca-ES-valencia" w:bidi="ar-SA"/>
        </w:rPr>
        <w:t xml:space="preserve">a pandèmia mundial derivada de la Covid-19, declarada per  l’Organització Mundial de la Salut el dia 11 de març de 2020, ha tingut una especial incidència en el sistema educatiu. Davant l’evolució de la pandèmia durant </w:t>
      </w:r>
      <w:r w:rsidRPr="00823CED">
        <w:rPr>
          <w:rStyle w:val="Fuentedepe1rrafopredeter"/>
          <w:rFonts w:eastAsia="SimSun;Arial Unicode MS"/>
          <w:strike/>
          <w:color w:val="auto"/>
          <w:highlight w:val="yellow"/>
          <w:lang w:val="ca-ES-valencia" w:bidi="ar-SA"/>
        </w:rPr>
        <w:t>el curs 2020-2021</w:t>
      </w:r>
      <w:r w:rsidRPr="00823CED">
        <w:rPr>
          <w:szCs w:val="20"/>
          <w:highlight w:val="yellow"/>
        </w:rPr>
        <w:t xml:space="preserve"> els cursos 2019-2020,  2020-2021 i 2021-2022</w:t>
      </w:r>
      <w:r w:rsidRPr="00823CED">
        <w:rPr>
          <w:rStyle w:val="Fuentedepe1rrafopredeter"/>
          <w:rFonts w:eastAsia="SimSun;Arial Unicode MS"/>
          <w:color w:val="auto"/>
          <w:lang w:val="ca-ES-valencia" w:bidi="ar-SA"/>
        </w:rPr>
        <w:t xml:space="preserve">, i atés que l’educació i el funcionament segur dels centres educatius són preocupacions socials prioritàries, que mereixen una atenció també prioritària per part dels poders públics, </w:t>
      </w:r>
      <w:r w:rsidR="009B7D69" w:rsidRPr="009B7D69">
        <w:rPr>
          <w:rStyle w:val="Fuentedepe1rrafopredeter"/>
          <w:rFonts w:eastAsia="SimSun;Arial Unicode MS"/>
          <w:color w:val="auto"/>
          <w:highlight w:val="yellow"/>
          <w:lang w:val="ca-ES-valencia" w:bidi="ar-SA"/>
        </w:rPr>
        <w:t>s’han hagut</w:t>
      </w:r>
      <w:r w:rsidR="009B7D69">
        <w:rPr>
          <w:rStyle w:val="Fuentedepe1rrafopredeter"/>
          <w:rFonts w:eastAsia="SimSun;Arial Unicode MS"/>
          <w:color w:val="auto"/>
          <w:lang w:val="ca-ES-valencia" w:bidi="ar-SA"/>
        </w:rPr>
        <w:t xml:space="preserve"> de</w:t>
      </w:r>
      <w:r w:rsidRPr="00823CED">
        <w:rPr>
          <w:rStyle w:val="Fuentedepe1rrafopredeter"/>
          <w:rFonts w:eastAsia="SimSun;Arial Unicode MS"/>
          <w:color w:val="auto"/>
          <w:lang w:val="ca-ES-valencia" w:bidi="ar-SA"/>
        </w:rPr>
        <w:t xml:space="preserve"> desenvolupar noves mesures excepcionals, i de caràcter temporal</w:t>
      </w:r>
    </w:p>
    <w:p w14:paraId="55ADDC6D" w14:textId="77777777" w:rsidR="002314E8" w:rsidRPr="00975FDF" w:rsidRDefault="002314E8" w:rsidP="00CA1051">
      <w:pPr>
        <w:spacing w:after="113" w:line="360" w:lineRule="auto"/>
        <w:jc w:val="both"/>
        <w:rPr>
          <w:szCs w:val="20"/>
          <w:highlight w:val="yellow"/>
        </w:rPr>
      </w:pPr>
      <w:bookmarkStart w:id="0" w:name="__RefHeading___Toc11766_301783467"/>
      <w:bookmarkEnd w:id="0"/>
      <w:r w:rsidRPr="00975FDF">
        <w:rPr>
          <w:szCs w:val="20"/>
          <w:highlight w:val="yellow"/>
        </w:rPr>
        <w:t>La situació anterior ha fet que els centres educatius, en general, i els equips directius, en particular, hagen hagut de centrar la majoria de les seues actuacions i dedicar quasi tots els esforços a gestionar aspectes derivats directament o indirectament de la incidència de la pandèmia en els seus centres.</w:t>
      </w:r>
    </w:p>
    <w:p w14:paraId="10B05191" w14:textId="77777777" w:rsidR="002314E8" w:rsidRPr="00E35FFC" w:rsidRDefault="002314E8" w:rsidP="00CA1051">
      <w:pPr>
        <w:pStyle w:val="Textindependent"/>
        <w:spacing w:after="113" w:line="360" w:lineRule="auto"/>
        <w:rPr>
          <w:strike/>
          <w:highlight w:val="yellow"/>
        </w:rPr>
      </w:pPr>
    </w:p>
    <w:p w14:paraId="496CEA19" w14:textId="77777777" w:rsidR="002314E8" w:rsidRPr="00B9046B" w:rsidRDefault="002314E8" w:rsidP="00CA1051">
      <w:pPr>
        <w:pStyle w:val="Textdecomentari"/>
        <w:spacing w:line="360" w:lineRule="auto"/>
        <w:jc w:val="both"/>
        <w:rPr>
          <w:rFonts w:cs="Arial"/>
          <w:sz w:val="22"/>
          <w:szCs w:val="20"/>
          <w:highlight w:val="yellow"/>
        </w:rPr>
      </w:pPr>
      <w:r w:rsidRPr="00B9046B">
        <w:rPr>
          <w:rFonts w:cs="Arial"/>
          <w:sz w:val="22"/>
          <w:szCs w:val="20"/>
          <w:highlight w:val="yellow"/>
        </w:rPr>
        <w:t>La Conselleria d’Educació, Cultura i Esport és conscient que el problema de l’excessiva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p>
    <w:p w14:paraId="725D9107" w14:textId="77777777" w:rsidR="002314E8" w:rsidRPr="00B9046B" w:rsidRDefault="002314E8" w:rsidP="00CA1051">
      <w:pPr>
        <w:pStyle w:val="Textindependent"/>
        <w:spacing w:line="360" w:lineRule="auto"/>
        <w:rPr>
          <w:szCs w:val="20"/>
          <w:highlight w:val="yellow"/>
        </w:rPr>
      </w:pPr>
    </w:p>
    <w:p w14:paraId="0A91B27B" w14:textId="77777777" w:rsidR="002314E8" w:rsidRPr="00D03F87" w:rsidRDefault="002314E8" w:rsidP="00CA1051">
      <w:pPr>
        <w:pStyle w:val="Textindependent"/>
        <w:spacing w:line="360" w:lineRule="auto"/>
        <w:jc w:val="both"/>
        <w:rPr>
          <w:color w:val="auto"/>
        </w:rPr>
      </w:pPr>
      <w:r w:rsidRPr="00D03F87">
        <w:rPr>
          <w:color w:val="auto"/>
          <w:highlight w:val="yellow"/>
        </w:rPr>
        <w:t xml:space="preserve">És per això que, en aquestes instruccions s’eliminen referències a altres plans i programes regulats per aquesta Conselleria d’Educació, Cultura i Esport, i que, d’ara endavant, s’inclouran en el projecte educatiu de centre (PEC) i es revisaran anualment al realitzar la memòria del centre, per tal que </w:t>
      </w:r>
      <w:proofErr w:type="spellStart"/>
      <w:r w:rsidRPr="00D03F87">
        <w:rPr>
          <w:color w:val="auto"/>
          <w:highlight w:val="yellow"/>
        </w:rPr>
        <w:t>servisquen</w:t>
      </w:r>
      <w:proofErr w:type="spellEnd"/>
      <w:r w:rsidRPr="00D03F87">
        <w:rPr>
          <w:color w:val="auto"/>
          <w:highlight w:val="yellow"/>
        </w:rPr>
        <w:t xml:space="preserve"> en l’elaboració, per part dels centres educatius dels seus plans d’actuació per a la millora (PAM), que han d’elaborar anualment.</w:t>
      </w:r>
    </w:p>
    <w:p w14:paraId="1278D2C2" w14:textId="77777777" w:rsidR="002314E8" w:rsidRPr="00D03F87" w:rsidRDefault="002314E8" w:rsidP="00CA1051">
      <w:pPr>
        <w:spacing w:before="100" w:beforeAutospacing="1" w:line="360" w:lineRule="auto"/>
        <w:jc w:val="both"/>
        <w:rPr>
          <w:rFonts w:eastAsia="Times New Roman"/>
          <w:color w:val="auto"/>
          <w:kern w:val="0"/>
          <w:szCs w:val="20"/>
          <w:highlight w:val="yellow"/>
          <w:shd w:val="clear" w:color="auto" w:fill="FFFF00"/>
          <w:lang w:eastAsia="ca-ES-valencia" w:bidi="ar-SA"/>
        </w:rPr>
      </w:pPr>
      <w:bookmarkStart w:id="1" w:name="_Toc105411655"/>
      <w:r w:rsidRPr="00D03F87">
        <w:rPr>
          <w:rFonts w:eastAsia="Times New Roman"/>
          <w:color w:val="auto"/>
          <w:kern w:val="0"/>
          <w:szCs w:val="20"/>
          <w:highlight w:val="yellow"/>
          <w:shd w:val="clear" w:color="auto" w:fill="FFFF00"/>
          <w:lang w:eastAsia="ca-ES-valencia" w:bidi="ar-SA"/>
        </w:rPr>
        <w:t>Tot això amb els següents objectius:</w:t>
      </w:r>
      <w:bookmarkEnd w:id="1"/>
    </w:p>
    <w:p w14:paraId="30DBB21F" w14:textId="77777777" w:rsidR="00B9046B" w:rsidRPr="00D03F87" w:rsidRDefault="00B9046B" w:rsidP="00B9046B">
      <w:pPr>
        <w:spacing w:before="100" w:beforeAutospacing="1"/>
        <w:jc w:val="both"/>
        <w:rPr>
          <w:rFonts w:eastAsia="Times New Roman"/>
          <w:color w:val="auto"/>
          <w:kern w:val="0"/>
          <w:szCs w:val="20"/>
          <w:highlight w:val="yellow"/>
          <w:shd w:val="clear" w:color="auto" w:fill="FFFF00"/>
          <w:lang w:eastAsia="ca-ES-valencia" w:bidi="ar-SA"/>
        </w:rPr>
      </w:pPr>
      <w:r w:rsidRPr="00D03F87">
        <w:rPr>
          <w:rFonts w:eastAsia="Times New Roman"/>
          <w:color w:val="auto"/>
          <w:kern w:val="0"/>
          <w:szCs w:val="20"/>
          <w:highlight w:val="yellow"/>
          <w:shd w:val="clear" w:color="auto" w:fill="FFFF00"/>
          <w:lang w:eastAsia="ca-ES-valencia" w:bidi="ar-SA"/>
        </w:rPr>
        <w:lastRenderedPageBreak/>
        <w:t xml:space="preserve">- Afavorir l’exercici de l’autonomia pedagògica i organitzativa per part dels centres educatius perquè </w:t>
      </w:r>
      <w:proofErr w:type="spellStart"/>
      <w:r w:rsidRPr="00D03F87">
        <w:rPr>
          <w:rFonts w:eastAsia="Times New Roman"/>
          <w:color w:val="auto"/>
          <w:kern w:val="0"/>
          <w:szCs w:val="20"/>
          <w:highlight w:val="yellow"/>
          <w:shd w:val="clear" w:color="auto" w:fill="FFFF00"/>
          <w:lang w:eastAsia="ca-ES-valencia" w:bidi="ar-SA"/>
        </w:rPr>
        <w:t>puguen</w:t>
      </w:r>
      <w:proofErr w:type="spellEnd"/>
      <w:r w:rsidRPr="00D03F87">
        <w:rPr>
          <w:rFonts w:eastAsia="Times New Roman"/>
          <w:color w:val="auto"/>
          <w:kern w:val="0"/>
          <w:szCs w:val="20"/>
          <w:highlight w:val="yellow"/>
          <w:shd w:val="clear" w:color="auto" w:fill="FFFF00"/>
          <w:lang w:eastAsia="ca-ES-valencia" w:bidi="ar-SA"/>
        </w:rPr>
        <w:t xml:space="preserve"> desenvolupar la millor resposta educativa al conjunt de la Comunitat educativa i, especialment, al seu alumnat.</w:t>
      </w:r>
    </w:p>
    <w:p w14:paraId="774D1BAF" w14:textId="77777777" w:rsidR="00B9046B" w:rsidRPr="00D03F87" w:rsidRDefault="00B9046B" w:rsidP="00B9046B">
      <w:pPr>
        <w:spacing w:before="100" w:beforeAutospacing="1"/>
        <w:jc w:val="both"/>
        <w:rPr>
          <w:rFonts w:eastAsia="Times New Roman"/>
          <w:color w:val="auto"/>
          <w:kern w:val="0"/>
          <w:szCs w:val="20"/>
          <w:highlight w:val="yellow"/>
          <w:shd w:val="clear" w:color="auto" w:fill="FFFF00"/>
          <w:lang w:eastAsia="ca-ES-valencia" w:bidi="ar-SA"/>
        </w:rPr>
      </w:pPr>
      <w:r w:rsidRPr="00D03F87">
        <w:rPr>
          <w:rFonts w:eastAsia="Times New Roman"/>
          <w:color w:val="auto"/>
          <w:kern w:val="0"/>
          <w:szCs w:val="20"/>
          <w:highlight w:val="yellow"/>
          <w:shd w:val="clear" w:color="auto" w:fill="FFFF00"/>
          <w:lang w:eastAsia="ca-ES-valencia" w:bidi="ar-SA"/>
        </w:rPr>
        <w:t>- Reduir tasques administratives d’índole burocràtica que no tenen un impacte positiu en el funcionament del centre ni en els processos d’ensenyament i aprenentatge.</w:t>
      </w:r>
    </w:p>
    <w:p w14:paraId="642C1344" w14:textId="77777777" w:rsidR="00B9046B" w:rsidRPr="00D03F87" w:rsidRDefault="00B9046B" w:rsidP="00B9046B">
      <w:pPr>
        <w:spacing w:before="100" w:beforeAutospacing="1"/>
        <w:jc w:val="both"/>
        <w:rPr>
          <w:rFonts w:ascii="Times New Roman" w:eastAsia="Times New Roman" w:hAnsi="Times New Roman" w:cs="Times New Roman"/>
          <w:color w:val="auto"/>
          <w:kern w:val="0"/>
          <w:szCs w:val="20"/>
          <w:lang w:eastAsia="ca-ES-valencia" w:bidi="ar-SA"/>
        </w:rPr>
      </w:pPr>
      <w:r w:rsidRPr="00D03F87">
        <w:rPr>
          <w:rFonts w:eastAsia="Times New Roman"/>
          <w:color w:val="auto"/>
          <w:kern w:val="0"/>
          <w:szCs w:val="20"/>
          <w:highlight w:val="yellow"/>
          <w:shd w:val="clear" w:color="auto" w:fill="FFFF00"/>
          <w:lang w:eastAsia="ca-ES-valencia" w:bidi="ar-SA"/>
        </w:rPr>
        <w:t>- Homogeneïtzar i simplificar el contingut i els criteris d’elaboració, aprovació, seguiment i avaluació dels documents institucionals del centre.</w:t>
      </w:r>
    </w:p>
    <w:p w14:paraId="5BC25DFE" w14:textId="77777777" w:rsidR="002314E8" w:rsidRPr="002314E8" w:rsidRDefault="002314E8" w:rsidP="007D6381">
      <w:pPr>
        <w:pStyle w:val="Textindependent"/>
        <w:spacing w:after="0" w:line="360" w:lineRule="auto"/>
        <w:jc w:val="both"/>
        <w:rPr>
          <w:strike/>
          <w:color w:val="auto"/>
          <w:lang w:bidi="ar-SA"/>
        </w:rPr>
      </w:pPr>
    </w:p>
    <w:p w14:paraId="4441F8A1" w14:textId="77777777" w:rsidR="00B9046B" w:rsidRPr="00B9046B" w:rsidRDefault="006F44B0" w:rsidP="007D6381">
      <w:pPr>
        <w:pStyle w:val="Textdecomentari"/>
        <w:spacing w:line="360" w:lineRule="auto"/>
        <w:jc w:val="both"/>
        <w:rPr>
          <w:rFonts w:cs="Arial"/>
          <w:sz w:val="22"/>
          <w:szCs w:val="20"/>
        </w:rPr>
      </w:pPr>
      <w:r w:rsidRPr="00B9046B">
        <w:rPr>
          <w:rFonts w:cs="Arial"/>
          <w:sz w:val="22"/>
          <w:szCs w:val="20"/>
        </w:rPr>
        <w:t xml:space="preserve">Aquestes instruccions es refereixen a les mesures d'ordenació acadèmica entorn de la coordinació docent i l'elaboració del projecte educatiu i de la programació general anual, els horaris lectius, l’opcionalitat i altres aspectes didàctics i organitzatius en els quals s'han de tindre en compte en tot moment els principis </w:t>
      </w:r>
      <w:proofErr w:type="spellStart"/>
      <w:r w:rsidRPr="00B9046B">
        <w:rPr>
          <w:rFonts w:cs="Arial"/>
          <w:sz w:val="22"/>
          <w:szCs w:val="20"/>
        </w:rPr>
        <w:t>coeducatius</w:t>
      </w:r>
      <w:proofErr w:type="spellEnd"/>
      <w:r w:rsidRPr="00B9046B">
        <w:rPr>
          <w:rFonts w:cs="Arial"/>
          <w:sz w:val="22"/>
          <w:szCs w:val="20"/>
        </w:rPr>
        <w:t xml:space="preserve"> de manera transversal</w:t>
      </w:r>
      <w:r w:rsidR="00B9046B" w:rsidRPr="00B9046B">
        <w:rPr>
          <w:rFonts w:cs="Arial"/>
          <w:sz w:val="22"/>
          <w:szCs w:val="20"/>
        </w:rPr>
        <w:t>, tenint en compte la Llei 15/2017, de 10 de novembre, de la Generalitat, de polítiques integrals de joventut (DOGV 8168, 13.11.2017).</w:t>
      </w:r>
    </w:p>
    <w:p w14:paraId="0D37A05E" w14:textId="31EC188C" w:rsidR="00B0300C" w:rsidRPr="00B9046B" w:rsidRDefault="00B0300C" w:rsidP="007D6381">
      <w:pPr>
        <w:pStyle w:val="Textindependent"/>
        <w:spacing w:after="0" w:line="360" w:lineRule="auto"/>
        <w:jc w:val="both"/>
        <w:rPr>
          <w:color w:val="auto"/>
        </w:rPr>
      </w:pPr>
    </w:p>
    <w:p w14:paraId="2A0FEA3A"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Aquests principis són:</w:t>
      </w:r>
    </w:p>
    <w:p w14:paraId="3F996FC3" w14:textId="0F8BEBDF"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L'eliminació dels prejudicis, els estereotips i els rols en funció del sexe, construïts segons els patrons socioculturals de conducta assignats a dones i homes, per tal de garantir per a tot l'alumnat possibilitats de desenvolupament personal integral.</w:t>
      </w:r>
    </w:p>
    <w:p w14:paraId="7C616A9F" w14:textId="650E6CD3" w:rsidR="00B0300C" w:rsidRDefault="006F44B0" w:rsidP="0011164A">
      <w:pPr>
        <w:pStyle w:val="Textindependent"/>
        <w:spacing w:after="0" w:line="360" w:lineRule="auto"/>
        <w:jc w:val="both"/>
        <w:rPr>
          <w:color w:val="auto"/>
          <w:lang w:val="ca-ES-valencia"/>
        </w:rPr>
      </w:pPr>
      <w:r w:rsidRPr="00A313AF">
        <w:rPr>
          <w:color w:val="auto"/>
          <w:lang w:val="ca-ES-valencia"/>
        </w:rPr>
        <w:t>- La prevenció de la violència contra les dones, mitjançant l'aprenentatge de mètodes no violents per a la resolució de conflictes i de models de convivència basats en la diversitat i en el respecte a la igualtat de drets i oportunitats de dones i homes.</w:t>
      </w:r>
    </w:p>
    <w:p w14:paraId="27230C11" w14:textId="77777777" w:rsidR="0011164A" w:rsidRPr="004377DC" w:rsidRDefault="0011164A" w:rsidP="00C26102">
      <w:pPr>
        <w:pStyle w:val="Textindependent"/>
        <w:spacing w:line="360" w:lineRule="auto"/>
        <w:jc w:val="both"/>
      </w:pPr>
      <w:r w:rsidRPr="0011164A">
        <w:rPr>
          <w:highlight w:val="yellow"/>
        </w:rPr>
        <w:t>- La promoció dels valors com el respecte, la solidaritat, la tolerància, la empata i la responsabilitat, que faciliten la comunicació, el diàleg i la restauració,  que resulten fonamentals a l’hora de conviure. Hauran  de regir les relacions entre tots el membres de la comunitat educativa.</w:t>
      </w:r>
    </w:p>
    <w:p w14:paraId="40444D59"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 La integració dels objectius </w:t>
      </w:r>
      <w:proofErr w:type="spellStart"/>
      <w:r w:rsidRPr="00A313AF">
        <w:rPr>
          <w:color w:val="auto"/>
          <w:lang w:val="ca-ES-valencia"/>
        </w:rPr>
        <w:t>coeducatius</w:t>
      </w:r>
      <w:proofErr w:type="spellEnd"/>
      <w:r w:rsidRPr="00A313AF">
        <w:rPr>
          <w:color w:val="auto"/>
          <w:lang w:val="ca-ES-valencia"/>
        </w:rPr>
        <w:t xml:space="preserve"> assenyalats en els llibres de text i altres materials didàctics que s'utilitzen o es proposen en els projectes d'innovació educativa, que han de fer un ús no sexista del llenguatge i garantir, en les imatges que contenen, una presència equilibrada i no estereotipada de dones i homes.</w:t>
      </w:r>
    </w:p>
    <w:p w14:paraId="2B9AD562" w14:textId="2C0A8E1D" w:rsidR="00B0300C" w:rsidRDefault="006F44B0" w:rsidP="007C3597">
      <w:pPr>
        <w:pStyle w:val="Textindependent"/>
        <w:spacing w:after="0" w:line="360" w:lineRule="auto"/>
        <w:jc w:val="both"/>
        <w:rPr>
          <w:color w:val="auto"/>
          <w:lang w:val="ca-ES-valencia"/>
        </w:rPr>
      </w:pPr>
      <w:r w:rsidRPr="00A313AF">
        <w:rPr>
          <w:color w:val="auto"/>
          <w:lang w:val="ca-ES-valencia"/>
        </w:rPr>
        <w:t>- La capacitació de l'alumnat perquè l'elecció de les opcions acadèmiques i professionals es realitze lliure de condicionaments basats en el gènere.</w:t>
      </w:r>
    </w:p>
    <w:p w14:paraId="4D2B3076" w14:textId="77777777" w:rsidR="00492C40" w:rsidRPr="00492C40" w:rsidRDefault="00492C40" w:rsidP="00492C40">
      <w:pPr>
        <w:pStyle w:val="Textindependent"/>
        <w:spacing w:after="0" w:line="360" w:lineRule="auto"/>
        <w:jc w:val="both"/>
        <w:rPr>
          <w:color w:val="auto"/>
          <w:lang w:val="ca-ES-valencia"/>
        </w:rPr>
      </w:pPr>
      <w:r w:rsidRPr="00492C40">
        <w:rPr>
          <w:color w:val="auto"/>
          <w:highlight w:val="yellow"/>
          <w:lang w:val="ca-ES-valencia"/>
        </w:rPr>
        <w:t>- El respecte a la lliure determinació de gènere, la seua expressió i l’orientació sexual, tant de l’alumnat com dels seus familiars.</w:t>
      </w:r>
    </w:p>
    <w:p w14:paraId="2BFABCD6" w14:textId="77777777" w:rsidR="00492C40" w:rsidRPr="00492C40" w:rsidRDefault="00492C40" w:rsidP="007C3597">
      <w:pPr>
        <w:pStyle w:val="Textindependent"/>
        <w:spacing w:after="0" w:line="360" w:lineRule="auto"/>
        <w:jc w:val="both"/>
        <w:rPr>
          <w:color w:val="auto"/>
          <w:lang w:val="ca-ES-valencia"/>
        </w:rPr>
      </w:pPr>
    </w:p>
    <w:p w14:paraId="2AB2E06F" w14:textId="2467268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lastRenderedPageBreak/>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w:t>
      </w:r>
      <w:r w:rsidR="00492C40">
        <w:rPr>
          <w:color w:val="auto"/>
          <w:lang w:val="ca-ES-valencia"/>
        </w:rPr>
        <w:t xml:space="preserve"> </w:t>
      </w:r>
      <w:r w:rsidR="00492C40" w:rsidRPr="00C66245">
        <w:rPr>
          <w:highlight w:val="yellow"/>
        </w:rPr>
        <w:t>modificat pel Decret 2/2022, de 10 de febrer, del president de la Generalitat, de modificació del Decret 7/2019, de 20 de juny, del president de la Generalitat, pel qual es determinen les secretaries autonòmiques de l’Administració del Consell (DOGV 9277, 14.02.2022)</w:t>
      </w:r>
      <w:r w:rsidR="00492C40">
        <w:t xml:space="preserve"> </w:t>
      </w:r>
      <w:r w:rsidRPr="00A313AF">
        <w:rPr>
          <w:color w:val="auto"/>
          <w:lang w:val="ca-ES-valencia"/>
        </w:rPr>
        <w:t xml:space="preserve"> resolc:</w:t>
      </w:r>
    </w:p>
    <w:p w14:paraId="088AA563" w14:textId="77777777" w:rsidR="00B0300C" w:rsidRPr="00A313AF" w:rsidRDefault="006F44B0" w:rsidP="007C3597">
      <w:pPr>
        <w:pStyle w:val="WW-Textodebloque"/>
        <w:spacing w:line="360" w:lineRule="auto"/>
        <w:ind w:left="0" w:right="0"/>
        <w:rPr>
          <w:i/>
          <w:iCs/>
          <w:color w:val="auto"/>
          <w:sz w:val="22"/>
          <w:lang w:val="ca-ES-valencia" w:bidi="ar-SA"/>
        </w:rPr>
      </w:pPr>
      <w:r w:rsidRPr="00A313AF">
        <w:rPr>
          <w:i/>
          <w:iCs/>
          <w:color w:val="auto"/>
          <w:sz w:val="22"/>
          <w:lang w:val="ca-ES-valencia" w:bidi="ar-SA"/>
        </w:rPr>
        <w:t>Apartat únic</w:t>
      </w:r>
    </w:p>
    <w:p w14:paraId="49F76BE7" w14:textId="61D92549" w:rsidR="00B0300C" w:rsidRPr="00A313AF" w:rsidRDefault="006F44B0" w:rsidP="007C3597">
      <w:pPr>
        <w:pStyle w:val="WW-Textodebloque"/>
        <w:spacing w:line="360" w:lineRule="auto"/>
        <w:ind w:left="0" w:right="0"/>
        <w:rPr>
          <w:color w:val="auto"/>
          <w:sz w:val="22"/>
          <w:lang w:val="ca-ES-valencia"/>
        </w:rPr>
      </w:pPr>
      <w:r w:rsidRPr="00A313AF">
        <w:rPr>
          <w:rStyle w:val="Fuentedepe1rrafopredeter"/>
          <w:color w:val="auto"/>
          <w:sz w:val="22"/>
          <w:lang w:val="ca-ES-valencia" w:bidi="ar-SA"/>
        </w:rPr>
        <w:t xml:space="preserve">Aprovar les instruccions incloses en l'annex, a les quals cal ajustar l'organització i el funcionament dels centres educatius sostinguts amb fons públics que impartisquen ensenyaments de la formació de persones adultes durant el curs acadèmic </w:t>
      </w:r>
      <w:r w:rsidRPr="00787789">
        <w:rPr>
          <w:rStyle w:val="Fuentedepe1rrafopredeter"/>
          <w:color w:val="auto"/>
          <w:sz w:val="22"/>
          <w:highlight w:val="yellow"/>
          <w:lang w:val="ca-ES-valencia" w:bidi="ar-SA"/>
        </w:rPr>
        <w:t>202</w:t>
      </w:r>
      <w:r w:rsidR="00787789" w:rsidRPr="00787789">
        <w:rPr>
          <w:rStyle w:val="Fuentedepe1rrafopredeter"/>
          <w:color w:val="auto"/>
          <w:sz w:val="22"/>
          <w:highlight w:val="yellow"/>
          <w:lang w:val="ca-ES-valencia" w:bidi="ar-SA"/>
        </w:rPr>
        <w:t>2</w:t>
      </w:r>
      <w:r w:rsidRPr="00787789">
        <w:rPr>
          <w:rStyle w:val="Fuentedepe1rrafopredeter"/>
          <w:color w:val="auto"/>
          <w:sz w:val="22"/>
          <w:highlight w:val="yellow"/>
          <w:lang w:val="ca-ES-valencia" w:bidi="ar-SA"/>
        </w:rPr>
        <w:t>-202</w:t>
      </w:r>
      <w:r w:rsidR="00787789" w:rsidRPr="00787789">
        <w:rPr>
          <w:rStyle w:val="Fuentedepe1rrafopredeter"/>
          <w:color w:val="auto"/>
          <w:sz w:val="22"/>
          <w:highlight w:val="yellow"/>
          <w:lang w:val="ca-ES-valencia" w:bidi="ar-SA"/>
        </w:rPr>
        <w:t>3</w:t>
      </w:r>
      <w:r w:rsidRPr="00A313AF">
        <w:rPr>
          <w:rStyle w:val="Fuentedepe1rrafopredeter"/>
          <w:color w:val="auto"/>
          <w:sz w:val="22"/>
          <w:lang w:val="ca-ES-valencia" w:bidi="ar-SA"/>
        </w:rPr>
        <w:t>.</w:t>
      </w:r>
    </w:p>
    <w:p w14:paraId="33F36BD0" w14:textId="77777777" w:rsidR="00B0300C" w:rsidRPr="00A313AF" w:rsidRDefault="00B0300C" w:rsidP="007C3597">
      <w:pPr>
        <w:pStyle w:val="WW-Textodebloque"/>
        <w:spacing w:line="360" w:lineRule="auto"/>
        <w:ind w:left="0" w:right="0"/>
        <w:rPr>
          <w:color w:val="auto"/>
          <w:sz w:val="22"/>
          <w:lang w:val="ca-ES-valencia"/>
        </w:rPr>
      </w:pPr>
    </w:p>
    <w:p w14:paraId="580E2A92" w14:textId="5E705415" w:rsidR="00576C3C" w:rsidRPr="00576C3C" w:rsidRDefault="00576C3C" w:rsidP="00576C3C">
      <w:pPr>
        <w:pStyle w:val="Textindependent"/>
        <w:spacing w:after="0" w:line="360" w:lineRule="auto"/>
        <w:jc w:val="both"/>
        <w:rPr>
          <w:color w:val="auto"/>
          <w:lang w:val="ca-ES-valencia"/>
        </w:rPr>
      </w:pPr>
      <w:r w:rsidRPr="00576C3C">
        <w:rPr>
          <w:color w:val="auto"/>
          <w:lang w:val="ca-ES-valencia"/>
        </w:rPr>
        <w:t xml:space="preserve">València, </w:t>
      </w:r>
      <w:r w:rsidR="00B91DC7" w:rsidRPr="00B91DC7">
        <w:rPr>
          <w:color w:val="auto"/>
          <w:highlight w:val="yellow"/>
          <w:lang w:val="ca-ES-valencia"/>
        </w:rPr>
        <w:t>x</w:t>
      </w:r>
      <w:r w:rsidRPr="00576C3C">
        <w:rPr>
          <w:color w:val="auto"/>
          <w:lang w:val="ca-ES-valencia"/>
        </w:rPr>
        <w:t xml:space="preserve"> de juliol de 202</w:t>
      </w:r>
      <w:r w:rsidR="00B91DC7" w:rsidRPr="00B91DC7">
        <w:rPr>
          <w:color w:val="auto"/>
          <w:highlight w:val="yellow"/>
          <w:lang w:val="ca-ES-valencia"/>
        </w:rPr>
        <w:t>2</w:t>
      </w:r>
      <w:r w:rsidRPr="00576C3C">
        <w:rPr>
          <w:color w:val="auto"/>
          <w:lang w:val="ca-ES-valencia"/>
        </w:rPr>
        <w:t>.- El secretari autonòmic d’Educació i Formació Professional: Miguel Soler Gracia.</w:t>
      </w:r>
    </w:p>
    <w:p w14:paraId="0AA25871" w14:textId="0AD2794E" w:rsidR="001B0DA6" w:rsidRPr="00A313AF" w:rsidRDefault="001B0DA6" w:rsidP="007C3597">
      <w:pPr>
        <w:pStyle w:val="Textindependent"/>
        <w:spacing w:after="0" w:line="360" w:lineRule="auto"/>
        <w:jc w:val="both"/>
        <w:rPr>
          <w:color w:val="auto"/>
          <w:lang w:val="ca-ES-valencia"/>
        </w:rPr>
      </w:pPr>
    </w:p>
    <w:p w14:paraId="4784507F" w14:textId="3A10E397" w:rsidR="001B0DA6" w:rsidRPr="00A313AF" w:rsidRDefault="001B0DA6" w:rsidP="007C3597">
      <w:pPr>
        <w:pStyle w:val="Textindependent"/>
        <w:spacing w:after="0" w:line="360" w:lineRule="auto"/>
        <w:jc w:val="both"/>
        <w:rPr>
          <w:color w:val="auto"/>
          <w:lang w:val="ca-ES-valencia"/>
        </w:rPr>
      </w:pPr>
    </w:p>
    <w:p w14:paraId="34F7EE53" w14:textId="267EB128" w:rsidR="001B0DA6" w:rsidRPr="00A313AF" w:rsidRDefault="001B0DA6" w:rsidP="007C3597">
      <w:pPr>
        <w:pStyle w:val="Textindependent"/>
        <w:spacing w:after="0" w:line="360" w:lineRule="auto"/>
        <w:jc w:val="both"/>
        <w:rPr>
          <w:color w:val="auto"/>
          <w:lang w:val="ca-ES-valencia"/>
        </w:rPr>
      </w:pPr>
    </w:p>
    <w:p w14:paraId="655F1E8D" w14:textId="0D23EAF5" w:rsidR="001B0DA6" w:rsidRPr="00A313AF" w:rsidRDefault="001B0DA6" w:rsidP="007C3597">
      <w:pPr>
        <w:pStyle w:val="Textindependent"/>
        <w:spacing w:after="0" w:line="360" w:lineRule="auto"/>
        <w:jc w:val="both"/>
        <w:rPr>
          <w:color w:val="auto"/>
          <w:lang w:val="ca-ES-valencia"/>
        </w:rPr>
      </w:pPr>
    </w:p>
    <w:p w14:paraId="29C4A708" w14:textId="77777777" w:rsidR="00436A04" w:rsidRPr="00A313AF" w:rsidRDefault="00436A04" w:rsidP="007C3597">
      <w:pPr>
        <w:suppressAutoHyphens w:val="0"/>
        <w:spacing w:line="360" w:lineRule="auto"/>
        <w:jc w:val="both"/>
        <w:rPr>
          <w:rFonts w:eastAsia="TimesNewRomanPSMT"/>
          <w:i/>
          <w:iCs/>
          <w:color w:val="auto"/>
          <w:lang w:val="ca-ES-valencia"/>
        </w:rPr>
      </w:pPr>
      <w:r w:rsidRPr="00A313AF">
        <w:rPr>
          <w:rFonts w:eastAsia="TimesNewRomanPSMT"/>
          <w:i/>
          <w:iCs/>
          <w:color w:val="auto"/>
          <w:lang w:val="ca-ES-valencia"/>
        </w:rPr>
        <w:br w:type="page"/>
      </w:r>
    </w:p>
    <w:p w14:paraId="5B752F51" w14:textId="49219E59" w:rsidR="00B0300C" w:rsidRPr="00A313AF" w:rsidRDefault="006F44B0" w:rsidP="007C3597">
      <w:pPr>
        <w:spacing w:line="360" w:lineRule="auto"/>
        <w:jc w:val="both"/>
        <w:rPr>
          <w:rFonts w:eastAsia="TimesNewRomanPSMT"/>
          <w:i/>
          <w:iCs/>
          <w:color w:val="auto"/>
          <w:lang w:val="ca-ES-valencia"/>
        </w:rPr>
      </w:pPr>
      <w:r w:rsidRPr="00A313AF">
        <w:rPr>
          <w:rFonts w:eastAsia="TimesNewRomanPSMT"/>
          <w:i/>
          <w:iCs/>
          <w:color w:val="auto"/>
          <w:lang w:val="ca-ES-valencia"/>
        </w:rPr>
        <w:lastRenderedPageBreak/>
        <w:t>ANNEX ÚNIC</w:t>
      </w:r>
    </w:p>
    <w:p w14:paraId="39A50C98" w14:textId="16CB1F00" w:rsidR="00B0300C" w:rsidRPr="00A313AF" w:rsidRDefault="006F44B0" w:rsidP="007C3597">
      <w:pPr>
        <w:spacing w:line="360" w:lineRule="auto"/>
        <w:jc w:val="both"/>
        <w:rPr>
          <w:color w:val="auto"/>
          <w:lang w:val="ca-ES-valencia"/>
        </w:rPr>
      </w:pPr>
      <w:r w:rsidRPr="00A313AF">
        <w:rPr>
          <w:rStyle w:val="Fuentedeprrafopredeter1"/>
          <w:rFonts w:eastAsia="TimesNewRomanPS-ItalicMT"/>
          <w:i/>
          <w:iCs/>
          <w:color w:val="auto"/>
          <w:lang w:val="ca-ES-valencia"/>
        </w:rPr>
        <w:t>Instruccions</w:t>
      </w:r>
      <w:r w:rsidR="006F305E" w:rsidRPr="00A313AF">
        <w:rPr>
          <w:rStyle w:val="Fuentedeprrafopredeter1"/>
          <w:rFonts w:eastAsia="TimesNewRomanPS-ItalicMT"/>
          <w:i/>
          <w:iCs/>
          <w:color w:val="auto"/>
          <w:lang w:val="ca-ES-valencia"/>
        </w:rPr>
        <w:t xml:space="preserve"> </w:t>
      </w:r>
      <w:r w:rsidRPr="00A313AF">
        <w:rPr>
          <w:rStyle w:val="Fuentedeprrafopredeter1"/>
          <w:rFonts w:eastAsia="TimesNewRomanPS-ItalicMT"/>
          <w:i/>
          <w:iCs/>
          <w:color w:val="auto"/>
          <w:lang w:val="ca-ES-valencia"/>
        </w:rPr>
        <w:t>per a l’organització i funcionament dels centres</w:t>
      </w:r>
      <w:r w:rsidR="006F305E" w:rsidRPr="00A313AF">
        <w:rPr>
          <w:rStyle w:val="Fuentedeprrafopredeter1"/>
          <w:rFonts w:eastAsia="TimesNewRomanPS-ItalicMT"/>
          <w:i/>
          <w:iCs/>
          <w:color w:val="auto"/>
          <w:lang w:val="ca-ES-valencia"/>
        </w:rPr>
        <w:t xml:space="preserve"> de</w:t>
      </w:r>
      <w:r w:rsidRPr="00A313AF">
        <w:rPr>
          <w:rStyle w:val="Fuentedeprrafopredeter1"/>
          <w:rFonts w:eastAsia="TimesNewRomanPS-ItalicMT"/>
          <w:i/>
          <w:iCs/>
          <w:color w:val="auto"/>
          <w:lang w:val="ca-ES-valencia"/>
        </w:rPr>
        <w:t xml:space="preserve"> formació de persones adultes </w:t>
      </w:r>
      <w:r w:rsidR="006F305E" w:rsidRPr="00A313AF">
        <w:rPr>
          <w:rStyle w:val="Fuentedeprrafopredeter1"/>
          <w:rFonts w:eastAsia="TimesNewRomanPS-ItalicMT"/>
          <w:i/>
          <w:iCs/>
          <w:color w:val="auto"/>
          <w:lang w:val="ca-ES-valencia"/>
        </w:rPr>
        <w:t xml:space="preserve">sostinguts amb fons públics </w:t>
      </w:r>
      <w:r w:rsidRPr="00A313AF">
        <w:rPr>
          <w:rStyle w:val="Fuentedeprrafopredeter1"/>
          <w:rFonts w:eastAsia="TimesNewRomanPS-ItalicMT"/>
          <w:i/>
          <w:iCs/>
          <w:color w:val="auto"/>
          <w:lang w:val="ca-ES-valencia"/>
        </w:rPr>
        <w:t xml:space="preserve">per al curs acadèmic </w:t>
      </w:r>
      <w:r w:rsidRPr="00EE2415">
        <w:rPr>
          <w:rStyle w:val="Fuentedeprrafopredeter1"/>
          <w:rFonts w:eastAsia="TimesNewRomanPS-ItalicMT"/>
          <w:i/>
          <w:iCs/>
          <w:color w:val="auto"/>
          <w:highlight w:val="yellow"/>
          <w:lang w:val="ca-ES-valencia"/>
        </w:rPr>
        <w:t>202</w:t>
      </w:r>
      <w:r w:rsidR="00EE2415" w:rsidRPr="00EE2415">
        <w:rPr>
          <w:rStyle w:val="Fuentedeprrafopredeter1"/>
          <w:rFonts w:eastAsia="TimesNewRomanPS-ItalicMT"/>
          <w:i/>
          <w:iCs/>
          <w:color w:val="auto"/>
          <w:highlight w:val="yellow"/>
          <w:lang w:val="ca-ES-valencia"/>
        </w:rPr>
        <w:t>2</w:t>
      </w:r>
      <w:r w:rsidRPr="00EE2415">
        <w:rPr>
          <w:rStyle w:val="Fuentedeprrafopredeter1"/>
          <w:rFonts w:eastAsia="TimesNewRomanPS-ItalicMT"/>
          <w:i/>
          <w:iCs/>
          <w:color w:val="auto"/>
          <w:highlight w:val="yellow"/>
          <w:lang w:val="ca-ES-valencia"/>
        </w:rPr>
        <w:t>-202</w:t>
      </w:r>
      <w:r w:rsidR="00EE2415" w:rsidRPr="00EE2415">
        <w:rPr>
          <w:rStyle w:val="Fuentedeprrafopredeter1"/>
          <w:rFonts w:eastAsia="TimesNewRomanPS-ItalicMT"/>
          <w:i/>
          <w:iCs/>
          <w:color w:val="auto"/>
          <w:highlight w:val="yellow"/>
          <w:lang w:val="ca-ES-valencia"/>
        </w:rPr>
        <w:t>3</w:t>
      </w:r>
      <w:r w:rsidRPr="00A313AF">
        <w:rPr>
          <w:rStyle w:val="Fuentedeprrafopredeter1"/>
          <w:rFonts w:eastAsia="TimesNewRomanPSMT"/>
          <w:color w:val="auto"/>
          <w:lang w:val="ca-ES-valencia"/>
        </w:rPr>
        <w:t>.</w:t>
      </w:r>
    </w:p>
    <w:p w14:paraId="0BE0F8B7" w14:textId="77777777" w:rsidR="00B0300C" w:rsidRPr="00A313AF" w:rsidRDefault="00B0300C" w:rsidP="007C3597">
      <w:pPr>
        <w:spacing w:line="360" w:lineRule="auto"/>
        <w:jc w:val="both"/>
        <w:rPr>
          <w:rFonts w:eastAsia="TimesNewRomanPSMT"/>
          <w:i/>
          <w:iCs/>
          <w:color w:val="auto"/>
          <w:lang w:val="ca-ES-valencia"/>
        </w:rPr>
      </w:pPr>
    </w:p>
    <w:p w14:paraId="50B2419F" w14:textId="77777777" w:rsidR="00B0300C" w:rsidRPr="00A313AF" w:rsidRDefault="006F44B0" w:rsidP="007C3597">
      <w:pPr>
        <w:spacing w:line="360" w:lineRule="auto"/>
        <w:jc w:val="both"/>
        <w:rPr>
          <w:color w:val="auto"/>
          <w:lang w:val="ca-ES-valencia"/>
        </w:rPr>
      </w:pPr>
      <w:r w:rsidRPr="00A313AF">
        <w:rPr>
          <w:rStyle w:val="Fuentedeprrafopredeter1"/>
          <w:rFonts w:eastAsia="TimesNewRomanPSMT"/>
          <w:i/>
          <w:iCs/>
          <w:color w:val="auto"/>
          <w:lang w:val="ca-ES-valencia"/>
        </w:rPr>
        <w:t>ÍNDEX</w:t>
      </w:r>
    </w:p>
    <w:p w14:paraId="618C52FE" w14:textId="77777777" w:rsidR="00B0300C" w:rsidRPr="00A313AF" w:rsidRDefault="006F44B0" w:rsidP="007C3597">
      <w:pPr>
        <w:spacing w:line="360" w:lineRule="auto"/>
        <w:jc w:val="both"/>
        <w:rPr>
          <w:rFonts w:eastAsia="TimesNewRomanPSMT"/>
          <w:b/>
          <w:bCs/>
          <w:color w:val="auto"/>
          <w:lang w:val="ca-ES-valencia"/>
        </w:rPr>
      </w:pPr>
      <w:r w:rsidRPr="00A313AF">
        <w:rPr>
          <w:rFonts w:eastAsia="TimesNewRomanPSMT"/>
          <w:b/>
          <w:bCs/>
          <w:color w:val="auto"/>
          <w:lang w:val="ca-ES-valencia"/>
        </w:rPr>
        <w:t>1. Projecte educatiu de centre</w:t>
      </w:r>
    </w:p>
    <w:p w14:paraId="5F58B922" w14:textId="77777777" w:rsidR="00B0300C" w:rsidRPr="00A313AF" w:rsidRDefault="006F44B0" w:rsidP="007C3597">
      <w:pPr>
        <w:spacing w:line="360" w:lineRule="auto"/>
        <w:jc w:val="both"/>
        <w:rPr>
          <w:rFonts w:eastAsia="TimesNewRomanPSMT"/>
          <w:color w:val="auto"/>
          <w:lang w:val="ca-ES-valencia"/>
        </w:rPr>
      </w:pPr>
      <w:r w:rsidRPr="00A313AF">
        <w:rPr>
          <w:rFonts w:eastAsia="TimesNewRomanPSMT"/>
          <w:color w:val="auto"/>
          <w:lang w:val="ca-ES-valencia"/>
        </w:rPr>
        <w:t>1.1. Consideracions generals</w:t>
      </w:r>
    </w:p>
    <w:p w14:paraId="69C3258A" w14:textId="77777777" w:rsidR="00B0300C" w:rsidRPr="00A313AF" w:rsidRDefault="006F44B0" w:rsidP="007C3597">
      <w:pPr>
        <w:spacing w:line="360" w:lineRule="auto"/>
        <w:jc w:val="both"/>
        <w:rPr>
          <w:rFonts w:eastAsia="TimesNewRomanPSMT"/>
          <w:color w:val="auto"/>
          <w:lang w:val="ca-ES-valencia"/>
        </w:rPr>
      </w:pPr>
      <w:r w:rsidRPr="00A313AF">
        <w:rPr>
          <w:rFonts w:eastAsia="TimesNewRomanPSMT"/>
          <w:color w:val="auto"/>
          <w:lang w:val="ca-ES-valencia"/>
        </w:rPr>
        <w:t>1.2. Referències normatives del Projecte educatiu de centre</w:t>
      </w:r>
    </w:p>
    <w:p w14:paraId="7E841750"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color w:val="auto"/>
          <w:lang w:val="ca-ES-valencia"/>
        </w:rPr>
        <w:t>1.3. Elaboració, aprovació, difusió, seguiment i avaluació del Projecte educatiu de centre</w:t>
      </w:r>
    </w:p>
    <w:p w14:paraId="2C7F65C1" w14:textId="714151B5"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color w:val="auto"/>
          <w:lang w:val="ca-ES-valencia"/>
        </w:rPr>
        <w:t xml:space="preserve">1.4. </w:t>
      </w:r>
      <w:r w:rsidR="00767A16">
        <w:rPr>
          <w:rStyle w:val="Fuentedeprrafopredeter1"/>
          <w:rFonts w:eastAsia="TimesNewRomanPSMT"/>
          <w:color w:val="auto"/>
          <w:lang w:val="ca-ES-valencia"/>
        </w:rPr>
        <w:t>C</w:t>
      </w:r>
      <w:r w:rsidRPr="00A313AF">
        <w:rPr>
          <w:rStyle w:val="Fuentedeprrafopredeter1"/>
          <w:rFonts w:eastAsia="TimesNewRomanPSMT"/>
          <w:color w:val="auto"/>
          <w:lang w:val="ca-ES-valencia"/>
        </w:rPr>
        <w:t>ontinguts del Projecte educatiu de centre</w:t>
      </w:r>
    </w:p>
    <w:p w14:paraId="6013AD95" w14:textId="6F76BFD6" w:rsidR="00911836" w:rsidRPr="00911836" w:rsidRDefault="00911836" w:rsidP="00911836">
      <w:pPr>
        <w:pStyle w:val="Textindependent"/>
        <w:spacing w:after="0" w:line="360" w:lineRule="auto"/>
        <w:ind w:left="378"/>
        <w:jc w:val="both"/>
        <w:rPr>
          <w:rStyle w:val="Fuentedeprrafopredeter10"/>
          <w:rFonts w:eastAsia="TimesNewRomanPSMT"/>
        </w:rPr>
      </w:pPr>
      <w:r w:rsidRPr="00911836">
        <w:rPr>
          <w:rStyle w:val="Fuentedeprrafopredeter10"/>
          <w:rFonts w:eastAsia="TimesNewRomanPSMT"/>
          <w:highlight w:val="yellow"/>
        </w:rPr>
        <w:t xml:space="preserve">1.4.1. </w:t>
      </w:r>
      <w:r w:rsidRPr="00911836">
        <w:rPr>
          <w:rStyle w:val="Fuentedeprrafopredeter10"/>
          <w:highlight w:val="yellow"/>
        </w:rPr>
        <w:t xml:space="preserve">Els objectius, </w:t>
      </w:r>
      <w:r w:rsidRPr="00911836">
        <w:rPr>
          <w:rStyle w:val="Fuentedeprrafopredeter10"/>
          <w:rFonts w:eastAsia="TimesNewRomanPSMT"/>
          <w:highlight w:val="yellow"/>
        </w:rPr>
        <w:t>les prioritats  i la línia pedagògica del centre</w:t>
      </w:r>
      <w:r w:rsidRPr="00911836">
        <w:rPr>
          <w:rStyle w:val="Fuentedeprrafopredeter10"/>
        </w:rPr>
        <w:t xml:space="preserve"> </w:t>
      </w:r>
    </w:p>
    <w:p w14:paraId="023C6275" w14:textId="373AA689" w:rsidR="00B0300C" w:rsidRPr="00A313AF" w:rsidRDefault="006F44B0" w:rsidP="007C3597">
      <w:pPr>
        <w:pStyle w:val="Ttol3"/>
        <w:tabs>
          <w:tab w:val="left" w:pos="0"/>
        </w:tabs>
        <w:spacing w:before="0" w:after="0" w:line="360" w:lineRule="auto"/>
        <w:ind w:left="378"/>
        <w:jc w:val="both"/>
        <w:rPr>
          <w:color w:val="auto"/>
          <w:sz w:val="22"/>
          <w:szCs w:val="22"/>
          <w:lang w:val="ca-ES-valencia"/>
        </w:rPr>
      </w:pPr>
      <w:r w:rsidRPr="00A313AF">
        <w:rPr>
          <w:rStyle w:val="Fuentedeprrafopredeter1"/>
          <w:rFonts w:eastAsia="TimesNewRomanPSMT"/>
          <w:color w:val="auto"/>
          <w:sz w:val="22"/>
          <w:szCs w:val="22"/>
          <w:lang w:val="ca-ES-valencia"/>
        </w:rPr>
        <w:t>1.4.2. Les característiques de l’entorn social i cultural del centre i la seua coordinació territorial</w:t>
      </w:r>
    </w:p>
    <w:p w14:paraId="6199E351" w14:textId="77777777" w:rsidR="00B0300C" w:rsidRPr="00A313AF" w:rsidRDefault="006F44B0" w:rsidP="007C3597">
      <w:pPr>
        <w:pStyle w:val="Textindependent"/>
        <w:spacing w:after="0" w:line="360" w:lineRule="auto"/>
        <w:ind w:left="378"/>
        <w:jc w:val="both"/>
        <w:rPr>
          <w:color w:val="auto"/>
          <w:lang w:val="ca-ES-valencia"/>
        </w:rPr>
      </w:pPr>
      <w:r w:rsidRPr="00A313AF">
        <w:rPr>
          <w:rStyle w:val="Fuentedeprrafopredeter1"/>
          <w:rFonts w:eastAsia="TimesNewRomanPSMT"/>
          <w:color w:val="auto"/>
          <w:lang w:val="ca-ES-valencia"/>
        </w:rPr>
        <w:t>1.4.3. Les línies bàsiques del Projecte educatiu de centre</w:t>
      </w:r>
    </w:p>
    <w:p w14:paraId="67B278D6" w14:textId="77777777" w:rsidR="00B0300C" w:rsidRPr="00A313AF" w:rsidRDefault="006F44B0" w:rsidP="007C3597">
      <w:pPr>
        <w:pStyle w:val="Textindependent"/>
        <w:spacing w:after="0" w:line="360" w:lineRule="auto"/>
        <w:ind w:left="378"/>
        <w:jc w:val="both"/>
        <w:rPr>
          <w:color w:val="auto"/>
          <w:lang w:val="ca-ES-valencia"/>
        </w:rPr>
      </w:pPr>
      <w:r w:rsidRPr="00A313AF">
        <w:rPr>
          <w:rStyle w:val="Fuentedeprrafopredeter1"/>
          <w:rFonts w:eastAsia="TimesNewRomanPSMT"/>
          <w:color w:val="auto"/>
          <w:lang w:val="ca-ES-valencia"/>
        </w:rPr>
        <w:t>1.4.4. La concreció dels currículums establits per l’Administració educativa per als ensenyaments de la formació de les persones adultes impartits al centre</w:t>
      </w:r>
    </w:p>
    <w:p w14:paraId="44D2957D" w14:textId="244A7C80"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1.4.5. Projecte lingüístic de centre</w:t>
      </w:r>
      <w:r w:rsidR="00AC207A">
        <w:rPr>
          <w:rFonts w:eastAsia="TimesNewRomanPSMT"/>
          <w:color w:val="auto"/>
          <w:lang w:val="ca-ES-valencia"/>
        </w:rPr>
        <w:t xml:space="preserve"> </w:t>
      </w:r>
    </w:p>
    <w:p w14:paraId="5DBDBDE4" w14:textId="15B034CE" w:rsidR="00B0300C" w:rsidRPr="00A313AF"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A313AF">
        <w:rPr>
          <w:rFonts w:ascii="Arial" w:hAnsi="Arial" w:cs="Arial"/>
          <w:sz w:val="22"/>
          <w:szCs w:val="22"/>
          <w:lang w:val="ca-ES-valencia"/>
        </w:rPr>
        <w:t>1.4.6. Els diferents plans i programes establits per l’Administració educativa</w:t>
      </w:r>
    </w:p>
    <w:p w14:paraId="14903450"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b/>
          <w:bCs/>
          <w:color w:val="auto"/>
          <w:lang w:val="ca-ES-valencia"/>
        </w:rPr>
        <w:t>2. Projecte de gestió i règim econòmic</w:t>
      </w:r>
    </w:p>
    <w:p w14:paraId="7B3391EA"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b/>
          <w:bCs/>
          <w:color w:val="auto"/>
          <w:lang w:val="ca-ES-valencia"/>
        </w:rPr>
        <w:t>3. Normes d’organització i funcionament</w:t>
      </w:r>
    </w:p>
    <w:p w14:paraId="25597394" w14:textId="77777777" w:rsidR="00F5205C" w:rsidRDefault="006F44B0" w:rsidP="00F5205C">
      <w:pPr>
        <w:pStyle w:val="Textindependent"/>
        <w:spacing w:after="0" w:line="360" w:lineRule="auto"/>
        <w:jc w:val="both"/>
        <w:rPr>
          <w:rStyle w:val="Fuentedeprrafopredeter1"/>
          <w:rFonts w:eastAsia="TimesNewRomanPSMT"/>
          <w:color w:val="auto"/>
          <w:lang w:val="ca-ES-valencia"/>
        </w:rPr>
      </w:pPr>
      <w:r w:rsidRPr="00A313AF">
        <w:rPr>
          <w:rStyle w:val="Fuentedeprrafopredeter1"/>
          <w:rFonts w:eastAsia="TimesNewRomanPSMT"/>
          <w:color w:val="auto"/>
          <w:lang w:val="ca-ES-valencia"/>
        </w:rPr>
        <w:t>3.1. Consideracions generals</w:t>
      </w:r>
    </w:p>
    <w:p w14:paraId="1E04C2F2" w14:textId="5CA0F164" w:rsidR="00F5205C" w:rsidRPr="00F5205C" w:rsidRDefault="00F5205C" w:rsidP="00F5205C">
      <w:pPr>
        <w:pStyle w:val="Textindependent"/>
        <w:spacing w:after="0" w:line="360" w:lineRule="auto"/>
        <w:jc w:val="both"/>
        <w:rPr>
          <w:rFonts w:eastAsia="TimesNewRomanPSMT"/>
          <w:color w:val="auto"/>
          <w:lang w:val="ca-ES-valencia"/>
        </w:rPr>
      </w:pPr>
      <w:r w:rsidRPr="008B66B3">
        <w:rPr>
          <w:highlight w:val="yellow"/>
        </w:rPr>
        <w:t>3.2. Elaboració, aprovació, difusió, seguiment i avaluació</w:t>
      </w:r>
      <w:r w:rsidRPr="008B66B3">
        <w:t>.</w:t>
      </w:r>
    </w:p>
    <w:p w14:paraId="17539521" w14:textId="518BBEB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F5205C" w:rsidRPr="00F5205C">
        <w:rPr>
          <w:color w:val="auto"/>
          <w:highlight w:val="yellow"/>
          <w:lang w:val="ca-ES-valencia"/>
        </w:rPr>
        <w:t>3</w:t>
      </w:r>
      <w:r w:rsidRPr="00A313AF">
        <w:rPr>
          <w:color w:val="auto"/>
          <w:lang w:val="ca-ES-valencia"/>
        </w:rPr>
        <w:t>. Altres aspectes relatius a l’organització i al funcionament del centre</w:t>
      </w:r>
    </w:p>
    <w:p w14:paraId="7C8CDB11" w14:textId="63F2A098"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00F5205C">
        <w:rPr>
          <w:color w:val="auto"/>
          <w:lang w:val="ca-ES-valencia"/>
        </w:rPr>
        <w:t>.</w:t>
      </w:r>
      <w:r w:rsidRPr="00A313AF">
        <w:rPr>
          <w:rFonts w:eastAsia="TimesNewRomanPSMT"/>
          <w:color w:val="auto"/>
          <w:lang w:val="ca-ES-valencia"/>
        </w:rPr>
        <w:t>1. Incidències d’inici de curs</w:t>
      </w:r>
    </w:p>
    <w:p w14:paraId="42BD1156" w14:textId="4BAA95E8"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.2. Accés als centres educatius</w:t>
      </w:r>
    </w:p>
    <w:p w14:paraId="6A4EFB50" w14:textId="2B36837C"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.3. Participació de voluntariat als centres públics específics d’FPA</w:t>
      </w:r>
    </w:p>
    <w:p w14:paraId="730C1B8E" w14:textId="7042F842"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.4. Mitjans de difusió dels centres docents</w:t>
      </w:r>
    </w:p>
    <w:p w14:paraId="3289FB37" w14:textId="1F2DFD9A"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.5. Ús social dels centres educatius públics</w:t>
      </w:r>
    </w:p>
    <w:p w14:paraId="727744B8" w14:textId="431DD437"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.6. Salut i seguretat als centres docents</w:t>
      </w:r>
    </w:p>
    <w:p w14:paraId="64943B95" w14:textId="0A99F4BC"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.7. Assistència sanitària a les persones participants de la formació</w:t>
      </w:r>
    </w:p>
    <w:p w14:paraId="25BE9CF8" w14:textId="043D8ED2"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.8. Mesures d’emergència i Pla</w:t>
      </w:r>
      <w:r w:rsidR="006125B6" w:rsidRPr="006125B6">
        <w:rPr>
          <w:color w:val="auto"/>
          <w:highlight w:val="yellow"/>
          <w:lang w:val="ca-ES-valencia"/>
        </w:rPr>
        <w:t>ns</w:t>
      </w:r>
      <w:r w:rsidRPr="00A313AF">
        <w:rPr>
          <w:rFonts w:eastAsia="TimesNewRomanPSMT"/>
          <w:color w:val="auto"/>
          <w:lang w:val="ca-ES-valencia"/>
        </w:rPr>
        <w:t xml:space="preserve"> d’autoprotecció i evacuació del centre</w:t>
      </w:r>
    </w:p>
    <w:p w14:paraId="2768E398" w14:textId="79C06D3C" w:rsidR="00B0300C" w:rsidRPr="00A313AF" w:rsidRDefault="006F44B0" w:rsidP="007C3597">
      <w:pPr>
        <w:pStyle w:val="Textindependent"/>
        <w:spacing w:after="0" w:line="360" w:lineRule="auto"/>
        <w:ind w:left="378"/>
        <w:jc w:val="both"/>
        <w:rPr>
          <w:rFonts w:eastAsia="TimesNewRomanPSMT"/>
          <w:color w:val="auto"/>
          <w:lang w:val="ca-ES-valencia"/>
        </w:rPr>
      </w:pPr>
      <w:r w:rsidRPr="00A313AF">
        <w:rPr>
          <w:rFonts w:eastAsia="TimesNewRomanPSMT"/>
          <w:color w:val="auto"/>
          <w:lang w:val="ca-ES-valencia"/>
        </w:rPr>
        <w:t>3.</w:t>
      </w:r>
      <w:r w:rsidR="00F5205C" w:rsidRPr="00F5205C">
        <w:rPr>
          <w:color w:val="auto"/>
          <w:highlight w:val="yellow"/>
          <w:lang w:val="ca-ES-valencia"/>
        </w:rPr>
        <w:t>3</w:t>
      </w:r>
      <w:r w:rsidRPr="00A313AF">
        <w:rPr>
          <w:rFonts w:eastAsia="TimesNewRomanPSMT"/>
          <w:color w:val="auto"/>
          <w:lang w:val="ca-ES-valencia"/>
        </w:rPr>
        <w:t>.</w:t>
      </w:r>
      <w:r w:rsidR="00E44D43" w:rsidRPr="00E44D43">
        <w:rPr>
          <w:rFonts w:eastAsia="TimesNewRomanPSMT"/>
          <w:color w:val="auto"/>
          <w:shd w:val="clear" w:color="auto" w:fill="FFFF00"/>
          <w:lang w:val="ca-ES-valencia"/>
        </w:rPr>
        <w:t>9</w:t>
      </w:r>
      <w:r w:rsidRPr="00A313AF">
        <w:rPr>
          <w:rFonts w:eastAsia="TimesNewRomanPSMT"/>
          <w:color w:val="auto"/>
          <w:lang w:val="ca-ES-valencia"/>
        </w:rPr>
        <w:t>. Prevenció de riscos laborals en el sector docent</w:t>
      </w:r>
    </w:p>
    <w:p w14:paraId="7DF00C71"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b/>
          <w:bCs/>
          <w:color w:val="auto"/>
          <w:lang w:val="ca-ES-valencia"/>
        </w:rPr>
        <w:t>4. Programació general anual</w:t>
      </w:r>
    </w:p>
    <w:p w14:paraId="7D1A3D2A"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4.1. Consideracions generals</w:t>
      </w:r>
    </w:p>
    <w:p w14:paraId="72A966AC"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4.2. Referències normatives de la Programació general anual</w:t>
      </w:r>
    </w:p>
    <w:p w14:paraId="67D4BC68" w14:textId="3E6DBE05"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NewRomanPSMT"/>
          <w:color w:val="auto"/>
          <w:lang w:val="ca-ES-valencia"/>
        </w:rPr>
        <w:t>4.3. Elaboració, aprovació</w:t>
      </w:r>
      <w:r w:rsidR="009C744B">
        <w:rPr>
          <w:rStyle w:val="Fuentedeprrafopredeter1"/>
          <w:rFonts w:eastAsia="TimesNewRomanPSMT"/>
          <w:color w:val="auto"/>
          <w:lang w:val="ca-ES-valencia"/>
        </w:rPr>
        <w:t>,</w:t>
      </w:r>
      <w:r w:rsidR="009C744B" w:rsidRPr="009C744B">
        <w:rPr>
          <w:b/>
          <w:bCs/>
          <w:color w:val="auto"/>
          <w:highlight w:val="yellow"/>
          <w:lang w:val="ca-ES-valencia"/>
        </w:rPr>
        <w:t xml:space="preserve"> tramitació, difusió</w:t>
      </w:r>
      <w:r w:rsidRPr="00A313AF">
        <w:rPr>
          <w:rStyle w:val="Fuentedeprrafopredeter1"/>
          <w:rFonts w:eastAsia="TimesNewRomanPSMT"/>
          <w:color w:val="auto"/>
          <w:lang w:val="ca-ES-valencia"/>
        </w:rPr>
        <w:t xml:space="preserve"> i seguiment de la </w:t>
      </w:r>
      <w:r w:rsidRPr="00A313AF">
        <w:rPr>
          <w:rStyle w:val="Fuentedeprrafopredeter1"/>
          <w:rFonts w:eastAsia="Times New Roman"/>
          <w:color w:val="auto"/>
          <w:lang w:val="ca-ES-valencia" w:bidi="ar-SA"/>
        </w:rPr>
        <w:t>Programació general anual</w:t>
      </w:r>
    </w:p>
    <w:p w14:paraId="0B2A565C" w14:textId="0882DF5A" w:rsidR="00B0300C" w:rsidRPr="004809CF" w:rsidRDefault="006F44B0" w:rsidP="007C3597">
      <w:pPr>
        <w:pStyle w:val="Textindependent"/>
        <w:spacing w:after="0" w:line="360" w:lineRule="auto"/>
        <w:jc w:val="both"/>
        <w:rPr>
          <w:color w:val="auto"/>
          <w:lang w:val="ca-ES-valencia"/>
        </w:rPr>
      </w:pPr>
      <w:r w:rsidRPr="004809CF">
        <w:rPr>
          <w:color w:val="auto"/>
          <w:lang w:val="ca-ES-valencia"/>
        </w:rPr>
        <w:lastRenderedPageBreak/>
        <w:t>4.</w:t>
      </w:r>
      <w:r w:rsidR="00042C73" w:rsidRPr="004809CF">
        <w:rPr>
          <w:color w:val="auto"/>
          <w:highlight w:val="yellow"/>
          <w:lang w:val="ca-ES-valencia"/>
        </w:rPr>
        <w:t>4</w:t>
      </w:r>
      <w:r w:rsidRPr="004809CF">
        <w:rPr>
          <w:color w:val="auto"/>
          <w:lang w:val="ca-ES-valencia"/>
        </w:rPr>
        <w:t xml:space="preserve">. </w:t>
      </w:r>
      <w:r w:rsidR="003D5EDC">
        <w:rPr>
          <w:color w:val="auto"/>
          <w:lang w:val="ca-ES-valencia"/>
        </w:rPr>
        <w:t>C</w:t>
      </w:r>
      <w:r w:rsidRPr="004809CF">
        <w:rPr>
          <w:color w:val="auto"/>
          <w:lang w:val="ca-ES-valencia"/>
        </w:rPr>
        <w:t>ontinguts de la Programació general anual</w:t>
      </w:r>
    </w:p>
    <w:p w14:paraId="723FCB3B" w14:textId="77777777" w:rsidR="00B0300C" w:rsidRPr="004809CF" w:rsidRDefault="006F44B0" w:rsidP="007C3597">
      <w:pPr>
        <w:pStyle w:val="Textindependent"/>
        <w:spacing w:after="0" w:line="360" w:lineRule="auto"/>
        <w:jc w:val="both"/>
        <w:rPr>
          <w:color w:val="auto"/>
          <w:lang w:val="ca-ES-valencia"/>
        </w:rPr>
      </w:pPr>
      <w:r w:rsidRPr="004809CF">
        <w:rPr>
          <w:rStyle w:val="Fuentedeprrafopredeter1"/>
          <w:rFonts w:eastAsia="TimesNewRomanPSMT"/>
          <w:i/>
          <w:iCs/>
          <w:color w:val="auto"/>
          <w:lang w:val="ca-ES-valencia"/>
        </w:rPr>
        <w:t>Secció 1. Part administrativa de la Programació general anual</w:t>
      </w:r>
    </w:p>
    <w:p w14:paraId="14647F09" w14:textId="72197E2B" w:rsidR="00B0300C" w:rsidRPr="004809C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4809CF">
        <w:rPr>
          <w:rStyle w:val="Fuentedepe1rrafopredeter"/>
          <w:rFonts w:ascii="Arial" w:hAnsi="Arial" w:cs="Arial"/>
          <w:sz w:val="22"/>
          <w:szCs w:val="22"/>
          <w:lang w:val="ca-ES-valencia"/>
        </w:rPr>
        <w:t>4.</w:t>
      </w:r>
      <w:r w:rsidR="000255AA" w:rsidRPr="004809CF">
        <w:rPr>
          <w:rFonts w:ascii="Arial" w:hAnsi="Arial" w:cs="Arial"/>
          <w:sz w:val="22"/>
          <w:szCs w:val="22"/>
          <w:highlight w:val="yellow"/>
          <w:lang w:val="ca-ES-valencia"/>
        </w:rPr>
        <w:t>4</w:t>
      </w:r>
      <w:r w:rsidRPr="004809CF">
        <w:rPr>
          <w:rStyle w:val="Fuentedepe1rrafopredeter"/>
          <w:rFonts w:ascii="Arial" w:hAnsi="Arial" w:cs="Arial"/>
          <w:sz w:val="22"/>
          <w:szCs w:val="22"/>
          <w:lang w:val="ca-ES-valencia"/>
        </w:rPr>
        <w:t>.1. Memòria administrativa</w:t>
      </w:r>
    </w:p>
    <w:p w14:paraId="6E6A459F" w14:textId="35154717" w:rsidR="00B0300C" w:rsidRPr="004809C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4809CF">
        <w:rPr>
          <w:rStyle w:val="Fuentedepe1rrafopredeter"/>
          <w:rFonts w:ascii="Arial" w:eastAsia="TimesNewRomanPSMT" w:hAnsi="Arial" w:cs="Arial"/>
          <w:sz w:val="22"/>
          <w:szCs w:val="22"/>
          <w:lang w:val="ca-ES-valencia"/>
        </w:rPr>
        <w:t>4.</w:t>
      </w:r>
      <w:r w:rsidR="000255AA" w:rsidRPr="004809CF">
        <w:rPr>
          <w:rFonts w:ascii="Arial" w:hAnsi="Arial" w:cs="Arial"/>
          <w:sz w:val="22"/>
          <w:szCs w:val="22"/>
          <w:highlight w:val="yellow"/>
          <w:lang w:val="ca-ES-valencia"/>
        </w:rPr>
        <w:t>4</w:t>
      </w:r>
      <w:r w:rsidRPr="004809CF">
        <w:rPr>
          <w:rStyle w:val="Fuentedepe1rrafopredeter"/>
          <w:rFonts w:ascii="Arial" w:eastAsia="TimesNewRomanPSMT" w:hAnsi="Arial" w:cs="Arial"/>
          <w:sz w:val="22"/>
          <w:szCs w:val="22"/>
          <w:lang w:val="ca-ES-valencia"/>
        </w:rPr>
        <w:t>.2. Calendari escolar i horari general del centre</w:t>
      </w:r>
    </w:p>
    <w:p w14:paraId="7DFDDE4B" w14:textId="3C3D1306" w:rsidR="00B0300C" w:rsidRPr="004809C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rStyle w:val="Fuentedepe1rrafopredeter"/>
          <w:rFonts w:eastAsia="TimesNewRomanPSMT"/>
          <w:color w:val="auto"/>
          <w:lang w:val="ca-ES-valencia" w:bidi="ar-SA"/>
        </w:rPr>
        <w:t>4.</w:t>
      </w:r>
      <w:r w:rsidR="000255AA" w:rsidRPr="004809CF">
        <w:rPr>
          <w:color w:val="auto"/>
          <w:highlight w:val="yellow"/>
          <w:lang w:val="ca-ES-valencia"/>
        </w:rPr>
        <w:t>4</w:t>
      </w:r>
      <w:r w:rsidRPr="004809CF">
        <w:rPr>
          <w:rStyle w:val="Fuentedepe1rrafopredeter"/>
          <w:rFonts w:eastAsia="TimesNewRomanPSMT"/>
          <w:color w:val="auto"/>
          <w:lang w:val="ca-ES-valencia" w:bidi="ar-SA"/>
        </w:rPr>
        <w:t>.3. Criteris pedagògics per a l’elaboració de l’oferta formativa anual i dels horaris dels diferents programes formatius, cicles, nivells i grups d’aprenentatge</w:t>
      </w:r>
    </w:p>
    <w:p w14:paraId="0F45D511" w14:textId="396A4E67" w:rsidR="00B0300C" w:rsidRPr="004809CF" w:rsidRDefault="006F44B0" w:rsidP="007C3597">
      <w:pPr>
        <w:pStyle w:val="Textindependent"/>
        <w:spacing w:after="0" w:line="360" w:lineRule="auto"/>
        <w:ind w:left="378"/>
        <w:jc w:val="both"/>
        <w:rPr>
          <w:color w:val="auto"/>
          <w:lang w:val="ca-ES-valencia"/>
        </w:rPr>
      </w:pPr>
      <w:r w:rsidRPr="004809CF">
        <w:rPr>
          <w:color w:val="auto"/>
          <w:lang w:val="ca-ES-valencia"/>
        </w:rPr>
        <w:t>4.</w:t>
      </w:r>
      <w:r w:rsidR="000255AA" w:rsidRPr="004809CF">
        <w:rPr>
          <w:color w:val="auto"/>
          <w:highlight w:val="yellow"/>
          <w:lang w:val="ca-ES-valencia"/>
        </w:rPr>
        <w:t>4</w:t>
      </w:r>
      <w:r w:rsidRPr="004809CF">
        <w:rPr>
          <w:color w:val="auto"/>
          <w:lang w:val="ca-ES-valencia"/>
        </w:rPr>
        <w:t>.4. Criteris pedagògics per a l’elaboració dels horaris del professorat</w:t>
      </w:r>
    </w:p>
    <w:p w14:paraId="050B9D5C" w14:textId="08081355" w:rsidR="00B0300C" w:rsidRPr="004809C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rStyle w:val="Fuentedepe1rrafopredeter"/>
          <w:rFonts w:eastAsia="TimesNewRomanPSMT"/>
          <w:color w:val="auto"/>
          <w:lang w:val="ca-ES-valencia" w:bidi="ar-SA"/>
        </w:rPr>
        <w:t>4.</w:t>
      </w:r>
      <w:r w:rsidR="000255AA" w:rsidRPr="004809CF">
        <w:rPr>
          <w:color w:val="auto"/>
          <w:highlight w:val="yellow"/>
          <w:lang w:val="ca-ES-valencia"/>
        </w:rPr>
        <w:t>4</w:t>
      </w:r>
      <w:r w:rsidRPr="004809CF">
        <w:rPr>
          <w:rStyle w:val="Fuentedepe1rrafopredeter"/>
          <w:rFonts w:eastAsia="TimesNewRomanPSMT"/>
          <w:color w:val="auto"/>
          <w:lang w:val="ca-ES-valencia" w:bidi="ar-SA"/>
        </w:rPr>
        <w:t xml:space="preserve">.5. Calendari </w:t>
      </w:r>
      <w:r w:rsidR="006218C8" w:rsidRPr="004809CF">
        <w:rPr>
          <w:rStyle w:val="Fuentedepe1rrafopredeter"/>
          <w:rFonts w:eastAsia="TimesNewRomanPSMT"/>
          <w:color w:val="auto"/>
          <w:lang w:val="ca-ES-valencia" w:bidi="ar-SA"/>
        </w:rPr>
        <w:t xml:space="preserve">i tipus </w:t>
      </w:r>
      <w:r w:rsidRPr="004809CF">
        <w:rPr>
          <w:rStyle w:val="Fuentedepe1rrafopredeter"/>
          <w:rFonts w:eastAsia="TimesNewRomanPSMT"/>
          <w:color w:val="auto"/>
          <w:lang w:val="ca-ES-valencia" w:bidi="ar-SA"/>
        </w:rPr>
        <w:t>d’avaluacions</w:t>
      </w:r>
    </w:p>
    <w:p w14:paraId="29A07E08" w14:textId="310726DE" w:rsidR="00B0300C"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color w:val="auto"/>
          <w:lang w:val="ca-ES-valencia"/>
        </w:rPr>
        <w:t>4.</w:t>
      </w:r>
      <w:r w:rsidR="000255AA" w:rsidRPr="004809CF">
        <w:rPr>
          <w:color w:val="auto"/>
          <w:highlight w:val="yellow"/>
          <w:lang w:val="ca-ES-valencia"/>
        </w:rPr>
        <w:t>4</w:t>
      </w:r>
      <w:r w:rsidRPr="004809CF">
        <w:rPr>
          <w:color w:val="auto"/>
          <w:lang w:val="ca-ES-valencia"/>
        </w:rPr>
        <w:t xml:space="preserve">.6. </w:t>
      </w:r>
      <w:r w:rsidR="005410EF" w:rsidRPr="004809CF">
        <w:rPr>
          <w:color w:val="auto"/>
          <w:lang w:val="ca-ES-valencia"/>
        </w:rPr>
        <w:t>Calendari</w:t>
      </w:r>
      <w:r w:rsidRPr="004809CF">
        <w:rPr>
          <w:color w:val="auto"/>
          <w:lang w:val="ca-ES-valencia"/>
        </w:rPr>
        <w:t xml:space="preserve"> de reunions dels òrgans de govern i equips educatius del centre</w:t>
      </w:r>
    </w:p>
    <w:p w14:paraId="7A6AE3A5" w14:textId="43EA0FB3" w:rsidR="00572310" w:rsidRPr="004809CF" w:rsidRDefault="0057231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572310">
        <w:rPr>
          <w:color w:val="auto"/>
          <w:highlight w:val="yellow"/>
          <w:lang w:val="ca-ES-valencia"/>
        </w:rPr>
        <w:t>4.</w:t>
      </w:r>
      <w:r w:rsidRPr="00572310">
        <w:rPr>
          <w:rStyle w:val="Fuentedepe1rrafopredeter"/>
          <w:highlight w:val="yellow"/>
          <w:lang w:val="ca-ES-valencia"/>
        </w:rPr>
        <w:t>4</w:t>
      </w:r>
      <w:r w:rsidRPr="00572310">
        <w:rPr>
          <w:color w:val="auto"/>
          <w:highlight w:val="yellow"/>
          <w:lang w:val="ca-ES-valencia"/>
        </w:rPr>
        <w:t>.7. Actualització dels requisits lingüístics per a la catalogació de llocs de treball docent</w:t>
      </w:r>
    </w:p>
    <w:p w14:paraId="0D0FC7CF" w14:textId="2638A8F3" w:rsidR="00B0300C" w:rsidRPr="004809C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rStyle w:val="Fuentedepe1rrafopredeter"/>
          <w:rFonts w:eastAsia="TimesNewRomanPSMT"/>
          <w:color w:val="auto"/>
          <w:lang w:val="ca-ES-valencia" w:bidi="ar-SA"/>
        </w:rPr>
        <w:t>4.</w:t>
      </w:r>
      <w:r w:rsidR="000255AA" w:rsidRPr="004809CF">
        <w:rPr>
          <w:color w:val="auto"/>
          <w:highlight w:val="yellow"/>
          <w:lang w:val="ca-ES-valencia"/>
        </w:rPr>
        <w:t>4</w:t>
      </w:r>
      <w:r w:rsidRPr="004809CF">
        <w:rPr>
          <w:rStyle w:val="Fuentedepe1rrafopredeter"/>
          <w:rFonts w:eastAsia="TimesNewRomanPSMT"/>
          <w:color w:val="auto"/>
          <w:lang w:val="ca-ES-valencia" w:bidi="ar-SA"/>
        </w:rPr>
        <w:t>.</w:t>
      </w:r>
      <w:r w:rsidR="00572310" w:rsidRPr="00572310">
        <w:rPr>
          <w:rStyle w:val="Fuentedepe1rrafopredeter"/>
          <w:rFonts w:eastAsia="TimesNewRomanPSMT"/>
          <w:color w:val="auto"/>
          <w:highlight w:val="yellow"/>
          <w:lang w:val="ca-ES-valencia" w:bidi="ar-SA"/>
        </w:rPr>
        <w:t>8</w:t>
      </w:r>
      <w:r w:rsidRPr="004809CF">
        <w:rPr>
          <w:rStyle w:val="Fuentedepe1rrafopredeter"/>
          <w:rFonts w:eastAsia="TimesNewRomanPSMT"/>
          <w:color w:val="auto"/>
          <w:lang w:val="ca-ES-valencia" w:bidi="ar-SA"/>
        </w:rPr>
        <w:t>. Materials i recursos curriculars i didàctics</w:t>
      </w:r>
    </w:p>
    <w:p w14:paraId="31710DF1" w14:textId="75182BAE" w:rsidR="00B0300C" w:rsidRPr="004809C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rStyle w:val="Fuentedepe1rrafopredeter"/>
          <w:rFonts w:eastAsia="TimesNewRomanPSMT"/>
          <w:color w:val="auto"/>
          <w:lang w:val="ca-ES-valencia" w:bidi="ar-SA"/>
        </w:rPr>
        <w:t>4.</w:t>
      </w:r>
      <w:r w:rsidR="000255AA" w:rsidRPr="004809CF">
        <w:rPr>
          <w:color w:val="auto"/>
          <w:highlight w:val="yellow"/>
          <w:lang w:val="ca-ES-valencia"/>
        </w:rPr>
        <w:t>4</w:t>
      </w:r>
      <w:r w:rsidRPr="00572310">
        <w:rPr>
          <w:rStyle w:val="Fuentedepe1rrafopredeter"/>
          <w:rFonts w:eastAsia="TimesNewRomanPSMT"/>
          <w:color w:val="auto"/>
          <w:highlight w:val="yellow"/>
          <w:lang w:val="ca-ES-valencia" w:bidi="ar-SA"/>
        </w:rPr>
        <w:t>.</w:t>
      </w:r>
      <w:r w:rsidR="00572310" w:rsidRPr="00572310">
        <w:rPr>
          <w:rStyle w:val="Fuentedepe1rrafopredeter"/>
          <w:rFonts w:eastAsia="TimesNewRomanPSMT"/>
          <w:color w:val="auto"/>
          <w:highlight w:val="yellow"/>
          <w:lang w:val="ca-ES-valencia" w:bidi="ar-SA"/>
        </w:rPr>
        <w:t>9</w:t>
      </w:r>
      <w:r w:rsidRPr="004809CF">
        <w:rPr>
          <w:rStyle w:val="Fuentedepe1rrafopredeter"/>
          <w:rFonts w:eastAsia="TimesNewRomanPSMT"/>
          <w:color w:val="auto"/>
          <w:lang w:val="ca-ES-valencia" w:bidi="ar-SA"/>
        </w:rPr>
        <w:t>. Programa anual d’activitats complementàries i extraescolars</w:t>
      </w:r>
    </w:p>
    <w:p w14:paraId="5930A3CD" w14:textId="13F0D8FE" w:rsidR="00B0300C" w:rsidRPr="004809C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4809CF">
        <w:rPr>
          <w:rStyle w:val="Fuentedepe1rrafopredeter"/>
          <w:rFonts w:eastAsia="TimesNewRomanPSMT"/>
          <w:color w:val="auto"/>
          <w:lang w:val="ca-ES-valencia" w:bidi="ar-SA"/>
        </w:rPr>
        <w:t>4.</w:t>
      </w:r>
      <w:r w:rsidR="000255AA" w:rsidRPr="004809CF">
        <w:rPr>
          <w:color w:val="auto"/>
          <w:highlight w:val="yellow"/>
          <w:lang w:val="ca-ES-valencia"/>
        </w:rPr>
        <w:t>4</w:t>
      </w:r>
      <w:r w:rsidRPr="004809CF">
        <w:rPr>
          <w:rStyle w:val="Fuentedepe1rrafopredeter"/>
          <w:rFonts w:eastAsia="TimesNewRomanPSMT"/>
          <w:color w:val="auto"/>
          <w:lang w:val="ca-ES-valencia" w:bidi="ar-SA"/>
        </w:rPr>
        <w:t>.</w:t>
      </w:r>
      <w:r w:rsidR="00572310" w:rsidRPr="00572310">
        <w:rPr>
          <w:rStyle w:val="Fuentedepe1rrafopredeter"/>
          <w:rFonts w:eastAsia="TimesNewRomanPSMT"/>
          <w:color w:val="auto"/>
          <w:highlight w:val="yellow"/>
          <w:lang w:val="ca-ES-valencia" w:bidi="ar-SA"/>
        </w:rPr>
        <w:t>10</w:t>
      </w:r>
      <w:r w:rsidRPr="004809CF">
        <w:rPr>
          <w:rStyle w:val="Fuentedepe1rrafopredeter"/>
          <w:rFonts w:eastAsia="TimesNewRomanPSMT"/>
          <w:color w:val="auto"/>
          <w:lang w:val="ca-ES-valencia" w:bidi="ar-SA"/>
        </w:rPr>
        <w:t>. Programa d’activitats formatives de centre</w:t>
      </w:r>
    </w:p>
    <w:p w14:paraId="3A08D3BA" w14:textId="77777777" w:rsidR="00B0300C" w:rsidRPr="004809CF" w:rsidRDefault="006F44B0" w:rsidP="007C3597">
      <w:pPr>
        <w:pStyle w:val="Textindependent"/>
        <w:spacing w:after="0" w:line="360" w:lineRule="auto"/>
        <w:jc w:val="both"/>
        <w:rPr>
          <w:i/>
          <w:iCs/>
          <w:color w:val="auto"/>
          <w:lang w:val="ca-ES-valencia"/>
        </w:rPr>
      </w:pPr>
      <w:r w:rsidRPr="004809CF">
        <w:rPr>
          <w:i/>
          <w:iCs/>
          <w:color w:val="auto"/>
          <w:lang w:val="ca-ES-valencia"/>
        </w:rPr>
        <w:t>Secció 2. Part pedagògica de la Programació general anual</w:t>
      </w:r>
    </w:p>
    <w:p w14:paraId="7FAF61C1" w14:textId="47CC66E0" w:rsidR="00B0300C" w:rsidRPr="004809CF" w:rsidRDefault="009F1D67"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4809CF">
        <w:rPr>
          <w:rFonts w:ascii="Arial" w:hAnsi="Arial" w:cs="Arial"/>
          <w:sz w:val="22"/>
          <w:szCs w:val="22"/>
          <w:lang w:val="ca-ES-valencia"/>
        </w:rPr>
        <w:t>4.</w:t>
      </w:r>
      <w:r w:rsidRPr="009F1D67">
        <w:rPr>
          <w:rFonts w:ascii="Arial" w:hAnsi="Arial" w:cs="Arial"/>
          <w:sz w:val="22"/>
          <w:szCs w:val="22"/>
          <w:highlight w:val="yellow"/>
          <w:lang w:val="ca-ES-valencia"/>
        </w:rPr>
        <w:t>4.11</w:t>
      </w:r>
      <w:r w:rsidRPr="004809CF">
        <w:rPr>
          <w:rFonts w:ascii="Arial" w:hAnsi="Arial" w:cs="Arial"/>
          <w:sz w:val="22"/>
          <w:szCs w:val="22"/>
          <w:lang w:val="ca-ES-valencia"/>
        </w:rPr>
        <w:t>.</w:t>
      </w:r>
      <w:r w:rsidR="006F44B0" w:rsidRPr="004809CF">
        <w:rPr>
          <w:rStyle w:val="Fuentedepe1rrafopredeter"/>
          <w:rFonts w:ascii="Arial" w:eastAsia="TimesNewRomanPSMT" w:hAnsi="Arial" w:cs="Arial"/>
          <w:sz w:val="22"/>
          <w:szCs w:val="22"/>
          <w:lang w:val="ca-ES-valencia"/>
        </w:rPr>
        <w:t xml:space="preserve"> Pla d'actuació per a la millora</w:t>
      </w:r>
    </w:p>
    <w:p w14:paraId="06462B7E" w14:textId="1FBF39C4" w:rsidR="00B0300C" w:rsidRPr="00BD6A83"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4809CF">
        <w:rPr>
          <w:rFonts w:ascii="Arial" w:hAnsi="Arial" w:cs="Arial"/>
          <w:sz w:val="22"/>
          <w:szCs w:val="22"/>
          <w:lang w:val="ca-ES-valencia"/>
        </w:rPr>
        <w:t>4.</w:t>
      </w:r>
      <w:r w:rsidR="000255AA" w:rsidRPr="009F1D67">
        <w:rPr>
          <w:rFonts w:ascii="Arial" w:hAnsi="Arial" w:cs="Arial"/>
          <w:sz w:val="22"/>
          <w:szCs w:val="22"/>
          <w:highlight w:val="yellow"/>
          <w:lang w:val="ca-ES-valencia"/>
        </w:rPr>
        <w:t>4</w:t>
      </w:r>
      <w:r w:rsidRPr="009F1D67">
        <w:rPr>
          <w:rFonts w:ascii="Arial" w:hAnsi="Arial" w:cs="Arial"/>
          <w:sz w:val="22"/>
          <w:szCs w:val="22"/>
          <w:highlight w:val="yellow"/>
          <w:lang w:val="ca-ES-valencia"/>
        </w:rPr>
        <w:t>.</w:t>
      </w:r>
      <w:r w:rsidR="009F1D67">
        <w:rPr>
          <w:rFonts w:ascii="Arial" w:hAnsi="Arial" w:cs="Arial"/>
          <w:sz w:val="22"/>
          <w:szCs w:val="22"/>
          <w:highlight w:val="yellow"/>
          <w:lang w:val="ca-ES-valencia"/>
        </w:rPr>
        <w:t>12</w:t>
      </w:r>
      <w:r w:rsidRPr="004809CF">
        <w:rPr>
          <w:rFonts w:ascii="Arial" w:hAnsi="Arial" w:cs="Arial"/>
          <w:sz w:val="22"/>
          <w:szCs w:val="22"/>
          <w:lang w:val="ca-ES-valencia"/>
        </w:rPr>
        <w:t xml:space="preserve">. Programacions </w:t>
      </w:r>
      <w:r w:rsidR="00BD6A83" w:rsidRPr="00BD6A83">
        <w:rPr>
          <w:rFonts w:ascii="Arial" w:hAnsi="Arial" w:cs="Arial"/>
          <w:sz w:val="22"/>
          <w:szCs w:val="22"/>
          <w:highlight w:val="yellow"/>
          <w:lang w:val="ca-ES-valencia"/>
        </w:rPr>
        <w:t>d’aula</w:t>
      </w:r>
    </w:p>
    <w:p w14:paraId="75D4C94C" w14:textId="51FDDF31" w:rsidR="00B0300C" w:rsidRPr="004809C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4809CF">
        <w:rPr>
          <w:rStyle w:val="Fuentedepe1rrafopredeter"/>
          <w:rFonts w:ascii="Arial" w:hAnsi="Arial" w:cs="Arial"/>
          <w:sz w:val="22"/>
          <w:szCs w:val="22"/>
          <w:lang w:val="ca-ES-valencia"/>
        </w:rPr>
        <w:t>4.</w:t>
      </w:r>
      <w:r w:rsidR="000255AA" w:rsidRPr="009F1D67">
        <w:rPr>
          <w:rFonts w:ascii="Arial" w:hAnsi="Arial" w:cs="Arial"/>
          <w:sz w:val="22"/>
          <w:szCs w:val="22"/>
          <w:highlight w:val="yellow"/>
          <w:lang w:val="ca-ES-valencia"/>
        </w:rPr>
        <w:t>4</w:t>
      </w:r>
      <w:r w:rsidRPr="009F1D67">
        <w:rPr>
          <w:rStyle w:val="Fuentedepe1rrafopredeter"/>
          <w:rFonts w:ascii="Arial" w:hAnsi="Arial" w:cs="Arial"/>
          <w:sz w:val="22"/>
          <w:szCs w:val="22"/>
          <w:highlight w:val="yellow"/>
          <w:lang w:val="ca-ES-valencia"/>
        </w:rPr>
        <w:t>.1</w:t>
      </w:r>
      <w:r w:rsidR="002717BF" w:rsidRPr="002717BF">
        <w:rPr>
          <w:rStyle w:val="Fuentedepe1rrafopredeter"/>
          <w:rFonts w:ascii="Arial" w:hAnsi="Arial" w:cs="Arial"/>
          <w:sz w:val="22"/>
          <w:szCs w:val="22"/>
          <w:highlight w:val="yellow"/>
          <w:lang w:val="ca-ES-valencia"/>
        </w:rPr>
        <w:t>3</w:t>
      </w:r>
      <w:r w:rsidRPr="004809CF">
        <w:rPr>
          <w:rStyle w:val="Fuentedepe1rrafopredeter"/>
          <w:rFonts w:ascii="Arial" w:hAnsi="Arial" w:cs="Arial"/>
          <w:sz w:val="22"/>
          <w:szCs w:val="22"/>
          <w:lang w:val="ca-ES-valencia"/>
        </w:rPr>
        <w:t>. Actualització dels diferents projectes, plans i programes del centre</w:t>
      </w:r>
    </w:p>
    <w:p w14:paraId="7F3B680F" w14:textId="2284090D" w:rsidR="00B0300C" w:rsidRPr="004809C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Style w:val="Fuentedepe1rrafopredeter"/>
          <w:rFonts w:ascii="Arial" w:hAnsi="Arial" w:cs="Arial"/>
          <w:sz w:val="22"/>
          <w:szCs w:val="22"/>
          <w:lang w:val="ca-ES-valencia"/>
        </w:rPr>
      </w:pPr>
      <w:r w:rsidRPr="004809CF">
        <w:rPr>
          <w:rStyle w:val="Fuentedeprrafopredeter1"/>
          <w:rFonts w:ascii="Arial" w:hAnsi="Arial" w:cs="Arial"/>
          <w:sz w:val="22"/>
          <w:szCs w:val="22"/>
          <w:lang w:val="ca-ES-valencia"/>
        </w:rPr>
        <w:t>4.</w:t>
      </w:r>
      <w:r w:rsidR="000255AA" w:rsidRPr="009F1D67">
        <w:rPr>
          <w:rFonts w:ascii="Arial" w:hAnsi="Arial" w:cs="Arial"/>
          <w:sz w:val="22"/>
          <w:szCs w:val="22"/>
          <w:highlight w:val="yellow"/>
          <w:lang w:val="ca-ES-valencia"/>
        </w:rPr>
        <w:t>4</w:t>
      </w:r>
      <w:r w:rsidRPr="009F1D67">
        <w:rPr>
          <w:rStyle w:val="Fuentedeprrafopredeter1"/>
          <w:rFonts w:ascii="Arial" w:hAnsi="Arial" w:cs="Arial"/>
          <w:sz w:val="22"/>
          <w:szCs w:val="22"/>
          <w:highlight w:val="yellow"/>
          <w:lang w:val="ca-ES-valencia"/>
        </w:rPr>
        <w:t>.</w:t>
      </w:r>
      <w:r w:rsidRPr="002717BF">
        <w:rPr>
          <w:rStyle w:val="Fuentedeprrafopredeter1"/>
          <w:rFonts w:ascii="Arial" w:hAnsi="Arial" w:cs="Arial"/>
          <w:sz w:val="22"/>
          <w:szCs w:val="22"/>
          <w:highlight w:val="yellow"/>
          <w:lang w:val="ca-ES-valencia"/>
        </w:rPr>
        <w:t>1</w:t>
      </w:r>
      <w:r w:rsidR="002717BF" w:rsidRPr="002717BF">
        <w:rPr>
          <w:rStyle w:val="Fuentedeprrafopredeter1"/>
          <w:rFonts w:ascii="Arial" w:hAnsi="Arial" w:cs="Arial"/>
          <w:sz w:val="22"/>
          <w:szCs w:val="22"/>
          <w:highlight w:val="yellow"/>
          <w:lang w:val="ca-ES-valencia"/>
        </w:rPr>
        <w:t>4</w:t>
      </w:r>
      <w:r w:rsidRPr="002717BF">
        <w:rPr>
          <w:rStyle w:val="Fuentedeprrafopredeter1"/>
          <w:rFonts w:ascii="Arial" w:hAnsi="Arial" w:cs="Arial"/>
          <w:sz w:val="22"/>
          <w:szCs w:val="22"/>
          <w:highlight w:val="yellow"/>
          <w:lang w:val="ca-ES-valencia"/>
        </w:rPr>
        <w:t>.</w:t>
      </w:r>
      <w:r w:rsidRPr="004809CF">
        <w:rPr>
          <w:rStyle w:val="Fuentedeprrafopredeter1"/>
          <w:rFonts w:ascii="Arial" w:hAnsi="Arial" w:cs="Arial"/>
          <w:sz w:val="22"/>
          <w:szCs w:val="22"/>
          <w:lang w:val="ca-ES-valencia"/>
        </w:rPr>
        <w:t xml:space="preserve"> </w:t>
      </w:r>
      <w:r w:rsidRPr="004809CF">
        <w:rPr>
          <w:rStyle w:val="Fuentedepe1rrafopredeter"/>
          <w:rFonts w:ascii="Arial" w:hAnsi="Arial" w:cs="Arial"/>
          <w:sz w:val="22"/>
          <w:szCs w:val="22"/>
          <w:lang w:val="ca-ES-valencia"/>
        </w:rPr>
        <w:t>Criteris i procediments per al seguiment i avaluació del Pla d’actuació per a la millora</w:t>
      </w:r>
    </w:p>
    <w:p w14:paraId="166C38E0" w14:textId="2016B7DF" w:rsidR="00042C73" w:rsidRPr="00A313AF" w:rsidRDefault="00042C73" w:rsidP="00042C73">
      <w:pPr>
        <w:spacing w:line="360" w:lineRule="auto"/>
        <w:jc w:val="both"/>
        <w:rPr>
          <w:color w:val="auto"/>
          <w:lang w:val="ca-ES-valencia"/>
        </w:rPr>
      </w:pPr>
      <w:r w:rsidRPr="004809CF">
        <w:rPr>
          <w:rStyle w:val="Fuentedeprrafopredeter1"/>
          <w:rFonts w:eastAsia="Times New Roman"/>
          <w:color w:val="auto"/>
          <w:lang w:val="ca-ES-valencia" w:bidi="ar-SA"/>
        </w:rPr>
        <w:t>4.</w:t>
      </w:r>
      <w:r w:rsidRPr="004809CF">
        <w:rPr>
          <w:rStyle w:val="Fuentedeprrafopredeter1"/>
          <w:rFonts w:eastAsia="Times New Roman"/>
          <w:color w:val="auto"/>
          <w:highlight w:val="yellow"/>
          <w:lang w:val="ca-ES-valencia" w:bidi="ar-SA"/>
        </w:rPr>
        <w:t>5</w:t>
      </w:r>
      <w:r w:rsidRPr="004809CF">
        <w:rPr>
          <w:rStyle w:val="Fuentedeprrafopredeter1"/>
          <w:rFonts w:eastAsia="Times New Roman"/>
          <w:color w:val="auto"/>
          <w:lang w:val="ca-ES-valencia" w:bidi="ar-SA"/>
        </w:rPr>
        <w:t>. Memòria final</w:t>
      </w:r>
      <w:r w:rsidRPr="00A313AF">
        <w:rPr>
          <w:rStyle w:val="Fuentedeprrafopredeter1"/>
          <w:rFonts w:eastAsia="Times New Roman"/>
          <w:color w:val="auto"/>
          <w:lang w:val="ca-ES-valencia" w:bidi="ar-SA"/>
        </w:rPr>
        <w:t xml:space="preserve"> de curs</w:t>
      </w:r>
    </w:p>
    <w:p w14:paraId="63E65588" w14:textId="77777777" w:rsidR="00042C73" w:rsidRPr="00A313AF" w:rsidRDefault="00042C73"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p>
    <w:p w14:paraId="2514069B"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b/>
          <w:bCs/>
          <w:sz w:val="22"/>
          <w:szCs w:val="22"/>
          <w:lang w:val="ca-ES-valencia"/>
        </w:rPr>
        <w:t>5. Òrgans de govern i de coordinació docent</w:t>
      </w:r>
    </w:p>
    <w:p w14:paraId="0C4E253B"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5.1. Consideracions preliminars</w:t>
      </w:r>
    </w:p>
    <w:p w14:paraId="2CF6EF6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5.2. Òrgans de govern dels centres públics de formació de persones adultes</w:t>
      </w:r>
    </w:p>
    <w:p w14:paraId="184AE0E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5.3. Relació dels òrgans de coordinació docent</w:t>
      </w:r>
    </w:p>
    <w:p w14:paraId="0BA3481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5.4. Comissió de coordinació pedagògica</w:t>
      </w:r>
    </w:p>
    <w:p w14:paraId="1210DD4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5.5. Departaments didàctics: Comunicació, Cientificotecnològic i Ciències Socials, i departament d'Altres programes formatius</w:t>
      </w:r>
    </w:p>
    <w:p w14:paraId="2C06384D" w14:textId="3CEB1E7A"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5.6. Departament d'orientació</w:t>
      </w:r>
      <w:r w:rsidR="00C456BC" w:rsidRPr="00A313AF">
        <w:rPr>
          <w:rStyle w:val="Fuentedepe1rrafopredeter"/>
          <w:color w:val="auto"/>
          <w:lang w:val="ca-ES-valencia" w:bidi="ar-SA"/>
        </w:rPr>
        <w:t xml:space="preserve"> educativa i professional</w:t>
      </w:r>
    </w:p>
    <w:p w14:paraId="05AAA25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 Equips educatius</w:t>
      </w:r>
    </w:p>
    <w:p w14:paraId="7E22983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5.8. Tutoria</w:t>
      </w:r>
    </w:p>
    <w:p w14:paraId="1035F05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5.9. Altres funcions de coordinació docent</w:t>
      </w:r>
    </w:p>
    <w:p w14:paraId="0052E1C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ca-ES-valencia"/>
        </w:rPr>
      </w:pPr>
      <w:r w:rsidRPr="00A313AF">
        <w:rPr>
          <w:rStyle w:val="Fuentedepe1rrafopredeter"/>
          <w:color w:val="auto"/>
          <w:lang w:val="ca-ES-valencia" w:bidi="ar-SA"/>
        </w:rPr>
        <w:t>5.9.1. Coordinació d'igualtat i convivència</w:t>
      </w:r>
    </w:p>
    <w:p w14:paraId="06AD29E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ca-ES-valencia"/>
        </w:rPr>
      </w:pPr>
      <w:r w:rsidRPr="00A313AF">
        <w:rPr>
          <w:rStyle w:val="Fuentedepe1rrafopredeter"/>
          <w:color w:val="auto"/>
          <w:lang w:val="ca-ES-valencia" w:bidi="ar-SA"/>
        </w:rPr>
        <w:t>5.9.2. Coordinació de formació</w:t>
      </w:r>
    </w:p>
    <w:p w14:paraId="3C2E224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ca-ES-valencia"/>
        </w:rPr>
      </w:pPr>
      <w:r w:rsidRPr="00A313AF">
        <w:rPr>
          <w:rStyle w:val="Fuentedepe1rrafopredeter"/>
          <w:color w:val="auto"/>
          <w:lang w:val="ca-ES-valencia" w:bidi="ar-SA"/>
        </w:rPr>
        <w:t>5.9.3. Coordinació TIC</w:t>
      </w:r>
    </w:p>
    <w:p w14:paraId="50E5899F"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b/>
          <w:bCs/>
          <w:color w:val="auto"/>
          <w:lang w:val="ca-ES-valencia" w:bidi="ar-SA"/>
        </w:rPr>
        <w:t>6. Personal docent dels centres públics de formació de persones adultes</w:t>
      </w:r>
    </w:p>
    <w:p w14:paraId="10DD7E25" w14:textId="7B167BEA" w:rsidR="00B0300C"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bidi="ar-SA"/>
        </w:rPr>
      </w:pPr>
      <w:r w:rsidRPr="00A313AF">
        <w:rPr>
          <w:rStyle w:val="Fuentedepe1rrafopredeter"/>
          <w:color w:val="auto"/>
          <w:lang w:val="ca-ES-valencia" w:bidi="ar-SA"/>
        </w:rPr>
        <w:lastRenderedPageBreak/>
        <w:t>6.1. Professorat dels centres públics de formació de persones adultes</w:t>
      </w:r>
    </w:p>
    <w:p w14:paraId="1E0E45D1" w14:textId="77777777" w:rsidR="00E9398F" w:rsidRPr="00E9398F" w:rsidRDefault="00E9398F" w:rsidP="00E9398F">
      <w:pPr>
        <w:spacing w:line="360" w:lineRule="auto"/>
        <w:ind w:firstLine="378"/>
        <w:jc w:val="both"/>
        <w:rPr>
          <w:color w:val="auto"/>
          <w:lang w:val="ca-ES-valencia"/>
        </w:rPr>
      </w:pPr>
      <w:r w:rsidRPr="00E9398F">
        <w:rPr>
          <w:color w:val="auto"/>
          <w:highlight w:val="yellow"/>
          <w:lang w:val="ca-ES-valencia"/>
        </w:rPr>
        <w:t>6.1.1. Actuacions per a l’acollida del professorat de nova incorporació al centre.</w:t>
      </w:r>
      <w:r w:rsidRPr="00E9398F">
        <w:rPr>
          <w:color w:val="auto"/>
          <w:lang w:val="ca-ES-valencia"/>
        </w:rPr>
        <w:t xml:space="preserve"> </w:t>
      </w:r>
    </w:p>
    <w:p w14:paraId="1C3CFBB4" w14:textId="3D14E6F3" w:rsidR="00B0300C" w:rsidRPr="00A313AF" w:rsidRDefault="006F44B0" w:rsidP="007C3597">
      <w:pPr>
        <w:spacing w:line="360" w:lineRule="auto"/>
        <w:ind w:left="378"/>
        <w:jc w:val="both"/>
        <w:rPr>
          <w:color w:val="auto"/>
          <w:lang w:val="ca-ES-valencia"/>
        </w:rPr>
      </w:pPr>
      <w:r w:rsidRPr="00A313AF">
        <w:rPr>
          <w:color w:val="auto"/>
          <w:lang w:val="ca-ES-valencia"/>
        </w:rPr>
        <w:t>6.1.</w:t>
      </w:r>
      <w:r w:rsidR="00E9398F" w:rsidRPr="00E9398F">
        <w:rPr>
          <w:color w:val="auto"/>
          <w:highlight w:val="yellow"/>
          <w:lang w:val="ca-ES-valencia"/>
        </w:rPr>
        <w:t>2</w:t>
      </w:r>
      <w:r w:rsidRPr="00A313AF">
        <w:rPr>
          <w:color w:val="auto"/>
          <w:lang w:val="ca-ES-valencia"/>
        </w:rPr>
        <w:t>. Activitats pròpies del professorat dels centres de formació de persones adultes</w:t>
      </w:r>
    </w:p>
    <w:p w14:paraId="6A90ECF3" w14:textId="249AA9F0" w:rsidR="00B0300C" w:rsidRPr="00A313AF" w:rsidRDefault="006F44B0" w:rsidP="007C3597">
      <w:pPr>
        <w:spacing w:line="360" w:lineRule="auto"/>
        <w:ind w:left="378"/>
        <w:jc w:val="both"/>
        <w:rPr>
          <w:color w:val="auto"/>
          <w:lang w:val="ca-ES-valencia"/>
        </w:rPr>
      </w:pPr>
      <w:r w:rsidRPr="00A313AF">
        <w:rPr>
          <w:color w:val="auto"/>
          <w:lang w:val="ca-ES-valencia"/>
        </w:rPr>
        <w:t>6.1.</w:t>
      </w:r>
      <w:r w:rsidR="00E9398F" w:rsidRPr="00E9398F">
        <w:rPr>
          <w:color w:val="auto"/>
          <w:highlight w:val="yellow"/>
          <w:lang w:val="ca-ES-valencia"/>
        </w:rPr>
        <w:t>3</w:t>
      </w:r>
      <w:r w:rsidRPr="00A313AF">
        <w:rPr>
          <w:color w:val="auto"/>
          <w:lang w:val="ca-ES-valencia"/>
        </w:rPr>
        <w:t>. Assignació del professorat als centres de formació de persones adultes de la Comunitat Valenciana</w:t>
      </w:r>
    </w:p>
    <w:p w14:paraId="0B3C6341" w14:textId="0BA0684A" w:rsidR="00B0300C" w:rsidRPr="00A313AF" w:rsidRDefault="006F44B0" w:rsidP="007C3597">
      <w:pPr>
        <w:spacing w:line="360" w:lineRule="auto"/>
        <w:jc w:val="both"/>
        <w:rPr>
          <w:color w:val="auto"/>
          <w:lang w:val="ca-ES-valencia"/>
        </w:rPr>
      </w:pPr>
      <w:r w:rsidRPr="00040892">
        <w:rPr>
          <w:color w:val="auto"/>
          <w:lang w:val="ca-ES-valencia"/>
        </w:rPr>
        <w:t>6.</w:t>
      </w:r>
      <w:r w:rsidR="00040892" w:rsidRPr="00040892">
        <w:rPr>
          <w:color w:val="auto"/>
          <w:highlight w:val="yellow"/>
          <w:lang w:val="ca-ES-valencia"/>
        </w:rPr>
        <w:t>2</w:t>
      </w:r>
      <w:r w:rsidRPr="00A313AF">
        <w:rPr>
          <w:color w:val="auto"/>
          <w:lang w:val="ca-ES-valencia"/>
        </w:rPr>
        <w:t>. Plantilla de professorat</w:t>
      </w:r>
    </w:p>
    <w:p w14:paraId="26B8652B" w14:textId="22E748E7" w:rsidR="00B0300C" w:rsidRPr="00A313AF" w:rsidRDefault="006F44B0" w:rsidP="007C3597">
      <w:pPr>
        <w:spacing w:line="360" w:lineRule="auto"/>
        <w:jc w:val="both"/>
        <w:rPr>
          <w:color w:val="auto"/>
          <w:lang w:val="ca-ES-valencia"/>
        </w:rPr>
      </w:pPr>
      <w:r w:rsidRPr="00A313AF">
        <w:rPr>
          <w:color w:val="auto"/>
          <w:lang w:val="ca-ES-valencia"/>
        </w:rPr>
        <w:t>6.</w:t>
      </w:r>
      <w:r w:rsidR="00040892" w:rsidRPr="00040892">
        <w:rPr>
          <w:color w:val="auto"/>
          <w:highlight w:val="yellow"/>
          <w:lang w:val="ca-ES-valencia"/>
        </w:rPr>
        <w:t>3</w:t>
      </w:r>
      <w:r w:rsidRPr="00A313AF">
        <w:rPr>
          <w:color w:val="auto"/>
          <w:lang w:val="ca-ES-valencia"/>
        </w:rPr>
        <w:t>. Estructura i distribució general de l'horari del professorat dels centres públics de formació de persones adultes de titularitat de la Generalitat</w:t>
      </w:r>
    </w:p>
    <w:p w14:paraId="0B0DF113" w14:textId="64594399" w:rsidR="00B0300C" w:rsidRPr="00A313AF" w:rsidRDefault="006F44B0" w:rsidP="007C3597">
      <w:pPr>
        <w:spacing w:line="360" w:lineRule="auto"/>
        <w:ind w:left="378"/>
        <w:jc w:val="both"/>
        <w:rPr>
          <w:color w:val="auto"/>
          <w:lang w:val="ca-ES-valencia"/>
        </w:rPr>
      </w:pPr>
      <w:r w:rsidRPr="00A313AF">
        <w:rPr>
          <w:color w:val="auto"/>
          <w:lang w:val="ca-ES-valencia"/>
        </w:rPr>
        <w:t>6.</w:t>
      </w:r>
      <w:r w:rsidR="00040892" w:rsidRPr="00040892">
        <w:rPr>
          <w:color w:val="auto"/>
          <w:highlight w:val="yellow"/>
          <w:lang w:val="ca-ES-valencia"/>
        </w:rPr>
        <w:t>3</w:t>
      </w:r>
      <w:r w:rsidRPr="00040892">
        <w:rPr>
          <w:color w:val="auto"/>
          <w:highlight w:val="yellow"/>
          <w:lang w:val="ca-ES-valencia"/>
        </w:rPr>
        <w:t>.1.</w:t>
      </w:r>
      <w:r w:rsidRPr="00A313AF">
        <w:rPr>
          <w:color w:val="auto"/>
          <w:lang w:val="ca-ES-valencia"/>
        </w:rPr>
        <w:t xml:space="preserve"> Aspectes generals</w:t>
      </w:r>
    </w:p>
    <w:p w14:paraId="30E62033" w14:textId="77C4FDC7" w:rsidR="00B0300C" w:rsidRPr="00A313AF" w:rsidRDefault="006F44B0" w:rsidP="007C3597">
      <w:pPr>
        <w:spacing w:line="360" w:lineRule="auto"/>
        <w:ind w:left="378"/>
        <w:jc w:val="both"/>
        <w:rPr>
          <w:color w:val="auto"/>
          <w:lang w:val="ca-ES-valencia"/>
        </w:rPr>
      </w:pPr>
      <w:r w:rsidRPr="00A313AF">
        <w:rPr>
          <w:color w:val="auto"/>
          <w:lang w:val="ca-ES-valencia"/>
        </w:rPr>
        <w:t>6.</w:t>
      </w:r>
      <w:r w:rsidR="00040892" w:rsidRPr="00040892">
        <w:rPr>
          <w:color w:val="auto"/>
          <w:highlight w:val="yellow"/>
          <w:lang w:val="ca-ES-valencia"/>
        </w:rPr>
        <w:t>3</w:t>
      </w:r>
      <w:r w:rsidRPr="00040892">
        <w:rPr>
          <w:color w:val="auto"/>
          <w:highlight w:val="yellow"/>
          <w:lang w:val="ca-ES-valencia"/>
        </w:rPr>
        <w:t>.2</w:t>
      </w:r>
      <w:r w:rsidRPr="00A313AF">
        <w:rPr>
          <w:color w:val="auto"/>
          <w:lang w:val="ca-ES-valencia"/>
        </w:rPr>
        <w:t>. Dedicació horària lectiva</w:t>
      </w:r>
    </w:p>
    <w:p w14:paraId="076E0425" w14:textId="0F50D444" w:rsidR="00B0300C" w:rsidRPr="00A313AF" w:rsidRDefault="006F44B0" w:rsidP="007C3597">
      <w:pPr>
        <w:spacing w:line="360" w:lineRule="auto"/>
        <w:ind w:left="378"/>
        <w:jc w:val="both"/>
        <w:rPr>
          <w:color w:val="auto"/>
          <w:lang w:val="ca-ES-valencia"/>
        </w:rPr>
      </w:pPr>
      <w:r w:rsidRPr="00A313AF">
        <w:rPr>
          <w:color w:val="auto"/>
          <w:lang w:val="ca-ES-valencia"/>
        </w:rPr>
        <w:t>6.</w:t>
      </w:r>
      <w:r w:rsidR="00040892" w:rsidRPr="00040892">
        <w:rPr>
          <w:color w:val="auto"/>
          <w:highlight w:val="yellow"/>
          <w:lang w:val="ca-ES-valencia"/>
        </w:rPr>
        <w:t>3</w:t>
      </w:r>
      <w:r w:rsidRPr="00040892">
        <w:rPr>
          <w:color w:val="auto"/>
          <w:highlight w:val="yellow"/>
          <w:lang w:val="ca-ES-valencia"/>
        </w:rPr>
        <w:t>.3</w:t>
      </w:r>
      <w:r w:rsidRPr="00A313AF">
        <w:rPr>
          <w:color w:val="auto"/>
          <w:lang w:val="ca-ES-valencia"/>
        </w:rPr>
        <w:t>. Dedicació horària no lectiva</w:t>
      </w:r>
    </w:p>
    <w:p w14:paraId="22A1BB16" w14:textId="73600034" w:rsidR="00B0300C" w:rsidRPr="00A313AF" w:rsidRDefault="006F44B0" w:rsidP="007C3597">
      <w:pPr>
        <w:spacing w:line="360" w:lineRule="auto"/>
        <w:jc w:val="both"/>
        <w:rPr>
          <w:color w:val="auto"/>
          <w:lang w:val="ca-ES-valencia"/>
        </w:rPr>
      </w:pPr>
      <w:r w:rsidRPr="00A313AF">
        <w:rPr>
          <w:color w:val="auto"/>
          <w:lang w:val="ca-ES-valencia"/>
        </w:rPr>
        <w:t>6.</w:t>
      </w:r>
      <w:r w:rsidR="00040892" w:rsidRPr="00040892">
        <w:rPr>
          <w:color w:val="auto"/>
          <w:highlight w:val="yellow"/>
          <w:lang w:val="ca-ES-valencia"/>
        </w:rPr>
        <w:t>4</w:t>
      </w:r>
      <w:r w:rsidRPr="00A313AF">
        <w:rPr>
          <w:color w:val="auto"/>
          <w:lang w:val="ca-ES-valencia"/>
        </w:rPr>
        <w:t>. Criteris per a l’assignació de l’horari lectiu del professorat dels centres de formació de persones adultes</w:t>
      </w:r>
    </w:p>
    <w:p w14:paraId="319304F3" w14:textId="0B13F185" w:rsidR="00B0300C" w:rsidRPr="00A313AF" w:rsidRDefault="006F44B0" w:rsidP="007C3597">
      <w:pPr>
        <w:spacing w:line="360" w:lineRule="auto"/>
        <w:ind w:left="378"/>
        <w:jc w:val="both"/>
        <w:rPr>
          <w:color w:val="auto"/>
          <w:lang w:val="ca-ES-valencia"/>
        </w:rPr>
      </w:pPr>
      <w:r w:rsidRPr="00A313AF">
        <w:rPr>
          <w:color w:val="auto"/>
          <w:lang w:val="ca-ES-valencia"/>
        </w:rPr>
        <w:t>6.</w:t>
      </w:r>
      <w:r w:rsidR="00040892" w:rsidRPr="00040892">
        <w:rPr>
          <w:color w:val="auto"/>
          <w:highlight w:val="yellow"/>
          <w:lang w:val="ca-ES-valencia"/>
        </w:rPr>
        <w:t>4</w:t>
      </w:r>
      <w:r w:rsidRPr="00A313AF">
        <w:rPr>
          <w:color w:val="auto"/>
          <w:lang w:val="ca-ES-valencia"/>
        </w:rPr>
        <w:t>.1. Ordre de prelació de programes formatius</w:t>
      </w:r>
    </w:p>
    <w:p w14:paraId="70319C77" w14:textId="6637F08B" w:rsidR="00B0300C" w:rsidRPr="00A313AF" w:rsidRDefault="006F44B0" w:rsidP="007C3597">
      <w:pPr>
        <w:spacing w:line="360" w:lineRule="auto"/>
        <w:ind w:left="378"/>
        <w:jc w:val="both"/>
        <w:rPr>
          <w:color w:val="auto"/>
          <w:lang w:val="ca-ES-valencia"/>
        </w:rPr>
      </w:pPr>
      <w:r w:rsidRPr="00A313AF">
        <w:rPr>
          <w:color w:val="auto"/>
          <w:lang w:val="ca-ES-valencia"/>
        </w:rPr>
        <w:t>6.</w:t>
      </w:r>
      <w:r w:rsidR="00040892" w:rsidRPr="00040892">
        <w:rPr>
          <w:color w:val="auto"/>
          <w:highlight w:val="yellow"/>
          <w:lang w:val="ca-ES-valencia"/>
        </w:rPr>
        <w:t>4</w:t>
      </w:r>
      <w:r w:rsidR="00040892">
        <w:rPr>
          <w:color w:val="auto"/>
          <w:lang w:val="ca-ES-valencia"/>
        </w:rPr>
        <w:t>.</w:t>
      </w:r>
      <w:r w:rsidRPr="00A313AF">
        <w:rPr>
          <w:color w:val="auto"/>
          <w:lang w:val="ca-ES-valencia"/>
        </w:rPr>
        <w:t>2. Distribució de torns, matèries i grups d'aprenentatge: ordre d’elecció entre el professorat</w:t>
      </w:r>
    </w:p>
    <w:p w14:paraId="3A4C784B" w14:textId="04D7C630"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6.</w:t>
      </w:r>
      <w:r w:rsidR="00755098" w:rsidRPr="00755098">
        <w:rPr>
          <w:rStyle w:val="Fuentedepe1rrafopredeter"/>
          <w:color w:val="auto"/>
          <w:highlight w:val="yellow"/>
          <w:lang w:val="ca-ES-valencia" w:bidi="ar-SA"/>
        </w:rPr>
        <w:t>5</w:t>
      </w:r>
      <w:r w:rsidRPr="00A313AF">
        <w:rPr>
          <w:rStyle w:val="Fuentedepe1rrafopredeter"/>
          <w:color w:val="auto"/>
          <w:lang w:val="ca-ES-valencia" w:bidi="ar-SA"/>
        </w:rPr>
        <w:t>. Compliment de l’horari laboral i condicions de treball</w:t>
      </w:r>
    </w:p>
    <w:p w14:paraId="22AFA0DA"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b/>
          <w:bCs/>
          <w:color w:val="auto"/>
          <w:lang w:val="ca-ES-valencia" w:bidi="ar-SA"/>
        </w:rPr>
        <w:t>7. Ordenació i programació dels ensenyaments de la formació de persones adultes</w:t>
      </w:r>
    </w:p>
    <w:p w14:paraId="46BA893C" w14:textId="77777777" w:rsidR="00B0300C" w:rsidRPr="00A313AF" w:rsidRDefault="006F44B0" w:rsidP="007C3597">
      <w:pPr>
        <w:spacing w:line="360" w:lineRule="auto"/>
        <w:jc w:val="both"/>
        <w:rPr>
          <w:i/>
          <w:iCs/>
          <w:color w:val="auto"/>
          <w:lang w:val="ca-ES-valencia"/>
        </w:rPr>
      </w:pPr>
      <w:r w:rsidRPr="00A313AF">
        <w:rPr>
          <w:i/>
          <w:iCs/>
          <w:color w:val="auto"/>
          <w:lang w:val="ca-ES-valencia"/>
        </w:rPr>
        <w:t>Secció 1. Ordenació i estructura dels programes formatius</w:t>
      </w:r>
    </w:p>
    <w:p w14:paraId="7D2FABE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7.1. Actuacions educatives de la formació de les persones adultes per àrees i per programes formatius</w:t>
      </w:r>
    </w:p>
    <w:p w14:paraId="28E35082"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7.2. Programes formatius de la formació valenciana de les persones adultes: normativa reguladora i relació de programes</w:t>
      </w:r>
    </w:p>
    <w:p w14:paraId="339441B3" w14:textId="77777777" w:rsidR="00B0300C" w:rsidRPr="00A313AF" w:rsidRDefault="006F44B0" w:rsidP="007C3597">
      <w:pPr>
        <w:tabs>
          <w:tab w:val="left" w:pos="6810"/>
        </w:tabs>
        <w:spacing w:line="360" w:lineRule="auto"/>
        <w:jc w:val="both"/>
        <w:rPr>
          <w:color w:val="auto"/>
          <w:lang w:val="ca-ES-valencia"/>
        </w:rPr>
      </w:pPr>
      <w:r w:rsidRPr="00A313AF">
        <w:rPr>
          <w:color w:val="auto"/>
          <w:lang w:val="ca-ES-valencia"/>
        </w:rPr>
        <w:t>7.3. Distribució de camps de coneixements, mòduls o matèries en els diversos programes formatius</w:t>
      </w:r>
    </w:p>
    <w:p w14:paraId="59A94BE3"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7.3.1. Programa a): formació bàsica de les persones adultes</w:t>
      </w:r>
    </w:p>
    <w:p w14:paraId="4ED137D4"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7.3.2. Programa b): proves per a l'obtenció directa dels títols de Graduat en Educació Secundària i de Batxiller, proves d'accés a cicles formatius de grau mitjà i superior, proves per a l'obtenció del títol de Tècnic i cursos preparatoris de les proves d’accés a la Formació Professional</w:t>
      </w:r>
    </w:p>
    <w:p w14:paraId="4B579D3A"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7.3.3. Programa c): cursos per a la promoció del coneixement de la realitat lingüística i cultural valenciana i per a la preparació de les proves d’avaluació i acreditació de coneixements i ús de valencià</w:t>
      </w:r>
    </w:p>
    <w:p w14:paraId="7B379268"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7.3.4. Programa d): proves d'accés a la universitat per a persones majors de 25 i 45 anys</w:t>
      </w:r>
    </w:p>
    <w:p w14:paraId="1DF8A5E8"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 xml:space="preserve">7.3.5. Programa e): cursos que promoguen el desenvolupament de la igualtat d'oportunitats, la superació de tot tipus de discriminacions, la participació sociocultural i </w:t>
      </w:r>
      <w:r w:rsidRPr="00A313AF">
        <w:rPr>
          <w:rStyle w:val="Fuentedepe1rrafopredeter"/>
          <w:color w:val="auto"/>
          <w:lang w:val="ca-ES-valencia" w:bidi="ar-SA"/>
        </w:rPr>
        <w:lastRenderedPageBreak/>
        <w:t>laboral i la formació mediambiental, així com l'adquisició de competències digitals i de comunicació en llengües estrangeres</w:t>
      </w:r>
    </w:p>
    <w:p w14:paraId="67016E26"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7.3.6. Programa g): proves d’avaluació de les competències clau de nivells 2 i 3 de qualificació professional</w:t>
      </w:r>
    </w:p>
    <w:p w14:paraId="3CEBA2D6" w14:textId="77777777" w:rsidR="00B0300C" w:rsidRPr="00A313AF" w:rsidRDefault="006F44B0" w:rsidP="007C3597">
      <w:pPr>
        <w:tabs>
          <w:tab w:val="left" w:pos="6810"/>
        </w:tabs>
        <w:spacing w:line="360" w:lineRule="auto"/>
        <w:ind w:left="378"/>
        <w:jc w:val="both"/>
        <w:rPr>
          <w:color w:val="auto"/>
          <w:lang w:val="ca-ES-valencia"/>
        </w:rPr>
      </w:pPr>
      <w:r w:rsidRPr="00A313AF">
        <w:rPr>
          <w:rStyle w:val="Fuentedepe1rrafopredeter"/>
          <w:color w:val="auto"/>
          <w:lang w:val="ca-ES-valencia" w:bidi="ar-SA"/>
        </w:rPr>
        <w:t>7.3.7. Programa j): cursos i tallers que orienten i preparen per a viure el temps d’esbarjo d’una forma creativa</w:t>
      </w:r>
    </w:p>
    <w:p w14:paraId="36D2CF53" w14:textId="77777777" w:rsidR="00B0300C" w:rsidRPr="00A313AF" w:rsidRDefault="006F44B0" w:rsidP="007C3597">
      <w:pPr>
        <w:tabs>
          <w:tab w:val="left" w:pos="9195"/>
        </w:tabs>
        <w:spacing w:line="360" w:lineRule="auto"/>
        <w:jc w:val="both"/>
        <w:rPr>
          <w:color w:val="auto"/>
          <w:lang w:val="ca-ES-valencia"/>
        </w:rPr>
      </w:pPr>
      <w:r w:rsidRPr="00A313AF">
        <w:rPr>
          <w:rStyle w:val="Fuentedeprrafopredeter1"/>
          <w:i/>
          <w:iCs/>
          <w:color w:val="auto"/>
          <w:lang w:val="ca-ES-valencia"/>
        </w:rPr>
        <w:t>Secció 2. Criteris pedagògics per a la confecció d’horaris i constitució de grups d'aprenentatge dels programes de la formació de persones adultes</w:t>
      </w:r>
    </w:p>
    <w:p w14:paraId="506865FD" w14:textId="77777777" w:rsidR="00B0300C" w:rsidRPr="00A313AF" w:rsidRDefault="006F44B0" w:rsidP="007C3597">
      <w:pPr>
        <w:spacing w:line="360" w:lineRule="auto"/>
        <w:jc w:val="both"/>
        <w:rPr>
          <w:color w:val="auto"/>
          <w:lang w:val="ca-ES-valencia"/>
        </w:rPr>
      </w:pPr>
      <w:r w:rsidRPr="00A313AF">
        <w:rPr>
          <w:color w:val="auto"/>
          <w:lang w:val="ca-ES-valencia"/>
        </w:rPr>
        <w:t>7.4. Horari general de centre</w:t>
      </w:r>
    </w:p>
    <w:p w14:paraId="153739DF" w14:textId="3C7A9141"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Pr>
          <w:rStyle w:val="Fuentedepe1rrafopredeter"/>
          <w:color w:val="auto"/>
          <w:lang w:val="ca-ES-valencia" w:bidi="ar-SA"/>
        </w:rPr>
        <w:t>7</w:t>
      </w:r>
      <w:r w:rsidRPr="002B38BB">
        <w:rPr>
          <w:rStyle w:val="Fuentedepe1rrafopredeter"/>
          <w:color w:val="auto"/>
          <w:highlight w:val="yellow"/>
          <w:lang w:val="ca-ES-valencia" w:bidi="ar-SA"/>
        </w:rPr>
        <w:t>.5</w:t>
      </w:r>
      <w:r>
        <w:rPr>
          <w:rStyle w:val="Fuentedepe1rrafopredeter"/>
          <w:color w:val="auto"/>
          <w:lang w:val="ca-ES-valencia" w:bidi="ar-SA"/>
        </w:rPr>
        <w:t xml:space="preserve">. </w:t>
      </w:r>
      <w:r w:rsidR="006F44B0" w:rsidRPr="00A313AF">
        <w:rPr>
          <w:rStyle w:val="Fuentedepe1rrafopredeter"/>
          <w:color w:val="auto"/>
          <w:lang w:val="ca-ES-valencia" w:bidi="ar-SA"/>
        </w:rPr>
        <w:t>Modalitats d’ensenyament i horari lectiu setmanal de la formació bàsica de les persones adultes</w:t>
      </w:r>
    </w:p>
    <w:p w14:paraId="02B3EE51" w14:textId="50EDE1B7"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6</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Horari lectiu setmanal dels programes formatius b), c), d), e), g), j)</w:t>
      </w:r>
    </w:p>
    <w:p w14:paraId="4BCA45C8" w14:textId="77539C42"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7</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Ràtios de persones adultes participants de la formació en els diferents grups d'aprenentatge</w:t>
      </w:r>
    </w:p>
    <w:p w14:paraId="29E3F7E1"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i/>
          <w:iCs/>
          <w:color w:val="auto"/>
          <w:lang w:val="ca-ES-valencia"/>
        </w:rPr>
        <w:t>Secció 3. Processos d’avaluació, titulació i certificació d'estudis en els ensenyaments de la formació bàsica de les persones adultes</w:t>
      </w:r>
    </w:p>
    <w:p w14:paraId="29A944A3" w14:textId="620B3D70"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8</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Model d’avaluació</w:t>
      </w:r>
    </w:p>
    <w:p w14:paraId="5DBAE925" w14:textId="406FAFC6"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.9</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Valoració inicial de l’aprenentatge</w:t>
      </w:r>
    </w:p>
    <w:p w14:paraId="668F18AA" w14:textId="2EC01C08"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10</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Procediment d'equivalències i convalidacions de mòduls formatius</w:t>
      </w:r>
    </w:p>
    <w:p w14:paraId="1AB22500" w14:textId="4DC454E8"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11</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Seguiment de l'aprenentatge i promoció en la formació bàsica de les persones adultes</w:t>
      </w:r>
    </w:p>
    <w:p w14:paraId="6994D5EF" w14:textId="790DA36E"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bidi="ar-SA"/>
        </w:rPr>
      </w:pPr>
      <w:r w:rsidRPr="00A313AF">
        <w:rPr>
          <w:rStyle w:val="Fuentedepe1rrafopredeter"/>
          <w:color w:val="auto"/>
          <w:lang w:val="ca-ES-valencia" w:bidi="ar-SA"/>
        </w:rPr>
        <w:t>7.</w:t>
      </w:r>
      <w:r w:rsidRPr="00230415">
        <w:rPr>
          <w:rStyle w:val="Fuentedepe1rrafopredeter"/>
          <w:color w:val="auto"/>
          <w:highlight w:val="yellow"/>
          <w:lang w:val="ca-ES-valencia" w:bidi="ar-SA"/>
        </w:rPr>
        <w:t>12</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Avaluació final del segon nivell del cicle II de la formació bàsica de les persones adultes</w:t>
      </w:r>
    </w:p>
    <w:p w14:paraId="77F26778" w14:textId="69596380" w:rsidR="0018202B"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13</w:t>
      </w:r>
      <w:r w:rsidRPr="00A313AF">
        <w:rPr>
          <w:rStyle w:val="Fuentedepe1rrafopredeter"/>
          <w:color w:val="auto"/>
          <w:lang w:val="ca-ES-valencia" w:bidi="ar-SA"/>
        </w:rPr>
        <w:t xml:space="preserve">. </w:t>
      </w:r>
      <w:r w:rsidR="0018202B" w:rsidRPr="00A313AF">
        <w:rPr>
          <w:rStyle w:val="Fuentedepe1rrafopredeter"/>
          <w:color w:val="auto"/>
          <w:lang w:val="ca-ES-valencia" w:bidi="ar-SA"/>
        </w:rPr>
        <w:t>Avaluació final en els diferents nivells de la formació bàsica de les persones adultes</w:t>
      </w:r>
    </w:p>
    <w:p w14:paraId="0DE03254" w14:textId="4FA23317"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14</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Procediment de revisió i reclamació de qualificacions</w:t>
      </w:r>
    </w:p>
    <w:p w14:paraId="6CF787B2" w14:textId="74E4534A" w:rsidR="00B0300C" w:rsidRPr="00A313AF" w:rsidRDefault="002B38B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15</w:t>
      </w:r>
      <w:r w:rsidRPr="00A313AF">
        <w:rPr>
          <w:rStyle w:val="Fuentedepe1rrafopredeter"/>
          <w:color w:val="auto"/>
          <w:lang w:val="ca-ES-valencia" w:bidi="ar-SA"/>
        </w:rPr>
        <w:t xml:space="preserve">. </w:t>
      </w:r>
      <w:r w:rsidR="006F44B0" w:rsidRPr="00A313AF">
        <w:rPr>
          <w:rStyle w:val="Fuentedepe1rrafopredeter"/>
          <w:color w:val="auto"/>
          <w:lang w:val="ca-ES-valencia" w:bidi="ar-SA"/>
        </w:rPr>
        <w:t>Certificació d'estudis</w:t>
      </w:r>
    </w:p>
    <w:p w14:paraId="6F1DA6EE" w14:textId="4AE143B1" w:rsidR="00B0300C" w:rsidRPr="00A313AF" w:rsidRDefault="004E73C8"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7.</w:t>
      </w:r>
      <w:r w:rsidRPr="00230415">
        <w:rPr>
          <w:rStyle w:val="Fuentedepe1rrafopredeter"/>
          <w:color w:val="auto"/>
          <w:highlight w:val="yellow"/>
          <w:lang w:val="ca-ES-valencia" w:bidi="ar-SA"/>
        </w:rPr>
        <w:t>16</w:t>
      </w:r>
      <w:r w:rsidR="006F44B0" w:rsidRPr="00230415">
        <w:rPr>
          <w:rStyle w:val="Fuentedepe1rrafopredeter"/>
          <w:color w:val="auto"/>
          <w:highlight w:val="yellow"/>
          <w:lang w:val="ca-ES-valencia" w:bidi="ar-SA"/>
        </w:rPr>
        <w:t>.</w:t>
      </w:r>
      <w:r w:rsidR="006F44B0" w:rsidRPr="00A313AF">
        <w:rPr>
          <w:rStyle w:val="Fuentedepe1rrafopredeter"/>
          <w:color w:val="auto"/>
          <w:lang w:val="ca-ES-valencia" w:bidi="ar-SA"/>
        </w:rPr>
        <w:t xml:space="preserve"> Obtenció del títol de Graduat en Educació Secundària</w:t>
      </w:r>
      <w:r w:rsidR="001219E1">
        <w:rPr>
          <w:rStyle w:val="Fuentedepe1rrafopredeter"/>
          <w:color w:val="auto"/>
          <w:lang w:val="ca-ES-valencia" w:bidi="ar-SA"/>
        </w:rPr>
        <w:t xml:space="preserve"> </w:t>
      </w:r>
      <w:r w:rsidR="001219E1" w:rsidRPr="00257076">
        <w:rPr>
          <w:color w:val="auto"/>
          <w:highlight w:val="yellow"/>
          <w:lang w:val="ca-ES-valencia"/>
        </w:rPr>
        <w:t>Obligatòria</w:t>
      </w:r>
    </w:p>
    <w:p w14:paraId="5F99EE9F" w14:textId="662E5AAC" w:rsidR="00B0300C" w:rsidRPr="00A313AF" w:rsidRDefault="004E73C8"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4E73C8">
        <w:rPr>
          <w:rStyle w:val="Fuentedepe1rrafopredeter"/>
          <w:color w:val="auto"/>
          <w:sz w:val="22"/>
          <w:lang w:val="ca-ES-valencia" w:bidi="ar-SA"/>
        </w:rPr>
        <w:t>7.</w:t>
      </w:r>
      <w:r w:rsidRPr="00230415">
        <w:rPr>
          <w:rStyle w:val="Fuentedepe1rrafopredeter"/>
          <w:color w:val="auto"/>
          <w:sz w:val="22"/>
          <w:highlight w:val="yellow"/>
          <w:lang w:val="ca-ES-valencia" w:bidi="ar-SA"/>
        </w:rPr>
        <w:t>17</w:t>
      </w:r>
      <w:r w:rsidRPr="004E73C8">
        <w:rPr>
          <w:rStyle w:val="Fuentedepe1rrafopredeter"/>
          <w:color w:val="auto"/>
          <w:sz w:val="22"/>
          <w:lang w:val="ca-ES-valencia" w:bidi="ar-SA"/>
        </w:rPr>
        <w:t>.</w:t>
      </w:r>
      <w:r>
        <w:rPr>
          <w:rStyle w:val="Fuentedepe1rrafopredeter"/>
          <w:color w:val="auto"/>
          <w:lang w:val="ca-ES-valencia" w:bidi="ar-SA"/>
        </w:rPr>
        <w:t xml:space="preserve"> </w:t>
      </w:r>
      <w:r w:rsidR="006F44B0" w:rsidRPr="00A313AF">
        <w:rPr>
          <w:rStyle w:val="Fuentedepe1rrafopredeter"/>
          <w:color w:val="auto"/>
          <w:sz w:val="22"/>
          <w:lang w:val="ca-ES-valencia" w:bidi="ar-SA"/>
        </w:rPr>
        <w:t>Proves externes</w:t>
      </w:r>
    </w:p>
    <w:p w14:paraId="2F6434D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b/>
          <w:bCs/>
          <w:color w:val="auto"/>
          <w:lang w:val="ca-ES-valencia" w:bidi="ar-SA"/>
        </w:rPr>
        <w:t>8. Participació de les persones adultes</w:t>
      </w:r>
    </w:p>
    <w:p w14:paraId="324BBEE0"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rFonts w:eastAsia="SimSun;宋体"/>
          <w:i/>
          <w:iCs/>
          <w:color w:val="auto"/>
          <w:lang w:val="ca-ES-valencia" w:bidi="ar-SA"/>
        </w:rPr>
        <w:t>Secció 1. Participació de les persones adultes</w:t>
      </w:r>
    </w:p>
    <w:p w14:paraId="1EE655A5"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8.1. Condicions generals de participació de les persones adultes en la vida educativa</w:t>
      </w:r>
    </w:p>
    <w:p w14:paraId="05704C40"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8.2. Drets i deures de les persones adultes participants</w:t>
      </w:r>
    </w:p>
    <w:p w14:paraId="4029D44B" w14:textId="43C2F685"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8.3. Assegurança escolar</w:t>
      </w:r>
      <w:r w:rsidR="00412194" w:rsidRPr="00A313AF">
        <w:rPr>
          <w:rStyle w:val="Fuentedepe1rrafopredeter"/>
          <w:color w:val="auto"/>
          <w:lang w:val="ca-ES-valencia" w:bidi="ar-SA"/>
        </w:rPr>
        <w:t xml:space="preserve"> en centres de formació de persones adultes</w:t>
      </w:r>
    </w:p>
    <w:p w14:paraId="1FC21F0F" w14:textId="77777777" w:rsidR="00B0300C" w:rsidRPr="00A313AF" w:rsidRDefault="006F44B0" w:rsidP="007C3597">
      <w:pPr>
        <w:tabs>
          <w:tab w:val="left" w:pos="9045"/>
        </w:tabs>
        <w:spacing w:line="360" w:lineRule="auto"/>
        <w:jc w:val="both"/>
        <w:rPr>
          <w:i/>
          <w:iCs/>
          <w:color w:val="auto"/>
          <w:lang w:val="ca-ES-valencia"/>
        </w:rPr>
      </w:pPr>
      <w:r w:rsidRPr="00A313AF">
        <w:rPr>
          <w:i/>
          <w:iCs/>
          <w:color w:val="auto"/>
          <w:lang w:val="ca-ES-valencia"/>
        </w:rPr>
        <w:t>Secció 2. Matriculació i adscripció de les persones adultes</w:t>
      </w:r>
    </w:p>
    <w:p w14:paraId="752E45CF"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8.4. Condicions generals de matriculació</w:t>
      </w:r>
    </w:p>
    <w:p w14:paraId="0B38FB5B"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8.5. Oferta formativa</w:t>
      </w:r>
    </w:p>
    <w:p w14:paraId="240F8DEE"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8.6. Criteris de matriculació</w:t>
      </w:r>
    </w:p>
    <w:p w14:paraId="03C49BF6"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t>8.7. Procediment d’admissió i inscripció</w:t>
      </w:r>
    </w:p>
    <w:p w14:paraId="289FDE32" w14:textId="77777777" w:rsidR="00B0300C" w:rsidRPr="00A313AF" w:rsidRDefault="006F44B0" w:rsidP="007C3597">
      <w:pPr>
        <w:tabs>
          <w:tab w:val="left" w:pos="9045"/>
        </w:tabs>
        <w:spacing w:line="360" w:lineRule="auto"/>
        <w:jc w:val="both"/>
        <w:rPr>
          <w:color w:val="auto"/>
          <w:lang w:val="ca-ES-valencia"/>
        </w:rPr>
      </w:pPr>
      <w:r w:rsidRPr="00A313AF">
        <w:rPr>
          <w:rStyle w:val="Fuentedepe1rrafopredeter"/>
          <w:color w:val="auto"/>
          <w:lang w:val="ca-ES-valencia" w:bidi="ar-SA"/>
        </w:rPr>
        <w:lastRenderedPageBreak/>
        <w:t>8.8. Adscripció de programa, cicle, nivell i grup d'aprenentatge</w:t>
      </w:r>
    </w:p>
    <w:p w14:paraId="181BF5F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b/>
          <w:bCs/>
          <w:color w:val="auto"/>
          <w:lang w:val="ca-ES-valencia" w:bidi="ar-SA"/>
        </w:rPr>
        <w:t>9. Centres de pràctiques i estudiants en pràctiques del programa Erasmus+</w:t>
      </w:r>
    </w:p>
    <w:p w14:paraId="03B8ABE1"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rFonts w:eastAsia="TimesNewRomanPSMT"/>
          <w:b/>
          <w:bCs/>
          <w:color w:val="auto"/>
          <w:lang w:val="ca-ES-valencia" w:bidi="ar-SA"/>
        </w:rPr>
        <w:t>10. Sistema d’informació ITACA. Criteris per a la protecció de dades personals i l’ús educatiu de les tecnologies de la informació i les comunicacions</w:t>
      </w:r>
    </w:p>
    <w:p w14:paraId="5EA6765B"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rFonts w:eastAsia="SimSun;宋体"/>
          <w:color w:val="auto"/>
          <w:lang w:val="ca-ES-valencia" w:bidi="ar-SA"/>
        </w:rPr>
        <w:t>10.1. Sistema d’informació ITACA</w:t>
      </w:r>
    </w:p>
    <w:p w14:paraId="331773ED"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rFonts w:eastAsia="SimSun;宋体"/>
          <w:color w:val="auto"/>
          <w:lang w:val="ca-ES-valencia" w:bidi="ar-SA"/>
        </w:rPr>
        <w:t>10.2. Normativa relacionada amb la protecció de dades personals i l’ús educatiu de les tecnologies de la informació i les comunicacions</w:t>
      </w:r>
    </w:p>
    <w:p w14:paraId="25C71009" w14:textId="3C53F249" w:rsidR="00B0300C" w:rsidRDefault="006F44B0" w:rsidP="007C3597">
      <w:pPr>
        <w:tabs>
          <w:tab w:val="left" w:pos="9045"/>
        </w:tabs>
        <w:spacing w:line="360" w:lineRule="auto"/>
        <w:jc w:val="both"/>
        <w:rPr>
          <w:rStyle w:val="Fuentedeprrafopredeter1"/>
          <w:rFonts w:eastAsia="SimSun;宋体"/>
          <w:color w:val="auto"/>
          <w:lang w:val="ca-ES-valencia" w:bidi="ar-SA"/>
        </w:rPr>
      </w:pPr>
      <w:r w:rsidRPr="00A313AF">
        <w:rPr>
          <w:rStyle w:val="Fuentedeprrafopredeter1"/>
          <w:rFonts w:eastAsia="SimSun;宋体"/>
          <w:color w:val="auto"/>
          <w:lang w:val="ca-ES-valencia" w:bidi="ar-SA"/>
        </w:rPr>
        <w:t>10.3. Ús de plataformes informàtiques i xarxes socials als centres de formació de persones adultes de titularitat de la Generalitat</w:t>
      </w:r>
    </w:p>
    <w:p w14:paraId="5E067958" w14:textId="77777777" w:rsidR="00B241EF" w:rsidRPr="00C26102" w:rsidRDefault="00B241EF" w:rsidP="00B241EF">
      <w:pPr>
        <w:spacing w:line="360" w:lineRule="auto"/>
        <w:jc w:val="both"/>
        <w:rPr>
          <w:rStyle w:val="Fuentedeprrafopredeter10"/>
          <w:color w:val="auto"/>
          <w:highlight w:val="yellow"/>
          <w:lang w:val="ca-ES-valencia"/>
        </w:rPr>
      </w:pPr>
      <w:r w:rsidRPr="00C26102">
        <w:rPr>
          <w:rStyle w:val="Fuentedeprrafopredeter10"/>
          <w:color w:val="auto"/>
          <w:highlight w:val="yellow"/>
          <w:lang w:val="ca-ES-valencia"/>
        </w:rPr>
        <w:t>10.4. Identitat digital de l'alumnat, del personal docent i del personal no docent d'atenció educativa</w:t>
      </w:r>
    </w:p>
    <w:p w14:paraId="7B82A525" w14:textId="77777777" w:rsidR="00B241EF" w:rsidRPr="00A313AF" w:rsidRDefault="00B241EF" w:rsidP="007C3597">
      <w:pPr>
        <w:tabs>
          <w:tab w:val="left" w:pos="9045"/>
        </w:tabs>
        <w:spacing w:line="360" w:lineRule="auto"/>
        <w:jc w:val="both"/>
        <w:rPr>
          <w:color w:val="auto"/>
          <w:lang w:val="ca-ES-valencia"/>
        </w:rPr>
      </w:pPr>
    </w:p>
    <w:p w14:paraId="60BEE0F1" w14:textId="3892D9E0" w:rsidR="00B0300C" w:rsidRPr="00A313AF" w:rsidRDefault="003E2F84"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rFonts w:eastAsia="TimesNewRomanPSMT"/>
          <w:b/>
          <w:bCs/>
          <w:color w:val="auto"/>
          <w:lang w:val="ca-ES-valencia" w:bidi="ar-SA"/>
        </w:rPr>
        <w:t>Considera</w:t>
      </w:r>
      <w:r w:rsidR="006F44B0" w:rsidRPr="00A313AF">
        <w:rPr>
          <w:rStyle w:val="Fuentedepe1rrafopredeter"/>
          <w:rFonts w:eastAsia="TimesNewRomanPSMT"/>
          <w:b/>
          <w:bCs/>
          <w:color w:val="auto"/>
          <w:lang w:val="ca-ES-valencia" w:bidi="ar-SA"/>
        </w:rPr>
        <w:t>cions finals</w:t>
      </w:r>
      <w:r w:rsidR="006F44B0" w:rsidRPr="00A313AF">
        <w:rPr>
          <w:color w:val="auto"/>
          <w:lang w:val="ca-ES-valencia"/>
        </w:rPr>
        <w:br w:type="page"/>
      </w:r>
    </w:p>
    <w:p w14:paraId="39867C4C" w14:textId="77777777" w:rsidR="00B0300C" w:rsidRPr="00A313AF" w:rsidRDefault="006F44B0" w:rsidP="007C3597">
      <w:pPr>
        <w:spacing w:line="360" w:lineRule="auto"/>
        <w:jc w:val="both"/>
        <w:rPr>
          <w:color w:val="auto"/>
          <w:lang w:val="ca-ES-valencia"/>
        </w:rPr>
      </w:pPr>
      <w:r w:rsidRPr="00A313AF">
        <w:rPr>
          <w:rStyle w:val="Fuentedepe1rrafopredeter"/>
          <w:rFonts w:eastAsia="TimesNewRomanPS-ItalicMT"/>
          <w:b/>
          <w:bCs/>
          <w:color w:val="auto"/>
          <w:lang w:val="ca-ES-valencia" w:bidi="ar-SA"/>
        </w:rPr>
        <w:lastRenderedPageBreak/>
        <w:t>1. PROJECTE EDUCATIU DE CENTRE</w:t>
      </w:r>
    </w:p>
    <w:p w14:paraId="0199AF6C" w14:textId="774A0B92"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El Projecte educatiu de centre (PEC) recull </w:t>
      </w:r>
      <w:r w:rsidRPr="00A313AF">
        <w:rPr>
          <w:rStyle w:val="Fuentedeprrafopredeter1"/>
          <w:rFonts w:eastAsia="Times New Roman"/>
          <w:color w:val="auto"/>
          <w:lang w:val="ca-ES-valencia" w:bidi="ar-SA"/>
        </w:rPr>
        <w:t>els valors</w:t>
      </w:r>
      <w:r w:rsidR="008D79A5" w:rsidRPr="00A313AF">
        <w:rPr>
          <w:rStyle w:val="Fuentedeprrafopredeter1"/>
          <w:rFonts w:eastAsia="Times New Roman"/>
          <w:color w:val="auto"/>
          <w:lang w:val="ca-ES-valencia" w:bidi="ar-SA"/>
        </w:rPr>
        <w:t>, les finalitats</w:t>
      </w:r>
      <w:r w:rsidRPr="00A313AF">
        <w:rPr>
          <w:rStyle w:val="Fuentedeprrafopredeter1"/>
          <w:rFonts w:eastAsia="Times New Roman"/>
          <w:color w:val="auto"/>
          <w:lang w:val="ca-ES-valencia" w:bidi="ar-SA"/>
        </w:rPr>
        <w:t xml:space="preserve"> i les prioritats d'actuació compartits per la comunitat educativa de manera singular com a principis que fonamenten, donen sentit i orienten les decisions que generen i vertebren els diferents projectes, plans i activitats del centre.</w:t>
      </w:r>
    </w:p>
    <w:p w14:paraId="7FEB77CE" w14:textId="77777777" w:rsidR="00B0300C" w:rsidRPr="00A313AF" w:rsidRDefault="006F44B0" w:rsidP="007C3597">
      <w:pPr>
        <w:spacing w:line="360" w:lineRule="auto"/>
        <w:jc w:val="both"/>
        <w:rPr>
          <w:color w:val="auto"/>
          <w:lang w:val="ca-ES-valencia"/>
        </w:rPr>
      </w:pPr>
      <w:r w:rsidRPr="00A313AF">
        <w:rPr>
          <w:color w:val="auto"/>
          <w:lang w:val="ca-ES-valencia"/>
        </w:rPr>
        <w:t>1.1. Consideracions generals</w:t>
      </w:r>
    </w:p>
    <w:p w14:paraId="0760152C"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1.1.1. L’autonomia pedagògica, organitzativa i de gestió és un dels principis rectors en la vida dels centres docents, gràcies a la qual els centres atenen les necessitats, demandes i interessos formatius de les persones participants d’acord amb la seua realitat contextual i la retroalimentació imprescindible del centre amb la societat i l’entorn en què està inserit. En aquesta línia, els centres educatius han de </w:t>
      </w:r>
      <w:r w:rsidRPr="00A313AF">
        <w:rPr>
          <w:rStyle w:val="Fuentedeprrafopredeter1"/>
          <w:rFonts w:eastAsia="Times New Roman"/>
          <w:color w:val="auto"/>
          <w:lang w:val="ca-ES-valencia" w:bidi="ar-SA"/>
        </w:rPr>
        <w:t>donar resposta a la diversitat de les necessitats individuals i socioeducatives de les persones participants pròpies d’una societat plural, complexa i canviant.</w:t>
      </w:r>
    </w:p>
    <w:p w14:paraId="0C18F741"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1.1.2. El Projecte educatiu de centre (PEC) </w:t>
      </w:r>
      <w:r w:rsidRPr="00A313AF">
        <w:rPr>
          <w:rStyle w:val="Fuentedeprrafopredeter1"/>
          <w:rFonts w:eastAsia="Times New Roman"/>
          <w:color w:val="auto"/>
          <w:lang w:val="ca-ES-valencia" w:bidi="ar-SA"/>
        </w:rPr>
        <w:t>constitueix, doncs, el compromís col·legiat de la comunitat educativa per a oferir una resposta adequada a la diversitat social, econòmica i cultural de les persones participants i del context sociocultural del centre i ha d’incloure mesures per a promoure al centre valors de democràcia, llibertat, equitat, justícia, participació, responsabilitat, sentit crític, coeducació, interculturalitat, prevenció i resolució pacífica de conflictes.</w:t>
      </w:r>
    </w:p>
    <w:p w14:paraId="7D9EE3C6" w14:textId="6EAAD500" w:rsidR="00B0300C" w:rsidRPr="00A313AF" w:rsidRDefault="006F44B0" w:rsidP="007C3597">
      <w:pPr>
        <w:spacing w:line="360" w:lineRule="auto"/>
        <w:jc w:val="both"/>
        <w:rPr>
          <w:color w:val="auto"/>
          <w:lang w:val="ca-ES-valencia"/>
        </w:rPr>
      </w:pPr>
      <w:r w:rsidRPr="00A313AF">
        <w:rPr>
          <w:rStyle w:val="Fuentedeprrafopredeter1"/>
          <w:rFonts w:eastAsia="Times New Roman"/>
          <w:color w:val="auto"/>
          <w:lang w:val="ca-ES-valencia" w:bidi="ar-SA"/>
        </w:rPr>
        <w:t>1.1.3. Els centres de formació de persones adultes sostinguts amb fons públics han d'elaborar el seu projecte educatiu de forma clara, tot tenint en compte l’heterogeneïtat i les característiques diverses de les persones adultes participants (edat, nivell formatiu previ, ritmes d’aprenentatge, contextos de procedència,</w:t>
      </w:r>
      <w:r w:rsidR="00042C4A" w:rsidRPr="00A313AF">
        <w:rPr>
          <w:rStyle w:val="Fuentedeprrafopredeter1"/>
          <w:rFonts w:eastAsia="Times New Roman"/>
          <w:color w:val="auto"/>
          <w:lang w:val="ca-ES-valencia" w:bidi="ar-SA"/>
        </w:rPr>
        <w:t xml:space="preserve"> orientació sexual i expressió de gènere,</w:t>
      </w:r>
      <w:r w:rsidRPr="00A313AF">
        <w:rPr>
          <w:rStyle w:val="Fuentedeprrafopredeter1"/>
          <w:rFonts w:eastAsia="Times New Roman"/>
          <w:color w:val="auto"/>
          <w:lang w:val="ca-ES-valencia" w:bidi="ar-SA"/>
        </w:rPr>
        <w:t xml:space="preserve"> etc.), de la comunitat educativa i de l’entorn social i cultural del centre a fi d’arreplegar els procediments i recursos per a l’orientació i l'acció </w:t>
      </w:r>
      <w:proofErr w:type="spellStart"/>
      <w:r w:rsidRPr="00A313AF">
        <w:rPr>
          <w:rStyle w:val="Fuentedeprrafopredeter1"/>
          <w:rFonts w:eastAsia="Times New Roman"/>
          <w:color w:val="auto"/>
          <w:lang w:val="ca-ES-valencia" w:bidi="ar-SA"/>
        </w:rPr>
        <w:t>tutorial</w:t>
      </w:r>
      <w:proofErr w:type="spellEnd"/>
      <w:r w:rsidRPr="00A313AF">
        <w:rPr>
          <w:rStyle w:val="Fuentedeprrafopredeter1"/>
          <w:rFonts w:eastAsia="Times New Roman"/>
          <w:color w:val="auto"/>
          <w:lang w:val="ca-ES-valencia" w:bidi="ar-SA"/>
        </w:rPr>
        <w:t xml:space="preserve"> de les persones adultes participants de la formació i les estratègies orientades a la participació, la inclusió socioeducativa i l'atenció a la diversitat, així com el Pla d'igualtat i convivència, que tindran com a eixos fonamentals el principi de no discriminació, la formació acadèmica i cultural, la creació de ciutadans i ciutadanes lliures, conscients, responsables i compromesos amb la societat i l’aposta per una educació inclusiva.</w:t>
      </w:r>
    </w:p>
    <w:p w14:paraId="5395271A" w14:textId="77777777" w:rsidR="00B0300C" w:rsidRPr="00A313AF" w:rsidRDefault="006F44B0" w:rsidP="007C3597">
      <w:pPr>
        <w:spacing w:line="360" w:lineRule="auto"/>
        <w:jc w:val="both"/>
        <w:rPr>
          <w:color w:val="auto"/>
          <w:lang w:val="ca-ES-valencia"/>
        </w:rPr>
      </w:pPr>
      <w:r w:rsidRPr="00A313AF">
        <w:rPr>
          <w:rStyle w:val="Fuentedepe1rrafopredeter"/>
          <w:rFonts w:eastAsia="TimesNewRomanPS-ItalicMT"/>
          <w:color w:val="auto"/>
          <w:lang w:val="ca-ES-valencia" w:bidi="ar-SA"/>
        </w:rPr>
        <w:t>1.2. Referències normatives del Projecte educatiu de centre</w:t>
      </w:r>
    </w:p>
    <w:p w14:paraId="1C09FA2C" w14:textId="49C5056B" w:rsidR="00B0300C" w:rsidRPr="00A313AF" w:rsidRDefault="006F44B0" w:rsidP="007C3597">
      <w:pPr>
        <w:spacing w:line="360" w:lineRule="auto"/>
        <w:jc w:val="both"/>
        <w:rPr>
          <w:color w:val="auto"/>
          <w:lang w:val="ca-ES-valencia"/>
        </w:rPr>
      </w:pPr>
      <w:r w:rsidRPr="00A313AF">
        <w:rPr>
          <w:rStyle w:val="Fuentedeprrafopredeter1"/>
          <w:rFonts w:eastAsia="Times New Roman"/>
          <w:color w:val="auto"/>
          <w:lang w:val="ca-ES-valencia" w:bidi="ar-SA"/>
        </w:rPr>
        <w:t>1.2.1. El contingut s'ajustar</w:t>
      </w:r>
      <w:r w:rsidRPr="00A313AF">
        <w:rPr>
          <w:rStyle w:val="Fuentedeprrafopredeter1"/>
          <w:color w:val="auto"/>
          <w:lang w:val="ca-ES-valencia"/>
        </w:rPr>
        <w:t>à</w:t>
      </w:r>
      <w:r w:rsidRPr="00A313AF">
        <w:rPr>
          <w:color w:val="auto"/>
          <w:lang w:val="ca-ES-valencia"/>
        </w:rPr>
        <w:t xml:space="preserve"> al que disposa l'article 121 de la Llei orgànica 2/2006, de 3 de maig, d'educació</w:t>
      </w:r>
      <w:r w:rsidRPr="00A313AF">
        <w:rPr>
          <w:rStyle w:val="Fuentedeprrafopredeter1"/>
          <w:color w:val="auto"/>
          <w:lang w:val="ca-ES-valencia"/>
        </w:rPr>
        <w:t>, en la nova redacció que fa la Llei orgànica 3/2020, de 29 de desembre, per la qual es modifica la Llei orgànica 2/2006,</w:t>
      </w:r>
      <w:r w:rsidRPr="00A313AF">
        <w:rPr>
          <w:color w:val="auto"/>
          <w:lang w:val="ca-ES-valencia"/>
        </w:rPr>
        <w:t xml:space="preserve"> i els articles 70 i 71 del   Decret 252/2019, de 29 de novembre, del Consell</w:t>
      </w:r>
      <w:r w:rsidR="000242E4" w:rsidRPr="00A313AF">
        <w:rPr>
          <w:color w:val="auto"/>
          <w:lang w:val="ca-ES-valencia"/>
        </w:rPr>
        <w:t xml:space="preserve">. </w:t>
      </w:r>
      <w:r w:rsidRPr="00A313AF">
        <w:rPr>
          <w:rStyle w:val="Fuentedeprrafopredeter1"/>
          <w:rFonts w:eastAsia="Times New Roman"/>
          <w:color w:val="auto"/>
          <w:lang w:val="ca-ES-valencia" w:bidi="ar-SA"/>
        </w:rPr>
        <w:t xml:space="preserve">Així mateix, el Projecte educatiu de centre ha d'atendre la consecució dels objectius i les intencions educatives que preveuen la Llei 1/1995 i el Decret </w:t>
      </w:r>
      <w:r w:rsidRPr="00A313AF">
        <w:rPr>
          <w:rStyle w:val="Fuentedeprrafopredeter1"/>
          <w:rFonts w:eastAsia="Times New Roman"/>
          <w:color w:val="auto"/>
          <w:lang w:val="ca-ES-valencia" w:bidi="ar-SA"/>
        </w:rPr>
        <w:lastRenderedPageBreak/>
        <w:t>220/1999. De la mateixa manera seran aplicables la resta de disposicions vigents que estableixen la incorporació de determinades qüestions com a part del contingut del PEC.</w:t>
      </w:r>
    </w:p>
    <w:p w14:paraId="45CF28C6"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1.2.2. E</w:t>
      </w:r>
      <w:r w:rsidRPr="00A313AF">
        <w:rPr>
          <w:rStyle w:val="Fuentedeprrafopredeter1"/>
          <w:color w:val="auto"/>
          <w:lang w:val="ca-ES-valencia"/>
        </w:rPr>
        <w:t>l projecte educatiu dels centres de formació de persones adultes ha d’atendre les necessitats, demandes i interessos formatius de les persones participants mitjançant un estudi de necessitats i reflectir la col·laboració amb altres institucions, organismes i altres centres de formació de persones adultes que desenvolupen programes encaminats a l'educació de les persones adultes. Per altra banda, el PEC ha de recollir la planificació estratègica del projecte de direcció, els objectius i els indicadors que en permeten el seguiment i l’anàlisi de millora.</w:t>
      </w:r>
    </w:p>
    <w:p w14:paraId="62C54203" w14:textId="019ECCFF" w:rsidR="00B0300C" w:rsidRDefault="000F45B6" w:rsidP="007C3597">
      <w:pPr>
        <w:pStyle w:val="Textindependent"/>
        <w:spacing w:after="0" w:line="360" w:lineRule="auto"/>
        <w:jc w:val="both"/>
      </w:pPr>
      <w:r w:rsidRPr="000F45B6">
        <w:rPr>
          <w:rStyle w:val="Fuentedeprrafopredeter1"/>
          <w:color w:val="auto"/>
          <w:highlight w:val="yellow"/>
          <w:lang w:val="ca-ES-valencia"/>
        </w:rPr>
        <w:t xml:space="preserve">1.2.3. </w:t>
      </w:r>
      <w:r w:rsidR="001A7865" w:rsidRPr="000F45B6">
        <w:rPr>
          <w:highlight w:val="yellow"/>
        </w:rPr>
        <w:t xml:space="preserve"> La situació</w:t>
      </w:r>
      <w:r w:rsidR="001A7865" w:rsidRPr="001A7865">
        <w:rPr>
          <w:highlight w:val="yellow"/>
        </w:rPr>
        <w:t xml:space="preserve"> generada durant els cursos escolars anteriors a conseqüència de la crisi sanitària ocasionada per la COVID-19, ha obligat a realitzar per part dels centres una anàlisi del seu PEC per tal de donar l’entrada a noves situacions que, a la vista dels esdeveniments, han obligat a un replantejament de molts dels aspectes de l’organització del centre i de l’organització curricular dels ensenyaments que s’imparteixen que fins ara semblaven inamovibles</w:t>
      </w:r>
    </w:p>
    <w:p w14:paraId="44824D86" w14:textId="65C61FB2" w:rsidR="00B0300C" w:rsidRPr="00A313AF" w:rsidRDefault="006F44B0" w:rsidP="002E316A">
      <w:pPr>
        <w:pStyle w:val="Textindependent"/>
        <w:spacing w:after="0" w:line="360" w:lineRule="auto"/>
        <w:rPr>
          <w:color w:val="auto"/>
          <w:lang w:val="ca-ES-valencia"/>
        </w:rPr>
      </w:pPr>
      <w:r w:rsidRPr="00A313AF">
        <w:rPr>
          <w:color w:val="auto"/>
          <w:lang w:val="ca-ES-valencia"/>
        </w:rPr>
        <w:t xml:space="preserve">1.3. </w:t>
      </w:r>
      <w:r w:rsidR="00603146" w:rsidRPr="00A313AF">
        <w:rPr>
          <w:color w:val="auto"/>
          <w:lang w:val="ca-ES-valencia"/>
        </w:rPr>
        <w:t>Elaboració, a</w:t>
      </w:r>
      <w:r w:rsidRPr="00A313AF">
        <w:rPr>
          <w:color w:val="auto"/>
          <w:lang w:val="ca-ES-valencia"/>
        </w:rPr>
        <w:t>provació, difusió, seguiment i avaluació del Projecte educatiu de centre</w:t>
      </w:r>
    </w:p>
    <w:p w14:paraId="6519EC54" w14:textId="5602E82C" w:rsidR="00CB740E" w:rsidRPr="00A313AF" w:rsidRDefault="00CB740E" w:rsidP="002E316A">
      <w:pPr>
        <w:pStyle w:val="Textindependent"/>
        <w:spacing w:after="0" w:line="360" w:lineRule="auto"/>
        <w:rPr>
          <w:color w:val="auto"/>
          <w:lang w:val="ca-ES-valencia"/>
        </w:rPr>
      </w:pPr>
      <w:r w:rsidRPr="00A313AF">
        <w:rPr>
          <w:color w:val="auto"/>
          <w:lang w:val="ca-ES-valencia"/>
        </w:rPr>
        <w:t>D’acord amb el que es disposa en l’article 70 del Decret 252/2019</w:t>
      </w:r>
      <w:r w:rsidR="002E316A">
        <w:rPr>
          <w:color w:val="auto"/>
          <w:lang w:val="ca-ES-valencia"/>
        </w:rPr>
        <w:t xml:space="preserve">, </w:t>
      </w:r>
      <w:r w:rsidR="002E316A" w:rsidRPr="002E316A">
        <w:rPr>
          <w:color w:val="auto"/>
          <w:highlight w:val="yellow"/>
          <w:lang w:val="ca-ES-valencia"/>
        </w:rPr>
        <w:t>de 29 de novembre, del Consell</w:t>
      </w:r>
      <w:r w:rsidRPr="002E316A">
        <w:rPr>
          <w:color w:val="auto"/>
          <w:highlight w:val="yellow"/>
          <w:lang w:val="ca-ES-valencia"/>
        </w:rPr>
        <w:t>:</w:t>
      </w:r>
    </w:p>
    <w:p w14:paraId="2E8C46F5" w14:textId="237E76BE" w:rsidR="00CB740E" w:rsidRPr="00A313AF" w:rsidRDefault="00CB740E" w:rsidP="007C3597">
      <w:pPr>
        <w:pStyle w:val="Textindependent"/>
        <w:spacing w:after="0" w:line="360" w:lineRule="auto"/>
        <w:jc w:val="both"/>
        <w:rPr>
          <w:color w:val="auto"/>
          <w:lang w:val="ca-ES-valencia"/>
        </w:rPr>
      </w:pPr>
      <w:r w:rsidRPr="00A313AF">
        <w:rPr>
          <w:color w:val="auto"/>
          <w:lang w:val="ca-ES-valencia"/>
        </w:rPr>
        <w:t xml:space="preserve">a) L'equip directiu coordina l'elaboració i és responsable de la redacció del PEC i de les seues modificacions, d'acord amb les directrius establides pel consell escolar i amb les propostes efectuades pel claustre de professorat i les associacions </w:t>
      </w:r>
      <w:r w:rsidR="00393797" w:rsidRPr="00A313AF">
        <w:rPr>
          <w:color w:val="auto"/>
          <w:lang w:val="ca-ES-valencia"/>
        </w:rPr>
        <w:t>de l</w:t>
      </w:r>
      <w:r w:rsidRPr="00A313AF">
        <w:rPr>
          <w:color w:val="auto"/>
          <w:lang w:val="ca-ES-valencia"/>
        </w:rPr>
        <w:t xml:space="preserve">'alumnat. </w:t>
      </w:r>
    </w:p>
    <w:p w14:paraId="292C6683" w14:textId="2DA68AA9" w:rsidR="00CB740E" w:rsidRPr="00A313AF" w:rsidRDefault="00CB740E" w:rsidP="007C3597">
      <w:pPr>
        <w:widowControl w:val="0"/>
        <w:spacing w:line="360" w:lineRule="auto"/>
        <w:jc w:val="both"/>
        <w:rPr>
          <w:color w:val="auto"/>
          <w:lang w:val="ca-ES-valencia"/>
        </w:rPr>
      </w:pPr>
      <w:r w:rsidRPr="00A313AF">
        <w:rPr>
          <w:color w:val="auto"/>
          <w:lang w:val="ca-ES-valencia"/>
        </w:rPr>
        <w:t xml:space="preserve">b) El document tindrà un caràcter dinàmic que permeta, després de  sotmetre’l a avaluació, la incorporació de les modificacions que es consideren oportunes per a una millor adequació a la realitat i necessitats del centre. En aquest sentit, els diferents sectors de la comunitat educativa representats en el consell escolar podran fer propostes de modificació. Les modificacions aprovades tindran vigència al </w:t>
      </w:r>
      <w:r w:rsidR="00055FA7" w:rsidRPr="00A313AF">
        <w:rPr>
          <w:color w:val="auto"/>
          <w:lang w:val="ca-ES-valencia"/>
        </w:rPr>
        <w:t xml:space="preserve">curs </w:t>
      </w:r>
      <w:r w:rsidR="00A313AF" w:rsidRPr="00A313AF">
        <w:rPr>
          <w:color w:val="auto"/>
          <w:lang w:val="ca-ES-valencia"/>
        </w:rPr>
        <w:t>següent</w:t>
      </w:r>
      <w:r w:rsidRPr="00A313AF">
        <w:rPr>
          <w:color w:val="auto"/>
          <w:lang w:val="ca-ES-valencia"/>
        </w:rPr>
        <w:t xml:space="preserve"> de ser aprovades.</w:t>
      </w:r>
    </w:p>
    <w:p w14:paraId="2765695D" w14:textId="77777777" w:rsidR="00CB740E" w:rsidRPr="00A313AF" w:rsidRDefault="00CB740E" w:rsidP="007C3597">
      <w:pPr>
        <w:pStyle w:val="Textindependent"/>
        <w:spacing w:after="0" w:line="360" w:lineRule="auto"/>
        <w:jc w:val="both"/>
        <w:rPr>
          <w:color w:val="auto"/>
          <w:lang w:val="ca-ES-valencia"/>
        </w:rPr>
      </w:pPr>
      <w:r w:rsidRPr="00A313AF">
        <w:rPr>
          <w:color w:val="auto"/>
          <w:lang w:val="ca-ES-valencia"/>
        </w:rPr>
        <w:t>c) Les línies bàsiques establides en el PEC s'han de desenvolupar en els diferents plans i documents que s'inclouran en la programació general anual.</w:t>
      </w:r>
    </w:p>
    <w:p w14:paraId="7887C9FB" w14:textId="2AF33F7E" w:rsidR="00CB740E" w:rsidRPr="00A313AF" w:rsidRDefault="00CB740E" w:rsidP="007C3597">
      <w:pPr>
        <w:pStyle w:val="Textindependent"/>
        <w:spacing w:after="0" w:line="360" w:lineRule="auto"/>
        <w:jc w:val="both"/>
        <w:rPr>
          <w:color w:val="auto"/>
          <w:lang w:val="ca-ES-valencia"/>
        </w:rPr>
      </w:pPr>
      <w:r w:rsidRPr="00A313AF">
        <w:rPr>
          <w:color w:val="auto"/>
          <w:lang w:val="ca-ES-valencia"/>
        </w:rPr>
        <w:t>d) El PEC, junt amb e</w:t>
      </w:r>
      <w:r w:rsidR="00934932" w:rsidRPr="00A313AF">
        <w:rPr>
          <w:color w:val="auto"/>
          <w:lang w:val="ca-ES-valencia"/>
        </w:rPr>
        <w:t>l</w:t>
      </w:r>
      <w:r w:rsidRPr="00A313AF">
        <w:rPr>
          <w:color w:val="auto"/>
          <w:lang w:val="ca-ES-valencia"/>
        </w:rPr>
        <w:t xml:space="preserve">s plans, programes i projectes que en formen part, serà aprovat segons el que estableix la normativa vigent, la qual cosa suposa que, des de l’entrada en vigor de la Llei orgànica 3/2020, de 29 de desembre, aquesta aprovació correspon al </w:t>
      </w:r>
      <w:r w:rsidR="008B3316">
        <w:rPr>
          <w:color w:val="auto"/>
          <w:lang w:val="ca-ES-valencia"/>
        </w:rPr>
        <w:t>c</w:t>
      </w:r>
      <w:r w:rsidRPr="00A313AF">
        <w:rPr>
          <w:color w:val="auto"/>
          <w:lang w:val="ca-ES-valencia"/>
        </w:rPr>
        <w:t xml:space="preserve">onsell </w:t>
      </w:r>
      <w:r w:rsidR="008B3316">
        <w:rPr>
          <w:color w:val="auto"/>
          <w:lang w:val="ca-ES-valencia"/>
        </w:rPr>
        <w:t>e</w:t>
      </w:r>
      <w:r w:rsidRPr="00A313AF">
        <w:rPr>
          <w:color w:val="auto"/>
          <w:lang w:val="ca-ES-valencia"/>
        </w:rPr>
        <w:t>scolar del centre.</w:t>
      </w:r>
    </w:p>
    <w:p w14:paraId="0C5CA10A" w14:textId="77777777" w:rsidR="00CB740E" w:rsidRPr="00A313AF" w:rsidRDefault="00CB740E" w:rsidP="007C3597">
      <w:pPr>
        <w:pStyle w:val="Textindependent"/>
        <w:spacing w:after="0" w:line="360" w:lineRule="auto"/>
        <w:jc w:val="both"/>
        <w:rPr>
          <w:color w:val="auto"/>
          <w:lang w:val="ca-ES-valencia"/>
        </w:rPr>
      </w:pPr>
      <w:r w:rsidRPr="00A313AF">
        <w:rPr>
          <w:color w:val="auto"/>
          <w:lang w:val="ca-ES-valencia"/>
        </w:rPr>
        <w:t xml:space="preserve">e) El director o directora del centre, una vegada que s'haja aprovat el PEC, ha d'adoptar les mesures apropiades perquè aquest siga conegut i, si escau, consultat per tots els membres de la comunitat educativa. A aquest efecte, garantirà la publicitat, la difusió i l’accés al </w:t>
      </w:r>
      <w:r w:rsidRPr="00A313AF">
        <w:rPr>
          <w:color w:val="auto"/>
          <w:lang w:val="ca-ES-valencia"/>
        </w:rPr>
        <w:lastRenderedPageBreak/>
        <w:t>document, preferentment per mitjans electrònics o telemàtics, a tots els membres de la comunitat educativa perquè en prenguen coneixement.</w:t>
      </w:r>
    </w:p>
    <w:p w14:paraId="445F9171" w14:textId="0E209B79" w:rsidR="00CB740E" w:rsidRPr="00A313AF" w:rsidRDefault="00CB740E" w:rsidP="007C3597">
      <w:pPr>
        <w:widowControl w:val="0"/>
        <w:spacing w:line="360" w:lineRule="auto"/>
        <w:jc w:val="both"/>
        <w:rPr>
          <w:color w:val="auto"/>
          <w:lang w:val="ca-ES-valencia"/>
        </w:rPr>
      </w:pPr>
      <w:r w:rsidRPr="00A313AF">
        <w:rPr>
          <w:color w:val="auto"/>
          <w:lang w:val="ca-ES-valencia"/>
        </w:rPr>
        <w:t>f) L’avaluació del PEC es realitzarà anualment a la finalització del curs escolar. Serà competència del consell escolar del centre i es realitzarà d’acord amb el procediment que aquest òrgan determine. Comprendrà la totalitat dels elements que el conformen.</w:t>
      </w:r>
    </w:p>
    <w:p w14:paraId="215B85C7" w14:textId="77777777" w:rsidR="00CB740E" w:rsidRPr="00A313AF" w:rsidRDefault="00CB740E" w:rsidP="007C3597">
      <w:pPr>
        <w:widowControl w:val="0"/>
        <w:spacing w:line="360" w:lineRule="auto"/>
        <w:jc w:val="both"/>
        <w:rPr>
          <w:color w:val="auto"/>
          <w:lang w:val="ca-ES-valencia"/>
        </w:rPr>
      </w:pPr>
      <w:r w:rsidRPr="00A313AF">
        <w:rPr>
          <w:color w:val="auto"/>
          <w:lang w:val="ca-ES-valencia"/>
        </w:rPr>
        <w:t>g) Per al compliment dels seus projectes educatius, els centres públics podran proposar requisits de titulació i capacitació professional respecte de determinats llocs de treball del centre, d’acord amb les condicions i límits que establisca la conselleria competent en matèria educativa.</w:t>
      </w:r>
    </w:p>
    <w:p w14:paraId="4F27E215" w14:textId="77777777" w:rsidR="00CB740E" w:rsidRPr="00A313AF" w:rsidRDefault="00CB740E" w:rsidP="007C3597">
      <w:pPr>
        <w:pStyle w:val="Textindependent"/>
        <w:spacing w:after="0" w:line="360" w:lineRule="auto"/>
        <w:jc w:val="both"/>
        <w:rPr>
          <w:color w:val="auto"/>
          <w:lang w:val="ca-ES-valencia"/>
        </w:rPr>
      </w:pPr>
      <w:r w:rsidRPr="00A313AF">
        <w:rPr>
          <w:color w:val="auto"/>
          <w:lang w:val="ca-ES-valencia"/>
        </w:rPr>
        <w:t>h) Els centres de nova creació disposaran d'un període de tres cursos acadèmics per a elaborar el PEC. La programació general anual del centre ha d'incloure el calendari aproximat per a redactar el PEC esmentat.</w:t>
      </w:r>
    </w:p>
    <w:p w14:paraId="4A820E2F" w14:textId="0617E548"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1.4. </w:t>
      </w:r>
      <w:r w:rsidR="00767A16">
        <w:rPr>
          <w:color w:val="auto"/>
          <w:lang w:val="ca-ES-valencia"/>
        </w:rPr>
        <w:t>C</w:t>
      </w:r>
      <w:r w:rsidRPr="00A313AF">
        <w:rPr>
          <w:color w:val="auto"/>
          <w:lang w:val="ca-ES-valencia"/>
        </w:rPr>
        <w:t>ontinguts del Projecte educatiu de centre</w:t>
      </w:r>
    </w:p>
    <w:p w14:paraId="7A66FA9C" w14:textId="62F3731C"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1.4.1. </w:t>
      </w:r>
      <w:r w:rsidR="00DF6247" w:rsidRPr="00A313AF">
        <w:rPr>
          <w:rStyle w:val="Fuentedeprrafopredeter1"/>
          <w:rFonts w:eastAsia="TimesNewRomanPSMT"/>
          <w:color w:val="auto"/>
          <w:lang w:val="ca-ES-valencia"/>
        </w:rPr>
        <w:t xml:space="preserve">Els </w:t>
      </w:r>
      <w:r w:rsidR="00A601DF" w:rsidRPr="00A601DF">
        <w:rPr>
          <w:rStyle w:val="Fuentedeprrafopredeter1"/>
          <w:rFonts w:eastAsia="TimesNewRomanPSMT"/>
          <w:color w:val="auto"/>
          <w:highlight w:val="yellow"/>
          <w:lang w:val="ca-ES-valencia"/>
        </w:rPr>
        <w:t>objectius</w:t>
      </w:r>
      <w:r w:rsidR="0035313C">
        <w:rPr>
          <w:rStyle w:val="Fuentedeprrafopredeter1"/>
          <w:rFonts w:eastAsia="TimesNewRomanPSMT"/>
          <w:color w:val="auto"/>
          <w:lang w:val="ca-ES-valencia"/>
        </w:rPr>
        <w:t>,</w:t>
      </w:r>
      <w:r w:rsidRPr="00A313AF">
        <w:rPr>
          <w:color w:val="auto"/>
          <w:lang w:val="ca-ES-valencia"/>
        </w:rPr>
        <w:t xml:space="preserve"> les prioritats </w:t>
      </w:r>
      <w:r w:rsidR="00911836">
        <w:rPr>
          <w:color w:val="auto"/>
          <w:lang w:val="ca-ES-valencia"/>
        </w:rPr>
        <w:t xml:space="preserve"> i la </w:t>
      </w:r>
      <w:r w:rsidR="00911836" w:rsidRPr="00911836">
        <w:rPr>
          <w:color w:val="auto"/>
          <w:highlight w:val="yellow"/>
          <w:lang w:val="ca-ES-valencia"/>
        </w:rPr>
        <w:t>línia pedagògica</w:t>
      </w:r>
      <w:r w:rsidR="00911836">
        <w:rPr>
          <w:color w:val="auto"/>
          <w:lang w:val="ca-ES-valencia"/>
        </w:rPr>
        <w:t xml:space="preserve"> </w:t>
      </w:r>
      <w:r w:rsidRPr="00A313AF">
        <w:rPr>
          <w:color w:val="auto"/>
          <w:lang w:val="ca-ES-valencia"/>
        </w:rPr>
        <w:t>del centre</w:t>
      </w:r>
    </w:p>
    <w:p w14:paraId="5BA93532"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La comunitat educativa ha de plantejar-se, amb una projecció de futur, quin tipus de centre educatiu desitja i concretar així, els valors en què desitja orientar, acompanyar i formar les persones participants i manifestar el seu compromís amb l'entorn, d’acord amb els principis i finalitats de la normativa en vigor.</w:t>
      </w:r>
    </w:p>
    <w:p w14:paraId="056AA931"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El Projecte educatiu dels centres de formació de persones adultes ha de definir:</w:t>
      </w:r>
    </w:p>
    <w:p w14:paraId="67E97119"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Els objectius generals, formulats a partir de la identitat del centre, de la singularitat del seu context i dels trets de les persones adultes participants i de les seues necessitats, expectatives, aspiracions i prioritats.</w:t>
      </w:r>
    </w:p>
    <w:p w14:paraId="01A4C40C"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Els senyals d'identitat del centre entesos com el conjunt de valors, objectius i prioritats d'actuació.</w:t>
      </w:r>
    </w:p>
    <w:p w14:paraId="2901AC6B" w14:textId="552FEDE3" w:rsidR="00B0300C" w:rsidRPr="00A313AF" w:rsidRDefault="006F44B0" w:rsidP="007C3597">
      <w:pPr>
        <w:pStyle w:val="Ttol3"/>
        <w:tabs>
          <w:tab w:val="left" w:pos="0"/>
        </w:tabs>
        <w:spacing w:before="0" w:after="0" w:line="360" w:lineRule="auto"/>
        <w:jc w:val="both"/>
        <w:rPr>
          <w:color w:val="auto"/>
          <w:sz w:val="22"/>
          <w:szCs w:val="22"/>
          <w:lang w:val="ca-ES-valencia"/>
        </w:rPr>
      </w:pPr>
      <w:bookmarkStart w:id="2" w:name="__RefHeading___Toc11237_3856205013"/>
      <w:bookmarkEnd w:id="2"/>
      <w:r w:rsidRPr="00A313AF">
        <w:rPr>
          <w:rStyle w:val="Fuentedeprrafopredeter1"/>
          <w:color w:val="auto"/>
          <w:sz w:val="22"/>
          <w:szCs w:val="22"/>
          <w:lang w:val="ca-ES-valencia"/>
        </w:rPr>
        <w:t>1.4.2. Les característiques de l’entorn social i cultural del centre i la seua coordinació territoria</w:t>
      </w:r>
      <w:r w:rsidR="008462E2" w:rsidRPr="00A313AF">
        <w:rPr>
          <w:rStyle w:val="Fuentedeprrafopredeter1"/>
          <w:color w:val="auto"/>
          <w:sz w:val="22"/>
          <w:szCs w:val="22"/>
          <w:lang w:val="ca-ES-valencia"/>
        </w:rPr>
        <w:t>l.</w:t>
      </w:r>
    </w:p>
    <w:p w14:paraId="40405738"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1.4.2.1. L’arrelament del centre a l’entorn és fonamental per tal d’aconseguir un compromís efectiu de tots els sectors que conformen la comunitat educativa. Els centres públics de formació de persones adultes han de vincular la seua pràctica socioeducativa amb la qual realitzen les entitats més representatives i significatives del seu entorn més immediat (teixit associatiu, activitat comercial, món empresarial...), per tal d’afavorir la interrelació i de mantindre una comunicació fluida i una col·laboració ferma i permanent amb l’entorn que afavorisca la inserció de les persones participants.</w:t>
      </w:r>
    </w:p>
    <w:p w14:paraId="7F5ED638" w14:textId="7842BFA3"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 xml:space="preserve">1.4.2.2. La coordinació amb l’entorn socioeconòmic i cultural del centre s’ha d’entendre des d’una doble perspectiva: d’una banda, des de l’òptica del mateix centre, que ha de definir les seues estratègies de coordinació amb l’entorn més immediat, i de l’altra, des d’una visió més </w:t>
      </w:r>
      <w:r w:rsidRPr="00A313AF">
        <w:rPr>
          <w:rStyle w:val="Fuentedeprrafopredeter1"/>
          <w:color w:val="auto"/>
          <w:lang w:val="ca-ES-valencia"/>
        </w:rPr>
        <w:lastRenderedPageBreak/>
        <w:t xml:space="preserve">ampla, consistent a coordinar la seua intervenció comunitària amb l’acció formativa desenvolupada, en el cas dels centres ordinaris, pels centres públics d’FPA d’una mateixa zona territorial d’actuació, o, en el cas dels centres públics d’FPA que realitzen la seua funció en establiments penitenciaris, pels centres amb què comparteixen aquesta singularitat socioeducativa. En el primer dels casos, els centres han de tindre com a punt de referència per a la delimitació de zones territorials d’actuació la distribució de centres públics específics de formació de persones adultes que s’estableix a l’annex I de l’Ordre 2/2019. </w:t>
      </w:r>
    </w:p>
    <w:p w14:paraId="744D26D0"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1.4.2.3. Per tal de fer-ho els centres han de descriure:</w:t>
      </w:r>
    </w:p>
    <w:p w14:paraId="4ED6FF29"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La diagnosi del teixit socioeducatiu, cultural i laboral de l'entorn del centre.</w:t>
      </w:r>
    </w:p>
    <w:p w14:paraId="29079CA4"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La detecció de necessitats, demandes i interessos formatius de les persones adultes i de l'entorn educatiu.</w:t>
      </w:r>
    </w:p>
    <w:p w14:paraId="241103C4"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Els objectius i les seues prioritats d’actuació que determinen el disseny general de l’oferta formativa del centre.</w:t>
      </w:r>
    </w:p>
    <w:p w14:paraId="3BCA34EB"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Els mecanismes per a la difusió d’aquesta oferta formativa a l’entorn més immediat a fi de bastir xarxes d’ensenyament i aprenentatge permanent a l’abast de la ciutadania adulta.</w:t>
      </w:r>
    </w:p>
    <w:p w14:paraId="575CF67C"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Els criteris per a la coordinació territorial del centre amb la resta de centres públics de formació de persones adultes de la localitat o la comarca i per a la coordinació institucional amb altres organismes, entitats i agents socials implicats en la formació de les persones adultes de la seua zona territorial d’actuació.</w:t>
      </w:r>
    </w:p>
    <w:p w14:paraId="2468C818"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 Les decisions sobre la coordinació amb els serveis del municipi i les relacions previstes amb institucions i entitats públiques i privades, així com els criteris acordats per a l’ús de les instal·lacions del centre per part d'altres entitats que ho sol·liciten per a realitzar activitats educatives, culturals, esportives o altres de caràcter cívic i social.</w:t>
      </w:r>
    </w:p>
    <w:p w14:paraId="62D0FA69" w14:textId="7A7005F4"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 xml:space="preserve">1.4.3. Les línies bàsiques del </w:t>
      </w:r>
      <w:r w:rsidRPr="00A313AF">
        <w:rPr>
          <w:rStyle w:val="Fuentedeprrafopredeter1"/>
          <w:rFonts w:eastAsia="TimesNewRomanPSMT"/>
          <w:color w:val="auto"/>
          <w:lang w:val="ca-ES-valencia"/>
        </w:rPr>
        <w:t>Projecte educatiu de centre</w:t>
      </w:r>
      <w:r w:rsidR="00892351" w:rsidRPr="00A313AF">
        <w:rPr>
          <w:rStyle w:val="Fuentedeprrafopredeter1"/>
          <w:color w:val="auto"/>
          <w:lang w:val="ca-ES-valencia"/>
        </w:rPr>
        <w:t>.</w:t>
      </w:r>
    </w:p>
    <w:p w14:paraId="0623891B"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1.4.3.1. Les línies bàsiques que han d’orientar la concreció de mesures a mitjà i a llarg termini adreçades a:</w:t>
      </w:r>
    </w:p>
    <w:p w14:paraId="1C4F870F" w14:textId="77777777" w:rsidR="00B0300C" w:rsidRPr="00A313AF" w:rsidRDefault="006F44B0" w:rsidP="007C3597">
      <w:pPr>
        <w:spacing w:line="360" w:lineRule="auto"/>
        <w:jc w:val="both"/>
        <w:rPr>
          <w:color w:val="auto"/>
          <w:lang w:val="ca-ES-valencia"/>
        </w:rPr>
      </w:pPr>
      <w:r w:rsidRPr="00A313AF">
        <w:rPr>
          <w:color w:val="auto"/>
          <w:lang w:val="ca-ES-valencia"/>
        </w:rPr>
        <w:t>a) L'organització i el funcionament del centre.</w:t>
      </w:r>
    </w:p>
    <w:p w14:paraId="31FD1168"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b) La participació dels diversos estaments de la comunitat educativa i les formes de col·laboració entre aquests.</w:t>
      </w:r>
    </w:p>
    <w:p w14:paraId="54919D25" w14:textId="77777777" w:rsidR="00B0300C" w:rsidRPr="00A313AF" w:rsidRDefault="006F44B0" w:rsidP="007C3597">
      <w:pPr>
        <w:spacing w:line="360" w:lineRule="auto"/>
        <w:jc w:val="both"/>
        <w:rPr>
          <w:color w:val="auto"/>
          <w:lang w:val="ca-ES-valencia"/>
        </w:rPr>
      </w:pPr>
      <w:r w:rsidRPr="00A313AF">
        <w:rPr>
          <w:color w:val="auto"/>
          <w:lang w:val="ca-ES-valencia"/>
        </w:rPr>
        <w:t>Es tracta de determinar les vies i els procediments de participació i col·laboració de les persones adultes, a través dels òrgans de representació constituïts i de les seues associacions, en l’elaboració de propostes per al Projecte educatiu de centre.</w:t>
      </w:r>
    </w:p>
    <w:p w14:paraId="71467087"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c) La cooperació entre les persones adultes participants i el centre.</w:t>
      </w:r>
    </w:p>
    <w:p w14:paraId="3657CDF3"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El seu objectiu és donar a conéixer les fórmules de cooperació amb les persones participants en el disseny i la progressió del seu aprenentatge acadèmic, socioprofessional, cultural i cívic.</w:t>
      </w:r>
    </w:p>
    <w:p w14:paraId="6184B420"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lastRenderedPageBreak/>
        <w:t>d) La coordinació amb els serveis del municipi, les relacions amb institucions públiques i privades per a la millor consecució de les finalitats establides, així com el possible ús de les instal·lacions del centre per part d'altres entitats per a realitzar activitats educatives, culturals, esportives o altres de caràcter social.</w:t>
      </w:r>
    </w:p>
    <w:p w14:paraId="5895B501"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1.4.4. La concreció dels currículums establits per l’Administració educativa per als ensenyaments de la formació de les persones adultes impartits al centre.</w:t>
      </w:r>
    </w:p>
    <w:p w14:paraId="024DCDA5" w14:textId="77777777" w:rsidR="00B0300C" w:rsidRPr="00A313AF" w:rsidRDefault="006F44B0" w:rsidP="007C3597">
      <w:pPr>
        <w:pStyle w:val="Textindependent"/>
        <w:spacing w:after="0" w:line="360" w:lineRule="auto"/>
        <w:jc w:val="both"/>
        <w:rPr>
          <w:i/>
          <w:iCs/>
          <w:color w:val="auto"/>
          <w:lang w:val="ca-ES-valencia"/>
        </w:rPr>
      </w:pPr>
      <w:r w:rsidRPr="00A313AF">
        <w:rPr>
          <w:i/>
          <w:iCs/>
          <w:color w:val="auto"/>
          <w:lang w:val="ca-ES-valencia"/>
        </w:rPr>
        <w:t>1. Concepte</w:t>
      </w:r>
    </w:p>
    <w:p w14:paraId="7DD6E417"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La concreció curricular forma part del PEC i és el document que, a partir de les prescripcions fixades per l'Administració educativa, estableix què, quan i com s'ha d'ensenyar i què, quan i com s'ha d'avaluar. A més, en aquest document s’inclouen els elements transversals establits per la normativa vigent.</w:t>
      </w:r>
    </w:p>
    <w:p w14:paraId="37F94C8E" w14:textId="77777777" w:rsidR="00B0300C" w:rsidRPr="00A313AF" w:rsidRDefault="006F44B0" w:rsidP="007C3597">
      <w:pPr>
        <w:pStyle w:val="Textindependent"/>
        <w:spacing w:after="0" w:line="360" w:lineRule="auto"/>
        <w:jc w:val="both"/>
        <w:rPr>
          <w:i/>
          <w:iCs/>
          <w:color w:val="auto"/>
          <w:lang w:val="ca-ES-valencia"/>
        </w:rPr>
      </w:pPr>
      <w:r w:rsidRPr="00A313AF">
        <w:rPr>
          <w:i/>
          <w:iCs/>
          <w:color w:val="auto"/>
          <w:lang w:val="ca-ES-valencia"/>
        </w:rPr>
        <w:t>2. Elaboració i aprovació</w:t>
      </w:r>
    </w:p>
    <w:p w14:paraId="71FABA46"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La concreció del currículum ha de ser elaborada per la comissió de coordinació pedagògica amb les directrius marcades pel claustre de professorat, òrgan col·legiat a qui correspon la seua aprovació, seguiment i avaluació.</w:t>
      </w:r>
    </w:p>
    <w:p w14:paraId="3AC915B4" w14:textId="77777777" w:rsidR="00B0300C" w:rsidRPr="00A313AF" w:rsidRDefault="006F44B0" w:rsidP="007C3597">
      <w:pPr>
        <w:pStyle w:val="Textindependent"/>
        <w:spacing w:after="0" w:line="360" w:lineRule="auto"/>
        <w:jc w:val="both"/>
        <w:rPr>
          <w:i/>
          <w:iCs/>
          <w:color w:val="auto"/>
          <w:lang w:val="ca-ES-valencia"/>
        </w:rPr>
      </w:pPr>
      <w:r w:rsidRPr="00A313AF">
        <w:rPr>
          <w:i/>
          <w:iCs/>
          <w:color w:val="auto"/>
          <w:lang w:val="ca-ES-valencia"/>
        </w:rPr>
        <w:t>3. Marc curricular de la formació de les persones adultes</w:t>
      </w:r>
    </w:p>
    <w:p w14:paraId="4F52610C"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a) Marc general.</w:t>
      </w:r>
    </w:p>
    <w:p w14:paraId="2661EE37" w14:textId="0F37F49E"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La normativa de referència per a l’elaboració del currículum dels diferents ensenyaments continguts en els programes formatius de la formació de les persones adultes és el Decret 220/1999 i</w:t>
      </w:r>
      <w:r w:rsidR="00B213CC" w:rsidRPr="00A313AF">
        <w:rPr>
          <w:rStyle w:val="Fuentedeprrafopredeter1"/>
          <w:color w:val="auto"/>
          <w:lang w:val="ca-ES-valencia"/>
        </w:rPr>
        <w:t xml:space="preserve"> </w:t>
      </w:r>
      <w:r w:rsidRPr="00A313AF">
        <w:rPr>
          <w:rStyle w:val="Fuentedeprrafopredeter1"/>
          <w:color w:val="auto"/>
          <w:lang w:val="ca-ES-valencia"/>
        </w:rPr>
        <w:t>el Decret 87/2015, de 5 de juny, del Consell, pel qual establix el currículum i desplega l'ordenació general de l'Educació Secundària Obligatòria i del Batxillerat a la Comunitat Valenciana</w:t>
      </w:r>
      <w:r w:rsidRPr="00A313AF">
        <w:rPr>
          <w:color w:val="auto"/>
          <w:lang w:val="ca-ES-valencia"/>
        </w:rPr>
        <w:t xml:space="preserve"> </w:t>
      </w:r>
      <w:r w:rsidRPr="00A313AF">
        <w:rPr>
          <w:rStyle w:val="Fuentedeprrafopredeter1"/>
          <w:color w:val="auto"/>
          <w:lang w:val="ca-ES-valencia"/>
        </w:rPr>
        <w:t>(DOGV 7544, 10.06.2021)</w:t>
      </w:r>
      <w:r w:rsidRPr="00A313AF">
        <w:rPr>
          <w:color w:val="auto"/>
          <w:lang w:val="ca-ES-valencia"/>
        </w:rPr>
        <w:t xml:space="preserve">, modificat pel </w:t>
      </w:r>
      <w:r w:rsidRPr="00A313AF">
        <w:rPr>
          <w:rStyle w:val="Fuentedeprrafopredeter1"/>
          <w:color w:val="auto"/>
          <w:lang w:val="ca-ES-valencia"/>
        </w:rPr>
        <w:t>Decret 51/2018, de 27 d’abril (DOGV 8284, 30.04.2018).</w:t>
      </w:r>
    </w:p>
    <w:p w14:paraId="15FC7A31"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b) Marc particular arran de la situació sanitària provocada per la covid-19.</w:t>
      </w:r>
    </w:p>
    <w:p w14:paraId="11E864D9" w14:textId="55CCC6E2" w:rsidR="00B0300C" w:rsidRPr="00A313AF" w:rsidRDefault="006F44B0" w:rsidP="007C3597">
      <w:pPr>
        <w:pStyle w:val="Textindependent"/>
        <w:spacing w:after="0" w:line="360" w:lineRule="auto"/>
        <w:jc w:val="both"/>
        <w:rPr>
          <w:bCs/>
          <w:color w:val="auto"/>
          <w:lang w:val="ca-ES-valencia"/>
        </w:rPr>
      </w:pPr>
      <w:r w:rsidRPr="00A313AF">
        <w:rPr>
          <w:bCs/>
          <w:color w:val="auto"/>
          <w:lang w:val="ca-ES-valencia"/>
        </w:rPr>
        <w:t xml:space="preserve">Davant la situació generada durant els cursos escolars </w:t>
      </w:r>
      <w:r w:rsidR="00B76A96" w:rsidRPr="00B76A96">
        <w:rPr>
          <w:bCs/>
          <w:color w:val="auto"/>
          <w:highlight w:val="yellow"/>
          <w:lang w:val="ca-ES-valencia"/>
        </w:rPr>
        <w:t>anteriors</w:t>
      </w:r>
      <w:r w:rsidRPr="00A313AF">
        <w:rPr>
          <w:bCs/>
          <w:color w:val="auto"/>
          <w:lang w:val="ca-ES-valencia"/>
        </w:rPr>
        <w:t xml:space="preserve"> a conseqüència de la crisi sanitària ocasionada per la COVID-19, durant el curs </w:t>
      </w:r>
      <w:r w:rsidRPr="0080393D">
        <w:rPr>
          <w:bCs/>
          <w:color w:val="auto"/>
          <w:highlight w:val="yellow"/>
          <w:lang w:val="ca-ES-valencia"/>
        </w:rPr>
        <w:t>202</w:t>
      </w:r>
      <w:r w:rsidR="0080393D" w:rsidRPr="0080393D">
        <w:rPr>
          <w:bCs/>
          <w:color w:val="auto"/>
          <w:highlight w:val="yellow"/>
          <w:lang w:val="ca-ES-valencia"/>
        </w:rPr>
        <w:t>2</w:t>
      </w:r>
      <w:r w:rsidRPr="0080393D">
        <w:rPr>
          <w:bCs/>
          <w:color w:val="auto"/>
          <w:highlight w:val="yellow"/>
          <w:lang w:val="ca-ES-valencia"/>
        </w:rPr>
        <w:t>-202</w:t>
      </w:r>
      <w:r w:rsidR="0080393D" w:rsidRPr="0080393D">
        <w:rPr>
          <w:bCs/>
          <w:color w:val="auto"/>
          <w:highlight w:val="yellow"/>
          <w:lang w:val="ca-ES-valencia"/>
        </w:rPr>
        <w:t>3</w:t>
      </w:r>
      <w:r w:rsidRPr="00A313AF">
        <w:rPr>
          <w:bCs/>
          <w:color w:val="auto"/>
          <w:lang w:val="ca-ES-valencia"/>
        </w:rPr>
        <w:t xml:space="preserve"> els centres docents prendran les mesures de reforç pedagògic necessàries amb la finalitat d’aconseguir la consolidació dels aprenentatges i de les competències del curs anterior i de permetre l’avanç de tot l’alumnat  i especialment del que ha tingut més dificultats.</w:t>
      </w:r>
    </w:p>
    <w:p w14:paraId="1397B929" w14:textId="639F0D99"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1.4.5. Projecte lingüístic de centre</w:t>
      </w:r>
    </w:p>
    <w:p w14:paraId="3EA70DAC" w14:textId="4A53A4AB" w:rsidR="00B0300C" w:rsidRPr="00A313AF" w:rsidRDefault="006F44B0" w:rsidP="007C3597">
      <w:pPr>
        <w:spacing w:line="360" w:lineRule="auto"/>
        <w:jc w:val="both"/>
        <w:rPr>
          <w:color w:val="auto"/>
          <w:lang w:val="ca-ES-valencia"/>
        </w:rPr>
      </w:pPr>
      <w:r w:rsidRPr="00A313AF">
        <w:rPr>
          <w:color w:val="auto"/>
          <w:lang w:val="ca-ES-valencia"/>
        </w:rPr>
        <w:t xml:space="preserve">1.4.5.1. Planificació lingüística per al curs acadèmic </w:t>
      </w:r>
      <w:r w:rsidRPr="00E21DF8">
        <w:rPr>
          <w:color w:val="auto"/>
          <w:highlight w:val="yellow"/>
          <w:lang w:val="ca-ES-valencia"/>
        </w:rPr>
        <w:t>202</w:t>
      </w:r>
      <w:r w:rsidR="00E77D74" w:rsidRPr="00E21DF8">
        <w:rPr>
          <w:color w:val="auto"/>
          <w:highlight w:val="yellow"/>
          <w:lang w:val="ca-ES-valencia"/>
        </w:rPr>
        <w:t>2</w:t>
      </w:r>
      <w:r w:rsidRPr="00E21DF8">
        <w:rPr>
          <w:color w:val="auto"/>
          <w:highlight w:val="yellow"/>
          <w:lang w:val="ca-ES-valencia"/>
        </w:rPr>
        <w:t>-202</w:t>
      </w:r>
      <w:r w:rsidR="00E77D74" w:rsidRPr="00E21DF8">
        <w:rPr>
          <w:color w:val="auto"/>
          <w:highlight w:val="yellow"/>
          <w:lang w:val="ca-ES-valencia"/>
        </w:rPr>
        <w:t>3</w:t>
      </w:r>
    </w:p>
    <w:p w14:paraId="3379FC51" w14:textId="17B6C9A9" w:rsidR="00021E77" w:rsidRPr="00A313AF" w:rsidRDefault="00A355EE" w:rsidP="007C3597">
      <w:pPr>
        <w:spacing w:line="360" w:lineRule="auto"/>
        <w:jc w:val="both"/>
        <w:rPr>
          <w:rStyle w:val="Fuentedepe1rrafopredeter"/>
          <w:i/>
          <w:iCs/>
          <w:color w:val="auto"/>
          <w:lang w:val="ca-ES-valencia"/>
        </w:rPr>
      </w:pPr>
      <w:r w:rsidRPr="00A313AF">
        <w:rPr>
          <w:i/>
          <w:iCs/>
          <w:color w:val="auto"/>
          <w:lang w:val="ca-ES-valencia"/>
        </w:rPr>
        <w:t>a)</w:t>
      </w:r>
      <w:r w:rsidR="006F44B0" w:rsidRPr="00A313AF">
        <w:rPr>
          <w:i/>
          <w:iCs/>
          <w:color w:val="auto"/>
          <w:lang w:val="ca-ES-valencia"/>
        </w:rPr>
        <w:t xml:space="preserve"> Projecte lingüístic de centre: concepte i estructura</w:t>
      </w:r>
    </w:p>
    <w:p w14:paraId="5675B218" w14:textId="0937DB8D" w:rsidR="00A355EE" w:rsidRPr="00A313AF"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rPr>
      </w:pPr>
      <w:r w:rsidRPr="00A313AF">
        <w:rPr>
          <w:rStyle w:val="Fuentedepe1rrafopredeter"/>
          <w:color w:val="auto"/>
          <w:lang w:val="ca-ES-valencia"/>
        </w:rPr>
        <w:t xml:space="preserve">1. </w:t>
      </w:r>
      <w:r w:rsidR="006F44B0" w:rsidRPr="00A313AF">
        <w:rPr>
          <w:rStyle w:val="Fuentedepe1rrafopredeter"/>
          <w:color w:val="auto"/>
          <w:lang w:val="ca-ES-valencia"/>
        </w:rPr>
        <w:t xml:space="preserve">El Projecte lingüístic de centre (PLC) és l’instrument mitjançant el qual cada centre educatiu articula, concreta i adequa al centre educatiu el Programa d’educació plurilingüe i intercultural (PEPLI). </w:t>
      </w:r>
    </w:p>
    <w:p w14:paraId="251B9AF9" w14:textId="226D36CE" w:rsidR="00A355EE" w:rsidRPr="00A313AF"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rPr>
      </w:pPr>
      <w:r w:rsidRPr="00A313AF">
        <w:rPr>
          <w:color w:val="auto"/>
          <w:lang w:val="ca-ES-valencia"/>
        </w:rPr>
        <w:lastRenderedPageBreak/>
        <w:t xml:space="preserve">2. Serà d’aplicació la Llei 4/2018, de 21 de febrer, de la Generalitat, per la qual es regula i promou el plurilingüisme en el sistema educatiu valencià (DOGV 8240, 22.02.18), que al seu </w:t>
      </w:r>
      <w:r w:rsidRPr="00A313AF">
        <w:rPr>
          <w:rStyle w:val="Fuentedepe1rrafopredeter"/>
          <w:color w:val="auto"/>
          <w:lang w:val="ca-ES-valencia"/>
        </w:rPr>
        <w:t>article 15 especifica el seu contingut:</w:t>
      </w:r>
    </w:p>
    <w:p w14:paraId="1860F745" w14:textId="77777777" w:rsidR="00B0300C" w:rsidRPr="00A313AF" w:rsidRDefault="006F44B0" w:rsidP="007C3597">
      <w:pPr>
        <w:pStyle w:val="Textindependent"/>
        <w:spacing w:after="0" w:line="360" w:lineRule="auto"/>
        <w:jc w:val="both"/>
        <w:rPr>
          <w:color w:val="auto"/>
          <w:lang w:val="ca-ES-valencia"/>
        </w:rPr>
      </w:pPr>
      <w:r w:rsidRPr="00A313AF">
        <w:rPr>
          <w:rStyle w:val="Fuentedepe1rrafopredeter"/>
          <w:rFonts w:eastAsia="Calibri"/>
          <w:color w:val="auto"/>
          <w:spacing w:val="-1"/>
          <w:lang w:val="ca-ES-valencia"/>
        </w:rPr>
        <w:t>- El Pla d’ensenyaments i ús vehicular de les llengües: proporció d’ús vehicular de cada llengua, enfocaments metodològics, mesures de suport i tractament de les persones nouvingudes i vulnerables.</w:t>
      </w:r>
    </w:p>
    <w:p w14:paraId="5AFACFBB" w14:textId="77777777" w:rsidR="00B0300C" w:rsidRPr="00A313AF" w:rsidRDefault="006F44B0" w:rsidP="007C3597">
      <w:pPr>
        <w:pStyle w:val="Textindependent"/>
        <w:spacing w:after="0" w:line="360" w:lineRule="auto"/>
        <w:jc w:val="both"/>
        <w:rPr>
          <w:color w:val="auto"/>
          <w:lang w:val="ca-ES-valencia"/>
        </w:rPr>
      </w:pPr>
      <w:r w:rsidRPr="00A313AF">
        <w:rPr>
          <w:rStyle w:val="Fuentedepe1rrafopredeter"/>
          <w:rFonts w:eastAsia="Calibri"/>
          <w:color w:val="auto"/>
          <w:spacing w:val="-1"/>
          <w:lang w:val="ca-ES-valencia"/>
        </w:rPr>
        <w:t>- El Pla de normalització lingüística del centre: mesures de promoció del valencià en els àmbits administratiu, de gestió i planificació pedagògica i social i d’interrelació amb l’entorn.</w:t>
      </w:r>
    </w:p>
    <w:p w14:paraId="63002594" w14:textId="06F15C1E" w:rsidR="00B0300C" w:rsidRPr="00A313AF" w:rsidRDefault="006F44B0" w:rsidP="007C3597">
      <w:pPr>
        <w:pStyle w:val="Textindependent"/>
        <w:spacing w:after="0"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 La proposta d’avaluació de l’assoliment dels objectius del projecte.</w:t>
      </w:r>
    </w:p>
    <w:p w14:paraId="5A1FF3A6" w14:textId="7A063176" w:rsidR="00021E77" w:rsidRPr="00A313AF"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i/>
          <w:iCs/>
          <w:color w:val="auto"/>
          <w:lang w:val="ca-ES-valencia"/>
        </w:rPr>
      </w:pPr>
      <w:r w:rsidRPr="00A313AF">
        <w:rPr>
          <w:rStyle w:val="Fuentedepe1rrafopredeter"/>
          <w:rFonts w:eastAsia="Calibri"/>
          <w:i/>
          <w:iCs/>
          <w:color w:val="auto"/>
          <w:spacing w:val="-1"/>
          <w:lang w:val="ca-ES-valencia"/>
        </w:rPr>
        <w:t>b)</w:t>
      </w:r>
      <w:r w:rsidR="00021E77" w:rsidRPr="00A313AF">
        <w:rPr>
          <w:rStyle w:val="Fuentedepe1rrafopredeter"/>
          <w:rFonts w:eastAsia="Calibri"/>
          <w:i/>
          <w:iCs/>
          <w:color w:val="auto"/>
          <w:spacing w:val="-1"/>
          <w:lang w:val="ca-ES-valencia"/>
        </w:rPr>
        <w:t xml:space="preserve"> Procediment d’elaboració</w:t>
      </w:r>
    </w:p>
    <w:p w14:paraId="7D81E3BB" w14:textId="0393E86F" w:rsidR="0009706F" w:rsidRPr="00A313AF"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b.1</w:t>
      </w:r>
      <w:r w:rsidR="0009706F" w:rsidRPr="00A313AF">
        <w:rPr>
          <w:rStyle w:val="Fuentedepe1rrafopredeter"/>
          <w:rFonts w:eastAsia="Calibri"/>
          <w:color w:val="auto"/>
          <w:spacing w:val="-1"/>
          <w:lang w:val="ca-ES-valencia"/>
        </w:rPr>
        <w:t>) El PLC ha de ser elaborat pels centres de formació de persones adultes que ofer</w:t>
      </w:r>
      <w:r w:rsidR="00A313AF">
        <w:rPr>
          <w:rStyle w:val="Fuentedepe1rrafopredeter"/>
          <w:rFonts w:eastAsia="Calibri"/>
          <w:color w:val="auto"/>
          <w:spacing w:val="-1"/>
          <w:lang w:val="ca-ES-valencia"/>
        </w:rPr>
        <w:t>eix</w:t>
      </w:r>
      <w:r w:rsidR="0009706F" w:rsidRPr="00A313AF">
        <w:rPr>
          <w:rStyle w:val="Fuentedepe1rrafopredeter"/>
          <w:rFonts w:eastAsia="Calibri"/>
          <w:color w:val="auto"/>
          <w:spacing w:val="-1"/>
          <w:lang w:val="ca-ES-valencia"/>
        </w:rPr>
        <w:t>en el cicle II de formació bàsica per un període de quatre cursos escolars, transcorregut el qual, han d'avaluar-lo i promoure, si escau, les modificacions oportunes per tal d’assegurar i millorar la competència plurilingüe en totes les llengües curriculars, tal com s’estableix a l’article 11 de la Llei 4/2018, de 21 de febrer, de la Generalitat, per la qual es regula i promou el plurilingüisme en el sistema educatiu valencià, amb especial atenció a les dues</w:t>
      </w:r>
      <w:r w:rsidR="00DF7203" w:rsidRPr="00A313AF">
        <w:rPr>
          <w:rStyle w:val="Fuentedepe1rrafopredeter"/>
          <w:rFonts w:eastAsia="Calibri"/>
          <w:color w:val="auto"/>
          <w:spacing w:val="-1"/>
          <w:lang w:val="ca-ES-valencia"/>
        </w:rPr>
        <w:t xml:space="preserve"> llengües</w:t>
      </w:r>
      <w:r w:rsidR="0009706F" w:rsidRPr="00A313AF">
        <w:rPr>
          <w:rStyle w:val="Fuentedepe1rrafopredeter"/>
          <w:rFonts w:eastAsia="Calibri"/>
          <w:color w:val="auto"/>
          <w:spacing w:val="-1"/>
          <w:lang w:val="ca-ES-valencia"/>
        </w:rPr>
        <w:t xml:space="preserve"> oficials. </w:t>
      </w:r>
    </w:p>
    <w:p w14:paraId="7B0A7C88" w14:textId="7DF1CD42" w:rsidR="0009706F" w:rsidRPr="00A313AF"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b</w:t>
      </w:r>
      <w:r w:rsidR="00A355EE" w:rsidRPr="00A313AF">
        <w:rPr>
          <w:rStyle w:val="Fuentedepe1rrafopredeter"/>
          <w:rFonts w:eastAsia="Calibri"/>
          <w:color w:val="auto"/>
          <w:spacing w:val="-1"/>
          <w:lang w:val="ca-ES-valencia"/>
        </w:rPr>
        <w:t>.2</w:t>
      </w:r>
      <w:r w:rsidRPr="00A313AF">
        <w:rPr>
          <w:rStyle w:val="Fuentedepe1rrafopredeter"/>
          <w:rFonts w:eastAsia="Calibri"/>
          <w:color w:val="auto"/>
          <w:spacing w:val="-1"/>
          <w:lang w:val="ca-ES-valencia"/>
        </w:rPr>
        <w:t>) El centre pot modificar el PLC per al curs 2022-2023, amb la introducció de canvis en els elements del projecte: l'anàlisi del context, els objectius, la proporció d'hores i la concreció de dels mòduls en cada llengua curricular en cada nivell, les mesures de suport, el tractament de l'alumnat nouvingut i vulnerable, la presència de les llengües no curriculars i el pla de normalització lingüística. </w:t>
      </w:r>
    </w:p>
    <w:p w14:paraId="30A5BAEB" w14:textId="09627376" w:rsidR="0009706F" w:rsidRPr="00A313AF"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 xml:space="preserve">El procediment per a la modificació ha de ser el mateix que s'ha seguit per a l'elaboració inicial, per la qual cosa s'haurà de presentar la proposta del nou PLC per a ser autoritzada per part </w:t>
      </w:r>
      <w:r w:rsidRPr="00191310">
        <w:rPr>
          <w:rStyle w:val="Fuentedepe1rrafopredeter"/>
          <w:rFonts w:eastAsia="Calibri"/>
          <w:color w:val="auto"/>
          <w:spacing w:val="-1"/>
          <w:lang w:val="ca-ES-valencia"/>
        </w:rPr>
        <w:t>de la</w:t>
      </w:r>
      <w:r w:rsidR="00191310" w:rsidRPr="00191310">
        <w:rPr>
          <w:rStyle w:val="Fuentedepe1rrafopredeter"/>
          <w:rFonts w:eastAsia="Calibri"/>
          <w:color w:val="auto"/>
          <w:spacing w:val="-1"/>
          <w:lang w:val="ca-ES-valencia"/>
        </w:rPr>
        <w:t xml:space="preserve"> </w:t>
      </w:r>
      <w:r w:rsidR="00191310" w:rsidRPr="00191310">
        <w:rPr>
          <w:rStyle w:val="Fuentedepe1rrafopredeter"/>
          <w:rFonts w:eastAsia="Calibri"/>
          <w:color w:val="auto"/>
          <w:spacing w:val="-1"/>
          <w:highlight w:val="yellow"/>
          <w:lang w:val="ca-ES-valencia"/>
        </w:rPr>
        <w:t>direcció territorial d’educació corresponent, en el termini que es determine</w:t>
      </w:r>
      <w:r w:rsidRPr="00A313AF">
        <w:rPr>
          <w:rStyle w:val="Fuentedepe1rrafopredeter"/>
          <w:rFonts w:eastAsia="Calibri"/>
          <w:color w:val="auto"/>
          <w:spacing w:val="-1"/>
          <w:lang w:val="ca-ES-valencia"/>
        </w:rPr>
        <w:t>,</w:t>
      </w:r>
      <w:r w:rsidR="00C47F04">
        <w:rPr>
          <w:rStyle w:val="Fuentedepe1rrafopredeter"/>
          <w:rFonts w:eastAsia="Calibri"/>
          <w:color w:val="auto"/>
          <w:spacing w:val="-1"/>
          <w:lang w:val="ca-ES-valencia"/>
        </w:rPr>
        <w:t xml:space="preserve"> </w:t>
      </w:r>
      <w:r w:rsidRPr="00A313AF">
        <w:rPr>
          <w:rStyle w:val="Fuentedepe1rrafopredeter"/>
          <w:rFonts w:eastAsia="Calibri"/>
          <w:color w:val="auto"/>
          <w:spacing w:val="-1"/>
          <w:lang w:val="ca-ES-valencia"/>
        </w:rPr>
        <w:t>i se seguirà el procés que s'indica en l'article 16 de la Llei 4/2018. </w:t>
      </w:r>
    </w:p>
    <w:p w14:paraId="6100A6F4" w14:textId="456B69B5" w:rsidR="0009706F" w:rsidRPr="00A313AF"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b.3</w:t>
      </w:r>
      <w:r w:rsidR="0009706F" w:rsidRPr="00A313AF">
        <w:rPr>
          <w:rStyle w:val="Fuentedepe1rrafopredeter"/>
          <w:rFonts w:eastAsia="Calibri"/>
          <w:color w:val="auto"/>
          <w:spacing w:val="-1"/>
          <w:lang w:val="ca-ES-valencia"/>
        </w:rPr>
        <w:t xml:space="preserve">) Els centres de nova creació que inicien l'activitat docent en el curs </w:t>
      </w:r>
      <w:r w:rsidR="0009706F" w:rsidRPr="00843460">
        <w:rPr>
          <w:rStyle w:val="Fuentedepe1rrafopredeter"/>
          <w:rFonts w:eastAsia="Calibri"/>
          <w:color w:val="auto"/>
          <w:spacing w:val="-1"/>
          <w:highlight w:val="yellow"/>
          <w:lang w:val="ca-ES-valencia"/>
        </w:rPr>
        <w:t>202</w:t>
      </w:r>
      <w:r w:rsidR="00843460" w:rsidRPr="00843460">
        <w:rPr>
          <w:rStyle w:val="Fuentedepe1rrafopredeter"/>
          <w:rFonts w:eastAsia="Calibri"/>
          <w:color w:val="auto"/>
          <w:spacing w:val="-1"/>
          <w:highlight w:val="yellow"/>
          <w:lang w:val="ca-ES-valencia"/>
        </w:rPr>
        <w:t>2</w:t>
      </w:r>
      <w:r w:rsidR="0009706F" w:rsidRPr="00843460">
        <w:rPr>
          <w:rStyle w:val="Fuentedepe1rrafopredeter"/>
          <w:rFonts w:eastAsia="Calibri"/>
          <w:color w:val="auto"/>
          <w:spacing w:val="-1"/>
          <w:highlight w:val="yellow"/>
          <w:lang w:val="ca-ES-valencia"/>
        </w:rPr>
        <w:t>-202</w:t>
      </w:r>
      <w:r w:rsidR="00843460" w:rsidRPr="00843460">
        <w:rPr>
          <w:rStyle w:val="Fuentedepe1rrafopredeter"/>
          <w:rFonts w:eastAsia="Calibri"/>
          <w:color w:val="auto"/>
          <w:spacing w:val="-1"/>
          <w:highlight w:val="yellow"/>
          <w:lang w:val="ca-ES-valencia"/>
        </w:rPr>
        <w:t>3</w:t>
      </w:r>
      <w:r w:rsidR="0009706F" w:rsidRPr="00A313AF">
        <w:rPr>
          <w:rStyle w:val="Fuentedepe1rrafopredeter"/>
          <w:rFonts w:eastAsia="Calibri"/>
          <w:color w:val="auto"/>
          <w:spacing w:val="-1"/>
          <w:lang w:val="ca-ES-valencia"/>
        </w:rPr>
        <w:t xml:space="preserve"> han d'elaborar i presentar</w:t>
      </w:r>
      <w:r w:rsidR="00B233FA">
        <w:rPr>
          <w:rStyle w:val="Fuentedepe1rrafopredeter"/>
          <w:rFonts w:eastAsia="Calibri"/>
          <w:color w:val="auto"/>
          <w:spacing w:val="-1"/>
          <w:lang w:val="ca-ES-valencia"/>
        </w:rPr>
        <w:t xml:space="preserve"> </w:t>
      </w:r>
      <w:r w:rsidR="00B233FA" w:rsidRPr="00B233FA">
        <w:rPr>
          <w:rStyle w:val="Fuentedepe1rrafopredeter"/>
          <w:rFonts w:eastAsia="Calibri"/>
          <w:color w:val="auto"/>
          <w:spacing w:val="-1"/>
          <w:highlight w:val="yellow"/>
          <w:lang w:val="ca-ES-valencia"/>
        </w:rPr>
        <w:t>per a ser autoritzat per la direcció territorial d’educació corresponent, en el termini que s’establisca</w:t>
      </w:r>
      <w:r w:rsidR="0009706F" w:rsidRPr="00A313AF">
        <w:rPr>
          <w:rStyle w:val="Fuentedepe1rrafopredeter"/>
          <w:rFonts w:eastAsia="Calibri"/>
          <w:color w:val="auto"/>
          <w:spacing w:val="-1"/>
          <w:lang w:val="ca-ES-valencia"/>
        </w:rPr>
        <w:t xml:space="preserve">, un PLC que comprenga tots els nivells educatius. El PLC autoritzat serà aplicable a partir del curs </w:t>
      </w:r>
      <w:r w:rsidR="0009706F" w:rsidRPr="0051219E">
        <w:rPr>
          <w:rStyle w:val="Fuentedepe1rrafopredeter"/>
          <w:rFonts w:eastAsia="Calibri"/>
          <w:color w:val="auto"/>
          <w:spacing w:val="-1"/>
          <w:highlight w:val="yellow"/>
          <w:lang w:val="ca-ES-valencia"/>
        </w:rPr>
        <w:t>202</w:t>
      </w:r>
      <w:r w:rsidR="0051219E" w:rsidRPr="0051219E">
        <w:rPr>
          <w:rStyle w:val="Fuentedepe1rrafopredeter"/>
          <w:rFonts w:eastAsia="Calibri"/>
          <w:color w:val="auto"/>
          <w:spacing w:val="-1"/>
          <w:highlight w:val="yellow"/>
          <w:lang w:val="ca-ES-valencia"/>
        </w:rPr>
        <w:t>3</w:t>
      </w:r>
      <w:r w:rsidR="0009706F" w:rsidRPr="0051219E">
        <w:rPr>
          <w:rStyle w:val="Fuentedepe1rrafopredeter"/>
          <w:rFonts w:eastAsia="Calibri"/>
          <w:color w:val="auto"/>
          <w:spacing w:val="-1"/>
          <w:highlight w:val="yellow"/>
          <w:lang w:val="ca-ES-valencia"/>
        </w:rPr>
        <w:t>-202</w:t>
      </w:r>
      <w:r w:rsidR="0051219E" w:rsidRPr="0051219E">
        <w:rPr>
          <w:rStyle w:val="Fuentedepe1rrafopredeter"/>
          <w:rFonts w:eastAsia="Calibri"/>
          <w:color w:val="auto"/>
          <w:spacing w:val="-1"/>
          <w:highlight w:val="yellow"/>
          <w:lang w:val="ca-ES-valencia"/>
        </w:rPr>
        <w:t>4</w:t>
      </w:r>
      <w:r w:rsidR="0009706F" w:rsidRPr="00A313AF">
        <w:rPr>
          <w:rStyle w:val="Fuentedepe1rrafopredeter"/>
          <w:rFonts w:eastAsia="Calibri"/>
          <w:color w:val="auto"/>
          <w:spacing w:val="-1"/>
          <w:lang w:val="ca-ES-valencia"/>
        </w:rPr>
        <w:t xml:space="preserve">. Durant el curs </w:t>
      </w:r>
      <w:r w:rsidR="0051219E" w:rsidRPr="00843460">
        <w:rPr>
          <w:rStyle w:val="Fuentedepe1rrafopredeter"/>
          <w:rFonts w:eastAsia="Calibri"/>
          <w:color w:val="auto"/>
          <w:spacing w:val="-1"/>
          <w:highlight w:val="yellow"/>
          <w:lang w:val="ca-ES-valencia"/>
        </w:rPr>
        <w:t>2022-2023</w:t>
      </w:r>
      <w:r w:rsidR="0051219E" w:rsidRPr="00A313AF">
        <w:rPr>
          <w:rStyle w:val="Fuentedepe1rrafopredeter"/>
          <w:rFonts w:eastAsia="Calibri"/>
          <w:color w:val="auto"/>
          <w:spacing w:val="-1"/>
          <w:lang w:val="ca-ES-valencia"/>
        </w:rPr>
        <w:t xml:space="preserve"> </w:t>
      </w:r>
      <w:r w:rsidR="0009706F" w:rsidRPr="00A313AF">
        <w:rPr>
          <w:rStyle w:val="Fuentedepe1rrafopredeter"/>
          <w:rFonts w:eastAsia="Calibri"/>
          <w:color w:val="auto"/>
          <w:spacing w:val="-1"/>
          <w:lang w:val="ca-ES-valencia"/>
        </w:rPr>
        <w:t>aquests centres aplicaran el PLC que determine la conselleria competent en matèria d'educació, a partir de l'anàlisi del context del centre. </w:t>
      </w:r>
    </w:p>
    <w:p w14:paraId="7111D9D2" w14:textId="7A26CEEB" w:rsidR="0009706F" w:rsidRPr="00A313AF"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A313AF">
        <w:rPr>
          <w:rStyle w:val="Fuentedepe1rrafopredeter"/>
          <w:rFonts w:eastAsia="Calibri"/>
          <w:color w:val="auto"/>
          <w:spacing w:val="-1"/>
          <w:lang w:val="ca-ES-valencia"/>
        </w:rPr>
        <w:t> </w:t>
      </w:r>
      <w:r w:rsidR="00A355EE" w:rsidRPr="00A313AF">
        <w:rPr>
          <w:rStyle w:val="Fuentedepe1rrafopredeter"/>
          <w:rFonts w:eastAsia="Calibri"/>
          <w:color w:val="auto"/>
          <w:spacing w:val="-1"/>
          <w:lang w:val="ca-ES-valencia"/>
        </w:rPr>
        <w:t>b.4</w:t>
      </w:r>
      <w:r w:rsidRPr="00A313AF">
        <w:rPr>
          <w:rStyle w:val="Fuentedepe1rrafopredeter"/>
          <w:rFonts w:eastAsia="Calibri"/>
          <w:color w:val="auto"/>
          <w:spacing w:val="-1"/>
          <w:lang w:val="ca-ES-valencia"/>
        </w:rPr>
        <w:t>)</w:t>
      </w:r>
      <w:r w:rsidR="00B213CC" w:rsidRPr="00A313AF">
        <w:rPr>
          <w:rStyle w:val="Fuentedepe1rrafopredeter"/>
          <w:rFonts w:eastAsia="Calibri"/>
          <w:color w:val="auto"/>
          <w:spacing w:val="-1"/>
          <w:lang w:val="ca-ES-valencia"/>
        </w:rPr>
        <w:t xml:space="preserve"> </w:t>
      </w:r>
      <w:r w:rsidRPr="00A313AF">
        <w:rPr>
          <w:rStyle w:val="Fuentedepe1rrafopredeter"/>
          <w:rFonts w:eastAsia="Calibri"/>
          <w:color w:val="auto"/>
          <w:spacing w:val="-1"/>
          <w:lang w:val="ca-ES-valencia"/>
        </w:rPr>
        <w:t xml:space="preserve">Per a l’elaboració </w:t>
      </w:r>
      <w:r w:rsidR="003B195A" w:rsidRPr="00A313AF">
        <w:rPr>
          <w:rStyle w:val="Fuentedepe1rrafopredeter"/>
          <w:rFonts w:eastAsia="Calibri"/>
          <w:color w:val="auto"/>
          <w:spacing w:val="-1"/>
          <w:lang w:val="ca-ES-valencia"/>
        </w:rPr>
        <w:t xml:space="preserve">o modificació </w:t>
      </w:r>
      <w:r w:rsidRPr="00A313AF">
        <w:rPr>
          <w:rStyle w:val="Fuentedepe1rrafopredeter"/>
          <w:rFonts w:eastAsia="Calibri"/>
          <w:color w:val="auto"/>
          <w:spacing w:val="-1"/>
          <w:lang w:val="ca-ES-valencia"/>
        </w:rPr>
        <w:t>del PLC, els centres poden comptar amb les orientacions i el suport de l’assessoria tècnica docent del Servei d’Educació Plurilingüe, així com amb l’acompanyament i la supervisió de la Inspecció d’Educació.</w:t>
      </w:r>
    </w:p>
    <w:p w14:paraId="31D08AAF" w14:textId="744E9FFE" w:rsidR="00B0300C"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1.4.6. Els diferents plans i programes establits per l’Administració educativa</w:t>
      </w:r>
    </w:p>
    <w:p w14:paraId="1037F4EA" w14:textId="77777777" w:rsidR="00B550AA" w:rsidRPr="00975FDF" w:rsidRDefault="00B550AA" w:rsidP="00714283">
      <w:pPr>
        <w:spacing w:before="100" w:beforeAutospacing="1" w:line="360" w:lineRule="auto"/>
        <w:jc w:val="both"/>
        <w:rPr>
          <w:rFonts w:ascii="Times New Roman" w:eastAsia="Times New Roman" w:hAnsi="Times New Roman" w:cs="Times New Roman"/>
          <w:kern w:val="0"/>
          <w:szCs w:val="20"/>
          <w:highlight w:val="yellow"/>
          <w:lang w:eastAsia="ca-ES-valencia" w:bidi="ar-SA"/>
        </w:rPr>
      </w:pPr>
      <w:r w:rsidRPr="00975FDF">
        <w:rPr>
          <w:rFonts w:eastAsia="Times New Roman"/>
          <w:kern w:val="0"/>
          <w:szCs w:val="20"/>
          <w:highlight w:val="yellow"/>
          <w:lang w:eastAsia="ca-ES-valencia" w:bidi="ar-SA"/>
        </w:rPr>
        <w:lastRenderedPageBreak/>
        <w:t xml:space="preserve">La Conselleria d’Educació, Cultura i Esport, ha </w:t>
      </w:r>
      <w:proofErr w:type="spellStart"/>
      <w:r w:rsidRPr="00975FDF">
        <w:rPr>
          <w:rFonts w:eastAsia="Times New Roman"/>
          <w:kern w:val="0"/>
          <w:szCs w:val="20"/>
          <w:highlight w:val="yellow"/>
          <w:lang w:eastAsia="ca-ES-valencia" w:bidi="ar-SA"/>
        </w:rPr>
        <w:t>establit</w:t>
      </w:r>
      <w:proofErr w:type="spellEnd"/>
      <w:r w:rsidRPr="00975FDF">
        <w:rPr>
          <w:rFonts w:eastAsia="Times New Roman"/>
          <w:kern w:val="0"/>
          <w:szCs w:val="20"/>
          <w:highlight w:val="yellow"/>
          <w:lang w:eastAsia="ca-ES-valencia" w:bidi="ar-SA"/>
        </w:rPr>
        <w:t xml:space="preserve"> mitjançant normativa de diferents rangs, una gran varietat de plans i programes amb la intenció d’afavorir la millora contínua dels centres educatius.</w:t>
      </w:r>
    </w:p>
    <w:p w14:paraId="4DBB6B41" w14:textId="77777777" w:rsidR="00B550AA" w:rsidRPr="00975FDF" w:rsidRDefault="00B550AA" w:rsidP="00714283">
      <w:pPr>
        <w:spacing w:before="100" w:beforeAutospacing="1" w:line="360" w:lineRule="auto"/>
        <w:jc w:val="both"/>
        <w:rPr>
          <w:rFonts w:ascii="Times New Roman" w:eastAsia="Times New Roman" w:hAnsi="Times New Roman" w:cs="Times New Roman"/>
          <w:kern w:val="0"/>
          <w:szCs w:val="20"/>
          <w:highlight w:val="yellow"/>
          <w:lang w:eastAsia="ca-ES-valencia" w:bidi="ar-SA"/>
        </w:rPr>
      </w:pPr>
      <w:r w:rsidRPr="00B550AA">
        <w:rPr>
          <w:rFonts w:eastAsia="Times New Roman"/>
          <w:kern w:val="0"/>
          <w:szCs w:val="20"/>
          <w:highlight w:val="yellow"/>
          <w:lang w:eastAsia="ca-ES-valencia" w:bidi="ar-SA"/>
        </w:rPr>
        <w:t xml:space="preserve">Aquesta normativa, junt amb el gran nombre de plans i programes </w:t>
      </w:r>
      <w:proofErr w:type="spellStart"/>
      <w:r w:rsidRPr="00B550AA">
        <w:rPr>
          <w:rFonts w:eastAsia="Times New Roman"/>
          <w:kern w:val="0"/>
          <w:szCs w:val="20"/>
          <w:highlight w:val="yellow"/>
          <w:lang w:eastAsia="ca-ES-valencia" w:bidi="ar-SA"/>
        </w:rPr>
        <w:t>establits</w:t>
      </w:r>
      <w:proofErr w:type="spellEnd"/>
      <w:r w:rsidRPr="00B550AA">
        <w:rPr>
          <w:rFonts w:eastAsia="Times New Roman"/>
          <w:kern w:val="0"/>
          <w:szCs w:val="20"/>
          <w:highlight w:val="yellow"/>
          <w:lang w:eastAsia="ca-ES-valencia" w:bidi="ar-SA"/>
        </w:rPr>
        <w:t xml:space="preserve">, ha provocat que, en lloc de posar l’èmfasi en les actuacions que es deriven d’aquests plans i programes, s’haja focalitzat en la realització de documents i procediments administratius per a la seua elaboració, el seu seguiment i la seua avaluació, que han provocat un increment de la burocràcia </w:t>
      </w:r>
      <w:r w:rsidRPr="00975FDF">
        <w:rPr>
          <w:rFonts w:eastAsia="Times New Roman"/>
          <w:kern w:val="0"/>
          <w:szCs w:val="20"/>
          <w:highlight w:val="yellow"/>
          <w:lang w:eastAsia="ca-ES-valencia" w:bidi="ar-SA"/>
        </w:rPr>
        <w:t>per als centres.</w:t>
      </w:r>
    </w:p>
    <w:p w14:paraId="2A0E89EF" w14:textId="4F90A850" w:rsidR="00B550AA" w:rsidRPr="00B550AA" w:rsidRDefault="00B550AA" w:rsidP="00714283">
      <w:pPr>
        <w:spacing w:before="100" w:beforeAutospacing="1" w:line="360" w:lineRule="auto"/>
        <w:jc w:val="both"/>
        <w:rPr>
          <w:rFonts w:eastAsia="Times New Roman"/>
          <w:kern w:val="0"/>
          <w:szCs w:val="20"/>
          <w:highlight w:val="yellow"/>
          <w:lang w:eastAsia="ca-ES-valencia" w:bidi="ar-SA"/>
        </w:rPr>
      </w:pPr>
      <w:r w:rsidRPr="00B550AA">
        <w:rPr>
          <w:rFonts w:eastAsia="Times New Roman"/>
          <w:kern w:val="0"/>
          <w:szCs w:val="20"/>
          <w:highlight w:val="yellow"/>
          <w:lang w:eastAsia="ca-ES-valencia" w:bidi="ar-SA"/>
        </w:rPr>
        <w:t xml:space="preserve">Alguns d’aquests plans i programes són els següents: Pla per al foment de la lectura, Pla d’acció </w:t>
      </w:r>
      <w:proofErr w:type="spellStart"/>
      <w:r w:rsidRPr="00B550AA">
        <w:rPr>
          <w:rFonts w:eastAsia="Times New Roman"/>
          <w:kern w:val="0"/>
          <w:szCs w:val="20"/>
          <w:highlight w:val="yellow"/>
          <w:lang w:eastAsia="ca-ES-valencia" w:bidi="ar-SA"/>
        </w:rPr>
        <w:t>tutorial</w:t>
      </w:r>
      <w:proofErr w:type="spellEnd"/>
      <w:r w:rsidRPr="00B550AA">
        <w:rPr>
          <w:rFonts w:eastAsia="Times New Roman"/>
          <w:kern w:val="0"/>
          <w:szCs w:val="20"/>
          <w:highlight w:val="yellow"/>
          <w:lang w:eastAsia="ca-ES-valencia" w:bidi="ar-SA"/>
        </w:rPr>
        <w:t>, Pla d’atenció a la diversitat i inclusió educativa, Pla d’igualtat i convivència, Projecte formatiu del centre, Programa d’activitats formatives de centre (PAF), etc.</w:t>
      </w:r>
    </w:p>
    <w:p w14:paraId="0ACE7031" w14:textId="77777777" w:rsidR="00B550AA" w:rsidRPr="00975FDF" w:rsidRDefault="00B550AA" w:rsidP="00714283">
      <w:pPr>
        <w:spacing w:before="100" w:beforeAutospacing="1" w:line="360" w:lineRule="auto"/>
        <w:jc w:val="both"/>
        <w:rPr>
          <w:rFonts w:eastAsia="Times New Roman"/>
          <w:kern w:val="0"/>
          <w:szCs w:val="20"/>
          <w:highlight w:val="yellow"/>
          <w:lang w:eastAsia="ca-ES-valencia" w:bidi="ar-SA"/>
        </w:rPr>
      </w:pPr>
      <w:r w:rsidRPr="00975FDF">
        <w:rPr>
          <w:rFonts w:eastAsia="Times New Roman"/>
          <w:kern w:val="0"/>
          <w:szCs w:val="20"/>
          <w:highlight w:val="yellow"/>
          <w:lang w:eastAsia="ca-ES-valencia" w:bidi="ar-SA"/>
        </w:rPr>
        <w:t xml:space="preserve">Per tant, la normativa de desenvolupament de molts d’aquests plans i programes, haurà de simplificar-se de manera que, més que parlar de plans i programes, es </w:t>
      </w:r>
      <w:proofErr w:type="spellStart"/>
      <w:r w:rsidRPr="00975FDF">
        <w:rPr>
          <w:rFonts w:eastAsia="Times New Roman"/>
          <w:kern w:val="0"/>
          <w:szCs w:val="20"/>
          <w:highlight w:val="yellow"/>
          <w:lang w:eastAsia="ca-ES-valencia" w:bidi="ar-SA"/>
        </w:rPr>
        <w:t>parle</w:t>
      </w:r>
      <w:proofErr w:type="spellEnd"/>
      <w:r w:rsidRPr="00975FDF">
        <w:rPr>
          <w:rFonts w:eastAsia="Times New Roman"/>
          <w:kern w:val="0"/>
          <w:szCs w:val="20"/>
          <w:highlight w:val="yellow"/>
          <w:lang w:eastAsia="ca-ES-valencia" w:bidi="ar-SA"/>
        </w:rPr>
        <w:t xml:space="preserve"> de mesures a prendre pels centres per tal de treballar amb la finalitat d’aconseguir-ne els objectius previstos.</w:t>
      </w:r>
    </w:p>
    <w:p w14:paraId="2CB2BD87" w14:textId="77777777" w:rsidR="00B550AA" w:rsidRPr="00975FDF" w:rsidRDefault="00B550AA" w:rsidP="00714283">
      <w:pPr>
        <w:spacing w:before="100" w:beforeAutospacing="1" w:line="360" w:lineRule="auto"/>
        <w:jc w:val="both"/>
        <w:rPr>
          <w:rFonts w:ascii="Times New Roman" w:eastAsia="Times New Roman" w:hAnsi="Times New Roman" w:cs="Times New Roman"/>
          <w:kern w:val="0"/>
          <w:szCs w:val="20"/>
          <w:lang w:eastAsia="ca-ES-valencia" w:bidi="ar-SA"/>
        </w:rPr>
      </w:pPr>
      <w:r w:rsidRPr="00395BE5">
        <w:rPr>
          <w:rFonts w:eastAsia="Times New Roman"/>
          <w:kern w:val="0"/>
          <w:szCs w:val="20"/>
          <w:highlight w:val="yellow"/>
          <w:lang w:eastAsia="ca-ES-valencia" w:bidi="ar-SA"/>
        </w:rPr>
        <w:t xml:space="preserve">En aquest cas la Conselleria d’Educació, Cultura i Esport, a través dels nous decrets que regularan l’ordenació i el currículum de les diferents etapes, començarà a realitzar aquesta </w:t>
      </w:r>
      <w:r w:rsidRPr="00975FDF">
        <w:rPr>
          <w:rFonts w:eastAsia="Times New Roman"/>
          <w:kern w:val="0"/>
          <w:szCs w:val="20"/>
          <w:highlight w:val="yellow"/>
          <w:lang w:eastAsia="ca-ES-valencia" w:bidi="ar-SA"/>
        </w:rPr>
        <w:t>tasca de simplificació.</w:t>
      </w:r>
    </w:p>
    <w:p w14:paraId="601DA095" w14:textId="1243559B" w:rsidR="00B550AA" w:rsidRPr="00975FDF" w:rsidRDefault="00B550AA" w:rsidP="00714283">
      <w:pPr>
        <w:spacing w:before="100" w:beforeAutospacing="1" w:line="360" w:lineRule="auto"/>
        <w:jc w:val="both"/>
        <w:rPr>
          <w:rFonts w:ascii="Times New Roman" w:eastAsia="Times New Roman" w:hAnsi="Times New Roman" w:cs="Times New Roman"/>
          <w:kern w:val="0"/>
          <w:szCs w:val="20"/>
          <w:lang w:eastAsia="ca-ES-valencia" w:bidi="ar-SA"/>
        </w:rPr>
      </w:pPr>
      <w:r w:rsidRPr="00975FDF">
        <w:rPr>
          <w:rFonts w:eastAsia="Times New Roman"/>
          <w:kern w:val="0"/>
          <w:szCs w:val="20"/>
          <w:highlight w:val="yellow"/>
          <w:lang w:eastAsia="ca-ES-valencia" w:bidi="ar-SA"/>
        </w:rPr>
        <w:t xml:space="preserve">Amb caràcter general, i mentre es produeix aquesta simplificació administrativa, els plans i els programes que ja han estat elaborats pels centres educatius seran avaluats pels òrgans col·legiats que </w:t>
      </w:r>
      <w:proofErr w:type="spellStart"/>
      <w:r w:rsidRPr="00975FDF">
        <w:rPr>
          <w:rFonts w:eastAsia="Times New Roman"/>
          <w:kern w:val="0"/>
          <w:szCs w:val="20"/>
          <w:highlight w:val="yellow"/>
          <w:lang w:eastAsia="ca-ES-valencia" w:bidi="ar-SA"/>
        </w:rPr>
        <w:t>corresponguen</w:t>
      </w:r>
      <w:proofErr w:type="spellEnd"/>
      <w:r w:rsidRPr="00975FDF">
        <w:rPr>
          <w:rFonts w:eastAsia="Times New Roman"/>
          <w:kern w:val="0"/>
          <w:szCs w:val="20"/>
          <w:highlight w:val="yellow"/>
          <w:lang w:eastAsia="ca-ES-valencia" w:bidi="ar-SA"/>
        </w:rPr>
        <w:t xml:space="preserve"> en el marc de l’elaboració de la memòria final de curs, amb l’objectiu que es realitzen propostes de millora per al curs següent, sense que </w:t>
      </w:r>
      <w:r>
        <w:rPr>
          <w:rFonts w:eastAsia="Times New Roman"/>
          <w:kern w:val="0"/>
          <w:szCs w:val="20"/>
          <w:highlight w:val="yellow"/>
          <w:lang w:eastAsia="ca-ES-valencia" w:bidi="ar-SA"/>
        </w:rPr>
        <w:t xml:space="preserve">s’hagen de </w:t>
      </w:r>
      <w:r w:rsidRPr="00975FDF">
        <w:rPr>
          <w:rFonts w:eastAsia="Times New Roman"/>
          <w:kern w:val="0"/>
          <w:szCs w:val="20"/>
          <w:highlight w:val="yellow"/>
          <w:lang w:eastAsia="ca-ES-valencia" w:bidi="ar-SA"/>
        </w:rPr>
        <w:t xml:space="preserve">realitzar documents de seguiment al llarg del curs escolar i, sense prejudici que els centres realitzen els seus propis mecanismes per a l’avaluació continua del seu contingut, per tal de donar resposta als dubtes, els suggeriments i les propostes realitzades pels diferents representants de la comunitat educativa </w:t>
      </w:r>
      <w:r>
        <w:rPr>
          <w:rFonts w:eastAsia="Times New Roman"/>
          <w:kern w:val="0"/>
          <w:szCs w:val="20"/>
          <w:highlight w:val="yellow"/>
          <w:lang w:eastAsia="ca-ES-valencia" w:bidi="ar-SA"/>
        </w:rPr>
        <w:t xml:space="preserve">en el </w:t>
      </w:r>
      <w:r w:rsidRPr="00975FDF">
        <w:rPr>
          <w:rFonts w:eastAsia="Times New Roman"/>
          <w:kern w:val="0"/>
          <w:szCs w:val="20"/>
          <w:highlight w:val="yellow"/>
          <w:lang w:eastAsia="ca-ES-valencia" w:bidi="ar-SA"/>
        </w:rPr>
        <w:t>s</w:t>
      </w:r>
      <w:r>
        <w:rPr>
          <w:rFonts w:eastAsia="Times New Roman"/>
          <w:kern w:val="0"/>
          <w:szCs w:val="20"/>
          <w:highlight w:val="yellow"/>
          <w:lang w:eastAsia="ca-ES-valencia" w:bidi="ar-SA"/>
        </w:rPr>
        <w:t>i</w:t>
      </w:r>
      <w:r w:rsidRPr="00975FDF">
        <w:rPr>
          <w:rFonts w:eastAsia="Times New Roman"/>
          <w:kern w:val="0"/>
          <w:szCs w:val="20"/>
          <w:highlight w:val="yellow"/>
          <w:lang w:eastAsia="ca-ES-valencia" w:bidi="ar-SA"/>
        </w:rPr>
        <w:t xml:space="preserve"> del </w:t>
      </w:r>
      <w:r w:rsidR="00650C12">
        <w:rPr>
          <w:rFonts w:eastAsia="Times New Roman"/>
          <w:kern w:val="0"/>
          <w:szCs w:val="20"/>
          <w:highlight w:val="yellow"/>
          <w:lang w:eastAsia="ca-ES-valencia" w:bidi="ar-SA"/>
        </w:rPr>
        <w:t>c</w:t>
      </w:r>
      <w:r w:rsidRPr="00975FDF">
        <w:rPr>
          <w:rFonts w:eastAsia="Times New Roman"/>
          <w:kern w:val="0"/>
          <w:szCs w:val="20"/>
          <w:highlight w:val="yellow"/>
          <w:lang w:eastAsia="ca-ES-valencia" w:bidi="ar-SA"/>
        </w:rPr>
        <w:t xml:space="preserve">onsell </w:t>
      </w:r>
      <w:r w:rsidR="00650C12">
        <w:rPr>
          <w:rFonts w:eastAsia="Times New Roman"/>
          <w:kern w:val="0"/>
          <w:szCs w:val="20"/>
          <w:highlight w:val="yellow"/>
          <w:lang w:eastAsia="ca-ES-valencia" w:bidi="ar-SA"/>
        </w:rPr>
        <w:t>e</w:t>
      </w:r>
      <w:r w:rsidRPr="00975FDF">
        <w:rPr>
          <w:rFonts w:eastAsia="Times New Roman"/>
          <w:kern w:val="0"/>
          <w:szCs w:val="20"/>
          <w:highlight w:val="yellow"/>
          <w:lang w:eastAsia="ca-ES-valencia" w:bidi="ar-SA"/>
        </w:rPr>
        <w:t>scolar dels centres.</w:t>
      </w:r>
    </w:p>
    <w:p w14:paraId="6BA66B56" w14:textId="65AE76B0" w:rsidR="00B550AA" w:rsidRPr="00975FDF" w:rsidRDefault="00B550AA" w:rsidP="00714283">
      <w:pPr>
        <w:spacing w:before="100" w:beforeAutospacing="1" w:line="360" w:lineRule="auto"/>
        <w:jc w:val="both"/>
        <w:rPr>
          <w:rFonts w:ascii="Times New Roman" w:eastAsia="Times New Roman" w:hAnsi="Times New Roman" w:cs="Times New Roman"/>
          <w:kern w:val="0"/>
          <w:szCs w:val="20"/>
          <w:lang w:eastAsia="ca-ES-valencia" w:bidi="ar-SA"/>
        </w:rPr>
      </w:pPr>
      <w:r w:rsidRPr="00975FDF">
        <w:rPr>
          <w:rFonts w:eastAsia="Times New Roman"/>
          <w:kern w:val="0"/>
          <w:szCs w:val="20"/>
          <w:highlight w:val="yellow"/>
          <w:lang w:eastAsia="ca-ES-valencia" w:bidi="ar-SA"/>
        </w:rPr>
        <w:t xml:space="preserve">Com a conseqüència de l’avaluació efectuada dels diferents plans i programes que continuen en vigor, els centres modificaran, si així ho consideren, i en l’àmbit de la seua autonomia, el contingut d’aquests plans i programes, sense que aquestes modificacions provoquen la realització d’un treball burocràtic de reelaboració dels plans i programes que formen part del PEC, sinó que </w:t>
      </w:r>
      <w:proofErr w:type="spellStart"/>
      <w:r w:rsidRPr="00975FDF">
        <w:rPr>
          <w:rFonts w:eastAsia="Times New Roman"/>
          <w:kern w:val="0"/>
          <w:szCs w:val="20"/>
          <w:highlight w:val="yellow"/>
          <w:lang w:eastAsia="ca-ES-valencia" w:bidi="ar-SA"/>
        </w:rPr>
        <w:t>duguen</w:t>
      </w:r>
      <w:proofErr w:type="spellEnd"/>
      <w:r w:rsidRPr="00975FDF">
        <w:rPr>
          <w:rFonts w:eastAsia="Times New Roman"/>
          <w:kern w:val="0"/>
          <w:szCs w:val="20"/>
          <w:highlight w:val="yellow"/>
          <w:lang w:eastAsia="ca-ES-valencia" w:bidi="ar-SA"/>
        </w:rPr>
        <w:t xml:space="preserve"> a un treball organitzatiu real que </w:t>
      </w:r>
      <w:proofErr w:type="spellStart"/>
      <w:r w:rsidRPr="00975FDF">
        <w:rPr>
          <w:rFonts w:eastAsia="Times New Roman"/>
          <w:kern w:val="0"/>
          <w:szCs w:val="20"/>
          <w:highlight w:val="yellow"/>
          <w:lang w:eastAsia="ca-ES-valencia" w:bidi="ar-SA"/>
        </w:rPr>
        <w:t>permeta</w:t>
      </w:r>
      <w:proofErr w:type="spellEnd"/>
      <w:r w:rsidRPr="00975FDF">
        <w:rPr>
          <w:rFonts w:eastAsia="Times New Roman"/>
          <w:kern w:val="0"/>
          <w:szCs w:val="20"/>
          <w:highlight w:val="yellow"/>
          <w:lang w:eastAsia="ca-ES-valencia" w:bidi="ar-SA"/>
        </w:rPr>
        <w:t xml:space="preserve"> un millor funcionament del centre, i enfocar les actuacions en el treball directe amb </w:t>
      </w:r>
      <w:r w:rsidR="00F127BD">
        <w:rPr>
          <w:rFonts w:eastAsia="Times New Roman"/>
          <w:kern w:val="0"/>
          <w:szCs w:val="20"/>
          <w:highlight w:val="yellow"/>
          <w:lang w:eastAsia="ca-ES-valencia" w:bidi="ar-SA"/>
        </w:rPr>
        <w:t>les persones participants</w:t>
      </w:r>
      <w:r w:rsidRPr="00975FDF">
        <w:rPr>
          <w:rFonts w:eastAsia="Times New Roman"/>
          <w:kern w:val="0"/>
          <w:szCs w:val="20"/>
          <w:highlight w:val="yellow"/>
          <w:lang w:eastAsia="ca-ES-valencia" w:bidi="ar-SA"/>
        </w:rPr>
        <w:t>, especialment amb l</w:t>
      </w:r>
      <w:r w:rsidR="00F127BD">
        <w:rPr>
          <w:rFonts w:eastAsia="Times New Roman"/>
          <w:kern w:val="0"/>
          <w:szCs w:val="20"/>
          <w:highlight w:val="yellow"/>
          <w:lang w:eastAsia="ca-ES-valencia" w:bidi="ar-SA"/>
        </w:rPr>
        <w:t>es</w:t>
      </w:r>
      <w:r w:rsidRPr="00975FDF">
        <w:rPr>
          <w:rFonts w:eastAsia="Times New Roman"/>
          <w:kern w:val="0"/>
          <w:szCs w:val="20"/>
          <w:highlight w:val="yellow"/>
          <w:lang w:eastAsia="ca-ES-valencia" w:bidi="ar-SA"/>
        </w:rPr>
        <w:t xml:space="preserve"> més vulnerable</w:t>
      </w:r>
      <w:r w:rsidR="00F127BD">
        <w:rPr>
          <w:rFonts w:eastAsia="Times New Roman"/>
          <w:kern w:val="0"/>
          <w:szCs w:val="20"/>
          <w:lang w:eastAsia="ca-ES-valencia" w:bidi="ar-SA"/>
        </w:rPr>
        <w:t>.</w:t>
      </w:r>
    </w:p>
    <w:p w14:paraId="6A70C211" w14:textId="77777777" w:rsidR="00B550AA" w:rsidRPr="00975FDF" w:rsidRDefault="00B550AA" w:rsidP="00714283">
      <w:pPr>
        <w:spacing w:before="100" w:beforeAutospacing="1" w:line="360" w:lineRule="auto"/>
        <w:jc w:val="both"/>
        <w:rPr>
          <w:rFonts w:ascii="Times New Roman" w:eastAsia="Times New Roman" w:hAnsi="Times New Roman" w:cs="Times New Roman"/>
          <w:kern w:val="0"/>
          <w:szCs w:val="20"/>
          <w:lang w:eastAsia="ca-ES-valencia" w:bidi="ar-SA"/>
        </w:rPr>
      </w:pPr>
      <w:r w:rsidRPr="00975FDF">
        <w:rPr>
          <w:rFonts w:eastAsia="Times New Roman"/>
          <w:kern w:val="0"/>
          <w:szCs w:val="20"/>
          <w:shd w:val="clear" w:color="auto" w:fill="FFF200"/>
          <w:lang w:eastAsia="ca-ES-valencia" w:bidi="ar-SA"/>
        </w:rPr>
        <w:lastRenderedPageBreak/>
        <w:t xml:space="preserve">En aquest sentit, </w:t>
      </w:r>
      <w:r w:rsidRPr="00975FDF">
        <w:rPr>
          <w:rFonts w:eastAsia="Times New Roman"/>
          <w:color w:val="1D1D1B"/>
          <w:kern w:val="0"/>
          <w:szCs w:val="20"/>
          <w:shd w:val="clear" w:color="auto" w:fill="FFF200"/>
          <w:lang w:eastAsia="ca-ES-valencia" w:bidi="ar-SA"/>
        </w:rPr>
        <w:t xml:space="preserve">les referències,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w:t>
      </w:r>
      <w:proofErr w:type="spellStart"/>
      <w:r w:rsidRPr="00975FDF">
        <w:rPr>
          <w:rFonts w:eastAsia="Times New Roman"/>
          <w:color w:val="1D1D1B"/>
          <w:kern w:val="0"/>
          <w:szCs w:val="20"/>
          <w:shd w:val="clear" w:color="auto" w:fill="FFF200"/>
          <w:lang w:eastAsia="ca-ES-valencia" w:bidi="ar-SA"/>
        </w:rPr>
        <w:t>establ</w:t>
      </w:r>
      <w:r>
        <w:rPr>
          <w:rFonts w:eastAsia="Times New Roman"/>
          <w:color w:val="1D1D1B"/>
          <w:kern w:val="0"/>
          <w:szCs w:val="20"/>
          <w:shd w:val="clear" w:color="auto" w:fill="FFF200"/>
          <w:lang w:eastAsia="ca-ES-valencia" w:bidi="ar-SA"/>
        </w:rPr>
        <w:t>i</w:t>
      </w:r>
      <w:r w:rsidRPr="00975FDF">
        <w:rPr>
          <w:rFonts w:eastAsia="Times New Roman"/>
          <w:color w:val="1D1D1B"/>
          <w:kern w:val="0"/>
          <w:szCs w:val="20"/>
          <w:shd w:val="clear" w:color="auto" w:fill="FFF200"/>
          <w:lang w:eastAsia="ca-ES-valencia" w:bidi="ar-SA"/>
        </w:rPr>
        <w:t>ts</w:t>
      </w:r>
      <w:proofErr w:type="spellEnd"/>
      <w:r w:rsidRPr="00975FDF">
        <w:rPr>
          <w:rFonts w:eastAsia="Times New Roman"/>
          <w:color w:val="1D1D1B"/>
          <w:kern w:val="0"/>
          <w:szCs w:val="20"/>
          <w:shd w:val="clear" w:color="auto" w:fill="FFF200"/>
          <w:lang w:eastAsia="ca-ES-valencia" w:bidi="ar-SA"/>
        </w:rPr>
        <w:t xml:space="preserve"> en els esmentats plans i programes.</w:t>
      </w:r>
    </w:p>
    <w:p w14:paraId="02D201E3" w14:textId="77777777" w:rsidR="00B550AA" w:rsidRPr="00975FDF" w:rsidRDefault="00B550AA" w:rsidP="00714283">
      <w:pPr>
        <w:pStyle w:val="Textindependent"/>
        <w:spacing w:line="360" w:lineRule="auto"/>
      </w:pPr>
    </w:p>
    <w:p w14:paraId="4D9F10AB" w14:textId="77777777" w:rsidR="00B550AA" w:rsidRPr="00975FDF" w:rsidRDefault="00B550AA" w:rsidP="00714283">
      <w:pPr>
        <w:pStyle w:val="Textindependent"/>
        <w:spacing w:line="360" w:lineRule="auto"/>
      </w:pPr>
      <w:r w:rsidRPr="00975FDF">
        <w:rPr>
          <w:highlight w:val="yellow"/>
        </w:rPr>
        <w:t>No obstant això, s’indiquen determinades observacions respecte a alguns d’aquests plans i programes.</w:t>
      </w:r>
    </w:p>
    <w:p w14:paraId="075CDA86" w14:textId="77777777" w:rsidR="00B550AA" w:rsidRPr="00A313AF" w:rsidRDefault="00B550AA"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00E35FEA" w14:textId="120DA54B" w:rsidR="00B0300C" w:rsidRPr="00A313AF" w:rsidRDefault="006F44B0" w:rsidP="007C3597">
      <w:pPr>
        <w:pStyle w:val="Textindependent"/>
        <w:spacing w:after="0" w:line="360" w:lineRule="auto"/>
        <w:ind w:left="708" w:hanging="708"/>
        <w:jc w:val="both"/>
        <w:rPr>
          <w:color w:val="auto"/>
          <w:lang w:val="ca-ES-valencia"/>
        </w:rPr>
      </w:pPr>
      <w:r w:rsidRPr="00A313AF">
        <w:rPr>
          <w:color w:val="auto"/>
          <w:lang w:val="ca-ES-valencia"/>
        </w:rPr>
        <w:t>1.4.6.</w:t>
      </w:r>
      <w:r w:rsidR="1ED8273A" w:rsidRPr="00714283">
        <w:rPr>
          <w:color w:val="auto"/>
          <w:lang w:val="ca-ES-valencia"/>
        </w:rPr>
        <w:t>1</w:t>
      </w:r>
      <w:r w:rsidR="00714283">
        <w:rPr>
          <w:color w:val="auto"/>
          <w:highlight w:val="yellow"/>
          <w:lang w:val="ca-ES-valencia"/>
        </w:rPr>
        <w:t xml:space="preserve">. </w:t>
      </w:r>
      <w:r w:rsidR="005B39A9" w:rsidRPr="00714283">
        <w:rPr>
          <w:highlight w:val="yellow"/>
        </w:rPr>
        <w:t>Mesures</w:t>
      </w:r>
      <w:r w:rsidR="005B39A9" w:rsidRPr="00381B95">
        <w:rPr>
          <w:highlight w:val="yellow"/>
        </w:rPr>
        <w:t xml:space="preserve"> per al foment</w:t>
      </w:r>
      <w:r w:rsidR="005B39A9" w:rsidRPr="005B39A9">
        <w:rPr>
          <w:highlight w:val="yellow"/>
        </w:rPr>
        <w:t xml:space="preserve"> de</w:t>
      </w:r>
      <w:r w:rsidR="005B39A9">
        <w:t xml:space="preserve"> </w:t>
      </w:r>
      <w:proofErr w:type="spellStart"/>
      <w:r w:rsidR="005B39A9">
        <w:rPr>
          <w:color w:val="auto"/>
          <w:lang w:val="ca-ES-valencia"/>
        </w:rPr>
        <w:t>l</w:t>
      </w:r>
      <w:r w:rsidRPr="00A313AF">
        <w:rPr>
          <w:color w:val="auto"/>
          <w:lang w:val="ca-ES-valencia"/>
        </w:rPr>
        <w:t>’igualtat</w:t>
      </w:r>
      <w:proofErr w:type="spellEnd"/>
      <w:r w:rsidRPr="00A313AF">
        <w:rPr>
          <w:color w:val="auto"/>
          <w:lang w:val="ca-ES-valencia"/>
        </w:rPr>
        <w:t xml:space="preserve"> i </w:t>
      </w:r>
      <w:r w:rsidR="00E3737F" w:rsidRPr="00E3737F">
        <w:rPr>
          <w:color w:val="auto"/>
          <w:highlight w:val="yellow"/>
          <w:lang w:val="ca-ES-valencia"/>
        </w:rPr>
        <w:t>la</w:t>
      </w:r>
      <w:r w:rsidR="00E3737F">
        <w:rPr>
          <w:color w:val="auto"/>
          <w:lang w:val="ca-ES-valencia"/>
        </w:rPr>
        <w:t xml:space="preserve"> </w:t>
      </w:r>
      <w:r w:rsidRPr="00A313AF">
        <w:rPr>
          <w:color w:val="auto"/>
          <w:lang w:val="ca-ES-valencia"/>
        </w:rPr>
        <w:t>convivència</w:t>
      </w:r>
    </w:p>
    <w:p w14:paraId="0E59CF08" w14:textId="77777777" w:rsidR="006438FC" w:rsidRPr="006438FC" w:rsidRDefault="006438FC" w:rsidP="006438FC">
      <w:pPr>
        <w:pStyle w:val="Normalweb"/>
        <w:spacing w:after="0" w:line="360" w:lineRule="auto"/>
        <w:jc w:val="both"/>
        <w:rPr>
          <w:rFonts w:ascii="Arial" w:hAnsi="Arial" w:cs="Arial"/>
          <w:sz w:val="22"/>
          <w:szCs w:val="22"/>
          <w:highlight w:val="yellow"/>
        </w:rPr>
      </w:pPr>
      <w:r w:rsidRPr="006438FC">
        <w:rPr>
          <w:rFonts w:ascii="Arial" w:hAnsi="Arial" w:cs="Arial"/>
          <w:sz w:val="22"/>
          <w:szCs w:val="22"/>
          <w:highlight w:val="yellow"/>
        </w:rPr>
        <w:t>1. Els centres hauran d’elaborar mesures per a fomentar la igualtat i la convivència amb la finalitat d’aconseguir els objectius establits a la normativa que regula aquests aspectes en el marc dels centres educatius.</w:t>
      </w:r>
    </w:p>
    <w:p w14:paraId="26680D05" w14:textId="77777777" w:rsidR="006438FC" w:rsidRPr="006438FC" w:rsidRDefault="006438FC" w:rsidP="006438FC">
      <w:pPr>
        <w:spacing w:line="360" w:lineRule="auto"/>
        <w:ind w:left="720"/>
        <w:contextualSpacing/>
        <w:jc w:val="both"/>
        <w:rPr>
          <w:highlight w:val="yellow"/>
        </w:rPr>
      </w:pPr>
    </w:p>
    <w:p w14:paraId="00C84B9E" w14:textId="77777777" w:rsidR="006438FC" w:rsidRPr="00794824" w:rsidRDefault="006438FC" w:rsidP="006438FC">
      <w:pPr>
        <w:spacing w:line="360" w:lineRule="auto"/>
        <w:contextualSpacing/>
        <w:jc w:val="both"/>
        <w:rPr>
          <w:highlight w:val="yellow"/>
        </w:rPr>
      </w:pPr>
      <w:r w:rsidRPr="00794824">
        <w:rPr>
          <w:highlight w:val="yellow"/>
        </w:rPr>
        <w:t xml:space="preserve">2. Aquestes mesures hauran d’incloure un conjunt d’accions, procediments i actuacions que permeten la consecució dels valors democràtics i inclusius </w:t>
      </w:r>
      <w:proofErr w:type="spellStart"/>
      <w:r w:rsidRPr="00794824">
        <w:rPr>
          <w:highlight w:val="yellow"/>
        </w:rPr>
        <w:t>establits</w:t>
      </w:r>
      <w:proofErr w:type="spellEnd"/>
      <w:r w:rsidRPr="00794824">
        <w:rPr>
          <w:highlight w:val="yellow"/>
        </w:rPr>
        <w:t xml:space="preserve"> en el PEC de què formen part.</w:t>
      </w:r>
    </w:p>
    <w:p w14:paraId="1F0994DD" w14:textId="77777777" w:rsidR="006438FC" w:rsidRPr="00794824" w:rsidRDefault="006438FC" w:rsidP="006438FC">
      <w:pPr>
        <w:pStyle w:val="Textindependent"/>
        <w:spacing w:after="0" w:line="360" w:lineRule="auto"/>
        <w:jc w:val="both"/>
        <w:rPr>
          <w:highlight w:val="yellow"/>
        </w:rPr>
      </w:pPr>
    </w:p>
    <w:p w14:paraId="265462AA" w14:textId="49CF980E" w:rsidR="006438FC" w:rsidRPr="00794824" w:rsidRDefault="006438FC" w:rsidP="00051E65">
      <w:pPr>
        <w:pStyle w:val="Textindependent"/>
        <w:spacing w:after="0" w:line="360" w:lineRule="auto"/>
        <w:jc w:val="both"/>
        <w:rPr>
          <w:i/>
          <w:iCs/>
          <w:color w:val="auto"/>
          <w:highlight w:val="yellow"/>
        </w:rPr>
      </w:pPr>
      <w:r w:rsidRPr="00794824">
        <w:rPr>
          <w:highlight w:val="yellow"/>
        </w:rPr>
        <w:t xml:space="preserve">3. Les mesures anteriors tenen com a objectiu primordial la promoció de igualtat i la convivència des d’un enfocament </w:t>
      </w:r>
      <w:proofErr w:type="spellStart"/>
      <w:r w:rsidRPr="00794824">
        <w:rPr>
          <w:highlight w:val="yellow"/>
        </w:rPr>
        <w:t>interseccional</w:t>
      </w:r>
      <w:proofErr w:type="spellEnd"/>
      <w:r w:rsidRPr="00794824">
        <w:rPr>
          <w:highlight w:val="yellow"/>
        </w:rPr>
        <w:t xml:space="preserve"> i de drets humans, la coeducació, el respecte a la diversitat sexual, de gènere i familiar, a la discapacitat i la diversitat funcional, la convivència positiva, la comunicació no violenta, la prevenció dels conflictes i la gestió o la resolució pacífica d’aquests, i l’especial atenció a la violència de gènere, tot atenent i respectant les circumstàncies, condicions i característiques personals </w:t>
      </w:r>
      <w:r w:rsidR="00794824" w:rsidRPr="00794824">
        <w:rPr>
          <w:highlight w:val="yellow"/>
        </w:rPr>
        <w:t>de les persones participants.</w:t>
      </w:r>
      <w:r w:rsidRPr="00794824">
        <w:rPr>
          <w:highlight w:val="yellow"/>
        </w:rPr>
        <w:t xml:space="preserve"> </w:t>
      </w:r>
    </w:p>
    <w:p w14:paraId="42A9DF7E" w14:textId="77777777" w:rsidR="00D03A86" w:rsidRDefault="00D03A86" w:rsidP="00D03A86">
      <w:pPr>
        <w:pStyle w:val="Textindependent"/>
        <w:spacing w:after="0" w:line="360" w:lineRule="auto"/>
        <w:contextualSpacing/>
        <w:jc w:val="both"/>
        <w:rPr>
          <w:highlight w:val="yellow"/>
        </w:rPr>
      </w:pPr>
    </w:p>
    <w:p w14:paraId="089CEA57" w14:textId="77E90D23" w:rsidR="006961B3" w:rsidRPr="006961B3" w:rsidRDefault="00D03A86" w:rsidP="00D03A86">
      <w:pPr>
        <w:pStyle w:val="Textindependent"/>
        <w:spacing w:after="0" w:line="360" w:lineRule="auto"/>
        <w:contextualSpacing/>
        <w:jc w:val="both"/>
        <w:rPr>
          <w:highlight w:val="yellow"/>
        </w:rPr>
      </w:pPr>
      <w:r>
        <w:rPr>
          <w:highlight w:val="yellow"/>
        </w:rPr>
        <w:t xml:space="preserve">4. </w:t>
      </w:r>
      <w:r w:rsidR="006961B3" w:rsidRPr="006961B3">
        <w:rPr>
          <w:highlight w:val="yellow"/>
        </w:rPr>
        <w:t>En aquest sentit serà aplicable, a més de la normativa esmentada en el preàmbul d’aquestes instruccions, la següent:</w:t>
      </w:r>
    </w:p>
    <w:p w14:paraId="7516C6E4" w14:textId="77777777" w:rsidR="006961B3" w:rsidRPr="002C4EF4" w:rsidRDefault="006961B3" w:rsidP="006961B3">
      <w:pPr>
        <w:pStyle w:val="Textindependent"/>
        <w:spacing w:after="0" w:line="360" w:lineRule="auto"/>
        <w:jc w:val="both"/>
      </w:pPr>
      <w:r w:rsidRPr="006961B3">
        <w:rPr>
          <w:highlight w:val="yellow"/>
        </w:rPr>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homes i dones.</w:t>
      </w:r>
    </w:p>
    <w:p w14:paraId="4E59FBB5" w14:textId="77777777" w:rsidR="006961B3" w:rsidRPr="006961B3" w:rsidRDefault="006961B3" w:rsidP="006961B3">
      <w:pPr>
        <w:pStyle w:val="Textindependent"/>
        <w:spacing w:after="0" w:line="360" w:lineRule="auto"/>
        <w:jc w:val="both"/>
        <w:rPr>
          <w:highlight w:val="yellow"/>
        </w:rPr>
      </w:pPr>
      <w:r w:rsidRPr="006961B3">
        <w:rPr>
          <w:highlight w:val="yellow"/>
        </w:rPr>
        <w:t>- Llei orgànica 3/2007, de 22 de març, per a la igualtat efectiva de dones i homes (BOE 71, 23.03.2007), en què s’insta la inclusió del principi d’igualtat efectiva entre dones i homes en el sistema educatiu.</w:t>
      </w:r>
    </w:p>
    <w:p w14:paraId="6D1A1CC0" w14:textId="77777777" w:rsidR="006961B3" w:rsidRPr="006961B3" w:rsidRDefault="006961B3" w:rsidP="006961B3">
      <w:pPr>
        <w:pStyle w:val="Textindependent"/>
        <w:spacing w:after="0" w:line="360" w:lineRule="auto"/>
        <w:jc w:val="both"/>
        <w:rPr>
          <w:highlight w:val="yellow"/>
        </w:rPr>
      </w:pPr>
      <w:r w:rsidRPr="006961B3">
        <w:rPr>
          <w:highlight w:val="yellow"/>
        </w:rPr>
        <w:lastRenderedPageBreak/>
        <w:t>- Llei 11/2003, de 10 d’abril, de la Generalitat, sobre l’Estatut de les Persones amb Discapacitat (DOGV 4479, 11.04.2003).</w:t>
      </w:r>
    </w:p>
    <w:p w14:paraId="1DCDF554" w14:textId="77777777" w:rsidR="006961B3" w:rsidRPr="006961B3" w:rsidRDefault="006961B3" w:rsidP="006961B3">
      <w:pPr>
        <w:pStyle w:val="Textindependent"/>
        <w:spacing w:after="0" w:line="360" w:lineRule="auto"/>
        <w:jc w:val="both"/>
        <w:rPr>
          <w:highlight w:val="yellow"/>
        </w:rPr>
      </w:pPr>
      <w:bookmarkStart w:id="3" w:name="_Hlk107213172"/>
      <w:r w:rsidRPr="006961B3">
        <w:rPr>
          <w:highlight w:val="yellow"/>
        </w:rPr>
        <w:t xml:space="preserve">- </w:t>
      </w:r>
      <w:r w:rsidRPr="006961B3">
        <w:rPr>
          <w:color w:val="000000" w:themeColor="text1"/>
          <w:highlight w:val="yellow"/>
        </w:rPr>
        <w:t>Llei 7/2012, de 23 de novembre, de la Generalitat, integral contra la violència sobre la dona en l’àmbit de la Comunitat Valenciana (DOGV 6912, 28.09.2012).</w:t>
      </w:r>
    </w:p>
    <w:bookmarkEnd w:id="3"/>
    <w:p w14:paraId="0149497F" w14:textId="77777777" w:rsidR="006961B3" w:rsidRPr="006961B3" w:rsidRDefault="006961B3" w:rsidP="006961B3">
      <w:pPr>
        <w:spacing w:line="360" w:lineRule="auto"/>
        <w:jc w:val="both"/>
        <w:rPr>
          <w:highlight w:val="yellow"/>
        </w:rPr>
      </w:pPr>
      <w:r w:rsidRPr="006961B3">
        <w:rPr>
          <w:highlight w:val="yellow"/>
        </w:rPr>
        <w:t>- Llei 8/2017, de 7 d’abril, de la Generalitat, integral del reconeixement del dret a la identitat i a l’expressió de gènere a la Comunitat Valenciana (DOGV 8019, 11.04.2017).</w:t>
      </w:r>
    </w:p>
    <w:p w14:paraId="73954687" w14:textId="77777777" w:rsidR="006961B3" w:rsidRPr="002C627E" w:rsidRDefault="006961B3" w:rsidP="002C627E">
      <w:pPr>
        <w:pStyle w:val="Textindependent"/>
        <w:spacing w:after="0" w:line="360" w:lineRule="auto"/>
        <w:jc w:val="both"/>
        <w:rPr>
          <w:highlight w:val="yellow"/>
        </w:rPr>
      </w:pPr>
      <w:r w:rsidRPr="006961B3">
        <w:rPr>
          <w:highlight w:val="yellow"/>
        </w:rPr>
        <w:t xml:space="preserve">- Llei 23/2018, de 29 de novembre, de la Generalitat, d’igualtat de les persones LGTBI (DOGV </w:t>
      </w:r>
      <w:r w:rsidRPr="002C627E">
        <w:rPr>
          <w:highlight w:val="yellow"/>
        </w:rPr>
        <w:t>8436, 03.12.18).</w:t>
      </w:r>
    </w:p>
    <w:p w14:paraId="02A7867E" w14:textId="1DD85DCA" w:rsidR="002C627E" w:rsidRDefault="002C627E" w:rsidP="002C627E">
      <w:pPr>
        <w:pStyle w:val="Textindependent"/>
        <w:spacing w:after="0" w:line="360" w:lineRule="auto"/>
        <w:jc w:val="both"/>
        <w:rPr>
          <w:highlight w:val="yellow"/>
        </w:rPr>
      </w:pPr>
      <w:r w:rsidRPr="002C627E">
        <w:rPr>
          <w:highlight w:val="yellow"/>
        </w:rP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1BFD5D42" w14:textId="77777777" w:rsidR="00476C6A" w:rsidRPr="00DA68A6" w:rsidRDefault="006F44B0" w:rsidP="00DA68A6">
      <w:pPr>
        <w:pStyle w:val="Textindependent"/>
        <w:spacing w:after="0" w:line="360" w:lineRule="auto"/>
        <w:jc w:val="both"/>
        <w:rPr>
          <w:highlight w:val="yellow"/>
        </w:rPr>
      </w:pPr>
      <w:r w:rsidRPr="002C627E">
        <w:rPr>
          <w:color w:val="auto"/>
          <w:lang w:val="ca-ES-valencia"/>
        </w:rPr>
        <w:t>- Decret 39/2008, de 9 d’abril, del Consell, sobre la convivència en els centres docents no universitaris sostinguts amb fons públics i sobre els drets i deures de l’alumnat, pares</w:t>
      </w:r>
      <w:r w:rsidRPr="00A313AF">
        <w:rPr>
          <w:color w:val="auto"/>
          <w:lang w:val="ca-ES-valencia"/>
        </w:rPr>
        <w:t>, mares, tutors o tutores, professorat i personal d’administració i serveis</w:t>
      </w:r>
      <w:r w:rsidR="004615A0" w:rsidRPr="00A313AF">
        <w:rPr>
          <w:color w:val="auto"/>
          <w:lang w:val="ca-ES-valencia"/>
        </w:rPr>
        <w:t xml:space="preserve"> (DOGV 5738, 09.04.2008)</w:t>
      </w:r>
      <w:r w:rsidR="00476C6A">
        <w:rPr>
          <w:color w:val="auto"/>
          <w:lang w:val="ca-ES-valencia"/>
        </w:rPr>
        <w:t xml:space="preserve"> </w:t>
      </w:r>
      <w:r w:rsidR="00476C6A" w:rsidRPr="002C4EF4">
        <w:t>)</w:t>
      </w:r>
      <w:r w:rsidR="00476C6A">
        <w:t xml:space="preserve"> </w:t>
      </w:r>
      <w:r w:rsidR="00476C6A">
        <w:rPr>
          <w:highlight w:val="yellow"/>
        </w:rPr>
        <w:t xml:space="preserve">o </w:t>
      </w:r>
      <w:r w:rsidR="00476C6A" w:rsidRPr="00DA68A6">
        <w:rPr>
          <w:highlight w:val="yellow"/>
        </w:rPr>
        <w:t xml:space="preserve">normativa que el </w:t>
      </w:r>
      <w:proofErr w:type="spellStart"/>
      <w:r w:rsidR="00476C6A" w:rsidRPr="00DA68A6">
        <w:rPr>
          <w:highlight w:val="yellow"/>
        </w:rPr>
        <w:t>substituïsca</w:t>
      </w:r>
      <w:proofErr w:type="spellEnd"/>
      <w:r w:rsidR="00476C6A" w:rsidRPr="00DA68A6">
        <w:rPr>
          <w:highlight w:val="yellow"/>
        </w:rPr>
        <w:t>.</w:t>
      </w:r>
    </w:p>
    <w:p w14:paraId="604D58F0" w14:textId="77777777" w:rsidR="00DA68A6" w:rsidRPr="00DA68A6" w:rsidRDefault="00DA68A6" w:rsidP="00DA68A6">
      <w:pPr>
        <w:pStyle w:val="Textindependent"/>
        <w:spacing w:after="0" w:line="360" w:lineRule="auto"/>
        <w:jc w:val="both"/>
        <w:rPr>
          <w:highlight w:val="yellow"/>
        </w:rPr>
      </w:pPr>
      <w:r w:rsidRPr="00DA68A6">
        <w:rPr>
          <w:highlight w:val="yellow"/>
        </w:rPr>
        <w:t>- Decret 102/2018, de 27 de juliol, del Consell, de desplegament de la Llei 8/2017, integral del reconeixement del dret a la identitat i a l’expressió de gènere a la Comunitat Valenciana (DOGV 8373, 31.08.2018).</w:t>
      </w:r>
    </w:p>
    <w:p w14:paraId="1259E44E" w14:textId="77777777" w:rsidR="00DA68A6" w:rsidRPr="002C4EF4" w:rsidRDefault="00DA68A6" w:rsidP="00DA68A6">
      <w:pPr>
        <w:pStyle w:val="Textindependent"/>
        <w:spacing w:after="0" w:line="360" w:lineRule="auto"/>
        <w:jc w:val="both"/>
      </w:pPr>
      <w:bookmarkStart w:id="4" w:name="_Hlk74898311"/>
      <w:r w:rsidRPr="00DA68A6">
        <w:rPr>
          <w:highlight w:val="yellow"/>
        </w:rPr>
        <w:t>- Decret 101/2020, de 7 d’agost, del Consell, de desenvolupament de la Llei 23/2018, de 29 de novembre, de la Generalitat, d’igualtat de les persones LGTBI (DOGV 8884, 17.08.2020).</w:t>
      </w:r>
    </w:p>
    <w:bookmarkEnd w:id="4"/>
    <w:p w14:paraId="42EEC0E2" w14:textId="6E39FB45" w:rsidR="00B0300C" w:rsidRPr="00A313AF" w:rsidRDefault="006F44B0" w:rsidP="007C3597">
      <w:pPr>
        <w:spacing w:line="360" w:lineRule="auto"/>
        <w:jc w:val="both"/>
        <w:rPr>
          <w:color w:val="auto"/>
          <w:lang w:val="ca-ES-valencia"/>
        </w:rPr>
      </w:pPr>
      <w:r w:rsidRPr="00A313AF">
        <w:rPr>
          <w:color w:val="auto"/>
          <w:lang w:val="ca-ES-valencia"/>
        </w:rPr>
        <w:t>- 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w:t>
      </w:r>
      <w:r w:rsidR="00BC36DD" w:rsidRPr="00A313AF">
        <w:rPr>
          <w:color w:val="auto"/>
          <w:lang w:val="ca-ES-valencia"/>
        </w:rPr>
        <w:t xml:space="preserve"> (DOGV 7330, 01.08.2014).</w:t>
      </w:r>
      <w:r w:rsidRPr="00A313AF">
        <w:rPr>
          <w:color w:val="auto"/>
          <w:lang w:val="ca-ES-valencia"/>
        </w:rPr>
        <w:t xml:space="preserve"> Aquest pla ha d’arreplegar el conjunt de regles, normes, procediments i actuacions que permeten dur a terme la instauració i la continuïtat dels valors subscrits en el projecte educatiu del centre de què forma part.</w:t>
      </w:r>
    </w:p>
    <w:p w14:paraId="5C6A6FD9"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Disposicions específiques:</w:t>
      </w:r>
    </w:p>
    <w:p w14:paraId="238BB668" w14:textId="52256D33" w:rsidR="00F663A1" w:rsidRPr="00A313AF" w:rsidRDefault="00F663A1" w:rsidP="007C3597">
      <w:pPr>
        <w:pStyle w:val="Textindependent"/>
        <w:numPr>
          <w:ilvl w:val="0"/>
          <w:numId w:val="13"/>
        </w:numPr>
        <w:spacing w:after="0" w:line="360" w:lineRule="auto"/>
        <w:jc w:val="both"/>
        <w:rPr>
          <w:color w:val="auto"/>
          <w:lang w:val="ca-ES-valencia"/>
        </w:rPr>
      </w:pPr>
      <w:r w:rsidRPr="00A313AF">
        <w:rPr>
          <w:color w:val="auto"/>
          <w:lang w:val="ca-ES-valencia"/>
        </w:rPr>
        <w:t>Resolució de 5 de juny de 2018, de la Conselleria d’Educació, Investigació, Cultura i Esport, per la qual es dicten instruccions i orientacions per a actuar en l’acollida d’alumnat nouvingut, especialment el desplaçat, als centres educatius de la Comunitat Valenciana.</w:t>
      </w:r>
    </w:p>
    <w:p w14:paraId="2C13F9E8" w14:textId="288798DA" w:rsidR="00B0300C" w:rsidRDefault="006F44B0" w:rsidP="007C3597">
      <w:pPr>
        <w:pStyle w:val="Textindependent"/>
        <w:numPr>
          <w:ilvl w:val="0"/>
          <w:numId w:val="13"/>
        </w:numPr>
        <w:spacing w:after="0" w:line="360" w:lineRule="auto"/>
        <w:jc w:val="both"/>
        <w:rPr>
          <w:color w:val="auto"/>
          <w:lang w:val="ca-ES-valencia"/>
        </w:rPr>
      </w:pPr>
      <w:r w:rsidRPr="00A313AF">
        <w:rPr>
          <w:color w:val="auto"/>
          <w:lang w:val="ca-ES-valencia"/>
        </w:rPr>
        <w:t xml:space="preserve">Instrucció de 15 de desembre de 2016, del director general de Política Educativa, per la qual s'estableix el protocol d'acompanyament per a garantir el dret a la identitat de </w:t>
      </w:r>
      <w:r w:rsidRPr="00A313AF">
        <w:rPr>
          <w:color w:val="auto"/>
          <w:lang w:val="ca-ES-valencia"/>
        </w:rPr>
        <w:lastRenderedPageBreak/>
        <w:t xml:space="preserve">gènere, l'expressió de gènere i la intersexualitat, i el protocol corresponent de 15 de </w:t>
      </w:r>
      <w:r w:rsidR="005714C9">
        <w:rPr>
          <w:color w:val="auto"/>
          <w:lang w:val="ca-ES-valencia"/>
        </w:rPr>
        <w:t>-</w:t>
      </w:r>
      <w:r w:rsidRPr="00A313AF">
        <w:rPr>
          <w:color w:val="auto"/>
          <w:lang w:val="ca-ES-valencia"/>
        </w:rPr>
        <w:t>febrer de 2017.</w:t>
      </w:r>
    </w:p>
    <w:p w14:paraId="5021AFEF" w14:textId="7D597D92" w:rsidR="0063417F" w:rsidRPr="00403CCF" w:rsidRDefault="00C94544" w:rsidP="00403CCF">
      <w:pPr>
        <w:pStyle w:val="Textindependent"/>
        <w:numPr>
          <w:ilvl w:val="0"/>
          <w:numId w:val="13"/>
        </w:numPr>
        <w:spacing w:after="0" w:line="360" w:lineRule="auto"/>
        <w:jc w:val="both"/>
        <w:rPr>
          <w:rStyle w:val="normaltextrun"/>
          <w:color w:val="auto"/>
          <w:lang w:val="ca-ES-valencia"/>
        </w:rPr>
      </w:pPr>
      <w:r w:rsidRPr="00403CCF">
        <w:rPr>
          <w:color w:val="auto"/>
          <w:lang w:val="ca-ES-valencia"/>
        </w:rPr>
        <w:t>Pla director de coeducació</w:t>
      </w:r>
      <w:r w:rsidR="0063417F">
        <w:t>, disponible en:</w:t>
      </w:r>
      <w:r w:rsidR="005714C9">
        <w:t xml:space="preserve"> </w:t>
      </w:r>
      <w:hyperlink r:id="rId10" w:history="1">
        <w:r w:rsidR="00403CCF" w:rsidRPr="00556E5B">
          <w:rPr>
            <w:rStyle w:val="Enlla"/>
            <w:shd w:val="clear" w:color="auto" w:fill="FFFF00"/>
          </w:rPr>
          <w:t>https://ceice.gva.es/documents/161634256/165603089/Pla+Director+de+Coeducaci%C3%B3/41bf1d73-e9c9-4589-9f4c-bdab09fe0fcb</w:t>
        </w:r>
      </w:hyperlink>
    </w:p>
    <w:p w14:paraId="6E545E3D" w14:textId="4823EA8F" w:rsidR="005A7E72" w:rsidRPr="00403CCF" w:rsidRDefault="005A7E72" w:rsidP="00403CCF">
      <w:pPr>
        <w:pStyle w:val="Textindependent"/>
        <w:numPr>
          <w:ilvl w:val="0"/>
          <w:numId w:val="13"/>
        </w:numPr>
        <w:spacing w:after="0" w:line="360" w:lineRule="auto"/>
        <w:jc w:val="both"/>
        <w:rPr>
          <w:color w:val="auto"/>
          <w:lang w:val="ca-ES-valencia"/>
        </w:rPr>
      </w:pPr>
      <w:r w:rsidRPr="00403CCF">
        <w:rPr>
          <w:highlight w:val="yellow"/>
        </w:rPr>
        <w:t>Protocols de prevenció i intervenció davant de supòsits de violència escolar que figuren en els annexos de l’Ordre 62/2014 (DOGV 7330, 01.08.2014).</w:t>
      </w:r>
    </w:p>
    <w:p w14:paraId="35B0310A" w14:textId="48BF1758" w:rsidR="005A7E72" w:rsidRPr="00403CCF" w:rsidRDefault="005A7E72" w:rsidP="005A7E72">
      <w:pPr>
        <w:pStyle w:val="Textindependent"/>
        <w:numPr>
          <w:ilvl w:val="0"/>
          <w:numId w:val="13"/>
        </w:numPr>
        <w:spacing w:after="0" w:line="360" w:lineRule="auto"/>
        <w:jc w:val="both"/>
        <w:rPr>
          <w:color w:val="auto"/>
          <w:lang w:val="ca-ES-valencia"/>
        </w:rPr>
      </w:pPr>
      <w:r w:rsidRPr="00403CCF">
        <w:rPr>
          <w:highlight w:val="yellow"/>
        </w:rPr>
        <w:t xml:space="preserve"> Protocol d’acompanyament a la identitat de gènere, l’expressió de gènere i la intersexualitat, d’acord amb la Instrucció de 15 de desembre de 2016, del director general de Política Educativa, per la qual s’estableix el protocol d’acompanyament per a garantir el dret a la identitat de gènere, l’expressió de gènere i la intersexualitat (DOGV 7944, 27.12.2016).</w:t>
      </w:r>
    </w:p>
    <w:p w14:paraId="36B659EC" w14:textId="77777777" w:rsidR="00C94544" w:rsidRPr="00A313AF" w:rsidRDefault="00C94544" w:rsidP="007C3597">
      <w:pPr>
        <w:pStyle w:val="Textindependent"/>
        <w:numPr>
          <w:ilvl w:val="0"/>
          <w:numId w:val="13"/>
        </w:numPr>
        <w:spacing w:after="0" w:line="360" w:lineRule="auto"/>
        <w:jc w:val="both"/>
        <w:rPr>
          <w:color w:val="auto"/>
          <w:lang w:val="ca-ES-valencia"/>
        </w:rPr>
      </w:pPr>
      <w:r w:rsidRPr="00A313AF">
        <w:rPr>
          <w:color w:val="auto"/>
          <w:lang w:val="ca-ES-valencia"/>
        </w:rPr>
        <w:t>Protocol de prevenció i actuació davant de l'assetjament laboral en centres docents dependents de la Conselleria d'Educació, Investigació, Cultura i Esport (aprovat el 04.10.2017 en la Comissió Sectorial de Seguretat i Salut en el Treball).</w:t>
      </w:r>
    </w:p>
    <w:p w14:paraId="65234340" w14:textId="4CD35188" w:rsidR="00C94544" w:rsidRPr="00A313AF" w:rsidRDefault="00C94544" w:rsidP="007C3597">
      <w:pPr>
        <w:pStyle w:val="Textindependent"/>
        <w:numPr>
          <w:ilvl w:val="0"/>
          <w:numId w:val="18"/>
        </w:numPr>
        <w:spacing w:after="0" w:line="360" w:lineRule="auto"/>
        <w:jc w:val="both"/>
        <w:rPr>
          <w:rFonts w:eastAsia="Symbol"/>
          <w:color w:val="auto"/>
          <w:lang w:val="ca-ES-valencia"/>
        </w:rPr>
      </w:pPr>
      <w:r w:rsidRPr="00A313AF">
        <w:rPr>
          <w:color w:val="auto"/>
          <w:lang w:val="ca-ES-valencia"/>
        </w:rPr>
        <w:t xml:space="preserve">Guia de bones pràctiques per a la prevenció de conductes d’assetjament laboral (aprovada el 19/12/2017 en COPASESA) disponible a: </w:t>
      </w:r>
      <w:r w:rsidRPr="004B1D7C">
        <w:rPr>
          <w:lang w:val="ca-ES-valencia"/>
        </w:rPr>
        <w:t>https://prevencio.gva.es/documents/161660390/165946849/Gu%C3%ADa+de+buenas+practicas+para+prevenir+el+acoso+laboral_2018_vl/ee52965e-a83c-4cb7-a389-c6d29a2509dd</w:t>
      </w:r>
    </w:p>
    <w:p w14:paraId="7E77F10B" w14:textId="6690C5FA" w:rsidR="00912AF1" w:rsidRPr="00975FDF" w:rsidRDefault="00736D04" w:rsidP="00912AF1">
      <w:pPr>
        <w:pStyle w:val="Textindependent"/>
        <w:spacing w:after="113" w:line="360" w:lineRule="auto"/>
        <w:jc w:val="both"/>
        <w:rPr>
          <w:highlight w:val="yellow"/>
        </w:rPr>
      </w:pPr>
      <w:r>
        <w:rPr>
          <w:highlight w:val="yellow"/>
        </w:rPr>
        <w:t>5</w:t>
      </w:r>
      <w:r w:rsidR="00912AF1" w:rsidRPr="00975FDF">
        <w:rPr>
          <w:highlight w:val="yellow"/>
        </w:rPr>
        <w:t xml:space="preserve">. Per al desenvolupament de les mesures anteriors es tindrà en compte de manera prioritària tot allò </w:t>
      </w:r>
      <w:r w:rsidR="00912AF1">
        <w:rPr>
          <w:highlight w:val="yellow"/>
        </w:rPr>
        <w:t>que estableix</w:t>
      </w:r>
      <w:r w:rsidR="00912AF1" w:rsidRPr="00975FDF">
        <w:rPr>
          <w:highlight w:val="yellow"/>
        </w:rPr>
        <w:t xml:space="preserve"> la normativa legal que </w:t>
      </w:r>
      <w:proofErr w:type="spellStart"/>
      <w:r w:rsidR="00912AF1" w:rsidRPr="00975FDF">
        <w:rPr>
          <w:highlight w:val="yellow"/>
        </w:rPr>
        <w:t>regule</w:t>
      </w:r>
      <w:proofErr w:type="spellEnd"/>
      <w:r w:rsidR="00912AF1" w:rsidRPr="00975FDF">
        <w:rPr>
          <w:highlight w:val="yellow"/>
        </w:rPr>
        <w:t xml:space="preserve"> la igualtat i la convivència als centres educatius en el sistema educatiu valencià.</w:t>
      </w:r>
    </w:p>
    <w:p w14:paraId="1891C0A6" w14:textId="5ABEC72A" w:rsidR="00912AF1" w:rsidRDefault="00736D04" w:rsidP="00912AF1">
      <w:pPr>
        <w:pStyle w:val="Textindependent"/>
        <w:spacing w:after="113" w:line="360" w:lineRule="auto"/>
        <w:jc w:val="both"/>
      </w:pPr>
      <w:r>
        <w:rPr>
          <w:highlight w:val="yellow"/>
        </w:rPr>
        <w:t>6</w:t>
      </w:r>
      <w:r w:rsidR="00912AF1" w:rsidRPr="00975FDF">
        <w:rPr>
          <w:highlight w:val="yellow"/>
        </w:rPr>
        <w:t xml:space="preserve">. Aquestes mesures seran elaborades per l’equip directiu, </w:t>
      </w:r>
      <w:bookmarkStart w:id="5" w:name="_Hlk76540200"/>
      <w:r w:rsidR="00912AF1" w:rsidRPr="00975FDF">
        <w:rPr>
          <w:highlight w:val="yellow"/>
        </w:rPr>
        <w:t>amb la participació de la persona coordinadora d’igualtat i convivència</w:t>
      </w:r>
      <w:bookmarkEnd w:id="5"/>
      <w:r w:rsidR="00912AF1" w:rsidRPr="00975FDF">
        <w:rPr>
          <w:highlight w:val="yellow"/>
        </w:rPr>
        <w:t xml:space="preserve">, d’acord amb les directrius emanades del </w:t>
      </w:r>
      <w:r w:rsidR="00D03A86">
        <w:rPr>
          <w:highlight w:val="yellow"/>
        </w:rPr>
        <w:t>c</w:t>
      </w:r>
      <w:r w:rsidR="00912AF1" w:rsidRPr="00975FDF">
        <w:rPr>
          <w:highlight w:val="yellow"/>
        </w:rPr>
        <w:t xml:space="preserve">onsell </w:t>
      </w:r>
      <w:r w:rsidR="00D03A86">
        <w:rPr>
          <w:highlight w:val="yellow"/>
        </w:rPr>
        <w:t>e</w:t>
      </w:r>
      <w:r w:rsidR="00912AF1" w:rsidRPr="00975FDF">
        <w:rPr>
          <w:highlight w:val="yellow"/>
        </w:rPr>
        <w:t xml:space="preserve">scolar i atenent les propostes realitzades pel </w:t>
      </w:r>
      <w:r w:rsidR="00D03A86">
        <w:rPr>
          <w:highlight w:val="yellow"/>
        </w:rPr>
        <w:t>c</w:t>
      </w:r>
      <w:r w:rsidR="00912AF1" w:rsidRPr="00975FDF">
        <w:rPr>
          <w:highlight w:val="yellow"/>
        </w:rPr>
        <w:t>laustre i les associacions de mares i pares i/o persones tutores legals de l’alumnat.</w:t>
      </w:r>
    </w:p>
    <w:p w14:paraId="429D0EDD" w14:textId="7BEE4644" w:rsidR="00912AF1" w:rsidRDefault="00736D04" w:rsidP="00931195">
      <w:pPr>
        <w:pStyle w:val="Textindependent"/>
        <w:spacing w:after="113" w:line="360" w:lineRule="auto"/>
        <w:jc w:val="both"/>
      </w:pPr>
      <w:r>
        <w:rPr>
          <w:highlight w:val="yellow"/>
        </w:rPr>
        <w:t>7</w:t>
      </w:r>
      <w:r w:rsidR="00912AF1" w:rsidRPr="00975FDF">
        <w:rPr>
          <w:highlight w:val="yellow"/>
        </w:rPr>
        <w:t>. La seua avaluació es realitzarà en el marc de la memòria de final de curs que hauran d’elaborar a la finalització del període lectiu.</w:t>
      </w:r>
    </w:p>
    <w:p w14:paraId="60A761C3" w14:textId="77777777" w:rsidR="00BF2E66" w:rsidRPr="00975FDF" w:rsidRDefault="00BF2E66" w:rsidP="00BF2E66">
      <w:pPr>
        <w:pStyle w:val="Textindependent"/>
        <w:spacing w:line="360" w:lineRule="auto"/>
        <w:jc w:val="both"/>
      </w:pPr>
      <w:bookmarkStart w:id="6" w:name="_Hlk75853106"/>
      <w:r w:rsidRPr="00992275">
        <w:rPr>
          <w:highlight w:val="yellow"/>
        </w:rPr>
        <w:t>8</w:t>
      </w:r>
      <w:r w:rsidRPr="0013450E">
        <w:t>.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assetjament sexual o per raó de sexe de les empleades i empleats públics dependents de la Generalitat Valenciana que presten serveis als centres educatius.</w:t>
      </w:r>
      <w:r w:rsidRPr="00975FDF">
        <w:t xml:space="preserve">                                                                                                                     </w:t>
      </w:r>
    </w:p>
    <w:p w14:paraId="105E620A" w14:textId="77777777" w:rsidR="00BF2E66" w:rsidRPr="0013450E" w:rsidRDefault="00BF2E66" w:rsidP="00BF2E66">
      <w:pPr>
        <w:spacing w:line="360" w:lineRule="auto"/>
        <w:jc w:val="both"/>
        <w:rPr>
          <w:strike/>
          <w:color w:val="auto"/>
          <w:highlight w:val="yellow"/>
        </w:rPr>
      </w:pPr>
    </w:p>
    <w:p w14:paraId="0FE3D834" w14:textId="77777777" w:rsidR="00BF2E66" w:rsidRDefault="00BF2E66" w:rsidP="00BF2E66">
      <w:pPr>
        <w:pStyle w:val="Textindependent"/>
        <w:spacing w:after="0" w:line="360" w:lineRule="auto"/>
        <w:jc w:val="both"/>
        <w:rPr>
          <w:color w:val="auto"/>
          <w:lang w:val="ca-ES-valencia"/>
        </w:rPr>
      </w:pPr>
      <w:r>
        <w:rPr>
          <w:highlight w:val="yellow"/>
        </w:rPr>
        <w:t>9</w:t>
      </w:r>
      <w:r w:rsidRPr="00992275">
        <w:rPr>
          <w:highlight w:val="yellow"/>
        </w:rPr>
        <w:t xml:space="preserve">. </w:t>
      </w:r>
      <w:r w:rsidRPr="0013450E">
        <w:rPr>
          <w:color w:val="auto"/>
          <w:lang w:val="ca-ES-valencia"/>
        </w:rPr>
        <w:t xml:space="preserve">No obstant això, s’ha de tendir cap a una gestió de la convivència als centres educatius aplicant mesures com el lideratge compartit, equips de mediació dins dels centres i </w:t>
      </w:r>
      <w:proofErr w:type="spellStart"/>
      <w:r w:rsidRPr="0013450E">
        <w:rPr>
          <w:color w:val="auto"/>
          <w:lang w:val="ca-ES-valencia"/>
        </w:rPr>
        <w:t>intercentres</w:t>
      </w:r>
      <w:proofErr w:type="spellEnd"/>
      <w:r w:rsidRPr="0013450E">
        <w:rPr>
          <w:color w:val="auto"/>
          <w:lang w:val="ca-ES-valencia"/>
        </w:rPr>
        <w:t>, acompanyament del professorat que treballa al centre per primera vegada, la resolució de conflictes per mig d’estratègies de mediació, i només en cas d’haver esgotat les mesures anteriors, activar l’actuació de les URC a les diferents direccions territorials.</w:t>
      </w:r>
    </w:p>
    <w:p w14:paraId="32E9E9B4" w14:textId="77777777" w:rsidR="00BF2E66" w:rsidRPr="0013450E" w:rsidRDefault="00BF2E66" w:rsidP="00BF2E66">
      <w:pPr>
        <w:pStyle w:val="Textindependent"/>
        <w:spacing w:after="0" w:line="360" w:lineRule="auto"/>
        <w:jc w:val="both"/>
        <w:rPr>
          <w:strike/>
          <w:color w:val="auto"/>
          <w:highlight w:val="yellow"/>
        </w:rPr>
      </w:pPr>
    </w:p>
    <w:p w14:paraId="6751892B" w14:textId="7CAE1484" w:rsidR="00BF2E66" w:rsidRPr="00992275" w:rsidRDefault="00BF2E66" w:rsidP="00BF2E66">
      <w:pPr>
        <w:spacing w:line="360" w:lineRule="auto"/>
        <w:jc w:val="both"/>
        <w:rPr>
          <w:rFonts w:eastAsia="Calibri"/>
          <w:szCs w:val="20"/>
          <w:highlight w:val="yellow"/>
        </w:rPr>
      </w:pPr>
      <w:r>
        <w:rPr>
          <w:highlight w:val="yellow"/>
        </w:rPr>
        <w:t>10</w:t>
      </w:r>
      <w:r w:rsidRPr="00992275">
        <w:rPr>
          <w:highlight w:val="yellow"/>
        </w:rPr>
        <w:t xml:space="preserve">. L’equip directiu promourà actuacions de prevenció primària amb l’objectiu d’evitar situacions de risc d’assetjament laboral i escolar. Entre aquestes mesures estarà la d’informar de la Guia de bones pràctiques per a la prevenció de conductes d’assetjament laboral i posar en coneixement el Protocol de prevenció i actuació davant de l’assetjament laboral en centres docents.  </w:t>
      </w:r>
    </w:p>
    <w:p w14:paraId="7515DC61" w14:textId="43FF9B6E" w:rsidR="00992275" w:rsidRPr="00992275" w:rsidRDefault="00992275" w:rsidP="00931195">
      <w:pPr>
        <w:jc w:val="both"/>
        <w:rPr>
          <w:szCs w:val="20"/>
          <w:highlight w:val="yellow"/>
        </w:rPr>
      </w:pPr>
    </w:p>
    <w:bookmarkEnd w:id="6"/>
    <w:p w14:paraId="51CE09B1" w14:textId="283CF65E" w:rsidR="00992275" w:rsidRPr="00992275" w:rsidRDefault="00992275" w:rsidP="007B081B">
      <w:pPr>
        <w:spacing w:line="360" w:lineRule="auto"/>
        <w:jc w:val="both"/>
        <w:rPr>
          <w:rFonts w:eastAsia="Calibri"/>
          <w:szCs w:val="20"/>
          <w:highlight w:val="yellow"/>
        </w:rPr>
      </w:pPr>
      <w:r w:rsidRPr="00992275">
        <w:rPr>
          <w:highlight w:val="yellow"/>
        </w:rPr>
        <w:t>1</w:t>
      </w:r>
      <w:r w:rsidR="00BF2E66">
        <w:rPr>
          <w:highlight w:val="yellow"/>
        </w:rPr>
        <w:t>1</w:t>
      </w:r>
      <w:r w:rsidRPr="00992275">
        <w:rPr>
          <w:highlight w:val="yellow"/>
        </w:rPr>
        <w:t xml:space="preserve">. Els centres educatius hauran de realitzar actuacions de millora de l’organització i el funcionament de manera que les seues estructures organitzatives habituals (òrgans col·legiats de govern i de coordinació docent) fomenten la participació, </w:t>
      </w:r>
      <w:r w:rsidRPr="00992275">
        <w:rPr>
          <w:szCs w:val="20"/>
          <w:highlight w:val="yellow"/>
        </w:rPr>
        <w:t>amb</w:t>
      </w:r>
      <w:r w:rsidRPr="00992275">
        <w:rPr>
          <w:highlight w:val="yellow"/>
        </w:rPr>
        <w:t xml:space="preserve"> </w:t>
      </w:r>
      <w:r w:rsidRPr="00992275">
        <w:rPr>
          <w:szCs w:val="20"/>
          <w:highlight w:val="yellow"/>
        </w:rPr>
        <w:t xml:space="preserve">espais accessibles de diàleg i de reflexió comuns entre alumnat, professorat, famílies i altres agents per tal d’afavorir la participació i el consens a l’hora de prendre decisions,  </w:t>
      </w:r>
      <w:r w:rsidRPr="00992275">
        <w:rPr>
          <w:highlight w:val="yellow"/>
        </w:rPr>
        <w:t xml:space="preserve"> les xarxes de suport mutu, el clima de treball adequat, la resolució pacífica de conflictes, la definició de funcions i competències i la millora de les comunicacions.  </w:t>
      </w:r>
    </w:p>
    <w:p w14:paraId="6856B5D9" w14:textId="77777777" w:rsidR="00992275" w:rsidRPr="00992275" w:rsidRDefault="00992275" w:rsidP="00BF2E66">
      <w:pPr>
        <w:pStyle w:val="Pargrafdellista"/>
        <w:suppressAutoHyphens w:val="0"/>
        <w:spacing w:line="360" w:lineRule="auto"/>
        <w:jc w:val="both"/>
        <w:rPr>
          <w:rFonts w:eastAsia="Times New Roman"/>
          <w:szCs w:val="20"/>
          <w:highlight w:val="yellow"/>
        </w:rPr>
      </w:pPr>
      <w:r w:rsidRPr="00992275">
        <w:rPr>
          <w:highlight w:val="yellow"/>
        </w:rPr>
        <w:t xml:space="preserve"> </w:t>
      </w:r>
    </w:p>
    <w:p w14:paraId="618B2AE9" w14:textId="1458B276" w:rsidR="00992275" w:rsidRPr="00992275" w:rsidRDefault="00992275" w:rsidP="007B081B">
      <w:pPr>
        <w:spacing w:line="360" w:lineRule="auto"/>
        <w:jc w:val="both"/>
        <w:rPr>
          <w:rFonts w:eastAsia="Times New Roman"/>
          <w:szCs w:val="20"/>
          <w:highlight w:val="yellow"/>
        </w:rPr>
      </w:pPr>
      <w:r w:rsidRPr="00992275">
        <w:rPr>
          <w:highlight w:val="yellow"/>
        </w:rPr>
        <w:t>1</w:t>
      </w:r>
      <w:r w:rsidR="00BF2E66">
        <w:rPr>
          <w:highlight w:val="yellow"/>
        </w:rPr>
        <w:t>2</w:t>
      </w:r>
      <w:r w:rsidRPr="00992275">
        <w:rPr>
          <w:highlight w:val="yellow"/>
        </w:rPr>
        <w:t xml:space="preserve">. El Programa d’activitats formatives de centre (d’ara en avant PAF) haurà d’incloure la formació necessària per a fer efectives actuacions </w:t>
      </w:r>
      <w:r w:rsidRPr="00992275">
        <w:rPr>
          <w:szCs w:val="20"/>
          <w:highlight w:val="yellow"/>
        </w:rPr>
        <w:t xml:space="preserve">en matèria d’igualtat i convivència, de promoció del bon tracte i la millora del benestar emocional, </w:t>
      </w:r>
      <w:r w:rsidRPr="00992275">
        <w:rPr>
          <w:highlight w:val="yellow"/>
        </w:rPr>
        <w:t xml:space="preserve">de prevenció i resolució pacífica de conflictes en l’àmbit laboral i educatiu.   </w:t>
      </w:r>
    </w:p>
    <w:p w14:paraId="32FA07C2" w14:textId="77777777" w:rsidR="00992275" w:rsidRPr="00E262C4" w:rsidRDefault="00992275" w:rsidP="00E262C4">
      <w:pPr>
        <w:spacing w:line="360" w:lineRule="auto"/>
        <w:jc w:val="both"/>
        <w:rPr>
          <w:rFonts w:eastAsia="Times New Roman"/>
          <w:highlight w:val="yellow"/>
        </w:rPr>
      </w:pPr>
    </w:p>
    <w:p w14:paraId="3D087285" w14:textId="399B0AB4" w:rsidR="00992275" w:rsidRPr="00E262C4" w:rsidRDefault="00992275" w:rsidP="00E262C4">
      <w:pPr>
        <w:spacing w:line="360" w:lineRule="auto"/>
        <w:jc w:val="both"/>
        <w:rPr>
          <w:rFonts w:eastAsia="Times New Roman"/>
          <w:highlight w:val="yellow"/>
        </w:rPr>
      </w:pPr>
      <w:r w:rsidRPr="00E262C4">
        <w:rPr>
          <w:highlight w:val="yellow"/>
        </w:rPr>
        <w:t>1</w:t>
      </w:r>
      <w:r w:rsidR="00BF2E66" w:rsidRPr="00E262C4">
        <w:rPr>
          <w:highlight w:val="yellow"/>
        </w:rPr>
        <w:t>3</w:t>
      </w:r>
      <w:r w:rsidRPr="00E262C4">
        <w:rPr>
          <w:highlight w:val="yellow"/>
        </w:rPr>
        <w:t xml:space="preserve">. Quan es </w:t>
      </w:r>
      <w:proofErr w:type="spellStart"/>
      <w:r w:rsidRPr="00E262C4">
        <w:rPr>
          <w:highlight w:val="yellow"/>
        </w:rPr>
        <w:t>produïsca</w:t>
      </w:r>
      <w:proofErr w:type="spellEnd"/>
      <w:r w:rsidRPr="00E262C4">
        <w:rPr>
          <w:highlight w:val="yellow"/>
        </w:rPr>
        <w:t xml:space="preserve"> una situació de violència, consum i/o tràfic de substàncies, agressions, intimidacions, vandalisme i/o baralles, en l’entorn del centre escolar (fora del centre educatiu), que </w:t>
      </w:r>
      <w:proofErr w:type="spellStart"/>
      <w:r w:rsidRPr="00E262C4">
        <w:rPr>
          <w:highlight w:val="yellow"/>
        </w:rPr>
        <w:t>puga</w:t>
      </w:r>
      <w:proofErr w:type="spellEnd"/>
      <w:r w:rsidRPr="00E262C4">
        <w:rPr>
          <w:highlight w:val="yellow"/>
        </w:rPr>
        <w:t xml:space="preserve"> ocasionar danys greus psicològics i/o físics als membres de la comunitat educativa, la direcció del centre, a més de comunicar la situació de violència en l’entorn escolar, mitjançant la corresponent fitxa d’entorn escolar (annex VI de l’Ordre 62/2014), haurà de comunicar la situació, amb la denúncia pertinent, a les Forces de Seguretat de l’Estat. El fet de la denúncia es comunicarà, també, a la plataforma ITACA PREVI. </w:t>
      </w:r>
    </w:p>
    <w:p w14:paraId="0A658F79" w14:textId="080D94D8" w:rsidR="00992275" w:rsidRPr="00E262C4" w:rsidRDefault="00992275" w:rsidP="00E262C4">
      <w:pPr>
        <w:spacing w:line="360" w:lineRule="auto"/>
        <w:jc w:val="both"/>
        <w:rPr>
          <w:color w:val="auto"/>
        </w:rPr>
      </w:pPr>
      <w:r w:rsidRPr="00E262C4">
        <w:rPr>
          <w:highlight w:val="yellow"/>
        </w:rPr>
        <w:t>1</w:t>
      </w:r>
      <w:r w:rsidR="00BF2E66" w:rsidRPr="00E262C4">
        <w:rPr>
          <w:highlight w:val="yellow"/>
        </w:rPr>
        <w:t>4</w:t>
      </w:r>
      <w:r w:rsidRPr="00E262C4">
        <w:rPr>
          <w:highlight w:val="yellow"/>
        </w:rPr>
        <w:t xml:space="preserve">. La direcció del centre públic o la persona titular del centre privat concertat comunicarà, simultàniament al Ministeri </w:t>
      </w:r>
      <w:r w:rsidRPr="00E262C4">
        <w:rPr>
          <w:rFonts w:eastAsia="Calibri"/>
          <w:highlight w:val="yellow"/>
        </w:rPr>
        <w:t xml:space="preserve"> </w:t>
      </w:r>
      <w:r w:rsidRPr="00E262C4">
        <w:rPr>
          <w:highlight w:val="yellow"/>
        </w:rPr>
        <w:t xml:space="preserve">Fiscal i a la direcció territorial competent en matèria d’educació, qualsevol fet que </w:t>
      </w:r>
      <w:proofErr w:type="spellStart"/>
      <w:r w:rsidRPr="00E262C4">
        <w:rPr>
          <w:highlight w:val="yellow"/>
        </w:rPr>
        <w:t>puga</w:t>
      </w:r>
      <w:proofErr w:type="spellEnd"/>
      <w:r w:rsidRPr="00E262C4">
        <w:rPr>
          <w:highlight w:val="yellow"/>
        </w:rPr>
        <w:t xml:space="preserve"> ser constitutiu de delicte o falta penal, sense perjudici </w:t>
      </w:r>
      <w:r w:rsidRPr="00E262C4">
        <w:rPr>
          <w:color w:val="auto"/>
          <w:highlight w:val="yellow"/>
        </w:rPr>
        <w:lastRenderedPageBreak/>
        <w:t>d’adoptar les mesures cautelars oportunes mitjançant l’annex VII de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01.08.2014).</w:t>
      </w:r>
    </w:p>
    <w:p w14:paraId="109EB9F3" w14:textId="77777777" w:rsidR="00051E65" w:rsidRPr="00E262C4" w:rsidRDefault="006F44B0" w:rsidP="00E262C4">
      <w:pPr>
        <w:pStyle w:val="Ttol4"/>
        <w:spacing w:before="0" w:line="360" w:lineRule="auto"/>
        <w:jc w:val="both"/>
        <w:rPr>
          <w:rStyle w:val="Fuentedeprrafopredeter10"/>
          <w:color w:val="auto"/>
          <w:sz w:val="22"/>
          <w:szCs w:val="22"/>
        </w:rPr>
      </w:pPr>
      <w:r w:rsidRPr="00E262C4">
        <w:rPr>
          <w:rStyle w:val="Fuentedeprrafopredeter10"/>
          <w:rFonts w:eastAsia="Calibri"/>
          <w:color w:val="auto"/>
          <w:sz w:val="22"/>
          <w:szCs w:val="22"/>
          <w:highlight w:val="yellow"/>
        </w:rPr>
        <w:t>1.4.6.</w:t>
      </w:r>
      <w:r w:rsidR="3A121909" w:rsidRPr="00E262C4">
        <w:rPr>
          <w:rStyle w:val="Fuentedeprrafopredeter10"/>
          <w:rFonts w:eastAsia="Calibri"/>
          <w:color w:val="auto"/>
          <w:sz w:val="22"/>
          <w:szCs w:val="22"/>
          <w:highlight w:val="yellow"/>
        </w:rPr>
        <w:t>2</w:t>
      </w:r>
      <w:r w:rsidRPr="00E262C4">
        <w:rPr>
          <w:rStyle w:val="Fuentedeprrafopredeter10"/>
          <w:rFonts w:eastAsia="Calibri"/>
          <w:color w:val="auto"/>
          <w:sz w:val="22"/>
          <w:szCs w:val="22"/>
          <w:highlight w:val="yellow"/>
        </w:rPr>
        <w:t>.</w:t>
      </w:r>
      <w:r w:rsidR="00635D9E" w:rsidRPr="00E262C4">
        <w:rPr>
          <w:rStyle w:val="Fuentedeprrafopredeter10"/>
          <w:rFonts w:eastAsia="Calibri"/>
          <w:color w:val="auto"/>
          <w:sz w:val="22"/>
          <w:szCs w:val="22"/>
          <w:highlight w:val="yellow"/>
        </w:rPr>
        <w:t xml:space="preserve"> </w:t>
      </w:r>
      <w:r w:rsidR="00635D9E" w:rsidRPr="00E262C4">
        <w:rPr>
          <w:rStyle w:val="Fuentedeprrafopredeter10"/>
          <w:rFonts w:eastAsia="Calibri"/>
          <w:color w:val="auto"/>
          <w:sz w:val="22"/>
          <w:szCs w:val="22"/>
          <w:highlight w:val="yellow"/>
          <w:lang w:val="ca-ES-valencia"/>
        </w:rPr>
        <w:t xml:space="preserve">Mesures de resposta educativa per a la inclusió de l’alumnat </w:t>
      </w:r>
      <w:r w:rsidRPr="00E262C4">
        <w:rPr>
          <w:rStyle w:val="Fuentedeprrafopredeter10"/>
          <w:rFonts w:eastAsia="Calibri"/>
          <w:strike/>
          <w:color w:val="auto"/>
          <w:sz w:val="22"/>
          <w:szCs w:val="22"/>
        </w:rPr>
        <w:t xml:space="preserve"> </w:t>
      </w:r>
    </w:p>
    <w:p w14:paraId="5F0AF3EA" w14:textId="47E91670" w:rsidR="00B0300C" w:rsidRPr="00E262C4" w:rsidRDefault="00D24BFA" w:rsidP="00E262C4">
      <w:pPr>
        <w:pStyle w:val="Ttol4"/>
        <w:spacing w:before="0" w:line="360" w:lineRule="auto"/>
        <w:jc w:val="both"/>
        <w:rPr>
          <w:color w:val="auto"/>
          <w:sz w:val="22"/>
          <w:szCs w:val="22"/>
        </w:rPr>
      </w:pPr>
      <w:r w:rsidRPr="00E262C4">
        <w:rPr>
          <w:color w:val="auto"/>
          <w:sz w:val="22"/>
          <w:szCs w:val="22"/>
          <w:highlight w:val="yellow"/>
        </w:rPr>
        <w:t xml:space="preserve">1. </w:t>
      </w:r>
      <w:r w:rsidR="00720E11" w:rsidRPr="00E262C4">
        <w:rPr>
          <w:color w:val="auto"/>
          <w:sz w:val="22"/>
          <w:szCs w:val="22"/>
          <w:highlight w:val="yellow"/>
        </w:rPr>
        <w:t>Els centres docents inclouran al PEC mesures de resposta educativa per a la inclusió de les persones participants</w:t>
      </w:r>
      <w:r w:rsidR="00720E11" w:rsidRPr="00E262C4">
        <w:rPr>
          <w:color w:val="auto"/>
          <w:sz w:val="22"/>
          <w:szCs w:val="22"/>
        </w:rPr>
        <w:t xml:space="preserve"> </w:t>
      </w:r>
      <w:r w:rsidR="00720E11" w:rsidRPr="00E262C4">
        <w:rPr>
          <w:color w:val="auto"/>
          <w:sz w:val="22"/>
          <w:szCs w:val="22"/>
          <w:highlight w:val="yellow"/>
        </w:rPr>
        <w:t>amb la finalitat d’implementar, de forma transversal, un model d’educació inclusiva per a tot l’alumnat</w:t>
      </w:r>
      <w:r w:rsidRPr="00E262C4">
        <w:rPr>
          <w:color w:val="auto"/>
          <w:sz w:val="22"/>
          <w:szCs w:val="22"/>
        </w:rPr>
        <w:t xml:space="preserve">. </w:t>
      </w:r>
      <w:r w:rsidRPr="00E262C4">
        <w:rPr>
          <w:color w:val="auto"/>
          <w:sz w:val="22"/>
          <w:szCs w:val="22"/>
          <w:highlight w:val="yellow"/>
        </w:rPr>
        <w:t>Aquestes mesures impliquen</w:t>
      </w:r>
      <w:r w:rsidRPr="00E262C4">
        <w:rPr>
          <w:color w:val="auto"/>
          <w:sz w:val="22"/>
          <w:szCs w:val="22"/>
          <w:lang w:val="ca-ES-valencia"/>
        </w:rPr>
        <w:t xml:space="preserve"> </w:t>
      </w:r>
      <w:r w:rsidR="006F44B0" w:rsidRPr="00E262C4">
        <w:rPr>
          <w:color w:val="auto"/>
          <w:sz w:val="22"/>
          <w:szCs w:val="22"/>
          <w:lang w:val="ca-ES-valencia"/>
        </w:rPr>
        <w:t>l’accés, la igualtat, la participació i l’aprenentatge, tot tenint en compte l’heterogeneïtat de contextos i de realitats individuals de les persones participants als centres de formació de persones adultes.</w:t>
      </w:r>
    </w:p>
    <w:p w14:paraId="5F79E7BF" w14:textId="6C629BE1" w:rsidR="00922081" w:rsidRPr="00E262C4" w:rsidRDefault="00D24BFA" w:rsidP="00E262C4">
      <w:pPr>
        <w:pStyle w:val="Textindependent"/>
        <w:spacing w:after="0" w:line="360" w:lineRule="auto"/>
        <w:jc w:val="both"/>
        <w:rPr>
          <w:rFonts w:eastAsia="SimSun;Arial Unicode MS"/>
          <w:color w:val="auto"/>
          <w:lang w:val="ca-ES-valencia" w:bidi="ar-SA"/>
        </w:rPr>
      </w:pPr>
      <w:r w:rsidRPr="00E262C4">
        <w:rPr>
          <w:color w:val="auto"/>
          <w:highlight w:val="yellow"/>
        </w:rPr>
        <w:t xml:space="preserve">2. </w:t>
      </w:r>
      <w:r w:rsidR="00922081" w:rsidRPr="00E262C4">
        <w:rPr>
          <w:color w:val="auto"/>
          <w:lang w:val="ca-ES-valencia"/>
        </w:rPr>
        <w:t>Serà aplicable, la normativa esmentada en el preàmbul</w:t>
      </w:r>
      <w:r w:rsidR="00203DBD" w:rsidRPr="00E262C4">
        <w:rPr>
          <w:color w:val="auto"/>
          <w:lang w:val="ca-ES-valencia"/>
        </w:rPr>
        <w:t xml:space="preserve"> d’aquestes instruccions</w:t>
      </w:r>
      <w:r w:rsidR="00922081" w:rsidRPr="00E262C4">
        <w:rPr>
          <w:color w:val="auto"/>
          <w:lang w:val="ca-ES-valencia"/>
        </w:rPr>
        <w:t xml:space="preserve"> </w:t>
      </w:r>
      <w:r w:rsidR="00203DBD" w:rsidRPr="00E262C4">
        <w:rPr>
          <w:rFonts w:eastAsia="SimSun;Arial Unicode MS"/>
          <w:color w:val="auto"/>
          <w:lang w:val="ca-ES-valencia" w:bidi="ar-SA"/>
        </w:rPr>
        <w:t>sobre inclusió socioeducativa.</w:t>
      </w:r>
    </w:p>
    <w:p w14:paraId="16BB1ACA" w14:textId="77777777" w:rsidR="00D24BFA" w:rsidRPr="00E262C4" w:rsidRDefault="00D24BFA" w:rsidP="00E262C4">
      <w:pPr>
        <w:pStyle w:val="Textindependent"/>
        <w:spacing w:after="0" w:line="360" w:lineRule="auto"/>
        <w:jc w:val="both"/>
        <w:rPr>
          <w:color w:val="auto"/>
        </w:rPr>
      </w:pPr>
    </w:p>
    <w:p w14:paraId="22FF6C36" w14:textId="77777777" w:rsidR="00D24BFA" w:rsidRPr="00E262C4" w:rsidRDefault="00D24BFA" w:rsidP="00E262C4">
      <w:pPr>
        <w:pStyle w:val="Textindependent"/>
        <w:spacing w:line="360" w:lineRule="auto"/>
        <w:jc w:val="both"/>
        <w:rPr>
          <w:highlight w:val="yellow"/>
        </w:rPr>
      </w:pPr>
      <w:r w:rsidRPr="00E262C4">
        <w:rPr>
          <w:color w:val="auto"/>
          <w:highlight w:val="yellow"/>
        </w:rPr>
        <w:t xml:space="preserve">3. D’entre les mesures de resposta educativa per a la inclusió de l’alumnat </w:t>
      </w:r>
      <w:r w:rsidRPr="00E262C4">
        <w:rPr>
          <w:highlight w:val="yellow"/>
        </w:rPr>
        <w:t>a implementar pels centres es destaquen les següents:</w:t>
      </w:r>
    </w:p>
    <w:p w14:paraId="295B51A4" w14:textId="77777777" w:rsidR="00D24BFA" w:rsidRPr="00E262C4" w:rsidRDefault="00D24BFA" w:rsidP="00E262C4">
      <w:pPr>
        <w:pStyle w:val="Textindependent"/>
        <w:spacing w:line="360" w:lineRule="auto"/>
        <w:jc w:val="both"/>
        <w:rPr>
          <w:highlight w:val="yellow"/>
        </w:rPr>
      </w:pPr>
      <w:r w:rsidRPr="00E262C4">
        <w:rPr>
          <w:highlight w:val="yellow"/>
        </w:rPr>
        <w:t>- Actuacions de sensibilització adreçades a tota la comunitat educativa envers la resposta inclusiva a la diversitat que hi ha al centre i en la societat.</w:t>
      </w:r>
    </w:p>
    <w:p w14:paraId="2F57D58C" w14:textId="77777777" w:rsidR="00D24BFA" w:rsidRPr="00E262C4" w:rsidRDefault="00D24BFA" w:rsidP="00E262C4">
      <w:pPr>
        <w:pStyle w:val="Textindependent"/>
        <w:spacing w:line="360" w:lineRule="auto"/>
        <w:jc w:val="both"/>
        <w:rPr>
          <w:highlight w:val="yellow"/>
        </w:rPr>
      </w:pPr>
      <w:r w:rsidRPr="00E262C4">
        <w:rPr>
          <w:highlight w:val="yellow"/>
        </w:rPr>
        <w:t>- Programes o actuacions de disseny propi o programes singulars autoritzats per la Conselleria d’Educació, Cultura i Esport que desenvolupen les línies d’actuació del Decret 104/2018, relacionades amb la identificació i eliminació de barreres contextuals a la inclusió, la mobilització dels recursos per a donar suport a la inclusió i el currículum inclusiu.</w:t>
      </w:r>
    </w:p>
    <w:p w14:paraId="57A834F3" w14:textId="55616946" w:rsidR="00D24BFA" w:rsidRPr="00E262C4" w:rsidRDefault="00D24BFA" w:rsidP="00E262C4">
      <w:pPr>
        <w:pStyle w:val="Textindependent"/>
        <w:spacing w:after="0" w:line="360" w:lineRule="auto"/>
        <w:jc w:val="both"/>
        <w:rPr>
          <w:highlight w:val="yellow"/>
        </w:rPr>
      </w:pPr>
      <w:r w:rsidRPr="00E262C4">
        <w:rPr>
          <w:highlight w:val="yellow"/>
        </w:rPr>
        <w:t xml:space="preserve">- Criteris d’organització dels horaris, els agrupaments de </w:t>
      </w:r>
      <w:r w:rsidR="00F51877" w:rsidRPr="00E262C4">
        <w:rPr>
          <w:highlight w:val="yellow"/>
        </w:rPr>
        <w:t>les persones participants</w:t>
      </w:r>
      <w:r w:rsidRPr="00E262C4">
        <w:rPr>
          <w:highlight w:val="yellow"/>
        </w:rPr>
        <w:t xml:space="preserve"> i dels suports personals (responsabilitats i coordinacions internes i externes).</w:t>
      </w:r>
    </w:p>
    <w:p w14:paraId="6B0426FD" w14:textId="77777777" w:rsidR="00D24BFA" w:rsidRPr="00E262C4" w:rsidRDefault="00D24BFA" w:rsidP="00E262C4">
      <w:pPr>
        <w:pStyle w:val="Textindependent"/>
        <w:spacing w:after="0" w:line="360" w:lineRule="auto"/>
        <w:jc w:val="both"/>
        <w:rPr>
          <w:color w:val="000000" w:themeColor="text1"/>
        </w:rPr>
      </w:pPr>
      <w:r w:rsidRPr="00E262C4">
        <w:rPr>
          <w:highlight w:val="yellow"/>
        </w:rPr>
        <w:t>-Criteris pedagògics per a la presentació dels continguts garantint l’accessibilitat universal (física, cognitiva, sensorial i emocional) i sota els principis d’implicació, representació, acció i expressió del Disseny Universal per a l’Aprenentatge (DUA).</w:t>
      </w:r>
    </w:p>
    <w:p w14:paraId="48559828" w14:textId="77777777" w:rsidR="00D24BFA" w:rsidRPr="00D24BFA" w:rsidRDefault="00D24BFA" w:rsidP="0060706C">
      <w:pPr>
        <w:pStyle w:val="Textindependent"/>
        <w:spacing w:after="0" w:line="360" w:lineRule="auto"/>
        <w:jc w:val="both"/>
        <w:rPr>
          <w:color w:val="auto"/>
        </w:rPr>
      </w:pPr>
    </w:p>
    <w:p w14:paraId="7553D1F7" w14:textId="1D67F8B8" w:rsidR="00B0300C" w:rsidRPr="00A313AF" w:rsidRDefault="006F44B0" w:rsidP="00CD6402">
      <w:pPr>
        <w:pStyle w:val="Textindependent"/>
        <w:spacing w:after="0" w:line="360" w:lineRule="auto"/>
        <w:jc w:val="both"/>
        <w:rPr>
          <w:color w:val="auto"/>
          <w:lang w:val="ca-ES-valencia"/>
        </w:rPr>
      </w:pPr>
      <w:r w:rsidRPr="00A313AF">
        <w:rPr>
          <w:color w:val="auto"/>
          <w:lang w:val="ca-ES-valencia"/>
        </w:rPr>
        <w:t xml:space="preserve">- Procediments per a la detecció i anàlisi de barreres </w:t>
      </w:r>
      <w:r w:rsidR="00D35B31" w:rsidRPr="00D35B31">
        <w:rPr>
          <w:highlight w:val="yellow"/>
        </w:rPr>
        <w:t>contextuals</w:t>
      </w:r>
      <w:r w:rsidR="00D35B31">
        <w:t xml:space="preserve"> </w:t>
      </w:r>
      <w:r w:rsidRPr="00A313AF">
        <w:rPr>
          <w:color w:val="auto"/>
          <w:lang w:val="ca-ES-valencia"/>
        </w:rPr>
        <w:t>per a la inclusió: d'accés, de participació i d'aprenentatge.</w:t>
      </w:r>
    </w:p>
    <w:p w14:paraId="2BAAE35F" w14:textId="708FB988" w:rsidR="00B0300C" w:rsidRDefault="006F44B0" w:rsidP="00CD6402">
      <w:pPr>
        <w:pStyle w:val="Textindependent"/>
        <w:spacing w:after="0" w:line="360" w:lineRule="auto"/>
        <w:jc w:val="both"/>
        <w:rPr>
          <w:color w:val="auto"/>
          <w:lang w:val="ca-ES-valencia"/>
        </w:rPr>
      </w:pPr>
      <w:r w:rsidRPr="00A313AF">
        <w:rPr>
          <w:color w:val="auto"/>
          <w:lang w:val="ca-ES-valencia"/>
        </w:rPr>
        <w:t xml:space="preserve">- Procediment d'avaluació </w:t>
      </w:r>
      <w:proofErr w:type="spellStart"/>
      <w:r w:rsidRPr="00A313AF">
        <w:rPr>
          <w:color w:val="auto"/>
          <w:lang w:val="ca-ES-valencia"/>
        </w:rPr>
        <w:t>sociopsicopedagògica</w:t>
      </w:r>
      <w:proofErr w:type="spellEnd"/>
      <w:r w:rsidRPr="00A313AF">
        <w:rPr>
          <w:color w:val="auto"/>
          <w:lang w:val="ca-ES-valencia"/>
        </w:rPr>
        <w:t xml:space="preserve"> per a la identificació de les necessitats educatives de les persones adultes participants.</w:t>
      </w:r>
    </w:p>
    <w:p w14:paraId="0749D1F9" w14:textId="77777777" w:rsidR="00876D9F" w:rsidRPr="00975FDF" w:rsidRDefault="00876D9F" w:rsidP="00CD6402">
      <w:pPr>
        <w:pStyle w:val="Textindependent"/>
        <w:spacing w:line="360" w:lineRule="auto"/>
        <w:jc w:val="both"/>
      </w:pPr>
      <w:r w:rsidRPr="00876D9F">
        <w:rPr>
          <w:highlight w:val="yellow"/>
        </w:rPr>
        <w:t>- Organització per a la planificació, desenvolupament, avaluació i seguiment dels plans d’actuació personalitzats.</w:t>
      </w:r>
    </w:p>
    <w:p w14:paraId="3608F069" w14:textId="77777777" w:rsidR="00876D9F" w:rsidRPr="00F67510" w:rsidRDefault="00876D9F" w:rsidP="00CD6402">
      <w:pPr>
        <w:pStyle w:val="Textindependent"/>
        <w:spacing w:after="0" w:line="360" w:lineRule="auto"/>
        <w:jc w:val="both"/>
        <w:rPr>
          <w:rFonts w:ascii="Calibri" w:eastAsia="Calibri" w:hAnsi="Calibri" w:cs="Calibri"/>
        </w:rPr>
      </w:pPr>
      <w:r w:rsidRPr="00975FDF">
        <w:rPr>
          <w:highlight w:val="yellow"/>
        </w:rPr>
        <w:lastRenderedPageBreak/>
        <w:t>4. L’avaluació de les mesures desplegades pels centres es realitzarà en el marc de la memòria final del centre.</w:t>
      </w:r>
      <w:r w:rsidRPr="00975FDF">
        <w:t xml:space="preserve"> </w:t>
      </w:r>
    </w:p>
    <w:p w14:paraId="0ED590D8" w14:textId="41F36D7E"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1.4.6.</w:t>
      </w:r>
      <w:r w:rsidR="53EAB5ED" w:rsidRPr="00A313AF">
        <w:rPr>
          <w:color w:val="auto"/>
          <w:lang w:val="ca-ES-valencia"/>
        </w:rPr>
        <w:t>3</w:t>
      </w:r>
      <w:r w:rsidRPr="00A313AF">
        <w:rPr>
          <w:color w:val="auto"/>
          <w:lang w:val="ca-ES-valencia"/>
        </w:rPr>
        <w:t xml:space="preserve">. </w:t>
      </w:r>
      <w:r w:rsidR="00BB35B3" w:rsidRPr="00BB35B3">
        <w:rPr>
          <w:color w:val="auto"/>
          <w:highlight w:val="yellow"/>
          <w:lang w:val="ca-ES-valencia"/>
        </w:rPr>
        <w:t>Mesures per a l’</w:t>
      </w:r>
      <w:r w:rsidRPr="00A313AF">
        <w:rPr>
          <w:color w:val="auto"/>
          <w:lang w:val="ca-ES-valencia"/>
        </w:rPr>
        <w:t xml:space="preserve">acollida </w:t>
      </w:r>
      <w:r w:rsidR="00960F04" w:rsidRPr="00960F04">
        <w:rPr>
          <w:color w:val="auto"/>
          <w:highlight w:val="yellow"/>
          <w:lang w:val="ca-ES-valencia"/>
        </w:rPr>
        <w:t>de</w:t>
      </w:r>
      <w:r w:rsidRPr="00A313AF">
        <w:rPr>
          <w:color w:val="auto"/>
          <w:lang w:val="ca-ES-valencia"/>
        </w:rPr>
        <w:t xml:space="preserve"> les persones adultes nouvingudes i en risc d’exclusió social.</w:t>
      </w:r>
    </w:p>
    <w:p w14:paraId="0C4DEC92" w14:textId="77777777" w:rsidR="00D366D3" w:rsidRDefault="00BB35B3" w:rsidP="007C3597">
      <w:pPr>
        <w:spacing w:line="360" w:lineRule="auto"/>
        <w:jc w:val="both"/>
        <w:rPr>
          <w:color w:val="auto"/>
          <w:lang w:val="ca-ES-valencia"/>
        </w:rPr>
      </w:pPr>
      <w:r w:rsidRPr="00BB35B3">
        <w:rPr>
          <w:color w:val="auto"/>
          <w:highlight w:val="yellow"/>
          <w:lang w:val="ca-ES-valencia"/>
        </w:rPr>
        <w:t>1.</w:t>
      </w:r>
      <w:r>
        <w:rPr>
          <w:color w:val="auto"/>
          <w:lang w:val="ca-ES-valencia"/>
        </w:rPr>
        <w:t xml:space="preserve"> </w:t>
      </w:r>
      <w:r w:rsidR="006F44B0" w:rsidRPr="00A313AF">
        <w:rPr>
          <w:color w:val="auto"/>
          <w:lang w:val="ca-ES-valencia"/>
        </w:rPr>
        <w:t xml:space="preserve">Atesa la singularitat dels centres de formació de persones adultes, </w:t>
      </w:r>
      <w:r w:rsidRPr="00BB35B3">
        <w:rPr>
          <w:color w:val="auto"/>
          <w:highlight w:val="yellow"/>
          <w:lang w:val="ca-ES-valencia"/>
        </w:rPr>
        <w:t>les mesures per</w:t>
      </w:r>
      <w:r w:rsidR="00811095">
        <w:rPr>
          <w:color w:val="auto"/>
          <w:highlight w:val="yellow"/>
          <w:lang w:val="ca-ES-valencia"/>
        </w:rPr>
        <w:t xml:space="preserve"> </w:t>
      </w:r>
      <w:r w:rsidRPr="00BD13DB">
        <w:rPr>
          <w:color w:val="auto"/>
          <w:highlight w:val="yellow"/>
          <w:lang w:val="ca-ES-valencia"/>
        </w:rPr>
        <w:t>a</w:t>
      </w:r>
      <w:r w:rsidR="00811095">
        <w:rPr>
          <w:color w:val="auto"/>
          <w:highlight w:val="yellow"/>
          <w:lang w:val="ca-ES-valencia"/>
        </w:rPr>
        <w:t xml:space="preserve"> </w:t>
      </w:r>
      <w:r w:rsidRPr="00BD13DB">
        <w:rPr>
          <w:color w:val="auto"/>
          <w:highlight w:val="yellow"/>
          <w:lang w:val="ca-ES-valencia"/>
        </w:rPr>
        <w:t>l’</w:t>
      </w:r>
      <w:r w:rsidR="006F44B0" w:rsidRPr="00A313AF">
        <w:rPr>
          <w:color w:val="auto"/>
          <w:lang w:val="ca-ES-valencia"/>
        </w:rPr>
        <w:t>acollida a les persones adultes nouvingudes o en risc d'exclusió social s’ha</w:t>
      </w:r>
      <w:r w:rsidR="007031E5" w:rsidRPr="007031E5">
        <w:rPr>
          <w:color w:val="auto"/>
          <w:highlight w:val="yellow"/>
          <w:lang w:val="ca-ES-valencia"/>
        </w:rPr>
        <w:t>n</w:t>
      </w:r>
      <w:r w:rsidR="006F44B0" w:rsidRPr="00A313AF">
        <w:rPr>
          <w:color w:val="auto"/>
          <w:lang w:val="ca-ES-valencia"/>
        </w:rPr>
        <w:t xml:space="preserve"> d’entendre com un projecte d’abast més ampli que mira d’atendre no només les mancances de caire lingüístic, sinó sobretot les derivades de les desigualtats econòmiques i socioculturals i de les trajectòries acadèmiques irregulars de les persones participants</w:t>
      </w:r>
    </w:p>
    <w:p w14:paraId="6C566F9C" w14:textId="24795024" w:rsidR="00B0300C" w:rsidRPr="00A313AF" w:rsidRDefault="002B00D0" w:rsidP="007C3597">
      <w:pPr>
        <w:spacing w:line="360" w:lineRule="auto"/>
        <w:jc w:val="both"/>
        <w:rPr>
          <w:color w:val="auto"/>
          <w:lang w:val="ca-ES-valencia"/>
        </w:rPr>
      </w:pPr>
      <w:r w:rsidRPr="002B00D0">
        <w:rPr>
          <w:color w:val="auto"/>
          <w:highlight w:val="yellow"/>
          <w:lang w:val="ca-ES-valencia"/>
        </w:rPr>
        <w:t>2.</w:t>
      </w:r>
      <w:r>
        <w:rPr>
          <w:color w:val="auto"/>
          <w:lang w:val="ca-ES-valencia"/>
        </w:rPr>
        <w:t xml:space="preserve"> </w:t>
      </w:r>
      <w:r w:rsidR="00BD13DB">
        <w:rPr>
          <w:color w:val="auto"/>
          <w:lang w:val="ca-ES-valencia"/>
        </w:rPr>
        <w:t>C</w:t>
      </w:r>
      <w:r w:rsidR="006F44B0" w:rsidRPr="00A313AF">
        <w:rPr>
          <w:color w:val="auto"/>
          <w:lang w:val="ca-ES-valencia"/>
        </w:rPr>
        <w:t>al preveure, per tant, l’atenció adequada a oferir a les persones nouvingudes segons els trets específics dels diferents col·lectius per tal de garantir la integració d'aquests grups socialment desafavorits o en risc d'exclusió social.</w:t>
      </w:r>
    </w:p>
    <w:p w14:paraId="2E839B83" w14:textId="796720CB" w:rsidR="001E13AA" w:rsidRPr="00A313AF" w:rsidRDefault="002B00D0" w:rsidP="00545ABE">
      <w:pPr>
        <w:spacing w:line="360" w:lineRule="auto"/>
        <w:jc w:val="both"/>
        <w:rPr>
          <w:lang w:val="ca-ES-valencia"/>
        </w:rPr>
      </w:pPr>
      <w:r>
        <w:rPr>
          <w:color w:val="auto"/>
          <w:highlight w:val="yellow"/>
          <w:lang w:val="ca-ES-valencia"/>
        </w:rPr>
        <w:t>3</w:t>
      </w:r>
      <w:r w:rsidRPr="002B00D0">
        <w:rPr>
          <w:color w:val="auto"/>
          <w:highlight w:val="yellow"/>
          <w:lang w:val="ca-ES-valencia"/>
        </w:rPr>
        <w:t>.</w:t>
      </w:r>
      <w:r>
        <w:rPr>
          <w:color w:val="auto"/>
          <w:lang w:val="ca-ES-valencia"/>
        </w:rPr>
        <w:t xml:space="preserve"> </w:t>
      </w:r>
      <w:r w:rsidR="001E13AA" w:rsidRPr="00A313AF">
        <w:rPr>
          <w:lang w:val="ca-ES-valencia"/>
        </w:rPr>
        <w:t>Per a les persones nouvingudes que desconeixen alguna o les dues llengües oficials i amb l’objectiu de garantir la inclusió i la integració socioeducativa i cultural, així com el disseny autònom d’itineraris de vida personal, acadèmica i professional, cal tindre present que en realitzar-se la valoració individual</w:t>
      </w:r>
      <w:r w:rsidR="00960F04" w:rsidRPr="00960F04">
        <w:rPr>
          <w:highlight w:val="yellow"/>
          <w:lang w:val="ca-ES-valencia"/>
        </w:rPr>
        <w:t>,</w:t>
      </w:r>
      <w:r w:rsidR="001E13AA" w:rsidRPr="00960F04">
        <w:rPr>
          <w:highlight w:val="yellow"/>
          <w:lang w:val="ca-ES-valencia"/>
        </w:rPr>
        <w:t xml:space="preserve"> </w:t>
      </w:r>
      <w:r w:rsidR="00960F04" w:rsidRPr="00960F04">
        <w:rPr>
          <w:highlight w:val="yellow"/>
          <w:lang w:val="ca-ES-valencia"/>
        </w:rPr>
        <w:t>l</w:t>
      </w:r>
      <w:r w:rsidR="001E13AA" w:rsidRPr="00960F04">
        <w:rPr>
          <w:highlight w:val="yellow"/>
          <w:lang w:val="ca-ES-valencia"/>
        </w:rPr>
        <w:t>’e</w:t>
      </w:r>
      <w:r w:rsidR="001E13AA" w:rsidRPr="00A313AF">
        <w:rPr>
          <w:lang w:val="ca-ES-valencia"/>
        </w:rPr>
        <w:t xml:space="preserve">laboració d’un itinerari personalitzat, d’acord amb allò </w:t>
      </w:r>
      <w:r w:rsidR="00E55CAF" w:rsidRPr="00A313AF">
        <w:rPr>
          <w:lang w:val="ca-ES-valencia"/>
        </w:rPr>
        <w:t>establit</w:t>
      </w:r>
      <w:r w:rsidR="001E13AA" w:rsidRPr="00A313AF">
        <w:rPr>
          <w:lang w:val="ca-ES-valencia"/>
        </w:rPr>
        <w:t xml:space="preserve"> per l’article 24 de l’Ordre 20/2019, de 30 d’abril, de la Conselleria d’Educació, Investigació, Cultura i Esport, per la qual es regula l’organització de la resposta educativa per a la inclusió de l’alumnat en els centres docents sostinguts amb fons públics del sistema educatiu valencià, i una vegada detectades les necessitats específiques de suport educatiu, el professorat del centre de </w:t>
      </w:r>
      <w:r w:rsidR="00791422">
        <w:rPr>
          <w:lang w:val="ca-ES-valencia"/>
        </w:rPr>
        <w:t>f</w:t>
      </w:r>
      <w:r w:rsidR="001E13AA" w:rsidRPr="00A313AF">
        <w:rPr>
          <w:lang w:val="ca-ES-valencia"/>
        </w:rPr>
        <w:t xml:space="preserve">ormació de </w:t>
      </w:r>
      <w:r w:rsidR="00791422">
        <w:rPr>
          <w:lang w:val="ca-ES-valencia"/>
        </w:rPr>
        <w:t>p</w:t>
      </w:r>
      <w:r w:rsidR="001E13AA" w:rsidRPr="00A313AF">
        <w:rPr>
          <w:lang w:val="ca-ES-valencia"/>
        </w:rPr>
        <w:t xml:space="preserve">ersones </w:t>
      </w:r>
      <w:r w:rsidR="00791422">
        <w:rPr>
          <w:lang w:val="ca-ES-valencia"/>
        </w:rPr>
        <w:t>a</w:t>
      </w:r>
      <w:r w:rsidR="001E13AA" w:rsidRPr="00A313AF">
        <w:rPr>
          <w:lang w:val="ca-ES-valencia"/>
        </w:rPr>
        <w:t>dultes, amb la col·laboració, si escau, del servei especialitzat d’orientació, ha d’orientar les persones participants cap a la realització del programa e.1) Cursos que tenen com a referència curricular els nivells A1 i A2 del Marc europeu comú de referència per a les llengües (</w:t>
      </w:r>
      <w:r w:rsidR="009F483F" w:rsidRPr="009F483F">
        <w:rPr>
          <w:rStyle w:val="Fuentedeprrafopredeter1"/>
          <w:color w:val="auto"/>
          <w:highlight w:val="yellow"/>
          <w:lang w:val="ca-ES-valencia"/>
        </w:rPr>
        <w:t>MECR</w:t>
      </w:r>
      <w:r w:rsidR="001E13AA" w:rsidRPr="00A313AF">
        <w:rPr>
          <w:lang w:val="ca-ES-valencia"/>
        </w:rPr>
        <w:t>), així com cursos per a la preparació de la prova lliure del nivell B1, en concret, el referit a Valencià i Castellà com a llengua estrangera.</w:t>
      </w:r>
    </w:p>
    <w:p w14:paraId="7EF23FB9" w14:textId="4BA1370A" w:rsidR="001E13AA" w:rsidRPr="00A313AF" w:rsidRDefault="00FE5E21" w:rsidP="00055FA7">
      <w:pPr>
        <w:spacing w:line="360" w:lineRule="auto"/>
        <w:rPr>
          <w:lang w:val="ca-ES-valencia"/>
        </w:rPr>
      </w:pPr>
      <w:r>
        <w:rPr>
          <w:color w:val="auto"/>
          <w:highlight w:val="yellow"/>
          <w:lang w:val="ca-ES-valencia"/>
        </w:rPr>
        <w:t>4</w:t>
      </w:r>
      <w:r w:rsidRPr="002B00D0">
        <w:rPr>
          <w:color w:val="auto"/>
          <w:highlight w:val="yellow"/>
          <w:lang w:val="ca-ES-valencia"/>
        </w:rPr>
        <w:t>.</w:t>
      </w:r>
      <w:r>
        <w:rPr>
          <w:color w:val="auto"/>
          <w:lang w:val="ca-ES-valencia"/>
        </w:rPr>
        <w:t xml:space="preserve"> </w:t>
      </w:r>
      <w:r w:rsidR="00A250F0" w:rsidRPr="00A313AF">
        <w:rPr>
          <w:lang w:val="ca-ES-valencia"/>
        </w:rPr>
        <w:t>A més, l’alumnat que es matricula en els centres de formació de persones adultes i que no ha rebut ensenyament de valencià per estar escolaritzat amb anterioritat a l’aplicació de la Llei 4/83, d’ús i ensenyament del valencià, o per la seua incorporació tardana al sistema educatiu valencià, se li haurà de realitzar una adaptació d’accés al currículum, d’acord amb l’article 10 de la Llei 4/2018, de 21 de febrer, de la Generalitat, per la qual es regula i promou el plurilingüisme en el sistema educatiu valencià. </w:t>
      </w:r>
    </w:p>
    <w:p w14:paraId="0BAF69FE" w14:textId="0C8520AE" w:rsidR="00B0300C" w:rsidRPr="00A313AF" w:rsidRDefault="00FE5E21" w:rsidP="00960F04">
      <w:pPr>
        <w:pStyle w:val="Textindependent"/>
        <w:spacing w:after="0" w:line="360" w:lineRule="auto"/>
        <w:jc w:val="both"/>
        <w:rPr>
          <w:color w:val="auto"/>
          <w:lang w:val="ca-ES-valencia"/>
        </w:rPr>
      </w:pPr>
      <w:r>
        <w:rPr>
          <w:color w:val="auto"/>
          <w:highlight w:val="yellow"/>
          <w:lang w:val="ca-ES-valencia"/>
        </w:rPr>
        <w:t>5</w:t>
      </w:r>
      <w:r w:rsidRPr="002B00D0">
        <w:rPr>
          <w:color w:val="auto"/>
          <w:highlight w:val="yellow"/>
          <w:lang w:val="ca-ES-valencia"/>
        </w:rPr>
        <w:t>.</w:t>
      </w:r>
      <w:r>
        <w:rPr>
          <w:color w:val="auto"/>
          <w:lang w:val="ca-ES-valencia"/>
        </w:rPr>
        <w:t xml:space="preserve"> </w:t>
      </w:r>
      <w:r w:rsidR="00960F04" w:rsidRPr="00960F04">
        <w:rPr>
          <w:rStyle w:val="Fuentedeprrafopredeter1"/>
          <w:color w:val="auto"/>
          <w:highlight w:val="yellow"/>
          <w:lang w:val="ca-ES-valencia"/>
        </w:rPr>
        <w:t xml:space="preserve">A l’hora d’aplicar les mesures per a </w:t>
      </w:r>
      <w:r w:rsidR="00960F04" w:rsidRPr="00960F04">
        <w:rPr>
          <w:color w:val="auto"/>
          <w:highlight w:val="yellow"/>
          <w:lang w:val="ca-ES-valencia"/>
        </w:rPr>
        <w:t>l’acollida de les persones adultes nouvingudes cal seguir les</w:t>
      </w:r>
      <w:r w:rsidR="006F44B0" w:rsidRPr="00A313AF">
        <w:rPr>
          <w:rStyle w:val="Fuentedeprrafopredeter1"/>
          <w:color w:val="auto"/>
          <w:lang w:val="ca-ES-valencia"/>
        </w:rPr>
        <w:t xml:space="preserve"> línies directrius del Protocol d’actuació per a l’acollida de l’alumnat nouvingut establit per la</w:t>
      </w:r>
      <w:r w:rsidR="006F44B0" w:rsidRPr="00A313AF">
        <w:rPr>
          <w:color w:val="auto"/>
          <w:lang w:val="ca-ES-valencia"/>
        </w:rPr>
        <w:t xml:space="preserve"> Resolució de 5 de juny de 2018, de la Conselleria d’Educació, Investigació, Cultura i Esport, </w:t>
      </w:r>
      <w:r w:rsidR="006F44B0" w:rsidRPr="00A313AF">
        <w:rPr>
          <w:rStyle w:val="Fuentedeprrafopredeter1"/>
          <w:color w:val="auto"/>
          <w:lang w:val="ca-ES-valencia"/>
        </w:rPr>
        <w:t xml:space="preserve">per la qual es dicten instruccions i orientacions per a actuar en l’acollida de </w:t>
      </w:r>
      <w:r w:rsidR="006F44B0" w:rsidRPr="00A313AF">
        <w:rPr>
          <w:rStyle w:val="Fuentedeprrafopredeter1"/>
          <w:color w:val="auto"/>
          <w:lang w:val="ca-ES-valencia"/>
        </w:rPr>
        <w:lastRenderedPageBreak/>
        <w:t>l’alumnat nouvingut, especialment el desplaçat, als centres educatius de la Comunitat Valenciana</w:t>
      </w:r>
      <w:r w:rsidR="007F6959">
        <w:rPr>
          <w:rStyle w:val="Fuentedeprrafopredeter1"/>
          <w:color w:val="auto"/>
          <w:lang w:val="ca-ES-valencia"/>
        </w:rPr>
        <w:t xml:space="preserve"> </w:t>
      </w:r>
      <w:r w:rsidR="007F6959" w:rsidRPr="007F6959">
        <w:rPr>
          <w:highlight w:val="yellow"/>
        </w:rPr>
        <w:t>(DOGV 8314, 11.06.2018).</w:t>
      </w:r>
    </w:p>
    <w:p w14:paraId="0CCA5CE5" w14:textId="675786A6" w:rsidR="00B0300C" w:rsidRPr="00A313AF" w:rsidRDefault="00DB6F35" w:rsidP="007C3597">
      <w:pPr>
        <w:spacing w:line="360" w:lineRule="auto"/>
        <w:jc w:val="both"/>
        <w:rPr>
          <w:color w:val="auto"/>
          <w:lang w:val="ca-ES-valencia"/>
        </w:rPr>
      </w:pPr>
      <w:r>
        <w:rPr>
          <w:color w:val="auto"/>
          <w:highlight w:val="yellow"/>
          <w:lang w:val="ca-ES-valencia"/>
        </w:rPr>
        <w:t>6</w:t>
      </w:r>
      <w:r w:rsidRPr="002B00D0">
        <w:rPr>
          <w:color w:val="auto"/>
          <w:highlight w:val="yellow"/>
          <w:lang w:val="ca-ES-valencia"/>
        </w:rPr>
        <w:t>.</w:t>
      </w:r>
      <w:r>
        <w:rPr>
          <w:color w:val="auto"/>
          <w:lang w:val="ca-ES-valencia"/>
        </w:rPr>
        <w:t xml:space="preserve"> </w:t>
      </w:r>
      <w:r w:rsidR="006F44B0" w:rsidRPr="00A313AF">
        <w:rPr>
          <w:color w:val="auto"/>
          <w:lang w:val="ca-ES-valencia"/>
        </w:rPr>
        <w:t>Els centres de formació de persones adultes han de prestar una atenció especial i prioritària a les circumstàncies particulars de les persones participants nouvingudes o en risc d'exclusió social que s'incorporen per primera vegada als ensenyaments de la formació bàsica de les persones adultes, en particular als programes formatius a), c), e), g):</w:t>
      </w:r>
    </w:p>
    <w:p w14:paraId="4A5A7C6E"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Persones adultes inscrites en els nivells inicials del cicle I del programa formatiu a), especialment les dones que cursen els nivells d’alfabetització i </w:t>
      </w:r>
      <w:proofErr w:type="spellStart"/>
      <w:r w:rsidRPr="00A313AF">
        <w:rPr>
          <w:color w:val="auto"/>
          <w:lang w:val="ca-ES-valencia"/>
        </w:rPr>
        <w:t>neolectura</w:t>
      </w:r>
      <w:proofErr w:type="spellEnd"/>
      <w:r w:rsidRPr="00A313AF">
        <w:rPr>
          <w:color w:val="auto"/>
          <w:lang w:val="ca-ES-valencia"/>
        </w:rPr>
        <w:t>.</w:t>
      </w:r>
    </w:p>
    <w:p w14:paraId="0C646D7E" w14:textId="4C67033B" w:rsidR="00B0300C" w:rsidRPr="00A313AF" w:rsidRDefault="006F44B0" w:rsidP="007C3597">
      <w:pPr>
        <w:spacing w:line="360" w:lineRule="auto"/>
        <w:jc w:val="both"/>
        <w:rPr>
          <w:color w:val="auto"/>
          <w:lang w:val="ca-ES-valencia"/>
        </w:rPr>
      </w:pPr>
      <w:r w:rsidRPr="00A313AF">
        <w:rPr>
          <w:color w:val="auto"/>
          <w:lang w:val="ca-ES-valencia"/>
        </w:rPr>
        <w:t>- Joves que provenen de l'abandó o del fracàs escolar des dels instituts d'educació secundària per a obtindre el títol de Graduat en Educació Secundària</w:t>
      </w:r>
      <w:r w:rsidR="00EF189E">
        <w:rPr>
          <w:color w:val="auto"/>
          <w:lang w:val="ca-ES-valencia"/>
        </w:rPr>
        <w:t xml:space="preserve"> </w:t>
      </w:r>
      <w:r w:rsidR="00EF189E" w:rsidRPr="00EF189E">
        <w:rPr>
          <w:color w:val="auto"/>
          <w:highlight w:val="yellow"/>
          <w:lang w:val="ca-ES-valencia"/>
        </w:rPr>
        <w:t>Obligatòria</w:t>
      </w:r>
      <w:r w:rsidRPr="00A313AF">
        <w:rPr>
          <w:color w:val="auto"/>
          <w:lang w:val="ca-ES-valencia"/>
        </w:rPr>
        <w:t>.</w:t>
      </w:r>
    </w:p>
    <w:p w14:paraId="03C932F9" w14:textId="77777777" w:rsidR="00B0300C" w:rsidRPr="00A313AF" w:rsidRDefault="006F44B0" w:rsidP="007C3597">
      <w:pPr>
        <w:spacing w:line="360" w:lineRule="auto"/>
        <w:jc w:val="both"/>
        <w:rPr>
          <w:color w:val="auto"/>
          <w:lang w:val="ca-ES-valencia"/>
        </w:rPr>
      </w:pPr>
      <w:r w:rsidRPr="00A313AF">
        <w:rPr>
          <w:color w:val="auto"/>
          <w:lang w:val="ca-ES-valencia"/>
        </w:rPr>
        <w:t>- Persones amb un perfil corresponent a un nivell 1 de certificats de professionalitat que, per motius diversos, no poden ser ateses en els cursos de formació per a l’ocupació d’aquest nivell.</w:t>
      </w:r>
    </w:p>
    <w:p w14:paraId="58B536C6" w14:textId="77777777" w:rsidR="00B0300C" w:rsidRPr="00A313AF" w:rsidRDefault="006F44B0" w:rsidP="007C3597">
      <w:pPr>
        <w:spacing w:line="360" w:lineRule="auto"/>
        <w:jc w:val="both"/>
        <w:rPr>
          <w:color w:val="auto"/>
          <w:lang w:val="ca-ES-valencia"/>
        </w:rPr>
      </w:pPr>
      <w:r w:rsidRPr="00A313AF">
        <w:rPr>
          <w:color w:val="auto"/>
          <w:lang w:val="ca-ES-valencia"/>
        </w:rPr>
        <w:t>- Persones beneficiàries de la renda valenciana d’inclusió, especialment en aquells casos en què el programa personalitzat d’inclusió preveja, amb caràcter obligatori, la participació en itineraris formatius inclosos en els ensenyaments de la formació de les persones adultes.</w:t>
      </w:r>
    </w:p>
    <w:p w14:paraId="3B032C3C"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Persones </w:t>
      </w:r>
      <w:proofErr w:type="spellStart"/>
      <w:r w:rsidRPr="00A313AF">
        <w:rPr>
          <w:color w:val="auto"/>
          <w:lang w:val="ca-ES-valencia"/>
        </w:rPr>
        <w:t>migrants</w:t>
      </w:r>
      <w:proofErr w:type="spellEnd"/>
      <w:r w:rsidRPr="00A313AF">
        <w:rPr>
          <w:color w:val="auto"/>
          <w:lang w:val="ca-ES-valencia"/>
        </w:rPr>
        <w:t>, desplaçades forçoses, refugiades i apàtrides que cursen estudis en els grups del programa formatiu e.1), que promouen el desenvolupament de la igualtat d'oportunitats, la superació de tota mena de discriminació i la participació sociocultural i laboral, en particular els cursos que tenen com a objectiu prioritari l'aprenentatge del castellà o el valencià de les persones nouvingudes.</w:t>
      </w:r>
    </w:p>
    <w:p w14:paraId="03C4DFA1" w14:textId="77777777" w:rsidR="00B0300C" w:rsidRPr="00A313AF" w:rsidRDefault="006F44B0" w:rsidP="007C3597">
      <w:pPr>
        <w:spacing w:line="360" w:lineRule="auto"/>
        <w:jc w:val="both"/>
        <w:rPr>
          <w:color w:val="auto"/>
          <w:lang w:val="ca-ES-valencia"/>
        </w:rPr>
      </w:pPr>
      <w:r w:rsidRPr="00A313AF">
        <w:rPr>
          <w:color w:val="auto"/>
          <w:lang w:val="ca-ES-valencia"/>
        </w:rPr>
        <w:t>- Persones adultes que participen en els cursos del programa formatiu c) amb la voluntat d’iniciar o aprofundir en el coneixement de la realitat valenciana i de la seua llengua i cultura.</w:t>
      </w:r>
    </w:p>
    <w:p w14:paraId="32C3D132" w14:textId="77777777" w:rsidR="00B0300C" w:rsidRPr="00A313AF" w:rsidRDefault="006F44B0" w:rsidP="007C3597">
      <w:pPr>
        <w:spacing w:line="360" w:lineRule="auto"/>
        <w:jc w:val="both"/>
        <w:rPr>
          <w:color w:val="auto"/>
          <w:lang w:val="ca-ES-valencia"/>
        </w:rPr>
      </w:pPr>
      <w:r w:rsidRPr="00A313AF">
        <w:rPr>
          <w:color w:val="auto"/>
          <w:lang w:val="ca-ES-valencia"/>
        </w:rPr>
        <w:t>- Persones adultes que segueixen ensenyaments encaminats a l’alfabetització i actualització digital, a l'aprenentatge de la competència comunicativa en llengües estrangeres, etc.</w:t>
      </w:r>
    </w:p>
    <w:p w14:paraId="1D3D3D5D" w14:textId="42544998" w:rsidR="00B0300C" w:rsidRPr="00A313AF" w:rsidRDefault="00DB6F35" w:rsidP="007C3597">
      <w:pPr>
        <w:spacing w:line="360" w:lineRule="auto"/>
        <w:jc w:val="both"/>
        <w:rPr>
          <w:color w:val="auto"/>
          <w:lang w:val="ca-ES-valencia"/>
        </w:rPr>
      </w:pPr>
      <w:r>
        <w:rPr>
          <w:color w:val="auto"/>
          <w:highlight w:val="yellow"/>
          <w:lang w:val="ca-ES-valencia"/>
        </w:rPr>
        <w:t>7</w:t>
      </w:r>
      <w:r w:rsidRPr="002B00D0">
        <w:rPr>
          <w:color w:val="auto"/>
          <w:highlight w:val="yellow"/>
          <w:lang w:val="ca-ES-valencia"/>
        </w:rPr>
        <w:t>.</w:t>
      </w:r>
      <w:r>
        <w:rPr>
          <w:color w:val="auto"/>
          <w:lang w:val="ca-ES-valencia"/>
        </w:rPr>
        <w:t xml:space="preserve"> </w:t>
      </w:r>
      <w:r w:rsidR="006F44B0" w:rsidRPr="00A313AF">
        <w:rPr>
          <w:color w:val="auto"/>
          <w:lang w:val="ca-ES-valencia"/>
        </w:rPr>
        <w:t>En aquells contextos en què siga possible, cal dissenyar la coordinació dels centres de formació de persones adultes amb els instituts d’educació secundària, els centres que imparteixen ensenyaments de formació professional i ensenyaments de règim especial  de l’entorn i els serveis municipals, per tal d’afavorir una atenció específica a aquelles persones amb un rendiment baix durant l’ensenyament obligatori o a les persones adultes que, per qualsevol motiu, es troben en situació de marginació o en risc d’exclusió social.</w:t>
      </w:r>
    </w:p>
    <w:p w14:paraId="6B2172AC" w14:textId="74692BD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1.4.6.</w:t>
      </w:r>
      <w:r w:rsidR="5D7D0C6B" w:rsidRPr="00A313AF">
        <w:rPr>
          <w:color w:val="auto"/>
          <w:lang w:val="ca-ES-valencia"/>
        </w:rPr>
        <w:t>4</w:t>
      </w:r>
      <w:r w:rsidRPr="00A313AF">
        <w:rPr>
          <w:color w:val="auto"/>
          <w:lang w:val="ca-ES-valencia"/>
        </w:rPr>
        <w:t xml:space="preserve">. </w:t>
      </w:r>
      <w:r w:rsidR="002C290F" w:rsidRPr="00975FDF">
        <w:rPr>
          <w:highlight w:val="yellow"/>
        </w:rPr>
        <w:t>Mesures relacionades amb l’</w:t>
      </w:r>
      <w:r w:rsidR="002C290F" w:rsidRPr="002C290F">
        <w:t xml:space="preserve">acció </w:t>
      </w:r>
      <w:proofErr w:type="spellStart"/>
      <w:r w:rsidR="002C290F" w:rsidRPr="002C290F">
        <w:t>tutorial</w:t>
      </w:r>
      <w:proofErr w:type="spellEnd"/>
      <w:r w:rsidRPr="00A313AF">
        <w:rPr>
          <w:color w:val="auto"/>
          <w:lang w:val="ca-ES-valencia"/>
        </w:rPr>
        <w:t xml:space="preserve"> i </w:t>
      </w:r>
      <w:r w:rsidR="00C93775">
        <w:rPr>
          <w:highlight w:val="yellow"/>
          <w:lang w:val="ca-ES-valencia"/>
        </w:rPr>
        <w:t>a</w:t>
      </w:r>
      <w:proofErr w:type="spellStart"/>
      <w:r w:rsidR="00C93775" w:rsidRPr="0037790D">
        <w:rPr>
          <w:highlight w:val="yellow"/>
        </w:rPr>
        <w:t>ctuacions</w:t>
      </w:r>
      <w:proofErr w:type="spellEnd"/>
      <w:r w:rsidR="00C93775" w:rsidRPr="0037790D">
        <w:rPr>
          <w:highlight w:val="yellow"/>
        </w:rPr>
        <w:t xml:space="preserve"> d</w:t>
      </w:r>
      <w:r w:rsidR="00C93775">
        <w:rPr>
          <w:color w:val="auto"/>
        </w:rPr>
        <w:t>’</w:t>
      </w:r>
      <w:r w:rsidRPr="00A313AF">
        <w:rPr>
          <w:color w:val="auto"/>
          <w:lang w:val="ca-ES-valencia"/>
        </w:rPr>
        <w:t>orientació acadèmica i professional.</w:t>
      </w:r>
    </w:p>
    <w:p w14:paraId="7D3925AB" w14:textId="4C49EBA3" w:rsidR="00B0300C" w:rsidRPr="00A87C41" w:rsidRDefault="006F44B0" w:rsidP="007C3597">
      <w:pPr>
        <w:spacing w:line="360" w:lineRule="auto"/>
        <w:jc w:val="both"/>
        <w:rPr>
          <w:i/>
          <w:iCs/>
          <w:strike/>
          <w:color w:val="auto"/>
          <w:lang w:val="ca-ES-valencia"/>
        </w:rPr>
      </w:pPr>
      <w:r w:rsidRPr="00A87C41">
        <w:rPr>
          <w:i/>
          <w:iCs/>
          <w:color w:val="auto"/>
          <w:highlight w:val="yellow"/>
          <w:lang w:val="ca-ES-valencia"/>
        </w:rPr>
        <w:t>1.</w:t>
      </w:r>
      <w:r w:rsidR="00A87C41" w:rsidRPr="00A87C41">
        <w:rPr>
          <w:i/>
          <w:iCs/>
          <w:color w:val="auto"/>
          <w:highlight w:val="yellow"/>
          <w:lang w:val="ca-ES-valencia"/>
        </w:rPr>
        <w:t>4.6.4.1.</w:t>
      </w:r>
      <w:r w:rsidRPr="00A87C41">
        <w:rPr>
          <w:i/>
          <w:iCs/>
          <w:color w:val="auto"/>
          <w:highlight w:val="yellow"/>
          <w:lang w:val="ca-ES-valencia"/>
        </w:rPr>
        <w:t xml:space="preserve"> </w:t>
      </w:r>
      <w:r w:rsidR="0011063A" w:rsidRPr="00A87C41">
        <w:rPr>
          <w:i/>
          <w:iCs/>
          <w:highlight w:val="yellow"/>
        </w:rPr>
        <w:t xml:space="preserve">Mesures relacionades amb l’acció </w:t>
      </w:r>
      <w:proofErr w:type="spellStart"/>
      <w:r w:rsidR="0011063A" w:rsidRPr="00A87C41">
        <w:rPr>
          <w:i/>
          <w:iCs/>
          <w:highlight w:val="yellow"/>
        </w:rPr>
        <w:t>tutorial</w:t>
      </w:r>
      <w:proofErr w:type="spellEnd"/>
    </w:p>
    <w:p w14:paraId="146714A0" w14:textId="4139765C" w:rsidR="00B0300C" w:rsidRPr="00A313AF" w:rsidRDefault="00A67102" w:rsidP="007C3597">
      <w:pPr>
        <w:spacing w:line="360" w:lineRule="auto"/>
        <w:jc w:val="both"/>
        <w:rPr>
          <w:color w:val="auto"/>
          <w:lang w:val="ca-ES-valencia"/>
        </w:rPr>
      </w:pPr>
      <w:r>
        <w:rPr>
          <w:highlight w:val="yellow"/>
        </w:rPr>
        <w:t>1</w:t>
      </w:r>
      <w:r w:rsidRPr="00975FDF">
        <w:rPr>
          <w:highlight w:val="yellow"/>
        </w:rPr>
        <w:t xml:space="preserve">. La coordinació de l’acció </w:t>
      </w:r>
      <w:proofErr w:type="spellStart"/>
      <w:r w:rsidRPr="00975FDF">
        <w:rPr>
          <w:highlight w:val="yellow"/>
        </w:rPr>
        <w:t>tutorial</w:t>
      </w:r>
      <w:proofErr w:type="spellEnd"/>
      <w:r w:rsidRPr="00975FDF">
        <w:rPr>
          <w:highlight w:val="yellow"/>
        </w:rPr>
        <w:t xml:space="preserve"> en el centre educatiu correspon a la direcció d’estudis, </w:t>
      </w:r>
      <w:r w:rsidR="004A795D">
        <w:rPr>
          <w:color w:val="auto"/>
          <w:lang w:val="ca-ES-valencia"/>
        </w:rPr>
        <w:t>i</w:t>
      </w:r>
      <w:r w:rsidR="006F44B0" w:rsidRPr="00A313AF">
        <w:rPr>
          <w:color w:val="auto"/>
          <w:lang w:val="ca-ES-valencia"/>
        </w:rPr>
        <w:t xml:space="preserve"> ha de potenciar el paper de la tutoria en l’eliminació de les barreres que dificulten la inclusió </w:t>
      </w:r>
      <w:r w:rsidR="006F44B0" w:rsidRPr="00A313AF">
        <w:rPr>
          <w:color w:val="auto"/>
          <w:lang w:val="ca-ES-valencia"/>
        </w:rPr>
        <w:lastRenderedPageBreak/>
        <w:t>socioeducativa, en la gestió de la igualtat i la convivència, en la prevenció i la mediació per a la resolució pacífica dels conflictes i en l’orientació acadèmica i professional.</w:t>
      </w:r>
    </w:p>
    <w:p w14:paraId="5B93A7AD" w14:textId="0B8C18ED" w:rsidR="004A795D" w:rsidRPr="002C4EF4" w:rsidRDefault="00EA44D2" w:rsidP="0046497B">
      <w:pPr>
        <w:spacing w:line="360" w:lineRule="auto"/>
        <w:jc w:val="both"/>
        <w:rPr>
          <w:szCs w:val="20"/>
        </w:rPr>
      </w:pPr>
      <w:r w:rsidRPr="00EA44D2">
        <w:rPr>
          <w:highlight w:val="yellow"/>
          <w:lang w:val="ca-ES-valencia"/>
        </w:rPr>
        <w:t>2</w:t>
      </w:r>
      <w:r w:rsidRPr="00EA44D2">
        <w:rPr>
          <w:highlight w:val="yellow"/>
        </w:rPr>
        <w:t xml:space="preserve">. </w:t>
      </w:r>
      <w:r w:rsidRPr="00EA44D2">
        <w:rPr>
          <w:szCs w:val="20"/>
          <w:highlight w:val="yellow"/>
        </w:rPr>
        <w:t>Les me</w:t>
      </w:r>
      <w:r w:rsidRPr="00975FDF">
        <w:rPr>
          <w:szCs w:val="20"/>
          <w:highlight w:val="yellow"/>
        </w:rPr>
        <w:t xml:space="preserve">sures </w:t>
      </w:r>
      <w:r w:rsidRPr="00EA44D2">
        <w:rPr>
          <w:szCs w:val="20"/>
          <w:highlight w:val="yellow"/>
        </w:rPr>
        <w:t xml:space="preserve">contemplaran </w:t>
      </w:r>
      <w:r w:rsidRPr="00EA44D2">
        <w:rPr>
          <w:highlight w:val="yellow"/>
        </w:rPr>
        <w:t xml:space="preserve">el que estableix </w:t>
      </w:r>
      <w:r w:rsidR="00580E89" w:rsidRPr="00580E89">
        <w:t>el</w:t>
      </w:r>
      <w:r w:rsidR="006F4432" w:rsidRPr="00580E89">
        <w:rPr>
          <w:rFonts w:eastAsia="Times New Roman"/>
          <w:color w:val="auto"/>
          <w:kern w:val="0"/>
          <w:lang w:val="ca-ES-valencia" w:eastAsia="es-ES_tradnl" w:bidi="ar-SA"/>
        </w:rPr>
        <w:t xml:space="preserve"> </w:t>
      </w:r>
      <w:r w:rsidR="006F4432" w:rsidRPr="00580E89">
        <w:rPr>
          <w:color w:val="auto"/>
          <w:lang w:val="ca-ES-valencia"/>
        </w:rPr>
        <w:t>Dec</w:t>
      </w:r>
      <w:r w:rsidR="006F4432" w:rsidRPr="00A313AF">
        <w:rPr>
          <w:color w:val="auto"/>
          <w:lang w:val="ca-ES-valencia"/>
        </w:rPr>
        <w:t>ret 72/2021, de 21 de maig, del Consell, d’organització de l’orientació educativa i professional en el sistema educatiu valencià</w:t>
      </w:r>
      <w:r w:rsidR="004A795D">
        <w:rPr>
          <w:color w:val="auto"/>
          <w:lang w:val="ca-ES-valencia"/>
        </w:rPr>
        <w:t xml:space="preserve"> </w:t>
      </w:r>
      <w:r w:rsidR="004A795D">
        <w:t>(</w:t>
      </w:r>
      <w:r w:rsidR="004A795D" w:rsidRPr="009B1941">
        <w:rPr>
          <w:highlight w:val="yellow"/>
        </w:rPr>
        <w:t xml:space="preserve">DOGV 9099, 03.06.2021) i la normativa que el </w:t>
      </w:r>
      <w:proofErr w:type="spellStart"/>
      <w:r w:rsidR="004A795D" w:rsidRPr="009B1941">
        <w:rPr>
          <w:highlight w:val="yellow"/>
        </w:rPr>
        <w:t>des</w:t>
      </w:r>
      <w:r w:rsidR="004A795D">
        <w:rPr>
          <w:highlight w:val="yellow"/>
        </w:rPr>
        <w:t>envolupe</w:t>
      </w:r>
      <w:proofErr w:type="spellEnd"/>
      <w:r w:rsidR="004A795D">
        <w:rPr>
          <w:highlight w:val="yellow"/>
        </w:rPr>
        <w:t>, i tindran en compte els aspectes següents:</w:t>
      </w:r>
    </w:p>
    <w:p w14:paraId="2C63B4BD" w14:textId="4FF7B7DC" w:rsidR="006F4432" w:rsidRPr="004A795D" w:rsidRDefault="006F4432" w:rsidP="0046497B">
      <w:pPr>
        <w:spacing w:line="360" w:lineRule="auto"/>
        <w:jc w:val="both"/>
        <w:rPr>
          <w:strike/>
          <w:color w:val="auto"/>
          <w:highlight w:val="yellow"/>
          <w:lang w:val="ca-ES-valencia"/>
        </w:rPr>
      </w:pPr>
    </w:p>
    <w:p w14:paraId="03432CFA" w14:textId="53C21011" w:rsidR="00B0300C" w:rsidRPr="00A313AF" w:rsidRDefault="00876F11" w:rsidP="007C3597">
      <w:pPr>
        <w:spacing w:line="360" w:lineRule="auto"/>
        <w:jc w:val="both"/>
        <w:rPr>
          <w:color w:val="auto"/>
          <w:lang w:val="ca-ES-valencia"/>
        </w:rPr>
      </w:pPr>
      <w:r w:rsidRPr="00876F11">
        <w:rPr>
          <w:color w:val="auto"/>
          <w:highlight w:val="yellow"/>
          <w:lang w:val="ca-ES-valencia"/>
        </w:rPr>
        <w:t>-</w:t>
      </w:r>
      <w:r w:rsidR="006F44B0" w:rsidRPr="00A313AF">
        <w:rPr>
          <w:color w:val="auto"/>
          <w:lang w:val="ca-ES-valencia"/>
        </w:rPr>
        <w:t xml:space="preserve"> El perfil de les persones participants: edats, nivells formatius, perfil socioeconòmic i cultural, necessitats i potencialitats.</w:t>
      </w:r>
    </w:p>
    <w:p w14:paraId="6A56BCD1" w14:textId="2307C384" w:rsidR="00B0300C" w:rsidRPr="00A313AF" w:rsidRDefault="00876F11" w:rsidP="007C3597">
      <w:pPr>
        <w:spacing w:line="360" w:lineRule="auto"/>
        <w:jc w:val="both"/>
        <w:rPr>
          <w:color w:val="auto"/>
          <w:lang w:val="ca-ES-valencia"/>
        </w:rPr>
      </w:pPr>
      <w:r w:rsidRPr="00876F11">
        <w:rPr>
          <w:color w:val="auto"/>
          <w:highlight w:val="yellow"/>
          <w:lang w:val="ca-ES-valencia"/>
        </w:rPr>
        <w:t>-</w:t>
      </w:r>
      <w:r w:rsidRPr="00A313AF">
        <w:rPr>
          <w:color w:val="auto"/>
          <w:lang w:val="ca-ES-valencia"/>
        </w:rPr>
        <w:t xml:space="preserve"> </w:t>
      </w:r>
      <w:r w:rsidR="006F44B0" w:rsidRPr="00A313AF">
        <w:rPr>
          <w:color w:val="auto"/>
          <w:lang w:val="ca-ES-valencia"/>
        </w:rPr>
        <w:t>Les línies estratègiques de treball.</w:t>
      </w:r>
    </w:p>
    <w:p w14:paraId="1C968016" w14:textId="613BDA74" w:rsidR="00B0300C" w:rsidRPr="00A313AF" w:rsidRDefault="00876F11" w:rsidP="007C3597">
      <w:pPr>
        <w:spacing w:line="360" w:lineRule="auto"/>
        <w:jc w:val="both"/>
        <w:rPr>
          <w:color w:val="auto"/>
          <w:lang w:val="ca-ES-valencia"/>
        </w:rPr>
      </w:pPr>
      <w:r w:rsidRPr="00876F11">
        <w:rPr>
          <w:color w:val="auto"/>
          <w:highlight w:val="yellow"/>
          <w:lang w:val="ca-ES-valencia"/>
        </w:rPr>
        <w:t>-</w:t>
      </w:r>
      <w:r w:rsidRPr="00A313AF">
        <w:rPr>
          <w:color w:val="auto"/>
          <w:lang w:val="ca-ES-valencia"/>
        </w:rPr>
        <w:t xml:space="preserve"> </w:t>
      </w:r>
      <w:r w:rsidRPr="00876F11">
        <w:rPr>
          <w:highlight w:val="yellow"/>
        </w:rPr>
        <w:t>Planificar</w:t>
      </w:r>
      <w:r w:rsidRPr="00975FDF">
        <w:t xml:space="preserve"> </w:t>
      </w:r>
      <w:r>
        <w:t>e</w:t>
      </w:r>
      <w:r w:rsidR="006F44B0" w:rsidRPr="00A313AF">
        <w:rPr>
          <w:color w:val="auto"/>
          <w:lang w:val="ca-ES-valencia"/>
        </w:rPr>
        <w:t>l cronograma d’accions de tutoria i d’orientació acadèmica i professional.</w:t>
      </w:r>
    </w:p>
    <w:p w14:paraId="4A081868" w14:textId="29CBE506" w:rsidR="0011063A" w:rsidRPr="0011063A" w:rsidRDefault="0011063A" w:rsidP="007C3597">
      <w:pPr>
        <w:spacing w:line="360" w:lineRule="auto"/>
        <w:jc w:val="both"/>
        <w:rPr>
          <w:strike/>
          <w:color w:val="auto"/>
          <w:lang w:val="ca-ES-valencia"/>
        </w:rPr>
      </w:pPr>
      <w:r w:rsidRPr="00876F11">
        <w:rPr>
          <w:color w:val="auto"/>
          <w:highlight w:val="yellow"/>
          <w:lang w:val="ca-ES-valencia"/>
        </w:rPr>
        <w:t>-</w:t>
      </w:r>
      <w:r>
        <w:rPr>
          <w:color w:val="auto"/>
          <w:highlight w:val="yellow"/>
          <w:lang w:val="ca-ES-valencia"/>
        </w:rPr>
        <w:t xml:space="preserve"> </w:t>
      </w:r>
      <w:r>
        <w:rPr>
          <w:color w:val="auto"/>
          <w:lang w:val="ca-ES-valencia"/>
        </w:rPr>
        <w:t>E</w:t>
      </w:r>
      <w:r w:rsidR="006F44B0" w:rsidRPr="00A313AF">
        <w:rPr>
          <w:color w:val="auto"/>
          <w:lang w:val="ca-ES-valencia"/>
        </w:rPr>
        <w:t xml:space="preserve">stablir els criteris generals que orienten la tasca del professorat tutor al llarg del curs escolar, així com de cada professor o professora en el context del desenvolupament dels mòduls formatius o les matèries que imparteix. </w:t>
      </w:r>
    </w:p>
    <w:p w14:paraId="475178EF" w14:textId="5CF93708" w:rsidR="00B0300C" w:rsidRDefault="0011063A" w:rsidP="007C3597">
      <w:pPr>
        <w:spacing w:line="360" w:lineRule="auto"/>
        <w:jc w:val="both"/>
        <w:rPr>
          <w:color w:val="auto"/>
          <w:lang w:val="ca-ES-valencia"/>
        </w:rPr>
      </w:pPr>
      <w:r w:rsidRPr="0011063A">
        <w:rPr>
          <w:color w:val="auto"/>
          <w:highlight w:val="yellow"/>
          <w:lang w:val="ca-ES-valencia"/>
        </w:rPr>
        <w:t>- C</w:t>
      </w:r>
      <w:r w:rsidR="006F44B0" w:rsidRPr="0011063A">
        <w:rPr>
          <w:color w:val="auto"/>
          <w:highlight w:val="yellow"/>
          <w:lang w:val="ca-ES-valencia"/>
        </w:rPr>
        <w:t>oordinació del professorat tutor</w:t>
      </w:r>
      <w:r w:rsidRPr="0011063A">
        <w:rPr>
          <w:color w:val="auto"/>
          <w:highlight w:val="yellow"/>
          <w:lang w:val="ca-ES-valencia"/>
        </w:rPr>
        <w:t xml:space="preserve"> </w:t>
      </w:r>
      <w:r w:rsidR="006F44B0" w:rsidRPr="0011063A">
        <w:rPr>
          <w:color w:val="auto"/>
          <w:highlight w:val="yellow"/>
          <w:lang w:val="ca-ES-valencia"/>
        </w:rPr>
        <w:t>dels diferents programes, cicles i nivells educatius.</w:t>
      </w:r>
    </w:p>
    <w:p w14:paraId="100A45BF" w14:textId="77777777" w:rsidR="00665643" w:rsidRPr="00975FDF" w:rsidRDefault="00665643" w:rsidP="00665643">
      <w:pPr>
        <w:pStyle w:val="Textindependent"/>
        <w:spacing w:after="0"/>
      </w:pPr>
    </w:p>
    <w:p w14:paraId="75225EEA" w14:textId="77777777" w:rsidR="00665643" w:rsidRPr="00975FDF" w:rsidRDefault="00665643" w:rsidP="00665643">
      <w:pPr>
        <w:pStyle w:val="Textindependent"/>
        <w:spacing w:after="0"/>
      </w:pPr>
      <w:r w:rsidRPr="00975FDF">
        <w:rPr>
          <w:highlight w:val="yellow"/>
        </w:rPr>
        <w:t xml:space="preserve">3. L’avaluació de les mesures relacionades amb l’acció </w:t>
      </w:r>
      <w:proofErr w:type="spellStart"/>
      <w:r w:rsidRPr="00975FDF">
        <w:rPr>
          <w:highlight w:val="yellow"/>
        </w:rPr>
        <w:t>tutorial</w:t>
      </w:r>
      <w:proofErr w:type="spellEnd"/>
      <w:r w:rsidRPr="00975FDF">
        <w:rPr>
          <w:highlight w:val="yellow"/>
        </w:rPr>
        <w:t xml:space="preserve"> es realitzarà en el marc de la memòria final del centre.</w:t>
      </w:r>
    </w:p>
    <w:p w14:paraId="5FC12737" w14:textId="77777777" w:rsidR="00665643" w:rsidRPr="00665643" w:rsidRDefault="00665643" w:rsidP="007C3597">
      <w:pPr>
        <w:spacing w:line="360" w:lineRule="auto"/>
        <w:jc w:val="both"/>
        <w:rPr>
          <w:color w:val="auto"/>
        </w:rPr>
      </w:pPr>
    </w:p>
    <w:p w14:paraId="1B9953AD" w14:textId="371D535E" w:rsidR="00B0300C" w:rsidRDefault="00A87C41" w:rsidP="007C3597">
      <w:pPr>
        <w:spacing w:line="360" w:lineRule="auto"/>
        <w:jc w:val="both"/>
        <w:rPr>
          <w:rStyle w:val="Fuentedeprrafopredeter1"/>
          <w:i/>
          <w:iCs/>
          <w:strike/>
          <w:color w:val="auto"/>
          <w:lang w:val="ca-ES-valencia"/>
        </w:rPr>
      </w:pPr>
      <w:r w:rsidRPr="00A87C41">
        <w:rPr>
          <w:color w:val="auto"/>
          <w:highlight w:val="yellow"/>
          <w:lang w:val="ca-ES-valencia"/>
        </w:rPr>
        <w:t>1.</w:t>
      </w:r>
      <w:r>
        <w:rPr>
          <w:color w:val="auto"/>
          <w:highlight w:val="yellow"/>
          <w:lang w:val="ca-ES-valencia"/>
        </w:rPr>
        <w:t>4.6.4.2</w:t>
      </w:r>
      <w:r w:rsidR="006F44B0" w:rsidRPr="0037790D">
        <w:rPr>
          <w:rStyle w:val="Fuentedeprrafopredeter1"/>
          <w:i/>
          <w:iCs/>
          <w:color w:val="auto"/>
          <w:highlight w:val="yellow"/>
          <w:lang w:val="ca-ES-valencia"/>
        </w:rPr>
        <w:t>.</w:t>
      </w:r>
      <w:r w:rsidR="0037790D" w:rsidRPr="0037790D">
        <w:rPr>
          <w:highlight w:val="yellow"/>
        </w:rPr>
        <w:t xml:space="preserve"> Actuacions d</w:t>
      </w:r>
      <w:r w:rsidR="0037790D">
        <w:t>’</w:t>
      </w:r>
      <w:r w:rsidR="0037790D">
        <w:rPr>
          <w:rStyle w:val="Fuentedeprrafopredeter1"/>
          <w:i/>
          <w:iCs/>
          <w:color w:val="auto"/>
        </w:rPr>
        <w:t>o</w:t>
      </w:r>
      <w:proofErr w:type="spellStart"/>
      <w:r w:rsidR="006F44B0" w:rsidRPr="00A313AF">
        <w:rPr>
          <w:rStyle w:val="Fuentedeprrafopredeter1"/>
          <w:i/>
          <w:iCs/>
          <w:color w:val="auto"/>
          <w:lang w:val="ca-ES-valencia"/>
        </w:rPr>
        <w:t>rientació</w:t>
      </w:r>
      <w:proofErr w:type="spellEnd"/>
      <w:r w:rsidR="006F44B0" w:rsidRPr="00A313AF">
        <w:rPr>
          <w:rStyle w:val="Fuentedeprrafopredeter1"/>
          <w:i/>
          <w:iCs/>
          <w:color w:val="auto"/>
          <w:lang w:val="ca-ES-valencia"/>
        </w:rPr>
        <w:t xml:space="preserve"> acadèmica i professional </w:t>
      </w:r>
      <w:r w:rsidR="006F44B0" w:rsidRPr="006739F8">
        <w:rPr>
          <w:rStyle w:val="Fuentedeprrafopredeter1"/>
          <w:i/>
          <w:iCs/>
          <w:strike/>
          <w:color w:val="auto"/>
          <w:highlight w:val="yellow"/>
          <w:lang w:val="ca-ES-valencia"/>
        </w:rPr>
        <w:t>dins el PAT d’FPA</w:t>
      </w:r>
    </w:p>
    <w:p w14:paraId="2275B71B" w14:textId="410A4139" w:rsidR="006739F8" w:rsidRPr="00A313AF" w:rsidRDefault="006739F8" w:rsidP="006739F8">
      <w:pPr>
        <w:spacing w:line="360" w:lineRule="auto"/>
        <w:jc w:val="both"/>
        <w:rPr>
          <w:color w:val="auto"/>
          <w:lang w:val="ca-ES-valencia"/>
        </w:rPr>
      </w:pPr>
      <w:r w:rsidRPr="006739F8">
        <w:rPr>
          <w:highlight w:val="yellow"/>
        </w:rPr>
        <w:t xml:space="preserve">1. En </w:t>
      </w:r>
      <w:r>
        <w:rPr>
          <w:highlight w:val="yellow"/>
        </w:rPr>
        <w:t xml:space="preserve">els centres d’FPA </w:t>
      </w:r>
      <w:r w:rsidRPr="008D3D87">
        <w:rPr>
          <w:color w:val="auto"/>
          <w:highlight w:val="yellow"/>
          <w:lang w:val="ca-ES-valencia"/>
        </w:rPr>
        <w:t xml:space="preserve">caldrà </w:t>
      </w:r>
      <w:r w:rsidR="008D3D87" w:rsidRPr="008D3D87">
        <w:rPr>
          <w:color w:val="auto"/>
          <w:highlight w:val="yellow"/>
          <w:lang w:val="ca-ES-valencia"/>
        </w:rPr>
        <w:t xml:space="preserve">que </w:t>
      </w:r>
      <w:r w:rsidRPr="008D3D87">
        <w:rPr>
          <w:color w:val="auto"/>
          <w:highlight w:val="yellow"/>
          <w:lang w:val="ca-ES-valencia"/>
        </w:rPr>
        <w:t>planifi</w:t>
      </w:r>
      <w:r w:rsidR="008D3D87" w:rsidRPr="008D3D87">
        <w:rPr>
          <w:color w:val="auto"/>
          <w:highlight w:val="yellow"/>
          <w:lang w:val="ca-ES-valencia"/>
        </w:rPr>
        <w:t>quen</w:t>
      </w:r>
      <w:r w:rsidRPr="008D3D87">
        <w:rPr>
          <w:color w:val="auto"/>
          <w:highlight w:val="yellow"/>
          <w:lang w:val="ca-ES-valencia"/>
        </w:rPr>
        <w:t xml:space="preserve"> </w:t>
      </w:r>
      <w:r w:rsidR="00604FC9" w:rsidRPr="008D3D87">
        <w:rPr>
          <w:color w:val="auto"/>
          <w:highlight w:val="yellow"/>
          <w:lang w:val="ca-ES-valencia"/>
        </w:rPr>
        <w:t xml:space="preserve">les </w:t>
      </w:r>
      <w:r w:rsidR="00604FC9" w:rsidRPr="00604FC9">
        <w:rPr>
          <w:color w:val="auto"/>
          <w:highlight w:val="yellow"/>
          <w:lang w:val="ca-ES-valencia"/>
        </w:rPr>
        <w:t>actuacions</w:t>
      </w:r>
      <w:r w:rsidR="00604FC9">
        <w:rPr>
          <w:color w:val="auto"/>
          <w:lang w:val="ca-ES-valencia"/>
        </w:rPr>
        <w:t xml:space="preserve"> </w:t>
      </w:r>
      <w:r w:rsidRPr="00A313AF">
        <w:rPr>
          <w:color w:val="auto"/>
          <w:lang w:val="ca-ES-valencia"/>
        </w:rPr>
        <w:t>l’orientació acadèmica i professional de les persones adultes participants, especialment d’aquelles que han de prendre decisions enfront de distintes opcions educatives, en què consten, si més no, activitats encaminades a:</w:t>
      </w:r>
    </w:p>
    <w:p w14:paraId="7EA74B87" w14:textId="77777777" w:rsidR="00B0300C" w:rsidRPr="00A313AF" w:rsidRDefault="006F44B0" w:rsidP="007C3597">
      <w:pPr>
        <w:pStyle w:val="Default"/>
        <w:spacing w:line="360" w:lineRule="auto"/>
        <w:jc w:val="both"/>
        <w:rPr>
          <w:sz w:val="22"/>
          <w:szCs w:val="22"/>
          <w:lang w:val="ca-ES-valencia"/>
        </w:rPr>
      </w:pPr>
      <w:r w:rsidRPr="00A313AF">
        <w:rPr>
          <w:sz w:val="22"/>
          <w:szCs w:val="22"/>
          <w:lang w:val="ca-ES-valencia"/>
        </w:rPr>
        <w:t>- La identificació i anàlisi de les barreres que dificulten l’accés i la progressió acadèmica i professional de les persones participants.</w:t>
      </w:r>
    </w:p>
    <w:p w14:paraId="730976F2" w14:textId="77777777" w:rsidR="00B0300C" w:rsidRPr="00A313AF" w:rsidRDefault="006F44B0" w:rsidP="007C3597">
      <w:pPr>
        <w:pStyle w:val="Default"/>
        <w:spacing w:line="360" w:lineRule="auto"/>
        <w:jc w:val="both"/>
        <w:rPr>
          <w:sz w:val="22"/>
          <w:szCs w:val="22"/>
          <w:lang w:val="ca-ES-valencia"/>
        </w:rPr>
      </w:pPr>
      <w:r w:rsidRPr="00A313AF">
        <w:rPr>
          <w:sz w:val="22"/>
          <w:szCs w:val="22"/>
          <w:lang w:val="ca-ES-valencia"/>
        </w:rPr>
        <w:t>- El disseny d’activitats d’orientació acadèmica i professional sobre les eixides acadèmiques i professionals des dels diferents estudis en col·laboració amb els agents, empreses, serveis i organismes de l’entorn que realitzen aquesta oferta, i, pel que fa a qüestions relatives a l’orientació professional per a l’ocupació, amb els Espais Labora.</w:t>
      </w:r>
    </w:p>
    <w:p w14:paraId="4D251A53" w14:textId="72DBC63D" w:rsidR="00B0300C" w:rsidRPr="00A313AF" w:rsidRDefault="006F44B0" w:rsidP="007C3597">
      <w:pPr>
        <w:pStyle w:val="Default"/>
        <w:spacing w:line="360" w:lineRule="auto"/>
        <w:jc w:val="both"/>
        <w:rPr>
          <w:sz w:val="22"/>
          <w:szCs w:val="22"/>
          <w:lang w:val="ca-ES-valencia"/>
        </w:rPr>
      </w:pPr>
      <w:r w:rsidRPr="00A313AF">
        <w:rPr>
          <w:sz w:val="22"/>
          <w:szCs w:val="22"/>
          <w:lang w:val="ca-ES-valencia"/>
        </w:rPr>
        <w:t>- La integració de l’orientació acadèmica i professional dins les programacions</w:t>
      </w:r>
      <w:r w:rsidR="008D3D87">
        <w:rPr>
          <w:sz w:val="22"/>
          <w:szCs w:val="22"/>
          <w:lang w:val="ca-ES-valencia"/>
        </w:rPr>
        <w:t xml:space="preserve"> </w:t>
      </w:r>
      <w:r w:rsidR="000259CB" w:rsidRPr="00F2419D">
        <w:rPr>
          <w:highlight w:val="yellow"/>
          <w:lang w:val="ca-ES-valencia"/>
        </w:rPr>
        <w:t>d’aula</w:t>
      </w:r>
      <w:r w:rsidR="000259CB" w:rsidRPr="00F2419D">
        <w:rPr>
          <w:lang w:val="ca-ES-valencia"/>
        </w:rPr>
        <w:t xml:space="preserve"> </w:t>
      </w:r>
      <w:r w:rsidRPr="00A313AF">
        <w:rPr>
          <w:sz w:val="22"/>
          <w:szCs w:val="22"/>
          <w:lang w:val="ca-ES-valencia"/>
        </w:rPr>
        <w:t>dels diferents programes formatius, mòduls i matèries, així com en els projectes específics de cada centre i les activitats extraescolars.</w:t>
      </w:r>
    </w:p>
    <w:p w14:paraId="236FB819" w14:textId="77777777" w:rsidR="00B0300C" w:rsidRPr="00A313AF" w:rsidRDefault="006F44B0" w:rsidP="007C3597">
      <w:pPr>
        <w:pStyle w:val="Default"/>
        <w:spacing w:line="360" w:lineRule="auto"/>
        <w:jc w:val="both"/>
        <w:rPr>
          <w:sz w:val="22"/>
          <w:szCs w:val="22"/>
          <w:lang w:val="ca-ES-valencia"/>
        </w:rPr>
      </w:pPr>
      <w:r w:rsidRPr="00A313AF">
        <w:rPr>
          <w:sz w:val="22"/>
          <w:szCs w:val="22"/>
          <w:lang w:val="ca-ES-valencia"/>
        </w:rPr>
        <w:t>- La intervenció sociocomunitària a partir de la col·laboració amb els agents i organismes del context del centre en la difusió i participació en activitats orientades a la cerca i millora de formació i ocupació.</w:t>
      </w:r>
    </w:p>
    <w:p w14:paraId="0FF657AC" w14:textId="77777777" w:rsidR="00B0300C" w:rsidRPr="00A313AF" w:rsidRDefault="006F44B0" w:rsidP="007C3597">
      <w:pPr>
        <w:pStyle w:val="Default"/>
        <w:spacing w:line="360" w:lineRule="auto"/>
        <w:jc w:val="both"/>
        <w:rPr>
          <w:sz w:val="22"/>
          <w:szCs w:val="22"/>
          <w:lang w:val="ca-ES-valencia"/>
        </w:rPr>
      </w:pPr>
      <w:r w:rsidRPr="00A313AF">
        <w:rPr>
          <w:sz w:val="22"/>
          <w:szCs w:val="22"/>
          <w:lang w:val="ca-ES-valencia"/>
        </w:rPr>
        <w:lastRenderedPageBreak/>
        <w:t>- La incorporació de la perspectiva de gènere a les activitats d’orientació acadèmica i professional per tal d’evitar qualsevol tipus de discriminació en l’accés igualitari als estudis o al mercat laboral.</w:t>
      </w:r>
    </w:p>
    <w:p w14:paraId="788E2AFC" w14:textId="0DAC28DA"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 Els acords i les actuacions destinats a atendre les conseqüències de les condicions extraordinàries que van afectar el desenvolupament del</w:t>
      </w:r>
      <w:r w:rsidR="00512EB1" w:rsidRPr="00A313AF">
        <w:rPr>
          <w:rStyle w:val="Fuentedeprrafopredeter1"/>
          <w:color w:val="auto"/>
          <w:lang w:val="ca-ES-valencia"/>
        </w:rPr>
        <w:t>s</w:t>
      </w:r>
      <w:r w:rsidRPr="00A313AF">
        <w:rPr>
          <w:rStyle w:val="Fuentedeprrafopredeter1"/>
          <w:color w:val="auto"/>
          <w:lang w:val="ca-ES-valencia"/>
        </w:rPr>
        <w:t xml:space="preserve"> </w:t>
      </w:r>
      <w:r w:rsidRPr="007869B2">
        <w:rPr>
          <w:rStyle w:val="Fuentedeprrafopredeter1"/>
          <w:color w:val="auto"/>
          <w:lang w:val="ca-ES-valencia"/>
        </w:rPr>
        <w:t>curs</w:t>
      </w:r>
      <w:r w:rsidR="00512EB1" w:rsidRPr="007869B2">
        <w:rPr>
          <w:rStyle w:val="Fuentedeprrafopredeter1"/>
          <w:color w:val="auto"/>
          <w:lang w:val="ca-ES-valencia"/>
        </w:rPr>
        <w:t>os</w:t>
      </w:r>
      <w:r w:rsidR="007869B2">
        <w:rPr>
          <w:rStyle w:val="Fuentedeprrafopredeter1"/>
          <w:color w:val="auto"/>
          <w:lang w:val="ca-ES-valencia"/>
        </w:rPr>
        <w:t xml:space="preserve"> </w:t>
      </w:r>
      <w:r w:rsidR="007869B2" w:rsidRPr="007869B2">
        <w:rPr>
          <w:rStyle w:val="Fuentedeprrafopredeter1"/>
          <w:color w:val="auto"/>
          <w:highlight w:val="yellow"/>
          <w:lang w:val="ca-ES-valencia"/>
        </w:rPr>
        <w:t>anteriors</w:t>
      </w:r>
      <w:r w:rsidR="007869B2">
        <w:rPr>
          <w:rStyle w:val="Fuentedeprrafopredeter1"/>
          <w:color w:val="auto"/>
          <w:lang w:val="ca-ES-valencia"/>
        </w:rPr>
        <w:t xml:space="preserve"> </w:t>
      </w:r>
      <w:r w:rsidRPr="00A313AF">
        <w:rPr>
          <w:rStyle w:val="Fuentedeprrafopredeter1"/>
          <w:color w:val="auto"/>
          <w:lang w:val="ca-ES-valencia"/>
        </w:rPr>
        <w:t>a causa de la covid-19, que impliquen, entre d’altres, mesures d’orientació i atenció a les persones participants en els cicles i nivells de la formació bàsica de les persones adultes que hagen promocionat amb àmbits d’experiència o mòduls formatius no superats i que, per consegüent, necessiten un acompanyament individualitzat i plans específics de reforç.</w:t>
      </w:r>
    </w:p>
    <w:p w14:paraId="76AEFE85" w14:textId="77777777" w:rsidR="0050767D" w:rsidRDefault="0050767D" w:rsidP="007C3597">
      <w:pPr>
        <w:pStyle w:val="Textindependent"/>
        <w:spacing w:after="0" w:line="360" w:lineRule="auto"/>
        <w:jc w:val="both"/>
        <w:rPr>
          <w:color w:val="auto"/>
          <w:lang w:val="ca-ES-valencia"/>
        </w:rPr>
      </w:pPr>
    </w:p>
    <w:p w14:paraId="7221B7D8" w14:textId="55C3702C" w:rsidR="00B0300C" w:rsidRDefault="006F44B0" w:rsidP="007C3597">
      <w:pPr>
        <w:pStyle w:val="Textindependent"/>
        <w:spacing w:after="0" w:line="360" w:lineRule="auto"/>
        <w:jc w:val="both"/>
        <w:rPr>
          <w:color w:val="auto"/>
          <w:lang w:val="ca-ES-valencia"/>
        </w:rPr>
      </w:pPr>
      <w:r w:rsidRPr="0040472C">
        <w:rPr>
          <w:color w:val="auto"/>
          <w:lang w:val="ca-ES-valencia"/>
        </w:rPr>
        <w:t>1.4.6.</w:t>
      </w:r>
      <w:r w:rsidR="4BF2C572" w:rsidRPr="0040472C">
        <w:rPr>
          <w:color w:val="auto"/>
          <w:lang w:val="ca-ES-valencia"/>
        </w:rPr>
        <w:t>6</w:t>
      </w:r>
      <w:r w:rsidRPr="0040472C">
        <w:rPr>
          <w:color w:val="auto"/>
          <w:lang w:val="ca-ES-valencia"/>
        </w:rPr>
        <w:t xml:space="preserve">. </w:t>
      </w:r>
      <w:r w:rsidR="0040472C" w:rsidRPr="008078AF">
        <w:rPr>
          <w:highlight w:val="yellow"/>
        </w:rPr>
        <w:t>Mesures</w:t>
      </w:r>
      <w:r w:rsidR="0040472C" w:rsidRPr="0040472C">
        <w:rPr>
          <w:color w:val="auto"/>
          <w:highlight w:val="yellow"/>
          <w:lang w:val="ca-ES-valencia"/>
        </w:rPr>
        <w:t xml:space="preserve"> </w:t>
      </w:r>
      <w:r w:rsidR="0040472C">
        <w:rPr>
          <w:color w:val="auto"/>
          <w:highlight w:val="yellow"/>
          <w:lang w:val="ca-ES-valencia"/>
        </w:rPr>
        <w:t xml:space="preserve">per </w:t>
      </w:r>
      <w:r w:rsidRPr="0040472C">
        <w:rPr>
          <w:color w:val="auto"/>
          <w:lang w:val="ca-ES-valencia"/>
        </w:rPr>
        <w:t>al foment de la lectura.</w:t>
      </w:r>
      <w:r w:rsidR="0040472C">
        <w:rPr>
          <w:color w:val="auto"/>
          <w:lang w:val="ca-ES-valencia"/>
        </w:rPr>
        <w:t xml:space="preserve"> </w:t>
      </w:r>
    </w:p>
    <w:p w14:paraId="6A12F6E9" w14:textId="77777777" w:rsidR="00F8399E" w:rsidRPr="00F8399E" w:rsidRDefault="00F8399E" w:rsidP="00F8399E">
      <w:pPr>
        <w:pStyle w:val="Normalweb"/>
        <w:spacing w:after="0" w:line="360" w:lineRule="auto"/>
        <w:jc w:val="both"/>
        <w:rPr>
          <w:rFonts w:ascii="Arial" w:eastAsia="Arial" w:hAnsi="Arial" w:cs="Arial"/>
          <w:color w:val="000000"/>
          <w:kern w:val="2"/>
          <w:sz w:val="22"/>
          <w:szCs w:val="22"/>
          <w:highlight w:val="yellow"/>
          <w:lang w:val="ca-ES" w:eastAsia="zh-CN" w:bidi="hi-IN"/>
        </w:rPr>
      </w:pPr>
      <w:r w:rsidRPr="00F8399E">
        <w:rPr>
          <w:rFonts w:ascii="Arial" w:eastAsia="Arial" w:hAnsi="Arial" w:cs="Arial"/>
          <w:color w:val="000000"/>
          <w:kern w:val="2"/>
          <w:sz w:val="22"/>
          <w:szCs w:val="22"/>
          <w:highlight w:val="yellow"/>
          <w:lang w:val="ca-ES" w:eastAsia="zh-CN" w:bidi="hi-IN"/>
        </w:rPr>
        <w:t>1. Els centres hauran d’elaborar mesures per a fomentar la lectura amb la finalitat d’aconseguir els objectius establits a la normativa que regula els actuals plans per al foment de la lectura.</w:t>
      </w:r>
    </w:p>
    <w:p w14:paraId="749742DA" w14:textId="77777777" w:rsidR="00F8399E" w:rsidRPr="00975FDF" w:rsidRDefault="00F8399E" w:rsidP="00F8399E">
      <w:pPr>
        <w:spacing w:line="360" w:lineRule="auto"/>
        <w:ind w:left="720"/>
        <w:contextualSpacing/>
        <w:jc w:val="both"/>
        <w:rPr>
          <w:szCs w:val="20"/>
          <w:highlight w:val="yellow"/>
        </w:rPr>
      </w:pPr>
    </w:p>
    <w:p w14:paraId="69EC88D9" w14:textId="3BB39492" w:rsidR="00F8399E" w:rsidRPr="00975FDF" w:rsidRDefault="00F8399E" w:rsidP="00F8399E">
      <w:pPr>
        <w:spacing w:line="360" w:lineRule="auto"/>
        <w:contextualSpacing/>
        <w:jc w:val="both"/>
        <w:rPr>
          <w:highlight w:val="yellow"/>
        </w:rPr>
      </w:pPr>
      <w:r w:rsidRPr="00975FDF">
        <w:rPr>
          <w:highlight w:val="yellow"/>
        </w:rPr>
        <w:t>2. Aquestes mesures hauran d’assegurar i consolidar la comprensió lectora i la capacitat de composició textual, en qualsevol suport, analògic o digital, de tot</w:t>
      </w:r>
      <w:r w:rsidR="00276E92">
        <w:rPr>
          <w:highlight w:val="yellow"/>
        </w:rPr>
        <w:t xml:space="preserve">es les persones participants </w:t>
      </w:r>
      <w:r w:rsidRPr="00975FDF">
        <w:rPr>
          <w:highlight w:val="yellow"/>
        </w:rPr>
        <w:t xml:space="preserve">del centre, ser transversals en les programacions d’aula i </w:t>
      </w:r>
      <w:bookmarkStart w:id="7" w:name="_Hlk75852730"/>
      <w:r w:rsidRPr="00975FDF">
        <w:rPr>
          <w:highlight w:val="yellow"/>
        </w:rPr>
        <w:t xml:space="preserve">desenvolupar-se </w:t>
      </w:r>
      <w:bookmarkEnd w:id="7"/>
      <w:r w:rsidRPr="00975FDF">
        <w:rPr>
          <w:highlight w:val="yellow"/>
        </w:rPr>
        <w:t>en totes les àrees i àmbits.</w:t>
      </w:r>
    </w:p>
    <w:p w14:paraId="324ADD27" w14:textId="77777777" w:rsidR="00F8399E" w:rsidRPr="00975FDF" w:rsidRDefault="00F8399E" w:rsidP="00F8399E">
      <w:pPr>
        <w:spacing w:line="360" w:lineRule="auto"/>
        <w:jc w:val="both"/>
        <w:rPr>
          <w:szCs w:val="20"/>
          <w:highlight w:val="yellow"/>
        </w:rPr>
      </w:pPr>
    </w:p>
    <w:p w14:paraId="7D12DF5B" w14:textId="628ACBC3" w:rsidR="00F8399E" w:rsidRPr="00975FDF" w:rsidRDefault="00F8399E" w:rsidP="00F8399E">
      <w:pPr>
        <w:spacing w:line="360" w:lineRule="auto"/>
        <w:jc w:val="both"/>
        <w:rPr>
          <w:highlight w:val="yellow"/>
        </w:rPr>
      </w:pPr>
      <w:r w:rsidRPr="00975FDF">
        <w:rPr>
          <w:highlight w:val="yellow"/>
        </w:rPr>
        <w:t>3. L’objectiu d’aquestes mesures és fomentar l’hàbit lector i el gust de llegir per part de l</w:t>
      </w:r>
      <w:r w:rsidR="00290EFA">
        <w:rPr>
          <w:highlight w:val="yellow"/>
        </w:rPr>
        <w:t>es persones participants de la formació de les persones adultes</w:t>
      </w:r>
      <w:r w:rsidRPr="00975FDF">
        <w:rPr>
          <w:highlight w:val="yellow"/>
        </w:rPr>
        <w:t xml:space="preserve"> perquè incorporen la lectura en diferents formats i tipologies com un dels fonaments del seu procés educatiu i </w:t>
      </w:r>
      <w:r w:rsidRPr="00C904B0">
        <w:rPr>
          <w:highlight w:val="yellow"/>
        </w:rPr>
        <w:t>vital. Per això, cal realitzar accions de dinamització de la lectura i de dinamització de la biblioteca d’aula i, si és el cas, de la biblioteca de centre com a espai educatiu flexible, com a centre de r</w:t>
      </w:r>
      <w:r w:rsidRPr="00975FDF">
        <w:rPr>
          <w:highlight w:val="yellow"/>
        </w:rPr>
        <w:t xml:space="preserve">ecursos d’informació, de lectura, de cultura, que </w:t>
      </w:r>
      <w:proofErr w:type="spellStart"/>
      <w:r w:rsidRPr="00975FDF">
        <w:rPr>
          <w:highlight w:val="yellow"/>
        </w:rPr>
        <w:t>fomente</w:t>
      </w:r>
      <w:proofErr w:type="spellEnd"/>
      <w:r w:rsidRPr="00975FDF">
        <w:rPr>
          <w:highlight w:val="yellow"/>
        </w:rPr>
        <w:t xml:space="preserve"> l’aprenentatge autònom i que </w:t>
      </w:r>
      <w:proofErr w:type="spellStart"/>
      <w:r w:rsidRPr="00975FDF">
        <w:rPr>
          <w:highlight w:val="yellow"/>
        </w:rPr>
        <w:t>siga</w:t>
      </w:r>
      <w:proofErr w:type="spellEnd"/>
      <w:r w:rsidRPr="00975FDF">
        <w:rPr>
          <w:highlight w:val="yellow"/>
        </w:rPr>
        <w:t xml:space="preserve"> un factor de compensació social que </w:t>
      </w:r>
      <w:proofErr w:type="spellStart"/>
      <w:r w:rsidRPr="00975FDF">
        <w:rPr>
          <w:highlight w:val="yellow"/>
        </w:rPr>
        <w:t>afavorisca</w:t>
      </w:r>
      <w:proofErr w:type="spellEnd"/>
      <w:r w:rsidRPr="00975FDF">
        <w:rPr>
          <w:highlight w:val="yellow"/>
        </w:rPr>
        <w:t xml:space="preserve"> la igualtat i la diversitat, incloent-hi tots els formats que permeten l’accés a la lectura de la totalitat de l’alumnat. Aquestes mesures hauran de contemplar una representació equilibrada d’autoria femenina i/o de personatges protagonistes femenins, amb rols no estereotipats, en els diferents textos que s’hi proposen.</w:t>
      </w:r>
    </w:p>
    <w:p w14:paraId="580F9D1E" w14:textId="77777777" w:rsidR="00F8399E" w:rsidRPr="00975FDF" w:rsidRDefault="00F8399E" w:rsidP="00F8399E">
      <w:pPr>
        <w:spacing w:line="360" w:lineRule="auto"/>
        <w:ind w:left="720"/>
        <w:jc w:val="both"/>
        <w:rPr>
          <w:szCs w:val="20"/>
          <w:highlight w:val="yellow"/>
        </w:rPr>
      </w:pPr>
    </w:p>
    <w:p w14:paraId="6A0B79DD" w14:textId="77777777" w:rsidR="00F8399E" w:rsidRPr="00975FDF" w:rsidRDefault="00F8399E" w:rsidP="00F8399E">
      <w:pPr>
        <w:spacing w:line="360" w:lineRule="auto"/>
        <w:jc w:val="both"/>
        <w:rPr>
          <w:szCs w:val="20"/>
          <w:highlight w:val="yellow"/>
        </w:rPr>
      </w:pPr>
      <w:r w:rsidRPr="00975FDF">
        <w:rPr>
          <w:highlight w:val="yellow"/>
        </w:rPr>
        <w:t xml:space="preserve">4. Les programacions d’aula inclouran la planificació i l’organització de temps i d’espais per a llegir, crear i consolidar actituds favorables cap a la lectura i cap a la cultura en totes les àrees, àmbits i matèries curriculars i integrar-hi les tecnologies de la informació i de la comunicació per afavorir l’alfabetització múltiple i el desenvolupament de la competència </w:t>
      </w:r>
      <w:proofErr w:type="spellStart"/>
      <w:r w:rsidRPr="00975FDF">
        <w:rPr>
          <w:highlight w:val="yellow"/>
        </w:rPr>
        <w:t>informacional</w:t>
      </w:r>
      <w:proofErr w:type="spellEnd"/>
      <w:r w:rsidRPr="00975FDF">
        <w:rPr>
          <w:highlight w:val="yellow"/>
        </w:rPr>
        <w:t>.</w:t>
      </w:r>
    </w:p>
    <w:p w14:paraId="554EF7B0" w14:textId="77777777" w:rsidR="00F8399E" w:rsidRPr="00975FDF" w:rsidRDefault="00F8399E" w:rsidP="00F8399E">
      <w:pPr>
        <w:spacing w:line="360" w:lineRule="auto"/>
        <w:ind w:left="720"/>
        <w:jc w:val="both"/>
        <w:rPr>
          <w:szCs w:val="20"/>
          <w:highlight w:val="yellow"/>
        </w:rPr>
      </w:pPr>
      <w:r w:rsidRPr="00975FDF">
        <w:rPr>
          <w:highlight w:val="yellow"/>
        </w:rPr>
        <w:lastRenderedPageBreak/>
        <w:t xml:space="preserve">                                             </w:t>
      </w:r>
    </w:p>
    <w:p w14:paraId="51810410" w14:textId="77777777" w:rsidR="00F8399E" w:rsidRPr="00975FDF" w:rsidRDefault="00F8399E" w:rsidP="00F8399E">
      <w:pPr>
        <w:spacing w:line="360" w:lineRule="auto"/>
        <w:jc w:val="both"/>
        <w:rPr>
          <w:szCs w:val="20"/>
        </w:rPr>
      </w:pPr>
      <w:r w:rsidRPr="00975FDF">
        <w:rPr>
          <w:highlight w:val="yellow"/>
        </w:rPr>
        <w:t>5. L’avaluació de totes les mesures anteriors es realitzarà en el marc de la memòria final de curs.</w:t>
      </w:r>
      <w:r w:rsidRPr="00975FDF">
        <w:t xml:space="preserve"> </w:t>
      </w:r>
    </w:p>
    <w:p w14:paraId="5D85AD95" w14:textId="77777777" w:rsidR="00F8399E" w:rsidRPr="002C4EF4" w:rsidRDefault="00F8399E" w:rsidP="00F8399E">
      <w:pPr>
        <w:spacing w:line="360" w:lineRule="auto"/>
        <w:jc w:val="both"/>
        <w:rPr>
          <w:szCs w:val="20"/>
        </w:rPr>
      </w:pPr>
    </w:p>
    <w:p w14:paraId="4187B80A" w14:textId="72356661" w:rsidR="00A7296A" w:rsidRPr="00A7296A" w:rsidRDefault="00A7296A" w:rsidP="00A7296A">
      <w:pPr>
        <w:pStyle w:val="Ttol4"/>
        <w:spacing w:before="0"/>
        <w:jc w:val="both"/>
        <w:rPr>
          <w:color w:val="auto"/>
          <w:sz w:val="22"/>
          <w:szCs w:val="22"/>
          <w:highlight w:val="yellow"/>
        </w:rPr>
      </w:pPr>
      <w:bookmarkStart w:id="8" w:name="_Toc105411677"/>
      <w:r w:rsidRPr="00A7296A">
        <w:rPr>
          <w:color w:val="auto"/>
          <w:highlight w:val="yellow"/>
          <w:lang w:val="ca-ES-valencia"/>
        </w:rPr>
        <w:t>1.4.6.7.</w:t>
      </w:r>
      <w:r w:rsidRPr="0040472C">
        <w:rPr>
          <w:color w:val="auto"/>
          <w:lang w:val="ca-ES-valencia"/>
        </w:rPr>
        <w:t xml:space="preserve"> </w:t>
      </w:r>
      <w:r w:rsidRPr="00A7296A">
        <w:rPr>
          <w:color w:val="auto"/>
          <w:sz w:val="22"/>
          <w:szCs w:val="22"/>
          <w:highlight w:val="yellow"/>
        </w:rPr>
        <w:t>Pla Digital de Centre.</w:t>
      </w:r>
      <w:bookmarkEnd w:id="8"/>
    </w:p>
    <w:p w14:paraId="0EAC31B3" w14:textId="77777777" w:rsidR="00A7296A" w:rsidRPr="00A7296A" w:rsidRDefault="00A7296A" w:rsidP="001E6FFA">
      <w:pPr>
        <w:pStyle w:val="Textindependent"/>
        <w:spacing w:line="360" w:lineRule="auto"/>
        <w:jc w:val="both"/>
        <w:rPr>
          <w:color w:val="auto"/>
        </w:rPr>
      </w:pPr>
    </w:p>
    <w:p w14:paraId="7EFB603D" w14:textId="77777777" w:rsidR="00A7296A" w:rsidRPr="00A7296A" w:rsidRDefault="00A7296A" w:rsidP="001E6FFA">
      <w:pPr>
        <w:pStyle w:val="Textindependent"/>
        <w:spacing w:after="0" w:line="360" w:lineRule="auto"/>
        <w:jc w:val="both"/>
        <w:rPr>
          <w:color w:val="auto"/>
          <w:highlight w:val="yellow"/>
        </w:rPr>
      </w:pPr>
      <w:bookmarkStart w:id="9" w:name="_Toc105411678"/>
      <w:bookmarkStart w:id="10" w:name="_Toc105411679"/>
      <w:r w:rsidRPr="00A7296A">
        <w:rPr>
          <w:color w:val="auto"/>
          <w:highlight w:val="yellow"/>
        </w:rPr>
        <w:t>Els centres educatius continuaran amb el procediment per a l’elaboració del Pla Digital de cada centre d’acord amb les instruccions que s’elaboren al respecte.</w:t>
      </w:r>
      <w:bookmarkEnd w:id="9"/>
    </w:p>
    <w:p w14:paraId="0CA7F78E" w14:textId="77777777" w:rsidR="00A7296A" w:rsidRPr="00A7296A" w:rsidRDefault="00A7296A" w:rsidP="001E6FFA">
      <w:pPr>
        <w:pStyle w:val="Textindependent"/>
        <w:spacing w:after="0" w:line="360" w:lineRule="auto"/>
        <w:jc w:val="both"/>
        <w:rPr>
          <w:color w:val="auto"/>
          <w:highlight w:val="yellow"/>
        </w:rPr>
      </w:pPr>
    </w:p>
    <w:p w14:paraId="22D0AB93" w14:textId="77777777" w:rsidR="00A7296A" w:rsidRPr="00A7296A" w:rsidRDefault="00A7296A" w:rsidP="001E6FFA">
      <w:pPr>
        <w:pStyle w:val="Textindependent"/>
        <w:spacing w:after="0" w:line="360" w:lineRule="auto"/>
        <w:jc w:val="both"/>
        <w:rPr>
          <w:color w:val="auto"/>
          <w:highlight w:val="yellow"/>
        </w:rPr>
      </w:pPr>
      <w:r w:rsidRPr="00A7296A">
        <w:rPr>
          <w:color w:val="auto"/>
          <w:highlight w:val="yellow"/>
        </w:rPr>
        <w:t xml:space="preserve">En aquest sentit, està prevista la continuació del treball que estan realitzant els assessors i les assessores corresponents mitjançant visites als centres que tenen assignats amb la finalitat de </w:t>
      </w:r>
      <w:proofErr w:type="spellStart"/>
      <w:r w:rsidRPr="00A7296A">
        <w:rPr>
          <w:color w:val="auto"/>
          <w:highlight w:val="yellow"/>
        </w:rPr>
        <w:t>conéixer</w:t>
      </w:r>
      <w:proofErr w:type="spellEnd"/>
      <w:r w:rsidRPr="00A7296A">
        <w:rPr>
          <w:color w:val="auto"/>
          <w:highlight w:val="yellow"/>
        </w:rPr>
        <w:t xml:space="preserve"> la situació de cadascun d’ells i poder ajudar-los en l'elaboració del Pla Digital.</w:t>
      </w:r>
      <w:bookmarkEnd w:id="10"/>
    </w:p>
    <w:p w14:paraId="3A52E797" w14:textId="77777777" w:rsidR="00A7296A" w:rsidRPr="00A7296A" w:rsidRDefault="00A7296A" w:rsidP="001E6FFA">
      <w:pPr>
        <w:pStyle w:val="Textindependent"/>
        <w:spacing w:after="0" w:line="360" w:lineRule="auto"/>
        <w:jc w:val="both"/>
        <w:rPr>
          <w:color w:val="auto"/>
          <w:highlight w:val="yellow"/>
        </w:rPr>
      </w:pPr>
    </w:p>
    <w:p w14:paraId="198B66BF" w14:textId="77777777" w:rsidR="00A7296A" w:rsidRPr="00A7296A" w:rsidRDefault="00A7296A" w:rsidP="001E6FFA">
      <w:pPr>
        <w:pStyle w:val="Textindependent"/>
        <w:spacing w:after="0" w:line="360" w:lineRule="auto"/>
        <w:jc w:val="both"/>
        <w:rPr>
          <w:color w:val="auto"/>
          <w:highlight w:val="yellow"/>
        </w:rPr>
      </w:pPr>
      <w:bookmarkStart w:id="11" w:name="_Toc105411680"/>
      <w:r w:rsidRPr="00A7296A">
        <w:rPr>
          <w:color w:val="auto"/>
          <w:highlight w:val="yellow"/>
        </w:rPr>
        <w:t xml:space="preserve">Amb la finalitat que aquest treball no </w:t>
      </w:r>
      <w:proofErr w:type="spellStart"/>
      <w:r w:rsidRPr="00A7296A">
        <w:rPr>
          <w:color w:val="auto"/>
          <w:highlight w:val="yellow"/>
        </w:rPr>
        <w:t>altere</w:t>
      </w:r>
      <w:proofErr w:type="spellEnd"/>
      <w:r w:rsidRPr="00A7296A">
        <w:rPr>
          <w:color w:val="auto"/>
          <w:highlight w:val="yellow"/>
        </w:rPr>
        <w:t xml:space="preserve"> la dinàmica actual en la qual cada centre es </w:t>
      </w:r>
      <w:proofErr w:type="spellStart"/>
      <w:r w:rsidRPr="00A7296A">
        <w:rPr>
          <w:color w:val="auto"/>
          <w:highlight w:val="yellow"/>
        </w:rPr>
        <w:t>trobe</w:t>
      </w:r>
      <w:proofErr w:type="spellEnd"/>
      <w:r w:rsidRPr="00A7296A">
        <w:rPr>
          <w:color w:val="auto"/>
          <w:highlight w:val="yellow"/>
        </w:rPr>
        <w:t xml:space="preserve"> immers, els  assessors i les assessores contactaran prèviament amb els centres per a acordar el calendari de visites més adequat.</w:t>
      </w:r>
      <w:bookmarkEnd w:id="11"/>
    </w:p>
    <w:p w14:paraId="0B87C4FB" w14:textId="77777777" w:rsidR="00A7296A" w:rsidRDefault="00A7296A" w:rsidP="001E6FFA">
      <w:pPr>
        <w:pStyle w:val="Textindependent"/>
        <w:spacing w:after="0" w:line="360" w:lineRule="auto"/>
        <w:jc w:val="both"/>
        <w:rPr>
          <w:strike/>
          <w:color w:val="auto"/>
          <w:highlight w:val="yellow"/>
          <w:lang w:val="ca-ES-valencia"/>
        </w:rPr>
      </w:pPr>
    </w:p>
    <w:p w14:paraId="06954BEC" w14:textId="7849C832" w:rsidR="00A7296A" w:rsidRPr="00A7296A" w:rsidRDefault="00A7296A" w:rsidP="001E6FFA">
      <w:pPr>
        <w:pStyle w:val="Textindependent"/>
        <w:spacing w:after="0" w:line="360" w:lineRule="auto"/>
        <w:jc w:val="both"/>
        <w:rPr>
          <w:color w:val="auto"/>
          <w:lang w:val="ca-ES-valencia"/>
        </w:rPr>
      </w:pPr>
      <w:r w:rsidRPr="00A7296A">
        <w:rPr>
          <w:color w:val="auto"/>
          <w:highlight w:val="yellow"/>
          <w:lang w:val="ca-ES-valencia"/>
        </w:rPr>
        <w:t>1.4.6.8</w:t>
      </w:r>
      <w:r w:rsidRPr="00A7296A">
        <w:rPr>
          <w:color w:val="auto"/>
          <w:lang w:val="ca-ES-valencia"/>
        </w:rPr>
        <w:t>. Altres projectes i programes desenvolupats pel centre.</w:t>
      </w:r>
    </w:p>
    <w:p w14:paraId="288E41FA" w14:textId="77777777" w:rsidR="00A7296A" w:rsidRPr="00A7296A" w:rsidRDefault="00A7296A" w:rsidP="001E6FFA">
      <w:pPr>
        <w:pStyle w:val="Textindependent"/>
        <w:spacing w:after="0" w:line="360" w:lineRule="auto"/>
        <w:jc w:val="both"/>
        <w:rPr>
          <w:color w:val="auto"/>
          <w:lang w:val="ca-ES-valencia"/>
        </w:rPr>
      </w:pPr>
      <w:r w:rsidRPr="00A7296A">
        <w:rPr>
          <w:color w:val="auto"/>
          <w:lang w:val="ca-ES-valencia"/>
        </w:rPr>
        <w:t>El Projecte educatiu també ha de contindre tots els altres projectes o programes que  puguen desenvolupar-se de forma autònoma al centre, com ara:</w:t>
      </w:r>
    </w:p>
    <w:p w14:paraId="1C4D1320" w14:textId="2E9BA394" w:rsidR="00A7296A" w:rsidRPr="00A7296A" w:rsidRDefault="00A7296A" w:rsidP="00A7296A">
      <w:pPr>
        <w:pStyle w:val="Textindependent"/>
        <w:spacing w:line="360" w:lineRule="auto"/>
        <w:jc w:val="both"/>
      </w:pPr>
      <w:r w:rsidRPr="00A7296A">
        <w:rPr>
          <w:color w:val="auto"/>
          <w:highlight w:val="yellow"/>
          <w:lang w:val="ca-ES-valencia"/>
        </w:rPr>
        <w:t xml:space="preserve">a) </w:t>
      </w:r>
      <w:r w:rsidRPr="00A7296A">
        <w:rPr>
          <w:highlight w:val="yellow"/>
        </w:rPr>
        <w:t xml:space="preserve">Projectes d’investigació i innovació educativa (PIIE), dissenyats pels propis centres per a articular propostes pedagògiques i organitzatives cap a una millora del procés d'ensenyament i aprenentatge amb impacte mesurable. Aquestes poden anar des d'iniciatives específiques d'acció que promouen canvis metodològics i organitzatius, fins a projectes que aposten pel canvi integral del centre, cap a una transformació educativa contextualitzada i amb impacte en tota la comunitat educativa i en la societat. Amb aquests projectes els centres obtenen reconeixement i recursos per a finançar els canvis planificats, i obtenen la visibilitat per tal </w:t>
      </w:r>
      <w:proofErr w:type="spellStart"/>
      <w:r w:rsidRPr="00A7296A">
        <w:rPr>
          <w:highlight w:val="yellow"/>
        </w:rPr>
        <w:t>d'esdevindre</w:t>
      </w:r>
      <w:proofErr w:type="spellEnd"/>
      <w:r w:rsidRPr="00A7296A">
        <w:rPr>
          <w:highlight w:val="yellow"/>
        </w:rPr>
        <w:t xml:space="preserve"> font d'inspiració per a la resta de centres educatius, contribuint a la millora de la qualitat del sistema educatiu.</w:t>
      </w:r>
      <w:r w:rsidRPr="00975FDF">
        <w:t xml:space="preserve"> </w:t>
      </w:r>
    </w:p>
    <w:p w14:paraId="4CD0CE0C" w14:textId="16421A7E" w:rsidR="00A7296A" w:rsidRPr="00A7296A" w:rsidRDefault="00A7296A" w:rsidP="00A7296A">
      <w:pPr>
        <w:pStyle w:val="Textindependent"/>
        <w:spacing w:after="0" w:line="360" w:lineRule="auto"/>
        <w:jc w:val="both"/>
        <w:rPr>
          <w:color w:val="auto"/>
          <w:lang w:val="ca-ES-valencia"/>
        </w:rPr>
      </w:pPr>
      <w:r w:rsidRPr="00A7296A">
        <w:rPr>
          <w:color w:val="auto"/>
          <w:lang w:val="ca-ES-valencia"/>
        </w:rPr>
        <w:t>b)</w:t>
      </w:r>
      <w:r w:rsidRPr="00A7296A">
        <w:rPr>
          <w:rFonts w:eastAsia="Times New Roman"/>
          <w:color w:val="auto"/>
          <w:lang w:val="ca-ES-valencia"/>
        </w:rPr>
        <w:t xml:space="preserve"> </w:t>
      </w:r>
      <w:r w:rsidRPr="00A7296A">
        <w:rPr>
          <w:color w:val="auto"/>
          <w:lang w:val="ca-ES-valencia"/>
        </w:rPr>
        <w:t>"Segell de vida saludable"</w:t>
      </w:r>
      <w:r>
        <w:rPr>
          <w:color w:val="auto"/>
          <w:lang w:val="ca-ES-valencia"/>
        </w:rPr>
        <w:t xml:space="preserve"> </w:t>
      </w:r>
      <w:r w:rsidRPr="00975FDF">
        <w:rPr>
          <w:highlight w:val="yellow"/>
        </w:rPr>
        <w:t>projecte desenvolupat d’acord amb l’Ordre ECD/2475/2015, de 19 de novembre, per la quan es crea al distintiu de qualitat de centres docents Segell de Vida Saludable (BOE 281, 24.11.2015).</w:t>
      </w:r>
      <w:r w:rsidRPr="00975FDF">
        <w:t xml:space="preserve"> </w:t>
      </w:r>
      <w:r w:rsidRPr="00A7296A">
        <w:rPr>
          <w:color w:val="auto"/>
          <w:lang w:val="ca-ES-valencia"/>
        </w:rPr>
        <w:t xml:space="preserve"> </w:t>
      </w:r>
    </w:p>
    <w:p w14:paraId="017D7635" w14:textId="00FF1916" w:rsidR="00A7296A" w:rsidRPr="0037179E" w:rsidRDefault="00A7296A" w:rsidP="00A7296A">
      <w:pPr>
        <w:pStyle w:val="Textindependent"/>
        <w:spacing w:after="0" w:line="360" w:lineRule="auto"/>
        <w:jc w:val="both"/>
        <w:rPr>
          <w:strike/>
          <w:color w:val="auto"/>
          <w:lang w:val="ca-ES-valencia"/>
        </w:rPr>
      </w:pPr>
      <w:r w:rsidRPr="00A7296A">
        <w:rPr>
          <w:color w:val="auto"/>
          <w:lang w:val="ca-ES-valencia"/>
        </w:rPr>
        <w:t xml:space="preserve">c) Projectes emmarcats dins dels programes europeus:  Programa Erasmus+, </w:t>
      </w:r>
      <w:proofErr w:type="spellStart"/>
      <w:r w:rsidRPr="00A7296A">
        <w:rPr>
          <w:color w:val="auto"/>
          <w:lang w:val="ca-ES-valencia"/>
        </w:rPr>
        <w:t>Portfolio</w:t>
      </w:r>
      <w:proofErr w:type="spellEnd"/>
      <w:r w:rsidRPr="00A7296A">
        <w:rPr>
          <w:color w:val="auto"/>
          <w:lang w:val="ca-ES-valencia"/>
        </w:rPr>
        <w:t xml:space="preserve"> Europeu de les llengües i projectes </w:t>
      </w:r>
      <w:proofErr w:type="spellStart"/>
      <w:r w:rsidRPr="00A7296A">
        <w:rPr>
          <w:color w:val="auto"/>
          <w:lang w:val="ca-ES-valencia"/>
        </w:rPr>
        <w:t>eTwinning</w:t>
      </w:r>
      <w:proofErr w:type="spellEnd"/>
      <w:r w:rsidRPr="00A7296A">
        <w:rPr>
          <w:color w:val="auto"/>
          <w:lang w:val="ca-ES-valencia"/>
        </w:rPr>
        <w:t xml:space="preserve">  </w:t>
      </w:r>
    </w:p>
    <w:p w14:paraId="452C8C8C" w14:textId="77777777" w:rsidR="00A7296A" w:rsidRPr="00A7296A" w:rsidRDefault="00A7296A" w:rsidP="00A7296A">
      <w:pPr>
        <w:pStyle w:val="Textindependent"/>
        <w:spacing w:after="0" w:line="360" w:lineRule="auto"/>
        <w:jc w:val="both"/>
        <w:rPr>
          <w:color w:val="auto"/>
          <w:lang w:val="ca-ES-valencia"/>
        </w:rPr>
      </w:pPr>
      <w:r w:rsidRPr="00A7296A">
        <w:rPr>
          <w:color w:val="auto"/>
          <w:lang w:val="ca-ES-valencia"/>
        </w:rPr>
        <w:lastRenderedPageBreak/>
        <w:t>d) Programa pilot “</w:t>
      </w:r>
      <w:proofErr w:type="spellStart"/>
      <w:r w:rsidRPr="00A7296A">
        <w:rPr>
          <w:color w:val="auto"/>
          <w:lang w:val="ca-ES-valencia"/>
        </w:rPr>
        <w:t>Coeducacentres</w:t>
      </w:r>
      <w:proofErr w:type="spellEnd"/>
      <w:r w:rsidRPr="00A7296A">
        <w:rPr>
          <w:color w:val="auto"/>
          <w:lang w:val="ca-ES-valencia"/>
        </w:rPr>
        <w:t xml:space="preserve">”  que implementa diversos eixos i accions del Pla director de coeducació i el seu objectiu és promoure en tota la comunitat educativa els valors de la cultura de pau i la igualtat d’oportunitats entre dones i homes i traslladar la perspectiva de gènere als continguts, el llenguatge, els espais, i els materials pedagògics del centre. </w:t>
      </w:r>
    </w:p>
    <w:p w14:paraId="7D1E9C5E" w14:textId="7B0A53EC" w:rsidR="00A7296A" w:rsidRPr="00A7296A" w:rsidRDefault="00A7296A" w:rsidP="00843FB3">
      <w:pPr>
        <w:pStyle w:val="paragraph"/>
        <w:spacing w:before="0" w:beforeAutospacing="0" w:after="0" w:afterAutospacing="0" w:line="360" w:lineRule="auto"/>
        <w:jc w:val="both"/>
        <w:textAlignment w:val="baseline"/>
        <w:rPr>
          <w:rFonts w:ascii="Arial" w:hAnsi="Arial" w:cs="Arial"/>
          <w:sz w:val="22"/>
          <w:szCs w:val="22"/>
          <w:shd w:val="clear" w:color="auto" w:fill="FFFF00"/>
        </w:rPr>
      </w:pPr>
      <w:r w:rsidRPr="00A7296A">
        <w:rPr>
          <w:rFonts w:ascii="Arial" w:hAnsi="Arial" w:cs="Arial"/>
          <w:sz w:val="22"/>
          <w:szCs w:val="22"/>
        </w:rPr>
        <w:t xml:space="preserve">e) Projecte pilot de </w:t>
      </w:r>
      <w:r w:rsidRPr="00A7296A">
        <w:rPr>
          <w:rFonts w:ascii="Arial" w:eastAsia="Calibri" w:hAnsi="Arial" w:cs="Arial"/>
          <w:sz w:val="22"/>
          <w:szCs w:val="22"/>
        </w:rPr>
        <w:t>¨</w:t>
      </w:r>
      <w:r w:rsidRPr="00A7296A">
        <w:rPr>
          <w:rFonts w:ascii="Arial" w:hAnsi="Arial" w:cs="Arial"/>
          <w:sz w:val="22"/>
          <w:szCs w:val="22"/>
        </w:rPr>
        <w:t xml:space="preserve">Centres Digitals </w:t>
      </w:r>
      <w:proofErr w:type="spellStart"/>
      <w:r w:rsidRPr="00A7296A">
        <w:rPr>
          <w:rFonts w:ascii="Arial" w:hAnsi="Arial" w:cs="Arial"/>
          <w:sz w:val="22"/>
          <w:szCs w:val="22"/>
        </w:rPr>
        <w:t>Col·laboratius</w:t>
      </w:r>
      <w:proofErr w:type="spellEnd"/>
      <w:r w:rsidRPr="00A7296A">
        <w:rPr>
          <w:rFonts w:ascii="Arial" w:eastAsia="Calibri" w:hAnsi="Arial" w:cs="Arial"/>
          <w:sz w:val="22"/>
          <w:szCs w:val="22"/>
        </w:rPr>
        <w:t>¨</w:t>
      </w:r>
      <w:r w:rsidRPr="00A7296A">
        <w:rPr>
          <w:rFonts w:ascii="Arial" w:hAnsi="Arial" w:cs="Arial"/>
          <w:sz w:val="22"/>
          <w:szCs w:val="22"/>
        </w:rPr>
        <w:t>. Aquest projecte forma part del projecte 'Centre a Casa' i possibilita una autèntica transformació digital de tota la comunitat educativa i  de la tasca docent</w:t>
      </w:r>
      <w:r w:rsidRPr="00A7296A">
        <w:rPr>
          <w:rFonts w:ascii="Arial" w:eastAsia="Mangal" w:hAnsi="Arial" w:cs="Arial"/>
          <w:sz w:val="22"/>
          <w:szCs w:val="22"/>
        </w:rPr>
        <w:t xml:space="preserve"> </w:t>
      </w:r>
      <w:r w:rsidRPr="00A7296A">
        <w:rPr>
          <w:rFonts w:ascii="Arial" w:hAnsi="Arial" w:cs="Arial"/>
          <w:sz w:val="22"/>
          <w:szCs w:val="22"/>
        </w:rPr>
        <w:t>amb una nova concepció de l'ensenyament de les TIC</w:t>
      </w:r>
      <w:r w:rsidRPr="00A7296A">
        <w:rPr>
          <w:rFonts w:ascii="Arial" w:eastAsia="Mangal" w:hAnsi="Arial" w:cs="Arial"/>
          <w:sz w:val="22"/>
          <w:szCs w:val="22"/>
        </w:rPr>
        <w:t>.</w:t>
      </w:r>
      <w:r w:rsidRPr="00A7296A">
        <w:rPr>
          <w:rFonts w:ascii="Arial" w:hAnsi="Arial" w:cs="Arial"/>
          <w:sz w:val="22"/>
          <w:szCs w:val="22"/>
        </w:rPr>
        <w:t xml:space="preserve"> S’aplicarà per tal d’anar incorporant al PEC l’estratègia digital del centre, establida com a novetat en l’article 121 de la Llei orgànica 2/2006, de 3 de maig, de educació, modificada per la Llei orgànica 3/2020, de 29 de desembre</w:t>
      </w:r>
      <w:r w:rsidRPr="00A7296A">
        <w:rPr>
          <w:rFonts w:ascii="Arial" w:hAnsi="Arial" w:cs="Arial"/>
          <w:sz w:val="22"/>
          <w:szCs w:val="22"/>
          <w:highlight w:val="yellow"/>
        </w:rPr>
        <w:t>,</w:t>
      </w:r>
      <w:r w:rsidR="00211CAD">
        <w:rPr>
          <w:rFonts w:ascii="Arial" w:hAnsi="Arial" w:cs="Arial"/>
          <w:sz w:val="22"/>
          <w:szCs w:val="22"/>
          <w:highlight w:val="yellow"/>
        </w:rPr>
        <w:t xml:space="preserve"> </w:t>
      </w:r>
      <w:r w:rsidRPr="00A7296A">
        <w:rPr>
          <w:rFonts w:ascii="Arial" w:hAnsi="Arial" w:cs="Arial"/>
          <w:sz w:val="22"/>
          <w:szCs w:val="22"/>
          <w:highlight w:val="yellow"/>
        </w:rPr>
        <w:t>s</w:t>
      </w:r>
      <w:r w:rsidRPr="00A7296A">
        <w:rPr>
          <w:rFonts w:ascii="Arial" w:hAnsi="Arial" w:cs="Arial"/>
          <w:sz w:val="22"/>
          <w:szCs w:val="22"/>
          <w:highlight w:val="yellow"/>
          <w:shd w:val="clear" w:color="auto" w:fill="FFFF00"/>
        </w:rPr>
        <w:t>uposa el recolzament amb la millora de les infraestructures TIC dels centres: ampliació de l’amplada de banda de connexió; subministrament de dispositius mòbils (tauletes i portàtils): aules mòbils; implantació de WIFI i aules digitals interactives.</w:t>
      </w:r>
    </w:p>
    <w:p w14:paraId="5918A0AA" w14:textId="1A61BD1C" w:rsidR="00A7296A" w:rsidRPr="00A7296A" w:rsidRDefault="00A7296A" w:rsidP="00843FB3">
      <w:pPr>
        <w:pStyle w:val="Textindependent"/>
        <w:spacing w:after="0" w:line="360" w:lineRule="auto"/>
        <w:jc w:val="both"/>
        <w:rPr>
          <w:rFonts w:eastAsia="Mangal"/>
          <w:color w:val="auto"/>
          <w:lang w:val="ca-ES-valencia"/>
        </w:rPr>
      </w:pPr>
    </w:p>
    <w:p w14:paraId="3DEC5708" w14:textId="77777777" w:rsidR="0037179E" w:rsidRPr="0037179E" w:rsidRDefault="0037179E" w:rsidP="00843FB3">
      <w:pPr>
        <w:pStyle w:val="Textindependent"/>
        <w:spacing w:line="360" w:lineRule="auto"/>
        <w:rPr>
          <w:highlight w:val="yellow"/>
        </w:rPr>
      </w:pPr>
      <w:r w:rsidRPr="0037179E">
        <w:rPr>
          <w:highlight w:val="yellow"/>
        </w:rPr>
        <w:t xml:space="preserve">f) </w:t>
      </w:r>
      <w:proofErr w:type="spellStart"/>
      <w:r w:rsidRPr="0037179E">
        <w:rPr>
          <w:highlight w:val="yellow"/>
        </w:rPr>
        <w:t>iMou-te</w:t>
      </w:r>
      <w:proofErr w:type="spellEnd"/>
      <w:r w:rsidRPr="0037179E">
        <w:rPr>
          <w:highlight w:val="yellow"/>
        </w:rPr>
        <w:t>: activitat de formació per al desenvolupament professional docent i la millora de competències directives a través d’estades formatives convocada mitjançant la corresponent resolució de la Secretaria Autonòmica d’Educació i Formació Professional.</w:t>
      </w:r>
    </w:p>
    <w:p w14:paraId="2ED3A37A" w14:textId="61A693E6" w:rsidR="0037179E" w:rsidRDefault="0037179E" w:rsidP="00843FB3">
      <w:pPr>
        <w:pStyle w:val="Textindependent"/>
        <w:spacing w:line="360" w:lineRule="auto"/>
        <w:jc w:val="both"/>
      </w:pPr>
      <w:r w:rsidRPr="0037179E">
        <w:rPr>
          <w:highlight w:val="yellow"/>
        </w:rPr>
        <w:t>g) Aules transformadores d’espais i metodologies educatives: són laboratoris d’innovació on es mostren les possibilitats d’organització d’espais flexibles amb presència de mobiliari versàtil i tecnologia punta, adaptats per a l’ús de metodologies educatives que afavoreixen el desenvolupament d’habilitats i competències.</w:t>
      </w:r>
    </w:p>
    <w:p w14:paraId="3EEBDF44" w14:textId="4CF3589F" w:rsidR="0037179E" w:rsidRPr="0037179E" w:rsidRDefault="0037179E" w:rsidP="00843FB3">
      <w:pPr>
        <w:pStyle w:val="Textindependent"/>
        <w:spacing w:line="360" w:lineRule="auto"/>
        <w:jc w:val="both"/>
        <w:rPr>
          <w:b/>
          <w:highlight w:val="yellow"/>
        </w:rPr>
      </w:pPr>
      <w:r w:rsidRPr="0037179E">
        <w:rPr>
          <w:highlight w:val="yellow"/>
        </w:rPr>
        <w:t>h) Programa “Resistències artístiques: processos artístics en entorns educatius”, convocat mitjançant la Resolució de 24 de maig de 2022, de la directora general d’Innovació Educativa i Ordenació, per la qual es convoquen els centres docents de titularitat pública de la Generalitat, durant el curs acadèmic 2022-2023 (DOGV 9354, 03.06.2022). Aquest programa pretén fer visible entorns escolars que tracten d’impulsar l’art com a eina d’anàlisi i reflexió de problemes socials, i que s’involucren activament en processos de creació artística.</w:t>
      </w:r>
    </w:p>
    <w:p w14:paraId="0CDE1FE0" w14:textId="77777777" w:rsidR="00F37564" w:rsidRDefault="0037179E" w:rsidP="00843FB3">
      <w:pPr>
        <w:pStyle w:val="Textindependent"/>
        <w:spacing w:line="360" w:lineRule="auto"/>
        <w:jc w:val="both"/>
        <w:rPr>
          <w:highlight w:val="yellow"/>
        </w:rPr>
      </w:pPr>
      <w:r w:rsidRPr="0037179E">
        <w:rPr>
          <w:highlight w:val="yellow"/>
        </w:rPr>
        <w:t>i) Projectes d’intercanvis escolars d’alumnat de centres públics Fil (Foment d’Intercanvis Lingüístics) i Rapsodes per a millorar la competència comunicativa i afavorir la cohesió lingüística, convocats per la corresponent resolució de la conselleria d’Educació, Cultura i Esport.</w:t>
      </w:r>
    </w:p>
    <w:p w14:paraId="71AA127C" w14:textId="145A2578" w:rsidR="0037179E" w:rsidRPr="00975FDF" w:rsidRDefault="00F37564" w:rsidP="00843FB3">
      <w:pPr>
        <w:pStyle w:val="Textindependent"/>
        <w:spacing w:line="360" w:lineRule="auto"/>
        <w:jc w:val="both"/>
        <w:rPr>
          <w:highlight w:val="yellow"/>
        </w:rPr>
      </w:pPr>
      <w:r>
        <w:rPr>
          <w:highlight w:val="yellow"/>
        </w:rPr>
        <w:t>j</w:t>
      </w:r>
      <w:r w:rsidR="0037179E" w:rsidRPr="00CE1D62">
        <w:rPr>
          <w:highlight w:val="yellow"/>
        </w:rPr>
        <w:t xml:space="preserve">) Qualssevol </w:t>
      </w:r>
      <w:r w:rsidR="0037179E" w:rsidRPr="00975FDF">
        <w:rPr>
          <w:highlight w:val="yellow"/>
        </w:rPr>
        <w:t xml:space="preserve">altres aspectes que </w:t>
      </w:r>
      <w:proofErr w:type="spellStart"/>
      <w:r w:rsidR="0037179E" w:rsidRPr="00975FDF">
        <w:rPr>
          <w:highlight w:val="yellow"/>
        </w:rPr>
        <w:t>determine</w:t>
      </w:r>
      <w:proofErr w:type="spellEnd"/>
      <w:r w:rsidR="0037179E" w:rsidRPr="00975FDF">
        <w:rPr>
          <w:highlight w:val="yellow"/>
        </w:rPr>
        <w:t xml:space="preserve"> l’Administració educativa en l’àmbit de les seues competències.</w:t>
      </w:r>
    </w:p>
    <w:p w14:paraId="1B95165D" w14:textId="77777777" w:rsidR="00A7296A" w:rsidRPr="00A7296A" w:rsidRDefault="00A7296A" w:rsidP="00843FB3">
      <w:pPr>
        <w:pStyle w:val="Textindependent"/>
        <w:spacing w:after="0" w:line="360" w:lineRule="auto"/>
        <w:jc w:val="both"/>
        <w:rPr>
          <w:strike/>
          <w:color w:val="auto"/>
        </w:rPr>
      </w:pPr>
    </w:p>
    <w:p w14:paraId="4FAE040E" w14:textId="77777777" w:rsidR="00B0300C" w:rsidRPr="00A313AF" w:rsidRDefault="006F44B0" w:rsidP="007C3597">
      <w:pPr>
        <w:spacing w:line="360" w:lineRule="auto"/>
        <w:jc w:val="both"/>
        <w:rPr>
          <w:color w:val="auto"/>
          <w:lang w:val="ca-ES-valencia"/>
        </w:rPr>
      </w:pPr>
      <w:r w:rsidRPr="00A313AF">
        <w:rPr>
          <w:rStyle w:val="Fuentedepe1rrafopredeter"/>
          <w:rFonts w:eastAsia="TimesNewRomanPS-ItalicMT"/>
          <w:b/>
          <w:bCs/>
          <w:color w:val="auto"/>
          <w:lang w:val="ca-ES-valencia" w:bidi="ar-SA"/>
        </w:rPr>
        <w:lastRenderedPageBreak/>
        <w:t>2. PROJECTE DE GESTIÓ I RÈGIM ECONÒMIC</w:t>
      </w:r>
    </w:p>
    <w:p w14:paraId="24D99268" w14:textId="1BCAF9EA" w:rsidR="0025714D" w:rsidRPr="00843FB3" w:rsidRDefault="006F44B0" w:rsidP="0025714D">
      <w:pPr>
        <w:suppressAutoHyphens w:val="0"/>
        <w:autoSpaceDE w:val="0"/>
        <w:autoSpaceDN w:val="0"/>
        <w:adjustRightInd w:val="0"/>
        <w:spacing w:line="360" w:lineRule="auto"/>
        <w:jc w:val="both"/>
        <w:textAlignment w:val="auto"/>
        <w:rPr>
          <w:rFonts w:eastAsia="Lucida Sans Unicode"/>
          <w:color w:val="auto"/>
          <w:kern w:val="0"/>
          <w:lang w:val="ca-ES-valencia" w:bidi="ar-SA"/>
        </w:rPr>
      </w:pPr>
      <w:r w:rsidRPr="00843FB3">
        <w:rPr>
          <w:color w:val="auto"/>
          <w:highlight w:val="yellow"/>
          <w:lang w:val="ca-ES-valencia"/>
        </w:rPr>
        <w:t xml:space="preserve">2.1. </w:t>
      </w:r>
      <w:r w:rsidR="0025714D" w:rsidRPr="00843FB3">
        <w:rPr>
          <w:rFonts w:eastAsia="Lucida Sans Unicode"/>
          <w:color w:val="auto"/>
          <w:kern w:val="0"/>
          <w:highlight w:val="yellow"/>
          <w:lang w:val="ca-ES-valencia" w:bidi="ar-SA"/>
        </w:rPr>
        <w:t xml:space="preserve">Atés que la Conselleria d’Educació, Cultura i Esport està treballant en l’elaboració d’una nova ordre que regule el projecte de gestió i règim econòmic dels centres educatius, els centres disposaran fins a la finalització del curs acadèmic 2023-2024 per adequar el seu projecte de gestió i de règim econòmic al </w:t>
      </w:r>
      <w:r w:rsidR="0025714D" w:rsidRPr="00843FB3">
        <w:rPr>
          <w:color w:val="auto"/>
          <w:highlight w:val="yellow"/>
        </w:rPr>
        <w:t>títol V, capítol II, secció primera, projecte de gestió i règim econòmic del Decret 252/2019, de 29 de novembre, del Consell.</w:t>
      </w:r>
      <w:r w:rsidR="0025714D" w:rsidRPr="00843FB3">
        <w:rPr>
          <w:rStyle w:val="eop"/>
          <w:color w:val="auto"/>
          <w:highlight w:val="yellow"/>
          <w:shd w:val="clear" w:color="auto" w:fill="FFFFFF"/>
        </w:rPr>
        <w:t> </w:t>
      </w:r>
      <w:r w:rsidR="0025714D" w:rsidRPr="00843FB3">
        <w:rPr>
          <w:rFonts w:eastAsia="Lucida Sans Unicode"/>
          <w:color w:val="auto"/>
          <w:kern w:val="0"/>
          <w:highlight w:val="yellow"/>
          <w:lang w:val="ca-ES-valencia" w:bidi="ar-SA"/>
        </w:rPr>
        <w:t>.</w:t>
      </w:r>
    </w:p>
    <w:p w14:paraId="3B66FFCA" w14:textId="2BFE7892" w:rsidR="0025714D" w:rsidRPr="00D801DE" w:rsidRDefault="009C5B25" w:rsidP="00D801DE">
      <w:pPr>
        <w:pStyle w:val="Textindependent"/>
        <w:spacing w:after="113" w:line="360" w:lineRule="auto"/>
        <w:contextualSpacing/>
        <w:jc w:val="both"/>
        <w:rPr>
          <w:highlight w:val="yellow"/>
        </w:rPr>
      </w:pPr>
      <w:r w:rsidRPr="00D801DE">
        <w:rPr>
          <w:highlight w:val="yellow"/>
        </w:rPr>
        <w:t xml:space="preserve">2.2. </w:t>
      </w:r>
      <w:r w:rsidR="0025714D" w:rsidRPr="00D801DE">
        <w:rPr>
          <w:highlight w:val="yellow"/>
        </w:rPr>
        <w:t xml:space="preserve">Pel que fa a la gestió econòmica, els centres disposaran d’autonomia en la seua gestió, en els termes </w:t>
      </w:r>
      <w:proofErr w:type="spellStart"/>
      <w:r w:rsidR="0025714D" w:rsidRPr="00D801DE">
        <w:rPr>
          <w:highlight w:val="yellow"/>
        </w:rPr>
        <w:t>establits</w:t>
      </w:r>
      <w:proofErr w:type="spellEnd"/>
      <w:r w:rsidR="0025714D" w:rsidRPr="00D801DE">
        <w:rPr>
          <w:highlight w:val="yellow"/>
        </w:rPr>
        <w:t xml:space="preserve"> en les lleis de pressupostos de la Generalitat i en la normativa complementària que regula l’activitat i l’autonomia de la gestió econòmica dels centres docents públics no universitaris. La comptabilitat del centre es realitzarà d’acord amb la normativa vigent que regula la gestió econòmica dels centres docents públics no universitaris, i a través de l’aplicació que </w:t>
      </w:r>
      <w:proofErr w:type="spellStart"/>
      <w:r w:rsidR="0025714D" w:rsidRPr="00D801DE">
        <w:rPr>
          <w:highlight w:val="yellow"/>
        </w:rPr>
        <w:t>determine</w:t>
      </w:r>
      <w:proofErr w:type="spellEnd"/>
      <w:r w:rsidR="0025714D" w:rsidRPr="00D801DE">
        <w:rPr>
          <w:highlight w:val="yellow"/>
        </w:rPr>
        <w:t xml:space="preserve"> la conselleria competent en matèria d’educació.</w:t>
      </w:r>
    </w:p>
    <w:p w14:paraId="3A1464AC" w14:textId="77777777" w:rsidR="0025714D" w:rsidRPr="00D801DE" w:rsidRDefault="0025714D" w:rsidP="002E316A">
      <w:pPr>
        <w:pStyle w:val="Textindependent"/>
        <w:spacing w:after="0" w:line="360" w:lineRule="auto"/>
        <w:jc w:val="both"/>
        <w:rPr>
          <w:rStyle w:val="Fuentedeprrafopredeter1"/>
          <w:rFonts w:eastAsia="Microsoft YaHei"/>
          <w:color w:val="auto"/>
          <w:highlight w:val="yellow"/>
        </w:rPr>
      </w:pPr>
    </w:p>
    <w:p w14:paraId="76CB9B81" w14:textId="69921528" w:rsidR="009C5B25" w:rsidRPr="009C5B25" w:rsidRDefault="009C5B25" w:rsidP="009C5B25">
      <w:pPr>
        <w:pStyle w:val="Textindependent"/>
        <w:spacing w:after="113" w:line="360" w:lineRule="auto"/>
        <w:contextualSpacing/>
        <w:jc w:val="both"/>
      </w:pPr>
      <w:r w:rsidRPr="00D801DE">
        <w:rPr>
          <w:rStyle w:val="Fuentedeprrafopredeter10"/>
          <w:rFonts w:eastAsia="Microsoft YaHei"/>
          <w:color w:val="auto"/>
          <w:highlight w:val="yellow"/>
          <w:shd w:val="clear" w:color="auto" w:fill="FFD966" w:themeFill="accent4" w:themeFillTint="99"/>
          <w:lang w:val="ca-ES-valencia"/>
        </w:rPr>
        <w:t xml:space="preserve">2.3. Per a l’elaboració del projecte de pressupost anual se seguirà el procediment establit en l’article 78 del Decret 252/2019, i s’haurà d’aprovar abans del 30 de gener. Una vegada aprovat aquest projecte, s’enviarà una còpia a la direcció territorial d’Educació, per a l’aprovació del pressupost després de comprovar que el contingut i el procediment s’ajusten a la normativa establida. El pressupost s’entendrà aprovat si el centre no rep una resolució </w:t>
      </w:r>
      <w:proofErr w:type="spellStart"/>
      <w:r w:rsidRPr="00D801DE">
        <w:rPr>
          <w:rStyle w:val="Fuentedeprrafopredeter10"/>
          <w:rFonts w:eastAsia="Microsoft YaHei"/>
          <w:color w:val="auto"/>
          <w:highlight w:val="yellow"/>
          <w:shd w:val="clear" w:color="auto" w:fill="FFD966" w:themeFill="accent4" w:themeFillTint="99"/>
          <w:lang w:val="ca-ES-valencia"/>
        </w:rPr>
        <w:t>desaprovatòria</w:t>
      </w:r>
      <w:proofErr w:type="spellEnd"/>
      <w:r w:rsidRPr="00D801DE">
        <w:rPr>
          <w:rStyle w:val="Fuentedeprrafopredeter10"/>
          <w:rFonts w:eastAsia="Microsoft YaHei"/>
          <w:color w:val="auto"/>
          <w:highlight w:val="yellow"/>
          <w:shd w:val="clear" w:color="auto" w:fill="FFD966" w:themeFill="accent4" w:themeFillTint="99"/>
          <w:lang w:val="ca-ES-valencia"/>
        </w:rPr>
        <w:t xml:space="preserve"> de la direcció territorial en el termini d’un mes. En cas contrari, haurà de notificar al centre els defectes observats perquè siguen esmenats</w:t>
      </w:r>
      <w:r w:rsidRPr="00D801DE">
        <w:rPr>
          <w:highlight w:val="yellow"/>
        </w:rPr>
        <w:t>.</w:t>
      </w:r>
    </w:p>
    <w:p w14:paraId="63DB8008" w14:textId="77777777" w:rsidR="009C5B25" w:rsidRPr="009C5B25" w:rsidRDefault="009C5B25" w:rsidP="009C5B25">
      <w:pPr>
        <w:pStyle w:val="Textindependent"/>
        <w:spacing w:after="0" w:line="360" w:lineRule="auto"/>
        <w:jc w:val="both"/>
        <w:rPr>
          <w:color w:val="auto"/>
        </w:rPr>
      </w:pPr>
    </w:p>
    <w:p w14:paraId="44D2CF97" w14:textId="7CD9FCCF" w:rsidR="006C4DD7" w:rsidRPr="00A313AF" w:rsidRDefault="006F44B0" w:rsidP="00E43ECE">
      <w:pPr>
        <w:pStyle w:val="Textindependent"/>
        <w:spacing w:after="0" w:line="360" w:lineRule="auto"/>
        <w:jc w:val="both"/>
        <w:rPr>
          <w:color w:val="auto"/>
          <w:lang w:val="ca-ES-valencia"/>
        </w:rPr>
      </w:pPr>
      <w:r w:rsidRPr="00A313AF">
        <w:rPr>
          <w:rStyle w:val="Fuentedeprrafopredeter1"/>
          <w:color w:val="auto"/>
          <w:lang w:val="ca-ES-valencia"/>
        </w:rPr>
        <w:t>2.4.</w:t>
      </w:r>
      <w:r w:rsidR="006E1D13" w:rsidRPr="006E1D13">
        <w:t xml:space="preserve"> </w:t>
      </w:r>
      <w:r w:rsidR="006E1D13" w:rsidRPr="006E1D13">
        <w:rPr>
          <w:highlight w:val="yellow"/>
        </w:rPr>
        <w:t xml:space="preserve">Els centres disposaran fins a la finalització d’aquest curs acadèmic </w:t>
      </w:r>
      <w:r w:rsidR="006E1D13" w:rsidRPr="00D801DE">
        <w:rPr>
          <w:rStyle w:val="Fuentedeprrafopredeter10"/>
          <w:rFonts w:eastAsia="Microsoft YaHei"/>
          <w:color w:val="auto"/>
          <w:highlight w:val="yellow"/>
          <w:shd w:val="clear" w:color="auto" w:fill="FFD966" w:themeFill="accent4" w:themeFillTint="99"/>
          <w:lang w:val="ca-ES-valencia"/>
        </w:rPr>
        <w:t>202</w:t>
      </w:r>
      <w:r w:rsidR="005B61FC" w:rsidRPr="00D801DE">
        <w:rPr>
          <w:rStyle w:val="Fuentedeprrafopredeter10"/>
          <w:rFonts w:eastAsia="Microsoft YaHei"/>
          <w:color w:val="auto"/>
          <w:highlight w:val="yellow"/>
          <w:shd w:val="clear" w:color="auto" w:fill="FFD966" w:themeFill="accent4" w:themeFillTint="99"/>
          <w:lang w:val="ca-ES-valencia"/>
        </w:rPr>
        <w:t>3</w:t>
      </w:r>
      <w:r w:rsidR="006E1D13" w:rsidRPr="00D801DE">
        <w:rPr>
          <w:rStyle w:val="Fuentedeprrafopredeter10"/>
          <w:rFonts w:eastAsia="Microsoft YaHei"/>
          <w:color w:val="auto"/>
          <w:highlight w:val="yellow"/>
          <w:shd w:val="clear" w:color="auto" w:fill="FFD966" w:themeFill="accent4" w:themeFillTint="99"/>
          <w:lang w:val="ca-ES-valencia"/>
        </w:rPr>
        <w:t>-202</w:t>
      </w:r>
      <w:r w:rsidR="005B61FC" w:rsidRPr="00D801DE">
        <w:rPr>
          <w:rStyle w:val="Fuentedeprrafopredeter10"/>
          <w:rFonts w:eastAsia="Microsoft YaHei"/>
          <w:color w:val="auto"/>
          <w:highlight w:val="yellow"/>
          <w:shd w:val="clear" w:color="auto" w:fill="FFD966" w:themeFill="accent4" w:themeFillTint="99"/>
          <w:lang w:val="ca-ES-valencia"/>
        </w:rPr>
        <w:t>4</w:t>
      </w:r>
      <w:r w:rsidR="006E1D13" w:rsidRPr="00D801DE">
        <w:rPr>
          <w:highlight w:val="yellow"/>
        </w:rPr>
        <w:t xml:space="preserve"> per </w:t>
      </w:r>
      <w:r w:rsidR="006E1D13" w:rsidRPr="006E1D13">
        <w:rPr>
          <w:highlight w:val="yellow"/>
        </w:rPr>
        <w:t>a elaborar, amb la col·laboració de personal tècnic de l’Administració municipal,</w:t>
      </w:r>
      <w:r w:rsidRPr="00A313AF">
        <w:rPr>
          <w:rStyle w:val="Fuentedeprrafopredeter1"/>
          <w:color w:val="auto"/>
          <w:lang w:val="ca-ES-valencia"/>
        </w:rPr>
        <w:t xml:space="preserve"> un pla de sostenibilitat de recursos, eficàcia energètica i tractament de residus, que forma part del projecte de gestió.</w:t>
      </w:r>
      <w:r w:rsidR="00AE3C55" w:rsidRPr="00A313AF">
        <w:rPr>
          <w:rStyle w:val="Fuentedeprrafopredeter1"/>
          <w:color w:val="auto"/>
          <w:lang w:val="ca-ES-valencia"/>
        </w:rPr>
        <w:t xml:space="preserve"> </w:t>
      </w:r>
      <w:r w:rsidR="00AE3C55" w:rsidRPr="006E1D13">
        <w:rPr>
          <w:color w:val="auto"/>
          <w:highlight w:val="yellow"/>
          <w:lang w:val="ca-ES-valencia"/>
        </w:rPr>
        <w:t>L’esm</w:t>
      </w:r>
      <w:r w:rsidR="00AE3C55" w:rsidRPr="00A313AF">
        <w:rPr>
          <w:color w:val="auto"/>
          <w:lang w:val="ca-ES-valencia"/>
        </w:rPr>
        <w:t>entat pla haurà</w:t>
      </w:r>
      <w:r w:rsidR="00051993">
        <w:rPr>
          <w:color w:val="auto"/>
          <w:lang w:val="ca-ES-valencia"/>
        </w:rPr>
        <w:t xml:space="preserve"> </w:t>
      </w:r>
      <w:r w:rsidR="00051993" w:rsidRPr="00051993">
        <w:rPr>
          <w:color w:val="auto"/>
          <w:highlight w:val="yellow"/>
          <w:lang w:val="ca-ES-valencia"/>
        </w:rPr>
        <w:t>de comptar</w:t>
      </w:r>
      <w:r w:rsidR="00AE3C55" w:rsidRPr="00A313AF">
        <w:rPr>
          <w:color w:val="auto"/>
          <w:lang w:val="ca-ES-valencia"/>
        </w:rPr>
        <w:t xml:space="preserve"> l’informe del claustre de professorat i del consell escolar, tal i com es disposa a l’article 82 del Decret 252/2019</w:t>
      </w:r>
      <w:r w:rsidR="00BA36CF">
        <w:rPr>
          <w:color w:val="auto"/>
          <w:lang w:val="ca-ES-valencia"/>
        </w:rPr>
        <w:t>,</w:t>
      </w:r>
      <w:r w:rsidR="00BA36CF" w:rsidRPr="00BA36CF">
        <w:rPr>
          <w:color w:val="auto"/>
          <w:highlight w:val="yellow"/>
          <w:lang w:val="ca-ES-valencia"/>
        </w:rPr>
        <w:t xml:space="preserve"> </w:t>
      </w:r>
      <w:r w:rsidR="00BA36CF" w:rsidRPr="002E316A">
        <w:rPr>
          <w:color w:val="auto"/>
          <w:highlight w:val="yellow"/>
          <w:lang w:val="ca-ES-valencia"/>
        </w:rPr>
        <w:t>de 29 de novembre, del Consell</w:t>
      </w:r>
      <w:r w:rsidR="00051993" w:rsidRPr="00051993">
        <w:rPr>
          <w:color w:val="auto"/>
          <w:highlight w:val="yellow"/>
          <w:lang w:val="ca-ES-valencia"/>
        </w:rPr>
        <w:t>, i en la seua elaboració es podrà comptar amb la col·laboració del personal tècnic de l’Administració municipal amb l’assessorament</w:t>
      </w:r>
      <w:r w:rsidR="004C51AD">
        <w:rPr>
          <w:color w:val="auto"/>
          <w:lang w:val="ca-ES-valencia"/>
        </w:rPr>
        <w:t xml:space="preserve"> </w:t>
      </w:r>
      <w:r w:rsidR="00A264F7" w:rsidRPr="00A313AF">
        <w:rPr>
          <w:color w:val="auto"/>
          <w:lang w:val="ca-ES-valencia"/>
        </w:rPr>
        <w:t>de l’INVASSAT.</w:t>
      </w:r>
      <w:r w:rsidR="00E43ECE">
        <w:rPr>
          <w:color w:val="auto"/>
          <w:lang w:val="ca-ES-valencia"/>
        </w:rPr>
        <w:t xml:space="preserve"> </w:t>
      </w:r>
      <w:r w:rsidR="006C4DD7" w:rsidRPr="00A313AF">
        <w:rPr>
          <w:color w:val="auto"/>
          <w:lang w:val="ca-ES-valencia"/>
        </w:rPr>
        <w:t xml:space="preserve">Al web del Servei de Prevenció de Riscos Laborals de la Generalitat (sector educatiu), </w:t>
      </w:r>
      <w:r w:rsidR="006C4DD7" w:rsidRPr="004B1D7C">
        <w:rPr>
          <w:lang w:val="ca-ES-valencia"/>
        </w:rPr>
        <w:t>https://prevencio.gva.es/va/ed-gestion-de-la-prevencion</w:t>
      </w:r>
      <w:r w:rsidR="006C4DD7" w:rsidRPr="00A313AF">
        <w:rPr>
          <w:color w:val="auto"/>
          <w:lang w:val="ca-ES-valencia"/>
        </w:rPr>
        <w:t>, hi ha diferents protocols i procediments de treball així com instruccions operatives de treball, entre les quals es destaca la instrucció operativa  de prevenció de riscos laborals per a l’eliminació de residus perillosos en centres educatius (SPRL_IOPRL_12).</w:t>
      </w:r>
    </w:p>
    <w:p w14:paraId="257F1217" w14:textId="77777777" w:rsidR="009C5B25" w:rsidRPr="002C4EF4" w:rsidRDefault="009C5B25" w:rsidP="009C5B25">
      <w:pPr>
        <w:pStyle w:val="Textindependent"/>
        <w:spacing w:after="113" w:line="240" w:lineRule="auto"/>
        <w:rPr>
          <w:highlight w:val="yellow"/>
        </w:rPr>
      </w:pPr>
    </w:p>
    <w:p w14:paraId="16E5D5F9" w14:textId="3DE1127E" w:rsidR="009C5B25" w:rsidRPr="00D801DE" w:rsidRDefault="00183D7F" w:rsidP="00951092">
      <w:pPr>
        <w:pStyle w:val="Textindependent"/>
        <w:spacing w:after="113" w:line="360" w:lineRule="auto"/>
        <w:contextualSpacing/>
        <w:jc w:val="both"/>
        <w:rPr>
          <w:rStyle w:val="Fuentedeprrafopredeter10"/>
          <w:rFonts w:eastAsia="Microsoft YaHei"/>
          <w:color w:val="auto"/>
          <w:highlight w:val="yellow"/>
          <w:shd w:val="clear" w:color="auto" w:fill="FFD966" w:themeFill="accent4" w:themeFillTint="99"/>
          <w:lang w:val="ca-ES-valencia"/>
        </w:rPr>
      </w:pPr>
      <w:r w:rsidRPr="00D801DE">
        <w:rPr>
          <w:rStyle w:val="Fuentedeprrafopredeter10"/>
          <w:rFonts w:eastAsia="Microsoft YaHei"/>
          <w:color w:val="auto"/>
          <w:highlight w:val="yellow"/>
          <w:shd w:val="clear" w:color="auto" w:fill="FFD966" w:themeFill="accent4" w:themeFillTint="99"/>
          <w:lang w:val="ca-ES-valencia"/>
        </w:rPr>
        <w:t>2.</w:t>
      </w:r>
      <w:r w:rsidR="009C5B25" w:rsidRPr="00D801DE">
        <w:rPr>
          <w:rStyle w:val="Fuentedeprrafopredeter10"/>
          <w:rFonts w:eastAsia="Microsoft YaHei"/>
          <w:color w:val="auto"/>
          <w:highlight w:val="yellow"/>
          <w:shd w:val="clear" w:color="auto" w:fill="FFD966" w:themeFill="accent4" w:themeFillTint="99"/>
          <w:lang w:val="ca-ES-valencia"/>
        </w:rPr>
        <w:t xml:space="preserve">5. Respecte al manteniment, la conservació i la vigilància de les instal·lacions, caldrà ajustar-se al que es disposa a l’article 81 del Decret 252/2019. D’aquesta manera, la direcció </w:t>
      </w:r>
      <w:r w:rsidR="009C5B25" w:rsidRPr="00D801DE">
        <w:rPr>
          <w:rStyle w:val="Fuentedeprrafopredeter10"/>
          <w:rFonts w:eastAsia="Microsoft YaHei"/>
          <w:color w:val="auto"/>
          <w:highlight w:val="yellow"/>
          <w:shd w:val="clear" w:color="auto" w:fill="FFD966" w:themeFill="accent4" w:themeFillTint="99"/>
          <w:lang w:val="ca-ES-valencia"/>
        </w:rPr>
        <w:lastRenderedPageBreak/>
        <w:t>del centre docent comunicarà a la direcció territorial de la conselleria competent en matèria d’educació qualsevol deficiència que es produïsca en les instal·lacions o en l’equipament didàctic tan bon punt en tinga coneixement.</w:t>
      </w:r>
    </w:p>
    <w:p w14:paraId="0A4E6E3A" w14:textId="77777777" w:rsidR="009C5B25" w:rsidRPr="00D801DE" w:rsidRDefault="009C5B25" w:rsidP="00951092">
      <w:pPr>
        <w:pStyle w:val="Textindependent"/>
        <w:spacing w:after="113" w:line="360" w:lineRule="auto"/>
        <w:contextualSpacing/>
        <w:jc w:val="both"/>
        <w:rPr>
          <w:rStyle w:val="Fuentedeprrafopredeter10"/>
          <w:rFonts w:eastAsia="Microsoft YaHei"/>
          <w:color w:val="auto"/>
          <w:highlight w:val="yellow"/>
          <w:shd w:val="clear" w:color="auto" w:fill="FFD966" w:themeFill="accent4" w:themeFillTint="99"/>
          <w:lang w:val="ca-ES-valencia"/>
        </w:rPr>
      </w:pPr>
    </w:p>
    <w:p w14:paraId="7DE76675" w14:textId="7D6583A1" w:rsidR="009C5B25" w:rsidRPr="00D801DE" w:rsidRDefault="00BD50DC" w:rsidP="00951092">
      <w:pPr>
        <w:pStyle w:val="Textindependent"/>
        <w:spacing w:after="113" w:line="360" w:lineRule="auto"/>
        <w:contextualSpacing/>
        <w:jc w:val="both"/>
        <w:rPr>
          <w:rStyle w:val="Fuentedeprrafopredeter10"/>
          <w:rFonts w:eastAsia="Microsoft YaHei"/>
          <w:color w:val="auto"/>
          <w:highlight w:val="yellow"/>
          <w:shd w:val="clear" w:color="auto" w:fill="FFD966" w:themeFill="accent4" w:themeFillTint="99"/>
          <w:lang w:val="ca-ES-valencia"/>
        </w:rPr>
      </w:pPr>
      <w:r w:rsidRPr="00D801DE">
        <w:rPr>
          <w:rStyle w:val="Fuentedeprrafopredeter10"/>
          <w:rFonts w:eastAsia="Microsoft YaHei"/>
          <w:color w:val="auto"/>
          <w:highlight w:val="yellow"/>
          <w:shd w:val="clear" w:color="auto" w:fill="FFD966" w:themeFill="accent4" w:themeFillTint="99"/>
          <w:lang w:val="ca-ES-valencia"/>
        </w:rPr>
        <w:t xml:space="preserve">2.6. </w:t>
      </w:r>
      <w:r w:rsidR="009C5B25" w:rsidRPr="00D801DE">
        <w:rPr>
          <w:rStyle w:val="Fuentedeprrafopredeter10"/>
          <w:rFonts w:eastAsia="Microsoft YaHei"/>
          <w:color w:val="auto"/>
          <w:highlight w:val="yellow"/>
          <w:shd w:val="clear" w:color="auto" w:fill="FFD966" w:themeFill="accent4" w:themeFillTint="99"/>
          <w:lang w:val="ca-ES-valencia"/>
        </w:rPr>
        <w:t xml:space="preserve">Respecte a les infraestructures de comunicacions i el seu accés, maquinari (hardware) i programari (software), correspon a l’òrgan competent en matèria TIC que determine la Conselleria d’Educació, Cultura i Esport. La direcció del centre comunicarà pel procediment que es determine, qualsevol deficiència que es produïsca en la infraestructura de comunicacions tan bon punt en tinga coneixement a l’òrgan competent en matèria TIC i a la direcció territorial de la conselleria competent en matèria d’educació. També facilitarà l’accés al centre dels tècnics de l’òrgan competent en matèria TIC, i atendrà les seues indicacions al voltant de la infraestructura i accessos de comunicacions, així com respecte al maquinari i el programari. </w:t>
      </w:r>
    </w:p>
    <w:p w14:paraId="7E8F3786" w14:textId="226156BE" w:rsidR="00183D7F" w:rsidRPr="00183D7F" w:rsidRDefault="00BD50DC" w:rsidP="00183D7F">
      <w:pPr>
        <w:pStyle w:val="Textindependent"/>
        <w:spacing w:after="0" w:line="360" w:lineRule="auto"/>
        <w:jc w:val="both"/>
        <w:rPr>
          <w:rStyle w:val="Fuentedeprrafopredeter10"/>
          <w:shd w:val="clear" w:color="auto" w:fill="FFD966" w:themeFill="accent4" w:themeFillTint="99"/>
        </w:rPr>
      </w:pPr>
      <w:r w:rsidRPr="00D801DE">
        <w:rPr>
          <w:rStyle w:val="Fuentedeprrafopredeter10"/>
          <w:highlight w:val="yellow"/>
          <w:shd w:val="clear" w:color="auto" w:fill="FFD966" w:themeFill="accent4" w:themeFillTint="99"/>
        </w:rPr>
        <w:t xml:space="preserve">2.7. </w:t>
      </w:r>
      <w:r w:rsidR="00183D7F" w:rsidRPr="00D801DE">
        <w:rPr>
          <w:rStyle w:val="Fuentedeprrafopredeter10"/>
          <w:highlight w:val="yellow"/>
          <w:shd w:val="clear" w:color="auto" w:fill="FFD966" w:themeFill="accent4" w:themeFillTint="99"/>
        </w:rPr>
        <w:t>En relació als aspectes relacionats amb gestió econòmica, pressupost anual, ingressos i despeses, i comptabilitat del centre s’atendrà al que disposen els corresponents articles 77, 78, 79 i  80 del Decret 252/2019, de 29 de novembre, del Consell.</w:t>
      </w:r>
    </w:p>
    <w:p w14:paraId="597CD833" w14:textId="77777777" w:rsidR="009C5B25" w:rsidRPr="00183D7F" w:rsidRDefault="009C5B25" w:rsidP="0093380F">
      <w:pPr>
        <w:pStyle w:val="Textindependent"/>
        <w:spacing w:after="0" w:line="360" w:lineRule="auto"/>
        <w:jc w:val="both"/>
        <w:rPr>
          <w:rStyle w:val="Fuentedeprrafopredeter10"/>
          <w:rFonts w:eastAsia="Microsoft YaHei"/>
          <w:shd w:val="clear" w:color="auto" w:fill="FFD966" w:themeFill="accent4" w:themeFillTint="99"/>
        </w:rPr>
      </w:pPr>
    </w:p>
    <w:p w14:paraId="78DECF9C" w14:textId="77777777" w:rsidR="00B0300C" w:rsidRPr="00A313AF" w:rsidRDefault="006F44B0" w:rsidP="0093380F">
      <w:pPr>
        <w:spacing w:line="360" w:lineRule="auto"/>
        <w:jc w:val="both"/>
        <w:rPr>
          <w:color w:val="auto"/>
          <w:lang w:val="ca-ES-valencia"/>
        </w:rPr>
      </w:pPr>
      <w:r w:rsidRPr="00A313AF">
        <w:rPr>
          <w:rStyle w:val="Fuentedepe1rrafopredeter"/>
          <w:rFonts w:eastAsia="TimesNewRomanPS-ItalicMT"/>
          <w:b/>
          <w:bCs/>
          <w:color w:val="auto"/>
          <w:lang w:val="ca-ES-valencia" w:bidi="ar-SA"/>
        </w:rPr>
        <w:t>3. NORMES D’ORGANITZACIÓ I FUNCIONAMENT</w:t>
      </w:r>
    </w:p>
    <w:p w14:paraId="16CF83B1"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b/>
          <w:bCs/>
          <w:color w:val="auto"/>
          <w:lang w:val="ca-ES-valencia"/>
        </w:rPr>
        <w:t>3.1. Consideracions generals</w:t>
      </w:r>
    </w:p>
    <w:p w14:paraId="7771430A" w14:textId="7DE4D56B" w:rsidR="00D1707C" w:rsidRDefault="006F44B0" w:rsidP="00D1707C">
      <w:pPr>
        <w:suppressAutoHyphens w:val="0"/>
        <w:autoSpaceDE w:val="0"/>
        <w:autoSpaceDN w:val="0"/>
        <w:adjustRightInd w:val="0"/>
        <w:spacing w:line="360" w:lineRule="auto"/>
        <w:jc w:val="both"/>
        <w:textAlignment w:val="auto"/>
        <w:rPr>
          <w:rStyle w:val="Fuentedeprrafopredeter10"/>
          <w:rFonts w:eastAsia="Microsoft YaHei"/>
          <w:shd w:val="clear" w:color="auto" w:fill="FFD966" w:themeFill="accent4" w:themeFillTint="99"/>
        </w:rPr>
      </w:pPr>
      <w:r w:rsidRPr="00D801DE">
        <w:rPr>
          <w:rStyle w:val="Fuentedeprrafopredeter10"/>
          <w:rFonts w:eastAsia="Microsoft YaHei"/>
          <w:highlight w:val="yellow"/>
          <w:shd w:val="clear" w:color="auto" w:fill="FFD966" w:themeFill="accent4" w:themeFillTint="99"/>
        </w:rPr>
        <w:t xml:space="preserve">3.1.1. </w:t>
      </w:r>
      <w:r w:rsidR="009E6B95" w:rsidRPr="00D801DE">
        <w:rPr>
          <w:rStyle w:val="Fuentedeprrafopredeter10"/>
          <w:rFonts w:eastAsia="Microsoft YaHei"/>
          <w:highlight w:val="yellow"/>
          <w:shd w:val="clear" w:color="auto" w:fill="FFD966" w:themeFill="accent4" w:themeFillTint="99"/>
        </w:rPr>
        <w:t xml:space="preserve"> Atés que la Conselleria d’Educació, Cultura i Esport està treballant en l’elaboració d’un nou decret d’igualtat i convivència en el sistema educatiu valencià, els centres disposaran fins a la finalització del curs acadèmic 2023-2024, per a adequar les seues normes d’organització i funcionament al que s’estableix </w:t>
      </w:r>
      <w:r w:rsidR="00D1707C" w:rsidRPr="00D801DE">
        <w:rPr>
          <w:rStyle w:val="Fuentedeprrafopredeter10"/>
          <w:rFonts w:eastAsia="Microsoft YaHei"/>
          <w:highlight w:val="yellow"/>
          <w:shd w:val="clear" w:color="auto" w:fill="FFD966" w:themeFill="accent4" w:themeFillTint="99"/>
        </w:rPr>
        <w:t>la secció segona del capítol III del títol VI del Decret 252/2019, sobre normes d’organització i funcionament (article 98 i següents).</w:t>
      </w:r>
    </w:p>
    <w:p w14:paraId="3A707C28" w14:textId="0857D5D7" w:rsidR="007413DF" w:rsidRPr="00D1707C" w:rsidRDefault="007413DF" w:rsidP="007C3597">
      <w:pPr>
        <w:pStyle w:val="Textindependent"/>
        <w:spacing w:after="0" w:line="360" w:lineRule="auto"/>
        <w:jc w:val="both"/>
        <w:rPr>
          <w:rStyle w:val="Fuentedeprrafopredeter10"/>
          <w:shd w:val="clear" w:color="auto" w:fill="FFD966" w:themeFill="accent4" w:themeFillTint="99"/>
        </w:rPr>
      </w:pPr>
    </w:p>
    <w:p w14:paraId="5E66E971" w14:textId="0BEA7DED" w:rsidR="007413DF" w:rsidRPr="007413DF" w:rsidRDefault="007413DF" w:rsidP="007413DF">
      <w:pPr>
        <w:pStyle w:val="Textindependent"/>
        <w:spacing w:after="0" w:line="360" w:lineRule="auto"/>
        <w:jc w:val="both"/>
        <w:rPr>
          <w:rStyle w:val="Fuentedeprrafopredeter10"/>
          <w:color w:val="auto"/>
          <w:highlight w:val="yellow"/>
          <w:lang w:val="ca-ES-valencia"/>
        </w:rPr>
      </w:pPr>
      <w:r w:rsidRPr="007413DF">
        <w:rPr>
          <w:rStyle w:val="Fuentedeprrafopredeter1"/>
          <w:color w:val="auto"/>
          <w:highlight w:val="yellow"/>
          <w:lang w:val="ca-ES-valencia"/>
        </w:rPr>
        <w:t>3.1.</w:t>
      </w:r>
      <w:r w:rsidR="008A575B">
        <w:rPr>
          <w:rStyle w:val="Fuentedeprrafopredeter1"/>
          <w:color w:val="auto"/>
          <w:highlight w:val="yellow"/>
          <w:lang w:val="ca-ES-valencia"/>
        </w:rPr>
        <w:t>2</w:t>
      </w:r>
      <w:r w:rsidRPr="007413DF">
        <w:rPr>
          <w:highlight w:val="yellow"/>
        </w:rPr>
        <w:t xml:space="preserve">. Els centres docents, d’acord amb el què es disposa a l’article 83 del Decret 252/2019, redactaran les normes </w:t>
      </w:r>
      <w:r w:rsidRPr="007413DF">
        <w:rPr>
          <w:rStyle w:val="Fuentedeprrafopredeter10"/>
          <w:color w:val="auto"/>
          <w:highlight w:val="yellow"/>
          <w:lang w:val="ca-ES-valencia"/>
        </w:rPr>
        <w:t>d’organització</w:t>
      </w:r>
      <w:r w:rsidRPr="007413DF">
        <w:rPr>
          <w:highlight w:val="yellow"/>
        </w:rPr>
        <w:t xml:space="preserve"> i funcionament atenent el que es disposa en la normativa </w:t>
      </w:r>
      <w:r w:rsidRPr="007413DF">
        <w:rPr>
          <w:rStyle w:val="Fuentedeprrafopredeter10"/>
          <w:color w:val="auto"/>
          <w:highlight w:val="yellow"/>
          <w:lang w:val="ca-ES-valencia"/>
        </w:rPr>
        <w:t>bàsica</w:t>
      </w:r>
      <w:r w:rsidRPr="007413DF">
        <w:rPr>
          <w:highlight w:val="yellow"/>
        </w:rPr>
        <w:t xml:space="preserve"> i d’acord amb </w:t>
      </w:r>
      <w:r w:rsidRPr="007413DF">
        <w:rPr>
          <w:rStyle w:val="Fuentedeprrafopredeter10"/>
          <w:color w:val="auto"/>
          <w:highlight w:val="yellow"/>
          <w:lang w:val="ca-ES-valencia"/>
        </w:rPr>
        <w:t>les</w:t>
      </w:r>
      <w:r w:rsidRPr="007413DF">
        <w:rPr>
          <w:highlight w:val="yellow"/>
        </w:rPr>
        <w:t xml:space="preserve"> línies i criteris indicats en el PEC. La comunitat educativa haurà de ser </w:t>
      </w:r>
      <w:r w:rsidRPr="007413DF">
        <w:rPr>
          <w:rStyle w:val="Fuentedeprrafopredeter10"/>
          <w:color w:val="auto"/>
          <w:highlight w:val="yellow"/>
          <w:lang w:val="ca-ES-valencia"/>
        </w:rPr>
        <w:t>escoltada en les seues propostes per a l’elaboració d’aquestes normes.</w:t>
      </w:r>
    </w:p>
    <w:p w14:paraId="6D2CC6A7" w14:textId="77777777" w:rsidR="008A575B" w:rsidRDefault="008A575B" w:rsidP="007413DF">
      <w:pPr>
        <w:pStyle w:val="Textindependent"/>
        <w:spacing w:after="0" w:line="360" w:lineRule="auto"/>
        <w:jc w:val="both"/>
        <w:rPr>
          <w:rStyle w:val="Fuentedeprrafopredeter10"/>
          <w:color w:val="auto"/>
          <w:highlight w:val="yellow"/>
          <w:lang w:val="ca-ES-valencia"/>
        </w:rPr>
      </w:pPr>
    </w:p>
    <w:p w14:paraId="2D167995" w14:textId="782CE3D1" w:rsidR="007413DF" w:rsidRPr="007413DF" w:rsidRDefault="007413DF" w:rsidP="007413DF">
      <w:pPr>
        <w:pStyle w:val="Textindependent"/>
        <w:spacing w:after="0" w:line="360" w:lineRule="auto"/>
        <w:jc w:val="both"/>
        <w:rPr>
          <w:rStyle w:val="Fuentedeprrafopredeter10"/>
          <w:color w:val="auto"/>
          <w:lang w:val="ca-ES-valencia"/>
        </w:rPr>
      </w:pPr>
      <w:r w:rsidRPr="007413DF">
        <w:rPr>
          <w:rStyle w:val="Fuentedeprrafopredeter10"/>
          <w:color w:val="auto"/>
          <w:highlight w:val="yellow"/>
          <w:lang w:val="ca-ES-valencia"/>
        </w:rPr>
        <w:t>Les normes d’organització i funcionament seran de compliment obligatori, i hauran de recollir les normes de convivència i conducta, així com concretar els deures i els drets de l’alumnat i les mesures d'abordatge educatiu</w:t>
      </w:r>
      <w:r w:rsidRPr="007413DF">
        <w:rPr>
          <w:rStyle w:val="Fuentedeprrafopredeter10"/>
          <w:color w:val="auto"/>
          <w:highlight w:val="yellow"/>
          <w:lang w:val="ca-ES-valencia"/>
        </w:rPr>
        <w:annotationRef/>
      </w:r>
      <w:r w:rsidRPr="007413DF">
        <w:rPr>
          <w:rStyle w:val="Fuentedeprrafopredeter10"/>
          <w:color w:val="auto"/>
          <w:highlight w:val="yellow"/>
          <w:lang w:val="ca-ES-valencia"/>
        </w:rPr>
        <w:t xml:space="preserve"> aplicables en cas d’incompliment, d’acord amb allò establert per la norma que regule la igualtat i la convivència en el sistema educatiu valencià, i també s’hauran de tindre en compte la situació i les condicions personals de l’alumnat.</w:t>
      </w:r>
      <w:r w:rsidRPr="007413DF">
        <w:rPr>
          <w:rStyle w:val="Fuentedeprrafopredeter10"/>
          <w:color w:val="auto"/>
          <w:lang w:val="ca-ES-valencia"/>
        </w:rPr>
        <w:t xml:space="preserve"> </w:t>
      </w:r>
    </w:p>
    <w:p w14:paraId="5F55C329" w14:textId="77777777" w:rsidR="008A575B" w:rsidRDefault="008A575B" w:rsidP="007413DF">
      <w:pPr>
        <w:pStyle w:val="Textindependent"/>
        <w:spacing w:after="0" w:line="360" w:lineRule="auto"/>
        <w:jc w:val="both"/>
        <w:rPr>
          <w:rStyle w:val="Fuentedeprrafopredeter10"/>
          <w:color w:val="auto"/>
          <w:highlight w:val="yellow"/>
          <w:lang w:val="ca-ES-valencia"/>
        </w:rPr>
      </w:pPr>
    </w:p>
    <w:p w14:paraId="6F96AFD5" w14:textId="3DED9ABB" w:rsidR="007413DF" w:rsidRPr="007413DF" w:rsidRDefault="007413DF" w:rsidP="007413DF">
      <w:pPr>
        <w:pStyle w:val="Textindependent"/>
        <w:spacing w:after="0" w:line="360" w:lineRule="auto"/>
        <w:jc w:val="both"/>
        <w:rPr>
          <w:rStyle w:val="Fuentedeprrafopredeter10"/>
          <w:color w:val="auto"/>
          <w:lang w:val="ca-ES-valencia"/>
        </w:rPr>
      </w:pPr>
      <w:r w:rsidRPr="007413DF">
        <w:rPr>
          <w:rStyle w:val="Fuentedeprrafopredeter10"/>
          <w:color w:val="auto"/>
          <w:highlight w:val="yellow"/>
          <w:lang w:val="ca-ES-valencia"/>
        </w:rPr>
        <w:lastRenderedPageBreak/>
        <w:t>Les mesures d'abordatge educatiu</w:t>
      </w:r>
      <w:r w:rsidRPr="007413DF">
        <w:rPr>
          <w:rStyle w:val="Fuentedeprrafopredeter10"/>
          <w:color w:val="auto"/>
          <w:highlight w:val="yellow"/>
          <w:lang w:val="ca-ES-valencia"/>
        </w:rPr>
        <w:annotationRef/>
      </w:r>
      <w:r w:rsidRPr="007413DF">
        <w:rPr>
          <w:rStyle w:val="Fuentedeprrafopredeter10"/>
          <w:color w:val="auto"/>
          <w:highlight w:val="yellow"/>
          <w:lang w:val="ca-ES-valencia"/>
        </w:rPr>
        <w:t xml:space="preserve"> tindran un caràcter educatiu i restauratiu, hauran de garantir el respecte als drets de la resta de l’alumnat i procuraran la millora en les relacions de tots els membres de la comunitat educativa. Les mesures d'abordatge educatiu</w:t>
      </w:r>
      <w:r w:rsidRPr="007413DF">
        <w:rPr>
          <w:rStyle w:val="Fuentedeprrafopredeter10"/>
          <w:color w:val="auto"/>
          <w:highlight w:val="yellow"/>
          <w:lang w:val="ca-ES-valencia"/>
        </w:rPr>
        <w:annotationRef/>
      </w:r>
      <w:r w:rsidRPr="007413DF">
        <w:rPr>
          <w:rStyle w:val="Fuentedeprrafopredeter10"/>
          <w:color w:val="auto"/>
          <w:highlight w:val="yellow"/>
          <w:lang w:val="ca-ES-valencia"/>
        </w:rPr>
        <w:t xml:space="preserve"> hauran de ser proporcionals i coherents a les faltes comeses. Les decisions d’adoptar aquestes mesures per la comissió de faltes contra les normes de convivència seran immediatament executives. Les accions restauratives individualitzades, personalitzades o grupals hauran de ser treballades amb els implicats i implicades. Perquè aquestes normes siguen efectives, caldrà consensuar-les amb la participació activa de tota la comunitat educativa, a través de la comissió de convivència, de les comissions mixtes o de les assemblees participatives.</w:t>
      </w:r>
    </w:p>
    <w:p w14:paraId="02E460B0" w14:textId="77777777" w:rsidR="007413DF" w:rsidRPr="007413DF" w:rsidRDefault="007413DF" w:rsidP="007413DF">
      <w:pPr>
        <w:pStyle w:val="Textindependent"/>
        <w:spacing w:after="0"/>
        <w:rPr>
          <w:rStyle w:val="Fuentedeprrafopredeter10"/>
          <w:color w:val="auto"/>
          <w:lang w:val="ca-ES-valencia"/>
        </w:rPr>
      </w:pPr>
    </w:p>
    <w:p w14:paraId="3E2CB9A1" w14:textId="1FD8FEE2" w:rsidR="007413DF" w:rsidRDefault="007413DF" w:rsidP="007413DF">
      <w:pPr>
        <w:pStyle w:val="Textindependent"/>
        <w:spacing w:after="0" w:line="360" w:lineRule="auto"/>
        <w:jc w:val="both"/>
        <w:rPr>
          <w:rStyle w:val="Fuentedeprrafopredeter10"/>
          <w:color w:val="auto"/>
          <w:lang w:val="ca-ES-valencia"/>
        </w:rPr>
      </w:pPr>
    </w:p>
    <w:p w14:paraId="1B64FB58" w14:textId="04E31B8A" w:rsidR="00E570D3" w:rsidRPr="00A313AF" w:rsidRDefault="00E570D3" w:rsidP="00E570D3">
      <w:pPr>
        <w:spacing w:line="360" w:lineRule="auto"/>
        <w:jc w:val="both"/>
        <w:rPr>
          <w:color w:val="auto"/>
          <w:lang w:val="ca-ES-valencia"/>
        </w:rPr>
      </w:pPr>
      <w:r w:rsidRPr="00E570D3">
        <w:rPr>
          <w:rStyle w:val="Fuentedeprrafopredeter1"/>
          <w:color w:val="auto"/>
          <w:highlight w:val="yellow"/>
          <w:lang w:val="ca-ES-valencia"/>
        </w:rPr>
        <w:t>3.1.</w:t>
      </w:r>
      <w:r w:rsidR="00FE72AB">
        <w:rPr>
          <w:rStyle w:val="Fuentedeprrafopredeter1"/>
          <w:color w:val="auto"/>
          <w:highlight w:val="yellow"/>
          <w:lang w:val="ca-ES-valencia"/>
        </w:rPr>
        <w:t>3</w:t>
      </w:r>
      <w:r>
        <w:rPr>
          <w:rStyle w:val="Fuentedeprrafopredeter1"/>
          <w:color w:val="auto"/>
          <w:highlight w:val="yellow"/>
          <w:lang w:val="ca-ES-valencia"/>
        </w:rPr>
        <w:t xml:space="preserve">. </w:t>
      </w:r>
      <w:r w:rsidRPr="00A313AF">
        <w:rPr>
          <w:rStyle w:val="Fuentedeprrafopredeter1"/>
          <w:color w:val="auto"/>
          <w:lang w:val="ca-ES-valencia"/>
        </w:rPr>
        <w:t xml:space="preserve">No s'ha d'impedir l'accés als centres a persones que visten robes característiques o pròpies de la seua identitat </w:t>
      </w:r>
      <w:r w:rsidR="0019308D" w:rsidRPr="00975FDF">
        <w:t>(</w:t>
      </w:r>
      <w:r w:rsidR="0019308D" w:rsidRPr="0019308D">
        <w:rPr>
          <w:highlight w:val="yellow"/>
        </w:rPr>
        <w:t>cultural, religiosa, de gènere, etc.)</w:t>
      </w:r>
      <w:r w:rsidR="0019308D" w:rsidRPr="00975FDF">
        <w:t xml:space="preserve"> </w:t>
      </w:r>
      <w:r w:rsidRPr="00A313AF">
        <w:rPr>
          <w:rStyle w:val="Fuentedeprrafopredeter1"/>
          <w:color w:val="auto"/>
          <w:lang w:val="ca-ES-valencia"/>
        </w:rPr>
        <w:t xml:space="preserve"> i que no suposen cap problema d'identificació o atempten contra la dignitat de les persones.</w:t>
      </w:r>
    </w:p>
    <w:p w14:paraId="0C0B2ED9" w14:textId="1111E089" w:rsidR="00E570D3" w:rsidRPr="00A313AF" w:rsidRDefault="00E570D3" w:rsidP="00E570D3">
      <w:pPr>
        <w:pStyle w:val="Textindependent"/>
        <w:spacing w:after="0" w:line="360" w:lineRule="auto"/>
        <w:jc w:val="both"/>
        <w:rPr>
          <w:rStyle w:val="Fuentedeprrafopredeter1"/>
          <w:color w:val="auto"/>
          <w:lang w:val="ca-ES-valencia"/>
        </w:rPr>
      </w:pPr>
      <w:r w:rsidRPr="00E570D3">
        <w:rPr>
          <w:rStyle w:val="Fuentedeprrafopredeter1"/>
          <w:color w:val="auto"/>
          <w:highlight w:val="yellow"/>
          <w:lang w:val="ca-ES-valencia"/>
        </w:rPr>
        <w:t>3.1.</w:t>
      </w:r>
      <w:r w:rsidR="00FE72AB">
        <w:rPr>
          <w:rStyle w:val="Fuentedeprrafopredeter1"/>
          <w:color w:val="auto"/>
          <w:highlight w:val="yellow"/>
          <w:lang w:val="ca-ES-valencia"/>
        </w:rPr>
        <w:t>4</w:t>
      </w:r>
      <w:r>
        <w:rPr>
          <w:rStyle w:val="Fuentedeprrafopredeter1"/>
          <w:color w:val="auto"/>
          <w:highlight w:val="yellow"/>
          <w:lang w:val="ca-ES-valencia"/>
        </w:rPr>
        <w:t xml:space="preserve">. </w:t>
      </w:r>
      <w:r w:rsidRPr="00A313AF">
        <w:rPr>
          <w:rStyle w:val="Fuentedeprrafopredeter1"/>
          <w:color w:val="auto"/>
          <w:lang w:val="ca-ES-valencia"/>
        </w:rPr>
        <w:t>Els membres de l'equip directiu i els professors i professores seran considerats autoritat pública segons s'estableix en la Llei 15/2010, de 3 de desembre, de la Generalitat, d'autoritat del professorat</w:t>
      </w:r>
      <w:r w:rsidR="0019308D">
        <w:rPr>
          <w:rStyle w:val="Fuentedeprrafopredeter1"/>
          <w:color w:val="auto"/>
          <w:lang w:val="ca-ES-valencia"/>
        </w:rPr>
        <w:t xml:space="preserve"> </w:t>
      </w:r>
      <w:r w:rsidR="0019308D" w:rsidRPr="00975FDF">
        <w:t>(</w:t>
      </w:r>
      <w:r w:rsidR="0019308D" w:rsidRPr="00975FDF">
        <w:rPr>
          <w:highlight w:val="yellow"/>
        </w:rPr>
        <w:t>DOGV 6414, 10.12.2010</w:t>
      </w:r>
      <w:r w:rsidR="0019308D">
        <w:t>)</w:t>
      </w:r>
      <w:r w:rsidRPr="00A313AF">
        <w:rPr>
          <w:rStyle w:val="Fuentedeprrafopredeter1"/>
          <w:color w:val="auto"/>
          <w:lang w:val="ca-ES-valencia"/>
        </w:rPr>
        <w:t xml:space="preserve">, i en els procediments d'adopció de mesures </w:t>
      </w:r>
      <w:r w:rsidR="00F802FA" w:rsidRPr="00F802FA">
        <w:rPr>
          <w:highlight w:val="yellow"/>
        </w:rPr>
        <w:t>d’abordatge educatiu</w:t>
      </w:r>
      <w:r w:rsidRPr="00A313AF">
        <w:rPr>
          <w:rStyle w:val="Fuentedeprrafopredeter1"/>
          <w:color w:val="auto"/>
          <w:lang w:val="ca-ES-valencia"/>
        </w:rPr>
        <w:t xml:space="preserve">, els fets constatats pel professorat i per l'equip directiu dels centres docents tindran valor probatori i gaudiran de presumpció de veracitat </w:t>
      </w:r>
      <w:proofErr w:type="spellStart"/>
      <w:r w:rsidRPr="00A313AF">
        <w:rPr>
          <w:rStyle w:val="Fuentedeprrafopredeter1"/>
          <w:i/>
          <w:iCs/>
          <w:color w:val="auto"/>
          <w:lang w:val="ca-ES-valencia"/>
        </w:rPr>
        <w:t>iuris</w:t>
      </w:r>
      <w:proofErr w:type="spellEnd"/>
      <w:r w:rsidRPr="00A313AF">
        <w:rPr>
          <w:rStyle w:val="Fuentedeprrafopredeter1"/>
          <w:i/>
          <w:iCs/>
          <w:color w:val="auto"/>
          <w:lang w:val="ca-ES-valencia"/>
        </w:rPr>
        <w:t xml:space="preserve"> </w:t>
      </w:r>
      <w:proofErr w:type="spellStart"/>
      <w:r w:rsidRPr="00A313AF">
        <w:rPr>
          <w:rStyle w:val="Fuentedeprrafopredeter1"/>
          <w:i/>
          <w:iCs/>
          <w:color w:val="auto"/>
          <w:lang w:val="ca-ES-valencia"/>
        </w:rPr>
        <w:t>tantum</w:t>
      </w:r>
      <w:proofErr w:type="spellEnd"/>
      <w:r w:rsidRPr="00A313AF">
        <w:rPr>
          <w:rStyle w:val="Fuentedeprrafopredeter1"/>
          <w:i/>
          <w:iCs/>
          <w:color w:val="auto"/>
          <w:lang w:val="ca-ES-valencia"/>
        </w:rPr>
        <w:t>,</w:t>
      </w:r>
      <w:r w:rsidRPr="00A313AF">
        <w:rPr>
          <w:rStyle w:val="Fuentedeprrafopredeter1"/>
          <w:color w:val="auto"/>
          <w:lang w:val="ca-ES-valencia"/>
        </w:rPr>
        <w:t xml:space="preserve"> excepte prova en contra, sense perjudici de les proves que, en defensa dels respectius drets o interessos, puguen assenyalar o aportar les persones implicades.</w:t>
      </w:r>
    </w:p>
    <w:p w14:paraId="62B6D70D" w14:textId="77777777" w:rsidR="00E570D3" w:rsidRPr="007413DF" w:rsidRDefault="00E570D3" w:rsidP="00FA7AD7">
      <w:pPr>
        <w:pStyle w:val="Textindependent"/>
        <w:spacing w:after="0" w:line="360" w:lineRule="auto"/>
        <w:jc w:val="both"/>
        <w:rPr>
          <w:rStyle w:val="Fuentedeprrafopredeter10"/>
          <w:color w:val="auto"/>
          <w:lang w:val="ca-ES-valencia"/>
        </w:rPr>
      </w:pPr>
    </w:p>
    <w:p w14:paraId="7CA19A4B" w14:textId="731A6882" w:rsidR="00185A57" w:rsidRPr="0047195C" w:rsidRDefault="006F44B0" w:rsidP="00FA7AD7">
      <w:pPr>
        <w:pStyle w:val="Textindependent"/>
        <w:spacing w:after="0" w:line="360" w:lineRule="auto"/>
        <w:jc w:val="both"/>
      </w:pPr>
      <w:r w:rsidRPr="00A313AF">
        <w:rPr>
          <w:color w:val="auto"/>
          <w:lang w:val="ca-ES-valencia"/>
        </w:rPr>
        <w:t>3.1.</w:t>
      </w:r>
      <w:r w:rsidR="00FE72AB" w:rsidRPr="00FE72AB">
        <w:rPr>
          <w:color w:val="auto"/>
          <w:highlight w:val="yellow"/>
          <w:lang w:val="ca-ES-valencia"/>
        </w:rPr>
        <w:t>5</w:t>
      </w:r>
      <w:r w:rsidR="001C2272">
        <w:rPr>
          <w:color w:val="auto"/>
          <w:lang w:val="ca-ES-valencia"/>
        </w:rPr>
        <w:t>.</w:t>
      </w:r>
      <w:r w:rsidRPr="00A313AF">
        <w:rPr>
          <w:color w:val="auto"/>
          <w:lang w:val="ca-ES-valencia"/>
        </w:rPr>
        <w:t xml:space="preserve"> Aquestes normes han d’incloure</w:t>
      </w:r>
      <w:r w:rsidR="00CB7A45">
        <w:rPr>
          <w:color w:val="auto"/>
          <w:lang w:val="ca-ES-valencia"/>
        </w:rPr>
        <w:t xml:space="preserve">, </w:t>
      </w:r>
      <w:r w:rsidR="00CB7A45" w:rsidRPr="00975FDF">
        <w:rPr>
          <w:highlight w:val="yellow"/>
        </w:rPr>
        <w:t>entre altres aspectes i</w:t>
      </w:r>
      <w:r w:rsidRPr="00A313AF">
        <w:rPr>
          <w:color w:val="auto"/>
          <w:lang w:val="ca-ES-valencia"/>
        </w:rPr>
        <w:t xml:space="preserve"> de manera prioritària</w:t>
      </w:r>
      <w:r w:rsidR="00CB7A45" w:rsidRPr="00975FDF">
        <w:rPr>
          <w:highlight w:val="yellow"/>
        </w:rPr>
        <w:t>, les mesures per al foment de la igualtat i la convivència</w:t>
      </w:r>
      <w:r w:rsidR="001C2272">
        <w:t>,</w:t>
      </w:r>
      <w:r w:rsidRPr="00A313AF">
        <w:rPr>
          <w:color w:val="auto"/>
          <w:lang w:val="ca-ES-valencia"/>
        </w:rPr>
        <w:t xml:space="preserve"> d’acord amb el Pla director de coeducació i dels plans d’igualtat de la Generalitat que siguen aplicables</w:t>
      </w:r>
      <w:r w:rsidR="0047195C">
        <w:rPr>
          <w:color w:val="auto"/>
          <w:lang w:val="ca-ES-valencia"/>
        </w:rPr>
        <w:t>.</w:t>
      </w:r>
    </w:p>
    <w:p w14:paraId="5EA935D1" w14:textId="77777777" w:rsidR="00185A57" w:rsidRPr="00975FDF" w:rsidRDefault="00185A57" w:rsidP="00FA7AD7">
      <w:pPr>
        <w:pStyle w:val="Textindependent"/>
        <w:spacing w:after="0" w:line="360" w:lineRule="auto"/>
        <w:jc w:val="both"/>
      </w:pPr>
    </w:p>
    <w:p w14:paraId="1BE1C113" w14:textId="2D667787" w:rsidR="00B0300C" w:rsidRPr="00A313AF" w:rsidRDefault="006F44B0" w:rsidP="00FA7AD7">
      <w:pPr>
        <w:pStyle w:val="Textindependent"/>
        <w:spacing w:after="0" w:line="360" w:lineRule="auto"/>
        <w:jc w:val="both"/>
        <w:rPr>
          <w:color w:val="auto"/>
          <w:lang w:val="ca-ES-valencia"/>
        </w:rPr>
      </w:pPr>
      <w:r w:rsidRPr="0029394D">
        <w:rPr>
          <w:color w:val="auto"/>
          <w:highlight w:val="yellow"/>
          <w:lang w:val="ca-ES-valencia"/>
        </w:rPr>
        <w:t>Així</w:t>
      </w:r>
      <w:r w:rsidRPr="00A313AF">
        <w:rPr>
          <w:color w:val="auto"/>
          <w:lang w:val="ca-ES-valencia"/>
        </w:rPr>
        <w:t xml:space="preserve"> mateix, s’hi poden incorporar els aspectes següents:</w:t>
      </w:r>
    </w:p>
    <w:p w14:paraId="3EB8BEF5" w14:textId="77777777" w:rsidR="00B0300C" w:rsidRPr="00A313AF" w:rsidRDefault="006F44B0" w:rsidP="00FA7AD7">
      <w:pPr>
        <w:pStyle w:val="Textindependent"/>
        <w:spacing w:after="0" w:line="360" w:lineRule="auto"/>
        <w:jc w:val="both"/>
        <w:rPr>
          <w:color w:val="auto"/>
          <w:lang w:val="ca-ES-valencia"/>
        </w:rPr>
      </w:pPr>
      <w:r w:rsidRPr="00A313AF">
        <w:rPr>
          <w:color w:val="auto"/>
          <w:lang w:val="ca-ES-valencia"/>
        </w:rPr>
        <w:t>a) L'organització que possibilite la participació de tots els membres de la comunitat educativa.</w:t>
      </w:r>
    </w:p>
    <w:p w14:paraId="50829AAA"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b) L'organització i el repartiment de responsabilitats no definides per la normativa vigent.</w:t>
      </w:r>
    </w:p>
    <w:p w14:paraId="3D74478C" w14:textId="2C396136"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c) Els procediments d'actuació del </w:t>
      </w:r>
      <w:r w:rsidR="002103BA">
        <w:rPr>
          <w:color w:val="auto"/>
          <w:lang w:val="ca-ES-valencia"/>
        </w:rPr>
        <w:t>c</w:t>
      </w:r>
      <w:r w:rsidRPr="00A313AF">
        <w:rPr>
          <w:color w:val="auto"/>
          <w:lang w:val="ca-ES-valencia"/>
        </w:rPr>
        <w:t xml:space="preserve">onsell </w:t>
      </w:r>
      <w:r w:rsidR="000532A3">
        <w:rPr>
          <w:color w:val="auto"/>
          <w:lang w:val="ca-ES-valencia"/>
        </w:rPr>
        <w:t>e</w:t>
      </w:r>
      <w:r w:rsidRPr="00A313AF">
        <w:rPr>
          <w:color w:val="auto"/>
          <w:lang w:val="ca-ES-valencia"/>
        </w:rPr>
        <w:t>scolar i, si escau, de les comissions que s’hi constituïsquen per a agilitzar-ne el funcionament.</w:t>
      </w:r>
    </w:p>
    <w:p w14:paraId="30E98CE5" w14:textId="33A9492F" w:rsidR="00B0300C" w:rsidRDefault="006F44B0" w:rsidP="007C3597">
      <w:pPr>
        <w:pStyle w:val="Textindependent"/>
        <w:spacing w:after="0" w:line="360" w:lineRule="auto"/>
        <w:jc w:val="both"/>
        <w:rPr>
          <w:color w:val="auto"/>
          <w:lang w:val="ca-ES-valencia"/>
        </w:rPr>
      </w:pPr>
      <w:r w:rsidRPr="00A313AF">
        <w:rPr>
          <w:color w:val="auto"/>
          <w:lang w:val="ca-ES-valencia"/>
        </w:rPr>
        <w:t>d) L'organització dels espais del centre.</w:t>
      </w:r>
    </w:p>
    <w:p w14:paraId="63EC3764" w14:textId="77777777" w:rsidR="00E570D3" w:rsidRPr="00975FDF" w:rsidRDefault="00E570D3" w:rsidP="00E570D3">
      <w:pPr>
        <w:pStyle w:val="Textindependent"/>
        <w:spacing w:after="0" w:line="360" w:lineRule="auto"/>
        <w:jc w:val="both"/>
      </w:pPr>
      <w:r w:rsidRPr="00E570D3">
        <w:rPr>
          <w:highlight w:val="yellow"/>
        </w:rPr>
        <w:t xml:space="preserve">e) </w:t>
      </w:r>
      <w:r w:rsidRPr="00E570D3">
        <w:rPr>
          <w:color w:val="auto"/>
          <w:highlight w:val="yellow"/>
          <w:lang w:val="ca-ES-valencia"/>
        </w:rPr>
        <w:t>L’adequació</w:t>
      </w:r>
      <w:r w:rsidRPr="00E570D3">
        <w:rPr>
          <w:highlight w:val="yellow"/>
        </w:rPr>
        <w:t xml:space="preserve"> de la redacció corresponent, si cal, per a acomplir els principis de coeducació.</w:t>
      </w:r>
    </w:p>
    <w:p w14:paraId="006954F0" w14:textId="77777777" w:rsidR="00E570D3" w:rsidRPr="00E570D3" w:rsidRDefault="00E570D3" w:rsidP="007C3597">
      <w:pPr>
        <w:pStyle w:val="Textindependent"/>
        <w:spacing w:after="0" w:line="360" w:lineRule="auto"/>
        <w:jc w:val="both"/>
        <w:rPr>
          <w:color w:val="auto"/>
        </w:rPr>
      </w:pPr>
    </w:p>
    <w:p w14:paraId="2311DEE6" w14:textId="77777777" w:rsidR="008B66B3" w:rsidRPr="008B66B3" w:rsidRDefault="008B66B3" w:rsidP="008B66B3">
      <w:pPr>
        <w:pStyle w:val="Ttol2"/>
        <w:spacing w:line="360" w:lineRule="auto"/>
        <w:jc w:val="both"/>
        <w:rPr>
          <w:sz w:val="22"/>
          <w:szCs w:val="22"/>
          <w:highlight w:val="yellow"/>
        </w:rPr>
      </w:pPr>
      <w:bookmarkStart w:id="12" w:name="_Toc105411690"/>
      <w:bookmarkStart w:id="13" w:name="_Toc107243047"/>
      <w:r w:rsidRPr="008B66B3">
        <w:rPr>
          <w:sz w:val="22"/>
          <w:szCs w:val="22"/>
          <w:highlight w:val="yellow"/>
        </w:rPr>
        <w:lastRenderedPageBreak/>
        <w:t>3.2. Elaboració, aprovació, difusió, seguiment i avaluació</w:t>
      </w:r>
      <w:r w:rsidRPr="008B66B3">
        <w:rPr>
          <w:sz w:val="22"/>
          <w:szCs w:val="22"/>
        </w:rPr>
        <w:t>.</w:t>
      </w:r>
      <w:bookmarkEnd w:id="12"/>
      <w:bookmarkEnd w:id="13"/>
    </w:p>
    <w:p w14:paraId="5A099FDA" w14:textId="4CF941CA" w:rsidR="008B66B3" w:rsidRPr="008B66B3" w:rsidRDefault="008B66B3" w:rsidP="008B66B3">
      <w:pPr>
        <w:pStyle w:val="Normalweb"/>
        <w:spacing w:after="0" w:line="360" w:lineRule="auto"/>
        <w:jc w:val="both"/>
        <w:rPr>
          <w:rFonts w:ascii="Arial" w:hAnsi="Arial" w:cs="Arial"/>
          <w:sz w:val="22"/>
          <w:szCs w:val="22"/>
          <w:highlight w:val="yellow"/>
        </w:rPr>
      </w:pPr>
      <w:r>
        <w:rPr>
          <w:rFonts w:ascii="Arial" w:hAnsi="Arial" w:cs="Arial"/>
          <w:sz w:val="22"/>
          <w:szCs w:val="22"/>
          <w:highlight w:val="yellow"/>
        </w:rPr>
        <w:t>3.2.</w:t>
      </w:r>
      <w:r w:rsidRPr="008B66B3">
        <w:rPr>
          <w:rFonts w:ascii="Arial" w:hAnsi="Arial" w:cs="Arial"/>
          <w:sz w:val="22"/>
          <w:szCs w:val="22"/>
          <w:highlight w:val="yellow"/>
        </w:rPr>
        <w:t>1 . L’equip directiu coordina l’elaboració i és el responsable de la redacció de les normes d’organització i funcionament del centre i de les seues modificacions, d’acord amb les directrius establides pel consell escolar i amb les propostes fetes pel claustre, per les associacions de mares i pares de l’alumnat, per les associacions de l’alumnat i pel consell de delegades i delegats. En aquest sentit, recollirà aportacions debatudes i analitzades per tots els sectors de la comunitat educativa.</w:t>
      </w:r>
    </w:p>
    <w:p w14:paraId="3E464BA2" w14:textId="60A91388" w:rsidR="008B66B3" w:rsidRPr="008B66B3" w:rsidRDefault="008B66B3" w:rsidP="008B66B3">
      <w:pPr>
        <w:pStyle w:val="Normalweb"/>
        <w:spacing w:after="0" w:line="360" w:lineRule="auto"/>
        <w:jc w:val="both"/>
        <w:rPr>
          <w:rFonts w:ascii="Arial" w:hAnsi="Arial" w:cs="Arial"/>
          <w:sz w:val="22"/>
          <w:szCs w:val="22"/>
          <w:highlight w:val="yellow"/>
        </w:rPr>
      </w:pPr>
      <w:r>
        <w:rPr>
          <w:rFonts w:ascii="Arial" w:hAnsi="Arial" w:cs="Arial"/>
          <w:sz w:val="22"/>
          <w:szCs w:val="22"/>
          <w:highlight w:val="yellow"/>
        </w:rPr>
        <w:t>3.2.</w:t>
      </w:r>
      <w:r w:rsidRPr="008B66B3">
        <w:rPr>
          <w:rFonts w:ascii="Arial" w:hAnsi="Arial" w:cs="Arial"/>
          <w:sz w:val="22"/>
          <w:szCs w:val="22"/>
          <w:highlight w:val="yellow"/>
        </w:rPr>
        <w:t>2. Les normes d’organització i funcionament seran aprovades segons el que estableix la normativa vigent, la qual cosa suposa que, des de l’entrada en vigor de la Llei orgànica 3/2020, de 29 de desembre, aquesta aprovació correspon al Consell Escolar del centre.</w:t>
      </w:r>
    </w:p>
    <w:p w14:paraId="29D04CBC" w14:textId="623B4D14" w:rsidR="008B66B3" w:rsidRPr="008B66B3" w:rsidRDefault="008B66B3" w:rsidP="008B66B3">
      <w:pPr>
        <w:pStyle w:val="Normalweb"/>
        <w:spacing w:after="0" w:line="360" w:lineRule="auto"/>
        <w:jc w:val="both"/>
        <w:rPr>
          <w:rFonts w:ascii="Arial" w:hAnsi="Arial" w:cs="Arial"/>
          <w:sz w:val="22"/>
          <w:szCs w:val="22"/>
          <w:highlight w:val="yellow"/>
        </w:rPr>
      </w:pPr>
      <w:r>
        <w:rPr>
          <w:rFonts w:ascii="Arial" w:hAnsi="Arial" w:cs="Arial"/>
          <w:sz w:val="22"/>
          <w:szCs w:val="22"/>
          <w:highlight w:val="yellow"/>
        </w:rPr>
        <w:t>3.2.</w:t>
      </w:r>
      <w:r w:rsidRPr="008B66B3">
        <w:rPr>
          <w:rFonts w:ascii="Arial" w:hAnsi="Arial" w:cs="Arial"/>
          <w:sz w:val="22"/>
          <w:szCs w:val="22"/>
          <w:highlight w:val="yellow"/>
        </w:rPr>
        <w:t>3. L’equip directiu garantirà la publicitat, la difusió i l’accés al document, preferentment per mitjans electrònics o telemàtics, a tots els membres de la comunitat educativa perquè en prenguen coneixement.</w:t>
      </w:r>
    </w:p>
    <w:p w14:paraId="371C9BB1" w14:textId="723474C7" w:rsidR="008B66B3" w:rsidRPr="008B66B3" w:rsidRDefault="008B66B3" w:rsidP="008B66B3">
      <w:pPr>
        <w:spacing w:before="100" w:beforeAutospacing="1" w:line="360" w:lineRule="auto"/>
        <w:jc w:val="both"/>
        <w:rPr>
          <w:rFonts w:eastAsia="Times New Roman"/>
          <w:kern w:val="0"/>
          <w:highlight w:val="yellow"/>
          <w:lang w:eastAsia="ca-ES-valencia" w:bidi="ar-SA"/>
        </w:rPr>
      </w:pPr>
      <w:r>
        <w:rPr>
          <w:rFonts w:eastAsia="Times New Roman"/>
          <w:kern w:val="0"/>
          <w:highlight w:val="yellow"/>
          <w:lang w:eastAsia="ca-ES-valencia" w:bidi="ar-SA"/>
        </w:rPr>
        <w:t>3.2.</w:t>
      </w:r>
      <w:r w:rsidRPr="008B66B3">
        <w:rPr>
          <w:rFonts w:eastAsia="Times New Roman"/>
          <w:kern w:val="0"/>
          <w:highlight w:val="yellow"/>
          <w:lang w:eastAsia="ca-ES-valencia" w:bidi="ar-SA"/>
        </w:rPr>
        <w:t xml:space="preserve">4. El </w:t>
      </w:r>
      <w:r>
        <w:rPr>
          <w:rFonts w:eastAsia="Times New Roman"/>
          <w:kern w:val="0"/>
          <w:highlight w:val="yellow"/>
          <w:lang w:eastAsia="ca-ES-valencia" w:bidi="ar-SA"/>
        </w:rPr>
        <w:t>c</w:t>
      </w:r>
      <w:r w:rsidRPr="008B66B3">
        <w:rPr>
          <w:rFonts w:eastAsia="Times New Roman"/>
          <w:kern w:val="0"/>
          <w:highlight w:val="yellow"/>
          <w:lang w:eastAsia="ca-ES-valencia" w:bidi="ar-SA"/>
        </w:rPr>
        <w:t xml:space="preserve">onsell </w:t>
      </w:r>
      <w:r>
        <w:rPr>
          <w:rFonts w:eastAsia="Times New Roman"/>
          <w:kern w:val="0"/>
          <w:highlight w:val="yellow"/>
          <w:lang w:eastAsia="ca-ES-valencia" w:bidi="ar-SA"/>
        </w:rPr>
        <w:t>e</w:t>
      </w:r>
      <w:r w:rsidRPr="008B66B3">
        <w:rPr>
          <w:rFonts w:eastAsia="Times New Roman"/>
          <w:kern w:val="0"/>
          <w:highlight w:val="yellow"/>
          <w:lang w:eastAsia="ca-ES-valencia" w:bidi="ar-SA"/>
        </w:rPr>
        <w:t xml:space="preserve">scolar del centre establirà els mecanismes de seguiment d’aquestes normes, de manera que a la finalització del curs escolar es </w:t>
      </w:r>
      <w:proofErr w:type="spellStart"/>
      <w:r w:rsidRPr="008B66B3">
        <w:rPr>
          <w:rFonts w:eastAsia="Times New Roman"/>
          <w:kern w:val="0"/>
          <w:highlight w:val="yellow"/>
          <w:lang w:eastAsia="ca-ES-valencia" w:bidi="ar-SA"/>
        </w:rPr>
        <w:t>puga</w:t>
      </w:r>
      <w:proofErr w:type="spellEnd"/>
      <w:r w:rsidRPr="008B66B3">
        <w:rPr>
          <w:rFonts w:eastAsia="Times New Roman"/>
          <w:kern w:val="0"/>
          <w:highlight w:val="yellow"/>
          <w:lang w:eastAsia="ca-ES-valencia" w:bidi="ar-SA"/>
        </w:rPr>
        <w:t xml:space="preserve"> realitzar la corresponent avaluació.</w:t>
      </w:r>
    </w:p>
    <w:p w14:paraId="5F8DB582" w14:textId="030F9DC1" w:rsidR="008B66B3" w:rsidRPr="008B66B3" w:rsidRDefault="008B66B3" w:rsidP="008B66B3">
      <w:pPr>
        <w:spacing w:before="100" w:beforeAutospacing="1" w:line="360" w:lineRule="auto"/>
        <w:jc w:val="both"/>
        <w:rPr>
          <w:rFonts w:eastAsia="Times New Roman"/>
          <w:kern w:val="0"/>
          <w:lang w:eastAsia="ca-ES-valencia" w:bidi="ar-SA"/>
        </w:rPr>
      </w:pPr>
      <w:r>
        <w:rPr>
          <w:rFonts w:eastAsia="Times New Roman"/>
          <w:kern w:val="0"/>
          <w:highlight w:val="yellow"/>
          <w:lang w:eastAsia="ca-ES-valencia" w:bidi="ar-SA"/>
        </w:rPr>
        <w:t>3.2.</w:t>
      </w:r>
      <w:r w:rsidRPr="008B66B3">
        <w:rPr>
          <w:rFonts w:eastAsia="Times New Roman"/>
          <w:kern w:val="0"/>
          <w:highlight w:val="yellow"/>
          <w:lang w:eastAsia="ca-ES-valencia" w:bidi="ar-SA"/>
        </w:rPr>
        <w:t>5. L’avaluació permetrà la incorporació de les modificacions que es consideren oportunes per a una millor adequació a la realitat i necessitats del centre i que tindran vigència al curs següent de ser aprovades.</w:t>
      </w:r>
    </w:p>
    <w:p w14:paraId="015B3521" w14:textId="77777777" w:rsidR="008B66B3" w:rsidRPr="008B66B3" w:rsidRDefault="008B66B3" w:rsidP="008B66B3">
      <w:pPr>
        <w:pStyle w:val="Textindependent"/>
        <w:spacing w:after="0" w:line="360" w:lineRule="auto"/>
        <w:jc w:val="both"/>
        <w:rPr>
          <w:strike/>
          <w:color w:val="auto"/>
        </w:rPr>
      </w:pPr>
    </w:p>
    <w:p w14:paraId="19491539" w14:textId="70C454F7" w:rsidR="00F37414" w:rsidRPr="00A313AF" w:rsidRDefault="006F44B0" w:rsidP="008B66B3">
      <w:pPr>
        <w:spacing w:line="360" w:lineRule="auto"/>
        <w:jc w:val="both"/>
        <w:rPr>
          <w:b/>
          <w:bCs/>
          <w:color w:val="auto"/>
          <w:lang w:val="ca-ES-valencia"/>
        </w:rPr>
      </w:pPr>
      <w:r w:rsidRPr="008B66B3">
        <w:rPr>
          <w:b/>
          <w:bCs/>
          <w:color w:val="auto"/>
          <w:lang w:val="ca-ES-valencia"/>
        </w:rPr>
        <w:t>3.</w:t>
      </w:r>
      <w:r w:rsidR="00075465" w:rsidRPr="00075465">
        <w:rPr>
          <w:b/>
          <w:bCs/>
          <w:color w:val="auto"/>
          <w:highlight w:val="yellow"/>
          <w:lang w:val="ca-ES-valencia"/>
        </w:rPr>
        <w:t>3</w:t>
      </w:r>
      <w:r w:rsidRPr="00075465">
        <w:rPr>
          <w:b/>
          <w:bCs/>
          <w:color w:val="auto"/>
          <w:highlight w:val="yellow"/>
          <w:lang w:val="ca-ES-valencia"/>
        </w:rPr>
        <w:t>.</w:t>
      </w:r>
      <w:r w:rsidRPr="008B66B3">
        <w:rPr>
          <w:b/>
          <w:bCs/>
          <w:color w:val="auto"/>
          <w:lang w:val="ca-ES-valencia"/>
        </w:rPr>
        <w:t xml:space="preserve"> Altres aspectes relatius</w:t>
      </w:r>
      <w:r w:rsidRPr="00A313AF">
        <w:rPr>
          <w:b/>
          <w:bCs/>
          <w:color w:val="auto"/>
          <w:lang w:val="ca-ES-valencia"/>
        </w:rPr>
        <w:t xml:space="preserve"> a l’organització i al funcionament del centre</w:t>
      </w:r>
    </w:p>
    <w:p w14:paraId="330BA9F5" w14:textId="0F14C34D" w:rsidR="00B0300C" w:rsidRPr="00A313AF" w:rsidRDefault="006F44B0" w:rsidP="00F37414">
      <w:pPr>
        <w:spacing w:line="360" w:lineRule="auto"/>
        <w:jc w:val="both"/>
        <w:rPr>
          <w:b/>
          <w:bCs/>
          <w:color w:val="auto"/>
          <w:lang w:val="ca-ES-valencia"/>
        </w:rPr>
      </w:pPr>
      <w:r w:rsidRPr="00A313AF">
        <w:rPr>
          <w:color w:val="auto"/>
          <w:lang w:val="ca-ES-valencia"/>
        </w:rPr>
        <w:t>3.</w:t>
      </w:r>
      <w:r w:rsidR="00075465" w:rsidRPr="00075465">
        <w:rPr>
          <w:color w:val="auto"/>
          <w:highlight w:val="yellow"/>
          <w:lang w:val="ca-ES-valencia"/>
        </w:rPr>
        <w:t>3</w:t>
      </w:r>
      <w:r w:rsidRPr="00075465">
        <w:rPr>
          <w:color w:val="auto"/>
          <w:highlight w:val="yellow"/>
          <w:lang w:val="ca-ES-valencia"/>
        </w:rPr>
        <w:t>.</w:t>
      </w:r>
      <w:r w:rsidRPr="00A313AF">
        <w:rPr>
          <w:color w:val="auto"/>
          <w:lang w:val="ca-ES-valencia"/>
        </w:rPr>
        <w:t>1. Incidències d'inici de curs.</w:t>
      </w:r>
    </w:p>
    <w:p w14:paraId="6183F864" w14:textId="222B9CA1"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 xml:space="preserve">Durant els dies previs a la data d'inici de les activitats del curs acadèmic </w:t>
      </w:r>
      <w:r w:rsidRPr="00CE20DE">
        <w:rPr>
          <w:rStyle w:val="Fuentedeprrafopredeter1"/>
          <w:color w:val="auto"/>
          <w:highlight w:val="yellow"/>
          <w:lang w:val="ca-ES-valencia"/>
        </w:rPr>
        <w:t>202</w:t>
      </w:r>
      <w:r w:rsidR="00CE20DE" w:rsidRPr="00CE20DE">
        <w:rPr>
          <w:rStyle w:val="Fuentedeprrafopredeter1"/>
          <w:color w:val="auto"/>
          <w:highlight w:val="yellow"/>
          <w:lang w:val="ca-ES-valencia"/>
        </w:rPr>
        <w:t>2</w:t>
      </w:r>
      <w:r w:rsidRPr="00CE20DE">
        <w:rPr>
          <w:rStyle w:val="Fuentedeprrafopredeter1"/>
          <w:color w:val="auto"/>
          <w:highlight w:val="yellow"/>
          <w:lang w:val="ca-ES-valencia"/>
        </w:rPr>
        <w:t>-202</w:t>
      </w:r>
      <w:r w:rsidR="00CE20DE" w:rsidRPr="00CE20DE">
        <w:rPr>
          <w:rStyle w:val="Fuentedeprrafopredeter1"/>
          <w:color w:val="auto"/>
          <w:highlight w:val="yellow"/>
          <w:lang w:val="ca-ES-valencia"/>
        </w:rPr>
        <w:t>3</w:t>
      </w:r>
      <w:r w:rsidRPr="00A313AF">
        <w:rPr>
          <w:rStyle w:val="Fuentedeprrafopredeter1"/>
          <w:color w:val="auto"/>
          <w:lang w:val="ca-ES-valencia"/>
        </w:rPr>
        <w:t>, la direcció del centre ha de comunicar a la Inspecció d’Educació de les direccions territorials les incidències i necessitats del centre que puguen dificultar que l'inici de curs es desenvolupe amb normalitat, a fi que aquesta puga realitzar actuacions</w:t>
      </w:r>
      <w:r w:rsidR="00A264F7" w:rsidRPr="00A313AF">
        <w:rPr>
          <w:rStyle w:val="Fuentedeprrafopredeter1"/>
          <w:color w:val="auto"/>
          <w:lang w:val="ca-ES-valencia"/>
        </w:rPr>
        <w:t xml:space="preserve"> </w:t>
      </w:r>
      <w:r w:rsidR="00A313AF" w:rsidRPr="00A313AF">
        <w:rPr>
          <w:rStyle w:val="Fuentedeprrafopredeter1"/>
          <w:color w:val="auto"/>
          <w:lang w:val="ca-ES-valencia"/>
        </w:rPr>
        <w:t>d’assessorament</w:t>
      </w:r>
      <w:r w:rsidR="00A264F7" w:rsidRPr="00A313AF">
        <w:rPr>
          <w:rStyle w:val="Fuentedeprrafopredeter1"/>
          <w:color w:val="auto"/>
          <w:lang w:val="ca-ES-valencia"/>
        </w:rPr>
        <w:t>,</w:t>
      </w:r>
      <w:r w:rsidRPr="00A313AF">
        <w:rPr>
          <w:rStyle w:val="Fuentedeprrafopredeter1"/>
          <w:color w:val="auto"/>
          <w:lang w:val="ca-ES-valencia"/>
        </w:rPr>
        <w:t xml:space="preserve"> de suport i supervisió.</w:t>
      </w:r>
    </w:p>
    <w:p w14:paraId="1C731BC1" w14:textId="5CC0E10B" w:rsidR="00B0300C" w:rsidRPr="00A313AF" w:rsidRDefault="006F44B0" w:rsidP="007C3597">
      <w:pPr>
        <w:pStyle w:val="Ttol3"/>
        <w:tabs>
          <w:tab w:val="left" w:pos="0"/>
        </w:tabs>
        <w:spacing w:before="0" w:after="0" w:line="360" w:lineRule="auto"/>
        <w:jc w:val="both"/>
        <w:rPr>
          <w:color w:val="auto"/>
          <w:sz w:val="22"/>
          <w:szCs w:val="22"/>
          <w:lang w:val="ca-ES-valencia"/>
        </w:rPr>
      </w:pPr>
      <w:bookmarkStart w:id="14" w:name="__RefHeading___Toc70095_1727178936"/>
      <w:bookmarkEnd w:id="14"/>
      <w:r w:rsidRPr="00A313AF">
        <w:rPr>
          <w:color w:val="auto"/>
          <w:sz w:val="22"/>
          <w:szCs w:val="22"/>
          <w:lang w:val="ca-ES-valencia"/>
        </w:rPr>
        <w:t>3</w:t>
      </w:r>
      <w:r w:rsidR="00075465">
        <w:rPr>
          <w:color w:val="auto"/>
          <w:sz w:val="22"/>
          <w:szCs w:val="22"/>
          <w:lang w:val="ca-ES-valencia"/>
        </w:rPr>
        <w:t>.</w:t>
      </w:r>
      <w:r w:rsidR="00075465" w:rsidRPr="00075465">
        <w:rPr>
          <w:color w:val="auto"/>
          <w:sz w:val="22"/>
          <w:szCs w:val="22"/>
          <w:highlight w:val="yellow"/>
          <w:lang w:val="ca-ES-valencia"/>
        </w:rPr>
        <w:t>3</w:t>
      </w:r>
      <w:r w:rsidRPr="00A313AF">
        <w:rPr>
          <w:color w:val="auto"/>
          <w:sz w:val="22"/>
          <w:szCs w:val="22"/>
          <w:lang w:val="ca-ES-valencia"/>
        </w:rPr>
        <w:t>.2. Accés als centres educatius.</w:t>
      </w:r>
    </w:p>
    <w:p w14:paraId="06FC6FB7" w14:textId="4DA494DB"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075465" w:rsidRPr="00075465">
        <w:rPr>
          <w:color w:val="auto"/>
          <w:highlight w:val="yellow"/>
          <w:lang w:val="ca-ES-valencia"/>
        </w:rPr>
        <w:t>3</w:t>
      </w:r>
      <w:r w:rsidRPr="00A313AF">
        <w:rPr>
          <w:color w:val="auto"/>
          <w:lang w:val="ca-ES-valencia"/>
        </w:rPr>
        <w:t>.2.1. D’acord amb el que estableix l’article 87 del Decret 252/2019, les condicions d'accés als centres han de ser incloses en les seues normes d'organització i funcionament.</w:t>
      </w:r>
    </w:p>
    <w:p w14:paraId="6C9A69D9" w14:textId="01F502C6" w:rsidR="007001CA" w:rsidRDefault="006F44B0" w:rsidP="00AF5D7C">
      <w:pPr>
        <w:autoSpaceDE w:val="0"/>
        <w:autoSpaceDN w:val="0"/>
        <w:adjustRightInd w:val="0"/>
        <w:spacing w:line="360" w:lineRule="auto"/>
        <w:jc w:val="both"/>
      </w:pPr>
      <w:r w:rsidRPr="00A313AF">
        <w:rPr>
          <w:color w:val="auto"/>
          <w:lang w:val="ca-ES-valencia"/>
        </w:rPr>
        <w:t>3.</w:t>
      </w:r>
      <w:r w:rsidR="00075465" w:rsidRPr="00075465">
        <w:rPr>
          <w:color w:val="auto"/>
          <w:highlight w:val="yellow"/>
          <w:lang w:val="ca-ES-valencia"/>
        </w:rPr>
        <w:t>3</w:t>
      </w:r>
      <w:r w:rsidRPr="00A313AF">
        <w:rPr>
          <w:color w:val="auto"/>
          <w:lang w:val="ca-ES-valencia"/>
        </w:rPr>
        <w:t>.2.</w:t>
      </w:r>
      <w:r w:rsidR="00FE6D61" w:rsidRPr="00FE6D61">
        <w:rPr>
          <w:color w:val="auto"/>
          <w:highlight w:val="yellow"/>
          <w:lang w:val="ca-ES-valencia"/>
        </w:rPr>
        <w:t>2</w:t>
      </w:r>
      <w:r w:rsidRPr="00A313AF">
        <w:rPr>
          <w:color w:val="auto"/>
          <w:lang w:val="ca-ES-valencia"/>
        </w:rPr>
        <w:t xml:space="preserve">. La Conselleria d’Educació, Cultura i Esport i els centres educatius han de garantir que aquests reunesquen les condicions idònies per a l’accessibilitat física, cognitiva i sensorial </w:t>
      </w:r>
      <w:r w:rsidRPr="00A313AF">
        <w:rPr>
          <w:color w:val="auto"/>
          <w:lang w:val="ca-ES-valencia"/>
        </w:rPr>
        <w:lastRenderedPageBreak/>
        <w:t>dels espais, serveis i processos educatius i de gestió administrativa, de forma que puguen ser entesos i utilitzats pel conjunt de les persones adultes participants i per les persones membres de la comunitat educativa, sense cap mena de discriminació, amb mitjans comuns o amb mitjans específics o singulars, d'acord amb allò que disposen els articles 11.1 i 11.2 de l'Ordre 20/2019, de 30 d'abril</w:t>
      </w:r>
      <w:r w:rsidR="007001CA">
        <w:rPr>
          <w:color w:val="auto"/>
          <w:lang w:val="ca-ES-valencia"/>
        </w:rPr>
        <w:t xml:space="preserve"> </w:t>
      </w:r>
      <w:r w:rsidR="007001CA" w:rsidRPr="007001CA">
        <w:rPr>
          <w:highlight w:val="yellow"/>
        </w:rPr>
        <w:t>(DOGV 8540, 03.05.2019).</w:t>
      </w:r>
    </w:p>
    <w:p w14:paraId="1B6F0F98" w14:textId="7190783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075465" w:rsidRPr="00075465">
        <w:rPr>
          <w:color w:val="auto"/>
          <w:highlight w:val="yellow"/>
          <w:lang w:val="ca-ES-valencia"/>
        </w:rPr>
        <w:t>3</w:t>
      </w:r>
      <w:r w:rsidRPr="00A313AF">
        <w:rPr>
          <w:color w:val="auto"/>
          <w:lang w:val="ca-ES-valencia"/>
        </w:rPr>
        <w:t>.3. Participació de voluntariat als centres públics d’FPA.</w:t>
      </w:r>
    </w:p>
    <w:p w14:paraId="693C84B6" w14:textId="0CD20EDA" w:rsidR="0094469F"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075465" w:rsidRPr="00075465">
        <w:rPr>
          <w:color w:val="auto"/>
          <w:highlight w:val="yellow"/>
          <w:lang w:val="ca-ES-valencia"/>
        </w:rPr>
        <w:t>3</w:t>
      </w:r>
      <w:r w:rsidRPr="00A313AF">
        <w:rPr>
          <w:color w:val="auto"/>
          <w:lang w:val="ca-ES-valencia"/>
        </w:rPr>
        <w:t>.3.1. D’acord amb l’article 67 del Decret 252/2019, amb la finalitat de promoure l’obertura dels centres de formació de persones adultes sostinguts amb fons públics a l’entorn i de millorar l’oferta de les actuacions educatives que s’hi realitzen, aquests poden establir vincles associatius amb diferents xarxes de voluntariat, associacions culturals o altres agents socials, amb l’autorització prèvia del consell escolar de centre, d’acord amb la normativa vigent en matèria de voluntariat i, en particular, amb el que estableix la Llei 45/2015, de 14 d'octubre, de voluntariat</w:t>
      </w:r>
      <w:r w:rsidR="001C431C">
        <w:rPr>
          <w:color w:val="auto"/>
          <w:lang w:val="ca-ES-valencia"/>
        </w:rPr>
        <w:t xml:space="preserve"> </w:t>
      </w:r>
      <w:r w:rsidR="001C431C" w:rsidRPr="001C431C">
        <w:rPr>
          <w:highlight w:val="yellow"/>
        </w:rPr>
        <w:t>(BOE 247, 15.10.2015)</w:t>
      </w:r>
      <w:r w:rsidRPr="00A313AF">
        <w:rPr>
          <w:color w:val="auto"/>
          <w:lang w:val="ca-ES-valencia"/>
        </w:rPr>
        <w:t>, sobretot en allò que fa referència a l'article 6.f, sobre voluntariat educatiu.</w:t>
      </w:r>
    </w:p>
    <w:p w14:paraId="75E52664" w14:textId="0B848808"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4417BB" w:rsidRPr="00075465">
        <w:rPr>
          <w:color w:val="auto"/>
          <w:highlight w:val="yellow"/>
          <w:lang w:val="ca-ES-valencia"/>
        </w:rPr>
        <w:t>3</w:t>
      </w:r>
      <w:r w:rsidRPr="00A313AF">
        <w:rPr>
          <w:color w:val="auto"/>
          <w:lang w:val="ca-ES-valencia"/>
        </w:rPr>
        <w:t>.3.2. S'entén per persona voluntària tota persona física que, per lliure determinació, sense rebre cap contraprestació ni haver-hi cap obligació ni deure jurídic, realitze les activitats que determine el consell escolar, que cal recollir dins la Programació general anual, els drets i deures i les incompatibilitats de la qual estableix la normativa autonòmica respecte al seu règim jurídic.</w:t>
      </w:r>
    </w:p>
    <w:p w14:paraId="72FEC74E" w14:textId="76635C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4417BB" w:rsidRPr="00075465">
        <w:rPr>
          <w:color w:val="auto"/>
          <w:highlight w:val="yellow"/>
          <w:lang w:val="ca-ES-valencia"/>
        </w:rPr>
        <w:t>3</w:t>
      </w:r>
      <w:r w:rsidRPr="00A313AF">
        <w:rPr>
          <w:color w:val="auto"/>
          <w:lang w:val="ca-ES-valencia"/>
        </w:rPr>
        <w:t>.3.3. Pel que fa a la col·laboració d’agents externs, cal ajustar-se al que determina l’article 43 de</w:t>
      </w:r>
      <w:r w:rsidR="001A0035" w:rsidRPr="00A313AF">
        <w:rPr>
          <w:color w:val="auto"/>
          <w:lang w:val="ca-ES-valencia"/>
        </w:rPr>
        <w:t xml:space="preserve"> l’</w:t>
      </w:r>
      <w:r w:rsidR="00CB2C80" w:rsidRPr="00A313AF">
        <w:rPr>
          <w:color w:val="auto"/>
          <w:lang w:val="ca-ES-valencia"/>
        </w:rPr>
        <w:t xml:space="preserve">Ordre </w:t>
      </w:r>
      <w:r w:rsidRPr="00A313AF">
        <w:rPr>
          <w:color w:val="auto"/>
          <w:lang w:val="ca-ES-valencia"/>
        </w:rPr>
        <w:t>20/2019</w:t>
      </w:r>
      <w:r w:rsidR="00CB2C80" w:rsidRPr="00A313AF">
        <w:rPr>
          <w:color w:val="auto"/>
          <w:lang w:val="ca-ES-valencia"/>
        </w:rPr>
        <w:t>, de 30 d’abril</w:t>
      </w:r>
      <w:r w:rsidRPr="00A313AF">
        <w:rPr>
          <w:color w:val="auto"/>
          <w:lang w:val="ca-ES-valencia"/>
        </w:rPr>
        <w:t>. Així doncs, el personal voluntari i el personal especialitzat extern procedent de les entitats d’iniciativa social implicades en la resposta educativa a la inclusió ha de prestar el seu temps de manera no regular i no pot tindre cap vinculació laboral o professional amb el centre ni substituir personal que realitza tasques remunerades. Així mateix, aquest personal ha d’acreditar uns requisits de competència en l’àmbit en què participa i presentar davant la direcció del centre el certificat negatiu del Registre central de delinqüents sexuals o qualsevol altre requisit que l’Administració determine.</w:t>
      </w:r>
    </w:p>
    <w:p w14:paraId="3330FAA4" w14:textId="4F2DFD35" w:rsidR="00B0300C" w:rsidRPr="004417BB" w:rsidRDefault="006F44B0" w:rsidP="007C3597">
      <w:pPr>
        <w:pStyle w:val="Textindependent"/>
        <w:spacing w:after="0" w:line="360" w:lineRule="auto"/>
        <w:jc w:val="both"/>
        <w:rPr>
          <w:color w:val="auto"/>
          <w:highlight w:val="yellow"/>
          <w:lang w:val="ca-ES-valencia"/>
        </w:rPr>
      </w:pPr>
      <w:r w:rsidRPr="00A313AF">
        <w:rPr>
          <w:color w:val="auto"/>
          <w:lang w:val="ca-ES-valencia"/>
        </w:rPr>
        <w:t>3.</w:t>
      </w:r>
      <w:r w:rsidR="004417BB" w:rsidRPr="00075465">
        <w:rPr>
          <w:color w:val="auto"/>
          <w:highlight w:val="yellow"/>
          <w:lang w:val="ca-ES-valencia"/>
        </w:rPr>
        <w:t>3</w:t>
      </w:r>
      <w:r w:rsidRPr="00A313AF">
        <w:rPr>
          <w:color w:val="auto"/>
          <w:lang w:val="ca-ES-valencia"/>
        </w:rPr>
        <w:t>.3.4. Les persones que tinguen funcions en una organització com a professionals o que hi tinguen una relació laboral, mercantil o qualsevol altra subjecta a retribució econòmica no poden realitzar activitats de voluntariat relacionades amb l'objecte de la seua relació laboral o servei remunerat en l'entitat.</w:t>
      </w:r>
    </w:p>
    <w:p w14:paraId="49D3E69D" w14:textId="77777777" w:rsidR="00AC40EC" w:rsidRPr="00A313AF" w:rsidRDefault="00AC40EC" w:rsidP="007C3597">
      <w:pPr>
        <w:pStyle w:val="Ttol4"/>
        <w:spacing w:before="0" w:after="0" w:line="360" w:lineRule="auto"/>
        <w:jc w:val="both"/>
        <w:rPr>
          <w:color w:val="auto"/>
          <w:sz w:val="22"/>
          <w:szCs w:val="22"/>
          <w:lang w:val="ca-ES-valencia"/>
        </w:rPr>
      </w:pPr>
      <w:r w:rsidRPr="00A313AF">
        <w:rPr>
          <w:color w:val="auto"/>
          <w:sz w:val="22"/>
          <w:szCs w:val="22"/>
          <w:lang w:val="ca-ES-valencia"/>
        </w:rPr>
        <w:lastRenderedPageBreak/>
        <w:t>La participació dels agents externs en les accions educatives que determine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61C7028B" w14:textId="6357926E" w:rsidR="00AC40EC" w:rsidRPr="00A313AF" w:rsidRDefault="00AC40EC" w:rsidP="007C3597">
      <w:pPr>
        <w:pStyle w:val="Textindependent"/>
        <w:spacing w:after="0" w:line="360" w:lineRule="auto"/>
        <w:jc w:val="both"/>
        <w:rPr>
          <w:color w:val="auto"/>
          <w:lang w:val="ca-ES-valencia"/>
        </w:rPr>
      </w:pPr>
      <w:r w:rsidRPr="00A313AF">
        <w:rPr>
          <w:color w:val="auto"/>
          <w:lang w:val="ca-ES-valencia"/>
        </w:rPr>
        <w:t>A la Resolució de 10 de desembre de 2020, de la directora general d’Inclusió Educativa, per la qual s’aproven les instruccions per a la participació del personal extern i dels agents comunitaris en els centres docents de titularitat de la Generalitat Valenciana</w:t>
      </w:r>
      <w:r w:rsidR="00ED091E">
        <w:rPr>
          <w:color w:val="auto"/>
          <w:lang w:val="ca-ES-valencia"/>
        </w:rPr>
        <w:t xml:space="preserve"> </w:t>
      </w:r>
      <w:r w:rsidR="00ED091E" w:rsidRPr="00017FC4">
        <w:rPr>
          <w:highlight w:val="yellow"/>
        </w:rPr>
        <w:t>(DOGV 8975, 15.12.2020)</w:t>
      </w:r>
      <w:r w:rsidRPr="00A313AF">
        <w:rPr>
          <w:color w:val="auto"/>
          <w:lang w:val="ca-ES-valencia"/>
        </w:rPr>
        <w:t>,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3374B187" w14:textId="1ECB609C" w:rsidR="00F37414" w:rsidRPr="00A313AF" w:rsidRDefault="00AC40EC" w:rsidP="00F37414">
      <w:pPr>
        <w:pStyle w:val="Textindependent"/>
        <w:spacing w:after="0" w:line="360" w:lineRule="auto"/>
        <w:jc w:val="both"/>
        <w:rPr>
          <w:color w:val="auto"/>
          <w:lang w:val="ca-ES-valencia"/>
        </w:rPr>
      </w:pPr>
      <w:r w:rsidRPr="00A313AF">
        <w:rPr>
          <w:color w:val="auto"/>
          <w:lang w:val="ca-ES-valencia"/>
        </w:rPr>
        <w:t>És així com s’estableixen les diferents tipologies d’agents externs que poden col·laborar amb un centre escolar, i procediment a seguir segons el cas. Aquestes tipologies són</w:t>
      </w:r>
      <w:r w:rsidR="00F37414" w:rsidRPr="00A313AF">
        <w:rPr>
          <w:color w:val="auto"/>
          <w:lang w:val="ca-ES-valencia"/>
        </w:rPr>
        <w:t>:</w:t>
      </w:r>
    </w:p>
    <w:p w14:paraId="61D36191" w14:textId="77777777" w:rsidR="00F37414" w:rsidRPr="00A313AF" w:rsidRDefault="00F37414" w:rsidP="00F37414">
      <w:pPr>
        <w:pStyle w:val="Textindependent"/>
        <w:spacing w:after="0" w:line="360" w:lineRule="auto"/>
        <w:jc w:val="both"/>
        <w:rPr>
          <w:color w:val="auto"/>
          <w:lang w:val="ca-ES-valencia"/>
        </w:rPr>
      </w:pPr>
      <w:r w:rsidRPr="00A313AF">
        <w:rPr>
          <w:color w:val="auto"/>
          <w:lang w:val="ca-ES-valencia"/>
        </w:rPr>
        <w:t xml:space="preserve">- </w:t>
      </w:r>
      <w:r w:rsidR="00AC40EC" w:rsidRPr="00A313AF">
        <w:rPr>
          <w:color w:val="auto"/>
          <w:lang w:val="ca-ES-valencia"/>
        </w:rPr>
        <w:t>Personal d’entitats sense ànim de lucre o del tercer sector</w:t>
      </w:r>
    </w:p>
    <w:p w14:paraId="334074B1" w14:textId="77777777" w:rsidR="00F37414" w:rsidRPr="00A313AF" w:rsidRDefault="00F37414" w:rsidP="00F37414">
      <w:pPr>
        <w:pStyle w:val="Textindependent"/>
        <w:spacing w:after="0" w:line="360" w:lineRule="auto"/>
        <w:jc w:val="both"/>
        <w:rPr>
          <w:color w:val="auto"/>
          <w:lang w:val="ca-ES-valencia"/>
        </w:rPr>
      </w:pPr>
      <w:r w:rsidRPr="00A313AF">
        <w:rPr>
          <w:color w:val="auto"/>
          <w:lang w:val="ca-ES-valencia"/>
        </w:rPr>
        <w:t xml:space="preserve">- </w:t>
      </w:r>
      <w:r w:rsidR="00AC40EC" w:rsidRPr="00A313AF">
        <w:rPr>
          <w:color w:val="auto"/>
          <w:lang w:val="ca-ES-valencia"/>
        </w:rPr>
        <w:t>Personal extern de l’àmbit privat o pertanyent a altres organismes o institucions públiques</w:t>
      </w:r>
    </w:p>
    <w:p w14:paraId="0828BBF3" w14:textId="77777777" w:rsidR="00F37414" w:rsidRPr="00A313AF" w:rsidRDefault="00F37414" w:rsidP="00F37414">
      <w:pPr>
        <w:pStyle w:val="Textindependent"/>
        <w:spacing w:after="0" w:line="360" w:lineRule="auto"/>
        <w:jc w:val="both"/>
        <w:rPr>
          <w:color w:val="auto"/>
          <w:lang w:val="ca-ES-valencia"/>
        </w:rPr>
      </w:pPr>
      <w:r w:rsidRPr="00A313AF">
        <w:rPr>
          <w:color w:val="auto"/>
          <w:lang w:val="ca-ES-valencia"/>
        </w:rPr>
        <w:t xml:space="preserve">- </w:t>
      </w:r>
      <w:r w:rsidR="00AC40EC" w:rsidRPr="00A313AF">
        <w:rPr>
          <w:color w:val="auto"/>
          <w:lang w:val="ca-ES-valencia"/>
        </w:rPr>
        <w:t>Membres de la comunitat escolar i de l’entorn pròxim</w:t>
      </w:r>
    </w:p>
    <w:p w14:paraId="66B8C66C" w14:textId="77777777" w:rsidR="00F37414" w:rsidRPr="00A313AF" w:rsidRDefault="00F37414" w:rsidP="00F37414">
      <w:pPr>
        <w:pStyle w:val="Textindependent"/>
        <w:spacing w:after="0" w:line="360" w:lineRule="auto"/>
        <w:jc w:val="both"/>
        <w:rPr>
          <w:color w:val="auto"/>
          <w:lang w:val="ca-ES-valencia"/>
        </w:rPr>
      </w:pPr>
      <w:r w:rsidRPr="00A313AF">
        <w:rPr>
          <w:color w:val="auto"/>
          <w:lang w:val="ca-ES-valencia"/>
        </w:rPr>
        <w:t xml:space="preserve">- </w:t>
      </w:r>
      <w:r w:rsidR="00AC40EC" w:rsidRPr="00A313AF">
        <w:rPr>
          <w:color w:val="auto"/>
          <w:lang w:val="ca-ES-valencia"/>
        </w:rPr>
        <w:t>Voluntariat</w:t>
      </w:r>
    </w:p>
    <w:p w14:paraId="6C5ED9D6" w14:textId="77777777" w:rsidR="00F37414" w:rsidRPr="00A313AF" w:rsidRDefault="00F37414" w:rsidP="007C3597">
      <w:pPr>
        <w:pStyle w:val="Textindependent"/>
        <w:spacing w:after="0" w:line="360" w:lineRule="auto"/>
        <w:jc w:val="both"/>
        <w:rPr>
          <w:color w:val="auto"/>
          <w:lang w:val="ca-ES-valencia"/>
        </w:rPr>
      </w:pPr>
      <w:r w:rsidRPr="00A313AF">
        <w:rPr>
          <w:color w:val="auto"/>
          <w:lang w:val="ca-ES-valencia"/>
        </w:rPr>
        <w:t xml:space="preserve">- </w:t>
      </w:r>
      <w:r w:rsidR="00AC40EC" w:rsidRPr="00A313AF">
        <w:rPr>
          <w:color w:val="auto"/>
          <w:lang w:val="ca-ES-valencia"/>
        </w:rPr>
        <w:t>Assistència personal a la dependència</w:t>
      </w:r>
    </w:p>
    <w:p w14:paraId="65E97FAC" w14:textId="13B6F197" w:rsidR="00AC40EC" w:rsidRPr="00A313AF" w:rsidRDefault="00AC40EC" w:rsidP="007C3597">
      <w:pPr>
        <w:pStyle w:val="Textindependent"/>
        <w:spacing w:after="0" w:line="360" w:lineRule="auto"/>
        <w:jc w:val="both"/>
        <w:rPr>
          <w:color w:val="auto"/>
          <w:lang w:val="ca-ES-valencia"/>
        </w:rPr>
      </w:pPr>
      <w:r w:rsidRPr="00A313AF">
        <w:rPr>
          <w:color w:val="auto"/>
          <w:lang w:val="ca-ES-valencia"/>
        </w:rPr>
        <w:t>El consell escolar del centre educatiu serà informat de la participació i de les activitats realitzades per part d’aquests agents externs en el marc de la programació general anual i dels plans d’atenció personalitzats.</w:t>
      </w:r>
    </w:p>
    <w:p w14:paraId="790C306E" w14:textId="66BE374E"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8D6271">
        <w:rPr>
          <w:color w:val="auto"/>
          <w:lang w:val="ca-ES-valencia"/>
        </w:rPr>
        <w:t>.</w:t>
      </w:r>
      <w:r w:rsidR="008D6271" w:rsidRPr="00075465">
        <w:rPr>
          <w:color w:val="auto"/>
          <w:highlight w:val="yellow"/>
          <w:lang w:val="ca-ES-valencia"/>
        </w:rPr>
        <w:t>3</w:t>
      </w:r>
      <w:r w:rsidRPr="00A313AF">
        <w:rPr>
          <w:color w:val="auto"/>
          <w:lang w:val="ca-ES-valencia"/>
        </w:rPr>
        <w:t>.3.5. El cap o la cap d’estudis ha d’organitzar i coordinar la participació dels agents externs, d’acord amb la normativa vigent i les directrius establides pels òrgans col·legiats i de participació del centre.</w:t>
      </w:r>
    </w:p>
    <w:p w14:paraId="2C169CE8" w14:textId="4027DF10"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8D6271">
        <w:rPr>
          <w:color w:val="auto"/>
          <w:highlight w:val="yellow"/>
          <w:lang w:val="ca-ES-valencia"/>
        </w:rPr>
        <w:t>.</w:t>
      </w:r>
      <w:r w:rsidR="008D6271" w:rsidRPr="00075465">
        <w:rPr>
          <w:color w:val="auto"/>
          <w:highlight w:val="yellow"/>
          <w:lang w:val="ca-ES-valencia"/>
        </w:rPr>
        <w:t>3</w:t>
      </w:r>
      <w:r w:rsidRPr="00A313AF">
        <w:rPr>
          <w:color w:val="auto"/>
          <w:lang w:val="ca-ES-valencia"/>
        </w:rPr>
        <w:t>.4. Mitjans de difusió dels centres docents.</w:t>
      </w:r>
    </w:p>
    <w:p w14:paraId="7A8E27E0" w14:textId="767F8A6A"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FF341F" w:rsidRPr="00075465">
        <w:rPr>
          <w:color w:val="auto"/>
          <w:highlight w:val="yellow"/>
          <w:lang w:val="ca-ES-valencia"/>
        </w:rPr>
        <w:t>3</w:t>
      </w:r>
      <w:r w:rsidRPr="00A313AF">
        <w:rPr>
          <w:color w:val="auto"/>
          <w:lang w:val="ca-ES-valencia"/>
        </w:rPr>
        <w:t>.4.1. D’acord amb l’article 88 del Decret 252/2019, en tots els centres docents ha d’haver-hi, com a mitjà de difusió de la informació, una pàgina web de centre allotjada en els espais proporcionats</w:t>
      </w:r>
      <w:r w:rsidR="007F6040" w:rsidRPr="007F6040">
        <w:rPr>
          <w:highlight w:val="yellow"/>
        </w:rPr>
        <w:t>, en el cas dels centres públics, per l’administració competent</w:t>
      </w:r>
      <w:r w:rsidRPr="007F6040">
        <w:rPr>
          <w:color w:val="auto"/>
          <w:highlight w:val="yellow"/>
          <w:lang w:val="ca-ES-valencia"/>
        </w:rPr>
        <w:t xml:space="preserve"> </w:t>
      </w:r>
      <w:r w:rsidRPr="00A313AF">
        <w:rPr>
          <w:color w:val="auto"/>
          <w:lang w:val="ca-ES-valencia"/>
        </w:rPr>
        <w:t>i un o diversos taulers d’anuncis i cartells oficials. És en aquests espais on s’han de fer públics els cartells, actes i comunicacions de l’Administració de la Generalitat, especialment de la Conselleria d’Educació, Cultura i Esport, així com d’altres organismes oficials i dels òrgans de govern del centre, que, per la seua transcendència o per requisits legals, es considere pertinent.</w:t>
      </w:r>
    </w:p>
    <w:p w14:paraId="3A9CB409" w14:textId="4746737C"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FF341F" w:rsidRPr="00075465">
        <w:rPr>
          <w:color w:val="auto"/>
          <w:highlight w:val="yellow"/>
          <w:lang w:val="ca-ES-valencia"/>
        </w:rPr>
        <w:t>3</w:t>
      </w:r>
      <w:r w:rsidRPr="00A313AF">
        <w:rPr>
          <w:color w:val="auto"/>
          <w:lang w:val="ca-ES-valencia"/>
        </w:rPr>
        <w:t xml:space="preserve">.4.2. Així mateix, amb la finalitat de facilitar els drets a la participació, informació, llibertat d’expressió i altres drets previstos en la normativa vigent, cal habilitar-hi, a través dels </w:t>
      </w:r>
      <w:r w:rsidRPr="00A313AF">
        <w:rPr>
          <w:color w:val="auto"/>
          <w:lang w:val="ca-ES-valencia"/>
        </w:rPr>
        <w:lastRenderedPageBreak/>
        <w:t>diferents mitjans de difusió, espais propis a l’abast de les associacions de persones participants i del consell de delegats i delegades. La seua gestió recau sobre aquests dos sectors de participació, qui a més són els responsables de mantindre’ls en ordre i ben organitzats.</w:t>
      </w:r>
    </w:p>
    <w:p w14:paraId="28B39A42" w14:textId="10978464"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FF341F" w:rsidRPr="00075465">
        <w:rPr>
          <w:color w:val="auto"/>
          <w:highlight w:val="yellow"/>
          <w:lang w:val="ca-ES-valencia"/>
        </w:rPr>
        <w:t>3</w:t>
      </w:r>
      <w:r w:rsidRPr="00A313AF">
        <w:rPr>
          <w:color w:val="auto"/>
          <w:lang w:val="ca-ES-valencia"/>
        </w:rPr>
        <w:t>.4.3. La direcció del centre ha d’evitar l’exposició d’aquells cartells, notes i comunicats que continguen textos o imatges que:</w:t>
      </w:r>
    </w:p>
    <w:p w14:paraId="0D31996A"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atempten contra els drets fonamentals i les llibertats reconegudes per la Constitució, l’Estatut d’Autonomia de la Comunitat Valenciana i la resta de l’ordenament jurídic o normatiu;</w:t>
      </w:r>
    </w:p>
    <w:p w14:paraId="42D73D44"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vulneren aquests drets i llibertats;</w:t>
      </w:r>
    </w:p>
    <w:p w14:paraId="565637AA"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w:t>
      </w:r>
    </w:p>
    <w:p w14:paraId="73E78D27" w14:textId="161FC5F4" w:rsidR="008C5518" w:rsidRPr="00A313AF" w:rsidRDefault="006F44B0" w:rsidP="007C3597">
      <w:pPr>
        <w:pStyle w:val="Textindependent"/>
        <w:spacing w:after="0" w:line="360" w:lineRule="auto"/>
        <w:jc w:val="both"/>
        <w:rPr>
          <w:color w:val="auto"/>
          <w:lang w:val="ca-ES-valencia"/>
        </w:rPr>
      </w:pPr>
      <w:r w:rsidRPr="00A313AF">
        <w:rPr>
          <w:color w:val="auto"/>
          <w:lang w:val="ca-ES-valencia"/>
        </w:rPr>
        <w:t>- o que de qualsevol altra manera fomenten la violència, amb una atenció especial als que atempten contra els drets individuals dels diferents membres de la comunitat educativa.</w:t>
      </w:r>
    </w:p>
    <w:p w14:paraId="20666400" w14:textId="2B34551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.4.4. A la sala de professorat cal habilitar un tauler d’anuncis per a la informació de tipus sindical procedent de la junta de personal docent, del comité de salut i d’altres òrgans de representació del professorat.</w:t>
      </w:r>
    </w:p>
    <w:p w14:paraId="13171078" w14:textId="65DF6BFC"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.4.5. En l'àmbit de les competències respectives, correspon a la direcció de centre garantir l'ús adequat dels taulers d’anuncis i a la secretaria del centre la seua gestió.</w:t>
      </w:r>
    </w:p>
    <w:p w14:paraId="76DF9578" w14:textId="0C015DF6"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.4.6. Els centres docents han d’utilitzar tots els mitjans disponibles per a donar difusió als diferents sectors de la comunitat educativa sobre les mesures de prevenció, higiene i promoció de la salut davant la covid-19.</w:t>
      </w:r>
    </w:p>
    <w:p w14:paraId="1B7465EF" w14:textId="17DAC4CC" w:rsidR="008C5518" w:rsidRPr="00A313AF" w:rsidRDefault="008C5518" w:rsidP="007C3597">
      <w:pPr>
        <w:pStyle w:val="Textindependent"/>
        <w:spacing w:after="0" w:line="360" w:lineRule="auto"/>
        <w:jc w:val="both"/>
        <w:rPr>
          <w:color w:val="auto"/>
          <w:lang w:val="ca-ES-valencia"/>
        </w:rPr>
      </w:pPr>
      <w:r w:rsidRPr="00A313AF">
        <w:rPr>
          <w:bCs/>
          <w:color w:val="auto"/>
          <w:lang w:val="ca-ES-valencia"/>
        </w:rPr>
        <w:t>3.</w:t>
      </w:r>
      <w:r w:rsidR="001856CB" w:rsidRPr="00075465">
        <w:rPr>
          <w:color w:val="auto"/>
          <w:highlight w:val="yellow"/>
          <w:lang w:val="ca-ES-valencia"/>
        </w:rPr>
        <w:t>3</w:t>
      </w:r>
      <w:r w:rsidRPr="00A313AF">
        <w:rPr>
          <w:bCs/>
          <w:color w:val="auto"/>
          <w:lang w:val="ca-ES-valencia"/>
        </w:rPr>
        <w:t xml:space="preserve">.4.7. Tota la informació escrita haurà d’acomplir les condicions d’accessibilitat universal necessàries perquè les persones destinatàries puguen accedir i comprendre el contingut, posant especial èmfasi en la ubicació i organització de la informació, els contrastos de color, el tamany de la lletra i la senzillesa del llenguatge, entre d’altres. Es tindran en compte les condicions d’accessibilitat en l’àmbit de la informació digital : </w:t>
      </w:r>
      <w:r w:rsidRPr="004B1D7C">
        <w:rPr>
          <w:bCs/>
          <w:lang w:val="ca-ES-valencia"/>
        </w:rPr>
        <w:t>https://ceice.gva.es/documents/169149987/172730389/Guia_Accessibilitat_Digital_Inclusio_Educativa_2020.pdf</w:t>
      </w:r>
    </w:p>
    <w:p w14:paraId="7A76208A" w14:textId="03444F09"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.5. Ús social dels centres educatius públics.</w:t>
      </w:r>
    </w:p>
    <w:p w14:paraId="20CB4964" w14:textId="004A14DD"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3.</w:t>
      </w:r>
      <w:r w:rsidR="001856CB" w:rsidRPr="00075465">
        <w:rPr>
          <w:color w:val="auto"/>
          <w:highlight w:val="yellow"/>
          <w:lang w:val="ca-ES-valencia"/>
        </w:rPr>
        <w:t>3</w:t>
      </w:r>
      <w:r w:rsidRPr="00A313AF">
        <w:rPr>
          <w:rStyle w:val="Fuentedeprrafopredeter1"/>
          <w:color w:val="auto"/>
          <w:lang w:val="ca-ES-valencia"/>
        </w:rPr>
        <w:t xml:space="preserve">.5.1 D’acord amb l’article 89 del Decret 252/2019, la </w:t>
      </w:r>
      <w:r w:rsidRPr="00A313AF">
        <w:rPr>
          <w:rStyle w:val="Fuentedeprrafopredeter1"/>
          <w:rFonts w:eastAsia="SimSun;宋体"/>
          <w:color w:val="auto"/>
          <w:lang w:val="ca-ES-valencia"/>
        </w:rPr>
        <w:t>Conselleria d'Educació, Cultura i Esport</w:t>
      </w:r>
      <w:r w:rsidRPr="00A313AF">
        <w:rPr>
          <w:rStyle w:val="Fuentedeprrafopredeter1"/>
          <w:color w:val="auto"/>
          <w:lang w:val="ca-ES-valencia"/>
        </w:rPr>
        <w:t>, els ajuntaments i els centres públics tenen la facultat de promoure l’ús social dels edificis i les instal·lacions dels centres educatius públics, fora de l’horari escolar, per part de persones físiques o jurídiques sense ànim de lucre, per a la realització d’activitats educatives, socioculturals, artístiques i esportives que no suposen obligacions jurídiques contractuals.</w:t>
      </w:r>
    </w:p>
    <w:p w14:paraId="31CB5387" w14:textId="3474F6F9" w:rsidR="00B0300C" w:rsidRPr="00A313AF" w:rsidRDefault="006F44B0" w:rsidP="007C3597">
      <w:pPr>
        <w:spacing w:line="360" w:lineRule="auto"/>
        <w:jc w:val="both"/>
        <w:rPr>
          <w:color w:val="auto"/>
          <w:lang w:val="ca-ES-valencia"/>
        </w:rPr>
      </w:pPr>
      <w:r w:rsidRPr="00A313AF">
        <w:rPr>
          <w:color w:val="auto"/>
          <w:lang w:val="ca-ES-valencia"/>
        </w:rPr>
        <w:lastRenderedPageBreak/>
        <w:t>3.</w:t>
      </w:r>
      <w:r w:rsidR="001856CB" w:rsidRPr="00075465">
        <w:rPr>
          <w:color w:val="auto"/>
          <w:highlight w:val="yellow"/>
          <w:lang w:val="ca-ES-valencia"/>
        </w:rPr>
        <w:t>3</w:t>
      </w:r>
      <w:r w:rsidRPr="00A313AF">
        <w:rPr>
          <w:color w:val="auto"/>
          <w:lang w:val="ca-ES-valencia"/>
        </w:rPr>
        <w:t>.5.2. L’ús social dels centres públics no ha d’interferir, dificultar o impedir les activitats ordinàries dels centres dins l’horari escolar.</w:t>
      </w:r>
    </w:p>
    <w:p w14:paraId="60501F7C" w14:textId="63E74AD1" w:rsidR="00B0300C" w:rsidRPr="00A313AF" w:rsidRDefault="006F44B0" w:rsidP="007C3597">
      <w:pPr>
        <w:spacing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.5.3. A l’hora de resoldre sobre l’ús social del centre fora de l’horari escolar:</w:t>
      </w:r>
    </w:p>
    <w:p w14:paraId="7CD4AFC9" w14:textId="77777777" w:rsidR="00B0300C" w:rsidRPr="00A313AF" w:rsidRDefault="006F44B0" w:rsidP="007C3597">
      <w:pPr>
        <w:spacing w:line="360" w:lineRule="auto"/>
        <w:jc w:val="both"/>
        <w:rPr>
          <w:color w:val="auto"/>
          <w:lang w:val="ca-ES-valencia"/>
        </w:rPr>
      </w:pPr>
      <w:r w:rsidRPr="00A313AF">
        <w:rPr>
          <w:color w:val="auto"/>
          <w:lang w:val="ca-ES-valencia"/>
        </w:rPr>
        <w:t>a) Correspon a la direcció del centre resoldre sobre aquelles activitats a realitzar que siguen proposades pel consell escolar, les associacions de persones participants, les persones adultes participants de la formació al centre i els organismes dependents de la Conselleria d’Educació, Cultura i Esport.</w:t>
      </w:r>
    </w:p>
    <w:p w14:paraId="0668A6C3" w14:textId="77777777" w:rsidR="00B0300C" w:rsidRPr="00A313AF" w:rsidRDefault="006F44B0" w:rsidP="007C3597">
      <w:pPr>
        <w:spacing w:line="360" w:lineRule="auto"/>
        <w:jc w:val="both"/>
        <w:rPr>
          <w:color w:val="auto"/>
          <w:lang w:val="ca-ES-valencia"/>
        </w:rPr>
      </w:pPr>
      <w:r w:rsidRPr="00A313AF">
        <w:rPr>
          <w:color w:val="auto"/>
          <w:lang w:val="ca-ES-valencia"/>
        </w:rPr>
        <w:t>b) Correspon a l’òrgan competent de l’Administració educativa resoldre sobre aquelles activitats a realitzar que siguen promogudes per particulars o organismes no dependents d’aquesta conselleria.</w:t>
      </w:r>
    </w:p>
    <w:p w14:paraId="77D23A50" w14:textId="0702979A" w:rsidR="00B0300C" w:rsidRPr="00A313AF" w:rsidRDefault="006F44B0" w:rsidP="007C3597">
      <w:pPr>
        <w:spacing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.5.4. Les persones físiques o jurídiques sense ànim de lucre autoritzades per a l’ús d’edificis educatius han de contractar, en tots els casos, una pòlissa d’assegurança que done cobertura, pel que fa a la seua responsabilitat civil i la del personal al seu servei, derivada de l’ús i de l’activitat i dels danys i perjudicis que se’n puguen produir durant el temps de realització.</w:t>
      </w:r>
    </w:p>
    <w:p w14:paraId="57140719" w14:textId="2493A81F" w:rsidR="00B0300C" w:rsidRPr="00A313AF" w:rsidRDefault="006F44B0" w:rsidP="007C3597">
      <w:pPr>
        <w:spacing w:line="360" w:lineRule="auto"/>
        <w:jc w:val="both"/>
        <w:rPr>
          <w:color w:val="auto"/>
          <w:lang w:val="ca-ES-valencia"/>
        </w:rPr>
      </w:pPr>
      <w:r w:rsidRPr="00A313AF">
        <w:rPr>
          <w:color w:val="auto"/>
          <w:lang w:val="ca-ES-valencia"/>
        </w:rPr>
        <w:t>3</w:t>
      </w:r>
      <w:r w:rsidR="001856CB">
        <w:rPr>
          <w:color w:val="auto"/>
          <w:lang w:val="ca-ES-valencia"/>
        </w:rPr>
        <w:t>.</w:t>
      </w:r>
      <w:r w:rsidR="001856CB" w:rsidRPr="00075465">
        <w:rPr>
          <w:color w:val="auto"/>
          <w:highlight w:val="yellow"/>
          <w:lang w:val="ca-ES-valencia"/>
        </w:rPr>
        <w:t>3</w:t>
      </w:r>
      <w:r w:rsidRPr="00A313AF">
        <w:rPr>
          <w:color w:val="auto"/>
          <w:lang w:val="ca-ES-valencia"/>
        </w:rPr>
        <w:t>.5.5. L’ús dels espais del centre per part de les federacions d’associacions o de les associacions valencianes de persones participants, o per part de les associacions d’equips directius de centres públics valencians d’FPA, es considera prioritària respecte a l’ús que puga realitzar qualsevol altra associació o organització aliena a la comunitat educativa d’acord amb el que s’estableix en la normativa reguladora d’aquestes associacions.</w:t>
      </w:r>
    </w:p>
    <w:p w14:paraId="47A066EC" w14:textId="36302F09"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.6. Salut i seguretat als centres docents.</w:t>
      </w:r>
    </w:p>
    <w:p w14:paraId="6F99559B" w14:textId="578D0777"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3.</w:t>
      </w:r>
      <w:r w:rsidR="001856CB" w:rsidRPr="00075465">
        <w:rPr>
          <w:color w:val="auto"/>
          <w:highlight w:val="yellow"/>
          <w:lang w:val="ca-ES-valencia"/>
        </w:rPr>
        <w:t>3</w:t>
      </w:r>
      <w:r w:rsidRPr="00A313AF">
        <w:rPr>
          <w:rStyle w:val="Fuentedeprrafopredeter1"/>
          <w:color w:val="auto"/>
          <w:lang w:val="ca-ES-valencia"/>
        </w:rPr>
        <w:t>.6.1. D’acord amb l’article 91 del Decret 252/2019, els centres públics de formació de persones adultes han de complir la normativa aplicable en matèria de seguretat i salut per a tots els empleats públics, docents i no docents, adscrits al centre</w:t>
      </w:r>
      <w:r w:rsidR="00AD5117">
        <w:rPr>
          <w:rStyle w:val="Fuentedeprrafopredeter1"/>
          <w:color w:val="auto"/>
          <w:lang w:val="ca-ES-valencia"/>
        </w:rPr>
        <w:t>.</w:t>
      </w:r>
    </w:p>
    <w:p w14:paraId="68760E65" w14:textId="34F66E12"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1856CB" w:rsidRPr="00075465">
        <w:rPr>
          <w:color w:val="auto"/>
          <w:highlight w:val="yellow"/>
          <w:lang w:val="ca-ES-valencia"/>
        </w:rPr>
        <w:t>3</w:t>
      </w:r>
      <w:r w:rsidRPr="00A313AF">
        <w:rPr>
          <w:color w:val="auto"/>
          <w:lang w:val="ca-ES-valencia"/>
        </w:rPr>
        <w:t>.6.2. Aquests centres han de garantir la protecció integral de la salut del conjunt de les persones participants de la formació, així com que els seus espais, serveis, processos, materials i productes siguen utilitzats amb seguretat per tots els membres de la comunitat educativa.</w:t>
      </w:r>
    </w:p>
    <w:p w14:paraId="141338E6" w14:textId="0A388990"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bidi="ar-SA"/>
        </w:rPr>
        <w:t>3.</w:t>
      </w:r>
      <w:r w:rsidR="001856CB" w:rsidRPr="00075465">
        <w:rPr>
          <w:color w:val="auto"/>
          <w:highlight w:val="yellow"/>
          <w:lang w:val="ca-ES-valencia"/>
        </w:rPr>
        <w:t>3</w:t>
      </w:r>
      <w:r w:rsidRPr="00A313AF">
        <w:rPr>
          <w:rStyle w:val="Fuentedeprrafopredeter1"/>
          <w:color w:val="auto"/>
          <w:lang w:val="ca-ES-valencia" w:bidi="ar-SA"/>
        </w:rPr>
        <w:t>.6.3. La direcció del centre ha de vetlar perquè es compleixen les recomanacions de salut i higiene per al personal docent i no docent del centre i per a les persones adultes participants, d’acord amb els protocols que determinen les autoritats sanitàries i els serveis de prevenció.</w:t>
      </w:r>
    </w:p>
    <w:p w14:paraId="407A7ADD" w14:textId="6CE96A54" w:rsidR="00B0300C" w:rsidRPr="004B1D7C" w:rsidRDefault="006F44B0" w:rsidP="007C3597">
      <w:pPr>
        <w:pStyle w:val="Textindependent"/>
        <w:spacing w:after="0" w:line="360" w:lineRule="auto"/>
        <w:jc w:val="both"/>
        <w:rPr>
          <w:color w:val="auto"/>
          <w:lang w:val="ca-ES-valencia"/>
        </w:rPr>
      </w:pPr>
      <w:r w:rsidRPr="004B1D7C">
        <w:rPr>
          <w:rStyle w:val="Fuentedeprrafopredeter1"/>
          <w:color w:val="auto"/>
          <w:lang w:val="ca-ES-valencia" w:bidi="ar-SA"/>
        </w:rPr>
        <w:t>3.</w:t>
      </w:r>
      <w:r w:rsidR="001856CB" w:rsidRPr="00075465">
        <w:rPr>
          <w:color w:val="auto"/>
          <w:highlight w:val="yellow"/>
          <w:lang w:val="ca-ES-valencia"/>
        </w:rPr>
        <w:t>3</w:t>
      </w:r>
      <w:r w:rsidRPr="004B1D7C">
        <w:rPr>
          <w:rStyle w:val="Fuentedeprrafopredeter1"/>
          <w:color w:val="auto"/>
          <w:lang w:val="ca-ES-valencia" w:bidi="ar-SA"/>
        </w:rPr>
        <w:t>.6.4. Al web del Servei de Prevenci</w:t>
      </w:r>
      <w:r w:rsidRPr="004B1D7C">
        <w:rPr>
          <w:rStyle w:val="Fuentedeprrafopredeter1"/>
          <w:color w:val="auto"/>
          <w:lang w:val="ca-ES-valencia"/>
        </w:rPr>
        <w:t xml:space="preserve">ó de Riscos Laborals de la Generalitat (sector educatiu), </w:t>
      </w:r>
      <w:r w:rsidRPr="004B1D7C">
        <w:rPr>
          <w:rStyle w:val="EnlacedeInternet"/>
          <w:rFonts w:eastAsia="NSimSun"/>
          <w:color w:val="auto"/>
          <w:u w:val="none"/>
          <w:lang w:val="ca-ES-valencia"/>
        </w:rPr>
        <w:t>https://prevencio.gva.es/va/ed-gestion-de-la-prevencion</w:t>
      </w:r>
      <w:r w:rsidRPr="004B1D7C">
        <w:rPr>
          <w:rStyle w:val="Fuentedeprrafopredeter1"/>
          <w:color w:val="auto"/>
          <w:lang w:val="ca-ES-valencia"/>
        </w:rPr>
        <w:t>, hi ha diferents protocols i procediments de treball així com instruccions operatives de treball.</w:t>
      </w:r>
    </w:p>
    <w:p w14:paraId="5FBF4012" w14:textId="728E83CC"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3.</w:t>
      </w:r>
      <w:r w:rsidR="001856CB" w:rsidRPr="00075465">
        <w:rPr>
          <w:color w:val="auto"/>
          <w:highlight w:val="yellow"/>
          <w:lang w:val="ca-ES-valencia"/>
        </w:rPr>
        <w:t>3</w:t>
      </w:r>
      <w:r w:rsidRPr="00A313AF">
        <w:rPr>
          <w:rStyle w:val="Fuentedeprrafopredeter1"/>
          <w:color w:val="auto"/>
          <w:lang w:val="ca-ES-valencia"/>
        </w:rPr>
        <w:t>.6.</w:t>
      </w:r>
      <w:r w:rsidR="00FD5530" w:rsidRPr="00FD5530">
        <w:rPr>
          <w:rStyle w:val="Fuentedeprrafopredeter1"/>
          <w:color w:val="auto"/>
          <w:highlight w:val="yellow"/>
          <w:lang w:val="ca-ES-valencia"/>
        </w:rPr>
        <w:t>5</w:t>
      </w:r>
      <w:r w:rsidRPr="00A313AF">
        <w:rPr>
          <w:rStyle w:val="Fuentedeprrafopredeter1"/>
          <w:color w:val="auto"/>
          <w:lang w:val="ca-ES-valencia"/>
        </w:rPr>
        <w:t xml:space="preserve">. Hi queden prohibides les activitats que perjudiquen la salut pública i, en particular, la publicitat, l'expedició i el consum de tabac i begudes alcohòliques, així com la col·locació de </w:t>
      </w:r>
      <w:r w:rsidRPr="00A313AF">
        <w:rPr>
          <w:rStyle w:val="Fuentedeprrafopredeter1"/>
          <w:color w:val="auto"/>
          <w:lang w:val="ca-ES-valencia"/>
        </w:rPr>
        <w:lastRenderedPageBreak/>
        <w:t>màquines expenedores d'aliments que no oferisquen productes saludables. Pel que fa a la ubicació, instal·lació i funcionament de màquines expenedores d'aliments i begudes, cal ajustar-se al que disposa el Decret 84/2018, de 15 de juny, del Consell, de foment d'una alimentació saludable i sostenible en centres de la Generalitat (DOGV 8323, 22.06.2018).</w:t>
      </w:r>
    </w:p>
    <w:p w14:paraId="4709E4A8" w14:textId="00422D89"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BF0247" w:rsidRPr="00075465">
        <w:rPr>
          <w:color w:val="auto"/>
          <w:highlight w:val="yellow"/>
          <w:lang w:val="ca-ES-valencia"/>
        </w:rPr>
        <w:t>3</w:t>
      </w:r>
      <w:r w:rsidRPr="00A313AF">
        <w:rPr>
          <w:color w:val="auto"/>
          <w:lang w:val="ca-ES-valencia"/>
        </w:rPr>
        <w:t>.7. Assistència sanitària a les persones participants de la formació.</w:t>
      </w:r>
    </w:p>
    <w:p w14:paraId="5BEFADC0" w14:textId="2C94201C" w:rsidR="001245A5" w:rsidRDefault="006F44B0" w:rsidP="001245A5">
      <w:pPr>
        <w:pStyle w:val="Textindependent"/>
        <w:tabs>
          <w:tab w:val="left" w:pos="9045"/>
        </w:tabs>
        <w:spacing w:after="0" w:line="360" w:lineRule="auto"/>
        <w:jc w:val="both"/>
        <w:rPr>
          <w:color w:val="auto"/>
          <w:lang w:val="ca-ES-valencia"/>
        </w:rPr>
      </w:pPr>
      <w:r w:rsidRPr="00A313AF">
        <w:rPr>
          <w:rStyle w:val="Fuentedeprrafopredeter1"/>
          <w:rFonts w:eastAsia="Microsoft YaHei"/>
          <w:color w:val="auto"/>
          <w:lang w:val="ca-ES-valencia" w:bidi="ar-SA"/>
        </w:rPr>
        <w:t>3.</w:t>
      </w:r>
      <w:r w:rsidR="00BF0247" w:rsidRPr="00075465">
        <w:rPr>
          <w:color w:val="auto"/>
          <w:highlight w:val="yellow"/>
          <w:lang w:val="ca-ES-valencia"/>
        </w:rPr>
        <w:t>3</w:t>
      </w:r>
      <w:r w:rsidRPr="00A313AF">
        <w:rPr>
          <w:rStyle w:val="Fuentedeprrafopredeter1"/>
          <w:rFonts w:eastAsia="Microsoft YaHei"/>
          <w:color w:val="auto"/>
          <w:lang w:val="ca-ES-valencia" w:bidi="ar-SA"/>
        </w:rPr>
        <w:t>.7.</w:t>
      </w:r>
      <w:r w:rsidR="00AA111C" w:rsidRPr="00AA111C">
        <w:rPr>
          <w:rStyle w:val="Fuentedeprrafopredeter1"/>
          <w:rFonts w:eastAsia="Microsoft YaHei"/>
          <w:color w:val="auto"/>
          <w:highlight w:val="yellow"/>
          <w:lang w:val="ca-ES-valencia" w:bidi="ar-SA"/>
        </w:rPr>
        <w:t>1</w:t>
      </w:r>
      <w:r w:rsidRPr="00A313AF">
        <w:rPr>
          <w:rStyle w:val="Fuentedeprrafopredeter1"/>
          <w:rFonts w:eastAsia="Microsoft YaHei"/>
          <w:color w:val="auto"/>
          <w:lang w:val="ca-ES-valencia" w:bidi="ar-SA"/>
        </w:rPr>
        <w:t xml:space="preserve">. D’acord amb l’article 93 del Decret 252/2019, </w:t>
      </w:r>
      <w:r w:rsidRPr="00A313AF">
        <w:rPr>
          <w:rStyle w:val="Fuentedeprrafopredeter1"/>
          <w:color w:val="auto"/>
          <w:lang w:val="ca-ES-valencia" w:bidi="ar-SA"/>
        </w:rPr>
        <w:t>els centres docents, en totes les qüestions relacionades amb l’atenció sanitària a prestar a les persones participants, han d’atindre’s al</w:t>
      </w:r>
      <w:r w:rsidRPr="00A313AF">
        <w:rPr>
          <w:rStyle w:val="Fuentedeprrafopredeter1"/>
          <w:rFonts w:eastAsia="Microsoft YaHei"/>
          <w:color w:val="auto"/>
          <w:lang w:val="ca-ES-valencia" w:bidi="ar-SA"/>
        </w:rPr>
        <w:t xml:space="preserve"> que estableix</w:t>
      </w:r>
      <w:r w:rsidRPr="00A313AF">
        <w:rPr>
          <w:rStyle w:val="Fuentedeprrafopredeter1"/>
          <w:color w:val="auto"/>
          <w:lang w:val="ca-ES-valencia" w:bidi="ar-SA"/>
        </w:rPr>
        <w:t xml:space="preserve"> la normativa general sobre salut escolar desplegada per les conselleries competents en aquestes matèries i en les instruccions i orientacions d’atenció sanitària específica en centres educatius emanades conjuntament per les conselleries competents en matèria d’educació i sanitat.</w:t>
      </w:r>
    </w:p>
    <w:p w14:paraId="7092CFA1" w14:textId="0B742DE5" w:rsidR="001245A5" w:rsidRDefault="001245A5" w:rsidP="001245A5">
      <w:pPr>
        <w:pStyle w:val="Textindependent"/>
        <w:tabs>
          <w:tab w:val="left" w:pos="9045"/>
        </w:tabs>
        <w:spacing w:after="0" w:line="360" w:lineRule="auto"/>
        <w:jc w:val="both"/>
      </w:pPr>
      <w:r w:rsidRPr="001245A5">
        <w:rPr>
          <w:rStyle w:val="Fuentedeprrafopredeter1"/>
          <w:rFonts w:eastAsia="Microsoft YaHei"/>
          <w:color w:val="auto"/>
          <w:highlight w:val="yellow"/>
          <w:lang w:val="ca-ES-valencia" w:bidi="ar-SA"/>
        </w:rPr>
        <w:t>3.</w:t>
      </w:r>
      <w:r w:rsidR="00813534" w:rsidRPr="00075465">
        <w:rPr>
          <w:color w:val="auto"/>
          <w:highlight w:val="yellow"/>
          <w:lang w:val="ca-ES-valencia"/>
        </w:rPr>
        <w:t>3</w:t>
      </w:r>
      <w:r w:rsidRPr="001245A5">
        <w:rPr>
          <w:rStyle w:val="Fuentedeprrafopredeter1"/>
          <w:rFonts w:eastAsia="Microsoft YaHei"/>
          <w:color w:val="auto"/>
          <w:highlight w:val="yellow"/>
          <w:lang w:val="ca-ES-valencia" w:bidi="ar-SA"/>
        </w:rPr>
        <w:t>.7</w:t>
      </w:r>
      <w:r w:rsidRPr="00A313AF">
        <w:rPr>
          <w:rStyle w:val="Fuentedeprrafopredeter1"/>
          <w:rFonts w:eastAsia="Microsoft YaHei"/>
          <w:color w:val="auto"/>
          <w:lang w:val="ca-ES-valencia" w:bidi="ar-SA"/>
        </w:rPr>
        <w:t>.</w:t>
      </w:r>
      <w:r w:rsidRPr="00975FDF">
        <w:rPr>
          <w:highlight w:val="yellow"/>
        </w:rPr>
        <w:t xml:space="preserve">2. L’atenció sanitària de l’alumnat escolaritzat amb problemes de salut i el que </w:t>
      </w:r>
      <w:proofErr w:type="spellStart"/>
      <w:r w:rsidRPr="00975FDF">
        <w:rPr>
          <w:highlight w:val="yellow"/>
        </w:rPr>
        <w:t>puga</w:t>
      </w:r>
      <w:proofErr w:type="spellEnd"/>
      <w:r w:rsidRPr="00975FDF">
        <w:rPr>
          <w:highlight w:val="yellow"/>
        </w:rPr>
        <w:t xml:space="preserve"> requerir una intervenció urgent en l’horari escolar, es regirà per allò disposat en la Llei 10/2014, de 29 de desembre de la Generalitat, de salut de la Comunitat Valenciana</w:t>
      </w:r>
      <w:r>
        <w:rPr>
          <w:highlight w:val="yellow"/>
        </w:rPr>
        <w:t xml:space="preserve">, </w:t>
      </w:r>
      <w:r w:rsidRPr="00975FDF">
        <w:rPr>
          <w:highlight w:val="yellow"/>
        </w:rPr>
        <w:t>i les normes que la desenvolupen</w:t>
      </w:r>
      <w:r w:rsidRPr="001245A5">
        <w:rPr>
          <w:highlight w:val="yellow"/>
        </w:rPr>
        <w:t>. Cal tenir present que l’article 59, sobre salut escolar, de l’esmentada Llei 10/2014,ha estat modificat mitjançant la Llei 7/2021, de 29 de desembre, de la Generalitat, de mesures fiscals, de gestió administrativa i financera i d’organització de la Generalitat 2022.</w:t>
      </w:r>
    </w:p>
    <w:p w14:paraId="0D928332" w14:textId="599D036A" w:rsidR="00B0300C" w:rsidRPr="00353A5E" w:rsidRDefault="006F44B0" w:rsidP="001245A5">
      <w:pPr>
        <w:pStyle w:val="Textindependent"/>
        <w:tabs>
          <w:tab w:val="left" w:pos="9045"/>
        </w:tabs>
        <w:spacing w:after="0" w:line="360" w:lineRule="auto"/>
        <w:jc w:val="both"/>
        <w:rPr>
          <w:color w:val="auto"/>
          <w:lang w:val="ca-ES-valencia"/>
        </w:rPr>
      </w:pPr>
      <w:r w:rsidRPr="00353A5E">
        <w:rPr>
          <w:rStyle w:val="Fuentedeprrafopredeter1"/>
          <w:color w:val="auto"/>
          <w:highlight w:val="yellow"/>
          <w:lang w:val="ca-ES-valencia"/>
        </w:rPr>
        <w:t>3.</w:t>
      </w:r>
      <w:r w:rsidR="00634035" w:rsidRPr="00353A5E">
        <w:rPr>
          <w:color w:val="auto"/>
          <w:highlight w:val="yellow"/>
          <w:lang w:val="ca-ES-valencia"/>
        </w:rPr>
        <w:t>3</w:t>
      </w:r>
      <w:r w:rsidRPr="00353A5E">
        <w:rPr>
          <w:rStyle w:val="Fuentedeprrafopredeter1"/>
          <w:color w:val="auto"/>
          <w:highlight w:val="yellow"/>
          <w:lang w:val="ca-ES-valencia"/>
        </w:rPr>
        <w:t>.7.3. Amb caràcter general, en el moment de formalitzar la matrícula al centre, cal sol·licitar una fotocòpia de la cartilla de la Seguretat Social o de l’entitat asseguradora, pública o privada, que cobrisca l’atenció mèdica i hospitalària de la persona participant, així com els informes mèdics necessaris, especialment si la persona que es matricula pateix una malaltia o condició que puga provocar, durant el temps de permanència al centre, l’aparició d’episodis o crisis davant els quals siga imprescindible i vital l’administració d’algun medicament.</w:t>
      </w:r>
    </w:p>
    <w:p w14:paraId="7FE0147D" w14:textId="4D2C4AC6"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8E1B27" w:rsidRPr="00075465">
        <w:rPr>
          <w:color w:val="auto"/>
          <w:highlight w:val="yellow"/>
          <w:lang w:val="ca-ES-valencia"/>
        </w:rPr>
        <w:t>3</w:t>
      </w:r>
      <w:r w:rsidRPr="00A313AF">
        <w:rPr>
          <w:color w:val="auto"/>
          <w:lang w:val="ca-ES-valencia"/>
        </w:rPr>
        <w:t>.8. Mesures d’emergència i Pla</w:t>
      </w:r>
      <w:r w:rsidR="006125B6" w:rsidRPr="006125B6">
        <w:rPr>
          <w:color w:val="auto"/>
          <w:highlight w:val="yellow"/>
          <w:lang w:val="ca-ES-valencia"/>
        </w:rPr>
        <w:t>ns</w:t>
      </w:r>
      <w:r w:rsidRPr="00A313AF">
        <w:rPr>
          <w:color w:val="auto"/>
          <w:lang w:val="ca-ES-valencia"/>
        </w:rPr>
        <w:t xml:space="preserve"> d’autoprotecció i evacuació del centre.</w:t>
      </w:r>
    </w:p>
    <w:p w14:paraId="527EFFC3" w14:textId="21A687AA"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.8.1. D’acord amb l’article 92 del Decret 252/2019, els centres han d’establir mesures d’emergència i autoprotecció i, si escau, un Pla d’autoprotecció i evacuació (PAE) del centre, la implantació dels quals és responsabilitat de l’equip directiu. En la previsió d’aquestes mesures i en el pla corresponent, cal detallar els mecanismes i mitjans disponibles per a fer front a qualsevol incidència que afecte la seguretat de les instal·lacions o de les persones que en fan ús.</w:t>
      </w:r>
    </w:p>
    <w:p w14:paraId="6D26BB85" w14:textId="7DBE194E"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 xml:space="preserve">.8.2. Per a l’elaboració i posada en marxa de les mesures d’emergència i autoprotecció, els centres públics de formació de persones adultes han d’atindre’s a allò que estableixen el Decret 32/2014, de 14 de febrer, del Consell, pel qual s’aprova el Catàleg d’activitats amb risc de la Comunitat Valenciana i es regula el Registre autonòmic de plans d’autoprotecció (DOGV 7218, 17.02.2014), i l’Ordre 27/2012, de 18 de juny, de la Conselleria d’Educació, Formació i </w:t>
      </w:r>
      <w:r w:rsidRPr="00A313AF">
        <w:rPr>
          <w:rStyle w:val="Fuentedeprrafopredeter1"/>
          <w:rFonts w:eastAsia="Microsoft YaHei"/>
          <w:color w:val="auto"/>
          <w:lang w:val="ca-ES-valencia"/>
        </w:rPr>
        <w:lastRenderedPageBreak/>
        <w:t>Ocupació, sobre plans d’autoprotecció o mesures d’emergència dels centres educatius no universitaris de la Comunitat Valenciana (DOGV 6804, 26.06.2012).</w:t>
      </w:r>
    </w:p>
    <w:p w14:paraId="01F4DBCD" w14:textId="39A313B1" w:rsidR="00B0300C" w:rsidRPr="00A313AF" w:rsidRDefault="006F44B0" w:rsidP="007C3597">
      <w:pPr>
        <w:pStyle w:val="Textindependent"/>
        <w:spacing w:after="0" w:line="360" w:lineRule="auto"/>
        <w:jc w:val="both"/>
        <w:rPr>
          <w:rFonts w:eastAsia="Microsoft YaHei"/>
          <w:color w:val="auto"/>
          <w:lang w:val="ca-ES-valencia"/>
        </w:rPr>
      </w:pPr>
      <w:r w:rsidRPr="00A313AF">
        <w:rPr>
          <w:rFonts w:eastAsia="Microsoft YaHei"/>
          <w:color w:val="auto"/>
          <w:lang w:val="ca-ES-valencia"/>
        </w:rPr>
        <w:t>3.</w:t>
      </w:r>
      <w:r w:rsidR="008E1B27" w:rsidRPr="00075465">
        <w:rPr>
          <w:color w:val="auto"/>
          <w:highlight w:val="yellow"/>
          <w:lang w:val="ca-ES-valencia"/>
        </w:rPr>
        <w:t>3</w:t>
      </w:r>
      <w:r w:rsidRPr="00A313AF">
        <w:rPr>
          <w:rFonts w:eastAsia="Microsoft YaHei"/>
          <w:color w:val="auto"/>
          <w:lang w:val="ca-ES-valencia"/>
        </w:rPr>
        <w:t>.8.3. El pla d’emergència ha de recollir els passos que cal seguir des que es produeix una situació d’emergència fins que les persones que es troben al centre estiguen protegides. Tots els membres de la comunitat educativa n’han de conéixer el contingut i els mecanismes per a posar-lo en marxa.</w:t>
      </w:r>
    </w:p>
    <w:p w14:paraId="29A0EBF7" w14:textId="01961298" w:rsidR="00B0300C" w:rsidRPr="008D4A52" w:rsidRDefault="006F44B0" w:rsidP="007C3597">
      <w:pPr>
        <w:pStyle w:val="Textindependent"/>
        <w:spacing w:after="0" w:line="360" w:lineRule="auto"/>
        <w:jc w:val="both"/>
        <w:rPr>
          <w:strike/>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 xml:space="preserve">.8.4. Aquest pla ha de preveure la realització de simulacres en cada curs acadèmic, almenys una vegada i </w:t>
      </w:r>
      <w:r w:rsidRPr="00A313AF">
        <w:rPr>
          <w:rStyle w:val="Fuentedeprrafopredeter1"/>
          <w:rFonts w:eastAsia="SimSun;宋体"/>
          <w:color w:val="auto"/>
          <w:lang w:val="ca-ES-valencia"/>
        </w:rPr>
        <w:t>preferentment durant el primer trimestre</w:t>
      </w:r>
      <w:r w:rsidRPr="00A313AF">
        <w:rPr>
          <w:rStyle w:val="Fuentedeprrafopredeter1"/>
          <w:rFonts w:eastAsia="Microsoft YaHei"/>
          <w:color w:val="auto"/>
          <w:lang w:val="ca-ES-valencia"/>
        </w:rPr>
        <w:t>, la participació en els quals és obligatòria per a tot el personal que estiga present al centre en el moment de realització, per tal de garantir que hi ha un procediment satisfactori i ordenat amb què fer front a aquesta mena de situacions</w:t>
      </w:r>
      <w:r w:rsidR="00464C60">
        <w:rPr>
          <w:rStyle w:val="Fuentedeprrafopredeter1"/>
          <w:rFonts w:eastAsia="Microsoft YaHei"/>
          <w:color w:val="auto"/>
          <w:lang w:val="ca-ES-valencia"/>
        </w:rPr>
        <w:t>.</w:t>
      </w:r>
    </w:p>
    <w:p w14:paraId="1D8927D2" w14:textId="6CF76E2C" w:rsidR="00B0300C" w:rsidRPr="004B1D7C"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 xml:space="preserve">.8.5.  Al portal web de la Conselleria d’Educació, Cultura i Esport es troba disponible una “Guia per a la implantació del model d’emergència en centres docents” en el següent enllaç  </w:t>
      </w:r>
      <w:r w:rsidRPr="004B1D7C">
        <w:rPr>
          <w:rStyle w:val="EnlacedeInternet"/>
          <w:rFonts w:eastAsia="NSimSun"/>
          <w:color w:val="auto"/>
          <w:u w:val="none"/>
          <w:lang w:val="ca-ES-valencia"/>
        </w:rPr>
        <w:t>http://sai.edu.gva.es/sites/default/files/docs/Guia_medidas_emergencia_V.pdf</w:t>
      </w:r>
    </w:p>
    <w:p w14:paraId="31C9598A" w14:textId="3FD4EFE9"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.8.6. Les mesures d’emergència i, si escau, el PAE, han de preveure els procediments d’actuació necessaris per a les persones adultes participants amb diversitat física o sensorial o amb necessitats específiques de suport educatiu, a fi de garantir-ne la salut i seguretat i eliminar així la situació de desavantatge associada a aquestes circumstàncies.</w:t>
      </w:r>
    </w:p>
    <w:p w14:paraId="147CCA18" w14:textId="27D7192C"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.8.7. Quan les autoritats competents en matèria de seguretat i emergències decreten la suspensió de les activitats formatives, complementàries i extraescolars a causa de la declaració d’emergència per fenomen meteorològic advers o per qualsevol altra incidència ocorreguda a l’exterior del centre educatiu, cal aplicar els procediments d’actuació i l’organització de l’activitat educativa establits davant de riscos d’aquesta naturalesa referits en el PAE, de manera que es permeta la salvaguarda de les persones i els béns, ateses les condicions concretes de persones, lloc i temps, i tenint en compte les instruccions que es dicten a aquest efecte. En aquest cas, l'ajuntament del municipi on es trobe ubicat el centre ha de prendre les decisions i notificar-les a la direcció del centre i a la direcció territorial d’Educació corresponent.</w:t>
      </w:r>
    </w:p>
    <w:p w14:paraId="1261AEB9" w14:textId="602FB458"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 xml:space="preserve">.8.8. En el supòsit en què la incidència que </w:t>
      </w:r>
      <w:r w:rsidR="00A313AF" w:rsidRPr="00A313AF">
        <w:rPr>
          <w:rStyle w:val="Fuentedeprrafopredeter1"/>
          <w:rFonts w:eastAsia="Microsoft YaHei"/>
          <w:color w:val="auto"/>
          <w:lang w:val="ca-ES-valencia"/>
        </w:rPr>
        <w:t>dona</w:t>
      </w:r>
      <w:r w:rsidRPr="00A313AF">
        <w:rPr>
          <w:rStyle w:val="Fuentedeprrafopredeter1"/>
          <w:rFonts w:eastAsia="Microsoft YaHei"/>
          <w:color w:val="auto"/>
          <w:lang w:val="ca-ES-valencia"/>
        </w:rPr>
        <w:t xml:space="preserve"> origen a una situació d’emergència no puga ser controlada pels mitjans propis, cal avisar immediatament el Centre Coordinador de Seguretat i Emergències (112) perquè es pose en marxa la situació preventiva (evacuació o confinament) que corresponga. S’ha de comunicar també aquesta incidència, de manera immediata, a la direcció territorial d’Educació corresponent i al Comité de Seguretat i Salut Laboral.</w:t>
      </w:r>
    </w:p>
    <w:p w14:paraId="4878A4EE" w14:textId="1A1C7B6D"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8E1B27" w:rsidRPr="00075465">
        <w:rPr>
          <w:color w:val="auto"/>
          <w:highlight w:val="yellow"/>
          <w:lang w:val="ca-ES-valencia"/>
        </w:rPr>
        <w:t>3</w:t>
      </w:r>
      <w:r w:rsidRPr="00A313AF">
        <w:rPr>
          <w:rStyle w:val="Fuentedeprrafopredeter1"/>
          <w:rFonts w:eastAsia="Microsoft YaHei"/>
          <w:color w:val="auto"/>
          <w:lang w:val="ca-ES-valencia"/>
        </w:rPr>
        <w:t xml:space="preserve">.8.9. Per a la seua possible divulgació entre les forces i els cossos de protecció civil, així com per al seu registre i control administratiu, les mesures d’emergència i, si escau, el PAE,  </w:t>
      </w:r>
      <w:r w:rsidRPr="00A313AF">
        <w:rPr>
          <w:rStyle w:val="Fuentedeprrafopredeter1"/>
          <w:rFonts w:eastAsia="Microsoft YaHei"/>
          <w:color w:val="auto"/>
          <w:lang w:val="ca-ES-valencia"/>
        </w:rPr>
        <w:lastRenderedPageBreak/>
        <w:t>el formulari a emplenar per part dels centres en relació amb el simulacre d'evacuació es troba allotjat en la pàgina web de l'oficina virtual de la Generalita</w:t>
      </w:r>
      <w:r w:rsidR="00D03B41" w:rsidRPr="00A313AF">
        <w:rPr>
          <w:rStyle w:val="Fuentedeprrafopredeter1"/>
          <w:rFonts w:eastAsia="Microsoft YaHei"/>
          <w:color w:val="auto"/>
          <w:lang w:val="ca-ES-valencia"/>
        </w:rPr>
        <w:t>t</w:t>
      </w:r>
      <w:r w:rsidRPr="00A313AF">
        <w:rPr>
          <w:rStyle w:val="Fuentedeprrafopredeter1"/>
          <w:rFonts w:eastAsia="Microsoft YaHei"/>
          <w:color w:val="auto"/>
          <w:lang w:val="ca-ES-valencia"/>
        </w:rPr>
        <w:t>, on hi ha un apartat específic denominat «Mesures d'emergència: fitxa núm. 4, informe de valoració del simulacre».</w:t>
      </w:r>
    </w:p>
    <w:p w14:paraId="3825B05E" w14:textId="77777777" w:rsidR="00DC7AE8" w:rsidRPr="00DC7AE8" w:rsidRDefault="00DC7AE8" w:rsidP="00DC7AE8">
      <w:pPr>
        <w:pStyle w:val="Textindependent"/>
        <w:spacing w:after="0" w:line="360" w:lineRule="auto"/>
        <w:jc w:val="both"/>
        <w:rPr>
          <w:color w:val="auto"/>
          <w:highlight w:val="yellow"/>
          <w:lang w:val="ca-ES-valencia"/>
        </w:rPr>
      </w:pPr>
      <w:r w:rsidRPr="00DC7AE8">
        <w:rPr>
          <w:highlight w:val="yellow"/>
          <w:lang w:val="ca-ES-valencia"/>
        </w:rPr>
        <w:t>https://ovice.gva.es/oficina_tactica/#/tramita/10007/10009/procedimientos</w:t>
      </w:r>
    </w:p>
    <w:p w14:paraId="4C2A078F" w14:textId="77777777" w:rsidR="00DC7AE8" w:rsidRPr="00DC7AE8" w:rsidRDefault="00DC7AE8" w:rsidP="00DC7AE8">
      <w:pPr>
        <w:pStyle w:val="Textindependent"/>
        <w:spacing w:after="0" w:line="360" w:lineRule="auto"/>
        <w:jc w:val="both"/>
        <w:rPr>
          <w:rStyle w:val="Fuentedeprrafopredeter1"/>
          <w:color w:val="auto"/>
          <w:lang w:val="ca-ES-valencia"/>
        </w:rPr>
      </w:pPr>
      <w:r w:rsidRPr="00DC7AE8">
        <w:rPr>
          <w:rStyle w:val="EnlacedeInternet"/>
          <w:color w:val="auto"/>
          <w:highlight w:val="yellow"/>
          <w:u w:val="none"/>
          <w:lang w:val="ca-ES-valencia"/>
        </w:rPr>
        <w:t>http://sai.edu.gva.es/sites/default/files/docs/Manual_Ficha4_V.pdf</w:t>
      </w:r>
      <w:r w:rsidRPr="00DC7AE8">
        <w:rPr>
          <w:rStyle w:val="Fuentedeprrafopredeter1"/>
          <w:color w:val="auto"/>
          <w:lang w:val="ca-ES-valencia"/>
        </w:rPr>
        <w:t xml:space="preserve"> </w:t>
      </w:r>
    </w:p>
    <w:p w14:paraId="0478E400" w14:textId="52C6478C" w:rsidR="00B0300C" w:rsidRPr="00331178" w:rsidRDefault="006F44B0" w:rsidP="00DC7AE8">
      <w:pPr>
        <w:pStyle w:val="Textindependent"/>
        <w:spacing w:after="0" w:line="360" w:lineRule="auto"/>
        <w:jc w:val="both"/>
        <w:rPr>
          <w:color w:val="auto"/>
          <w:lang w:val="ca-ES-valencia"/>
        </w:rPr>
      </w:pPr>
      <w:r w:rsidRPr="00A313AF">
        <w:rPr>
          <w:rStyle w:val="Fuentedeprrafopredeter1"/>
          <w:color w:val="auto"/>
          <w:lang w:val="ca-ES-valencia"/>
        </w:rPr>
        <w:t>3.</w:t>
      </w:r>
      <w:r w:rsidR="008E1B27" w:rsidRPr="00075465">
        <w:rPr>
          <w:color w:val="auto"/>
          <w:highlight w:val="yellow"/>
          <w:lang w:val="ca-ES-valencia"/>
        </w:rPr>
        <w:t>3</w:t>
      </w:r>
      <w:r w:rsidRPr="00A313AF">
        <w:rPr>
          <w:rStyle w:val="Fuentedeprrafopredeter1"/>
          <w:color w:val="auto"/>
          <w:lang w:val="ca-ES-valencia"/>
        </w:rPr>
        <w:t xml:space="preserve">.8.10. El PAE s'ha de tramitar també a través de l'oficina virtual, procediment que cal realitzar fent servir els recursos propis del centre, personals o informàtics, o bé utilitzant els plans ja existents, de forma que aquest s'ha d'escanejar i adjuntar, per mitjà del tràmit de l'oficina virtual anomenat «Mesures d'emergència: plans i documents», i custodiar-ne un </w:t>
      </w:r>
      <w:r w:rsidRPr="00331178">
        <w:rPr>
          <w:rStyle w:val="Fuentedeprrafopredeter1"/>
          <w:color w:val="auto"/>
          <w:lang w:val="ca-ES-valencia"/>
        </w:rPr>
        <w:t>exemplar al centre.</w:t>
      </w:r>
    </w:p>
    <w:p w14:paraId="668FFF65" w14:textId="08FF570C" w:rsidR="00B0300C" w:rsidRPr="00331178" w:rsidRDefault="006F44B0" w:rsidP="007C3597">
      <w:pPr>
        <w:pStyle w:val="Textindependent"/>
        <w:spacing w:after="0" w:line="360" w:lineRule="auto"/>
        <w:jc w:val="both"/>
        <w:rPr>
          <w:color w:val="auto"/>
          <w:lang w:val="ca-ES-valencia"/>
        </w:rPr>
      </w:pPr>
      <w:r w:rsidRPr="00331178">
        <w:rPr>
          <w:color w:val="auto"/>
          <w:lang w:val="ca-ES-valencia"/>
        </w:rPr>
        <w:t>3.</w:t>
      </w:r>
      <w:r w:rsidR="001178B6" w:rsidRPr="00331178">
        <w:rPr>
          <w:color w:val="auto"/>
          <w:highlight w:val="yellow"/>
          <w:lang w:val="ca-ES-valencia"/>
        </w:rPr>
        <w:t>3</w:t>
      </w:r>
      <w:r w:rsidRPr="00331178">
        <w:rPr>
          <w:color w:val="auto"/>
          <w:lang w:val="ca-ES-valencia"/>
        </w:rPr>
        <w:t>.</w:t>
      </w:r>
      <w:r w:rsidR="00343B21" w:rsidRPr="00331178">
        <w:rPr>
          <w:color w:val="auto"/>
          <w:highlight w:val="yellow"/>
          <w:lang w:val="ca-ES-valencia"/>
        </w:rPr>
        <w:t>9</w:t>
      </w:r>
      <w:r w:rsidRPr="00331178">
        <w:rPr>
          <w:color w:val="auto"/>
          <w:highlight w:val="yellow"/>
          <w:lang w:val="ca-ES-valencia"/>
        </w:rPr>
        <w:t>.</w:t>
      </w:r>
      <w:r w:rsidRPr="00331178">
        <w:rPr>
          <w:color w:val="auto"/>
          <w:lang w:val="ca-ES-valencia"/>
        </w:rPr>
        <w:t xml:space="preserve"> Prevenció de riscos laborals en el sector docent.</w:t>
      </w:r>
    </w:p>
    <w:p w14:paraId="35F8FE38" w14:textId="10B1300F" w:rsidR="00822A5F" w:rsidRPr="00331178" w:rsidRDefault="00822A5F" w:rsidP="007C3597">
      <w:pPr>
        <w:pStyle w:val="Ttol4"/>
        <w:keepNext w:val="0"/>
        <w:keepLines w:val="0"/>
        <w:suppressAutoHyphens w:val="0"/>
        <w:spacing w:before="0" w:after="0" w:line="360" w:lineRule="auto"/>
        <w:contextualSpacing/>
        <w:jc w:val="both"/>
        <w:rPr>
          <w:color w:val="auto"/>
          <w:sz w:val="22"/>
          <w:szCs w:val="22"/>
          <w:lang w:val="ca-ES-valencia"/>
        </w:rPr>
      </w:pPr>
      <w:bookmarkStart w:id="15" w:name="_Toc74223443"/>
      <w:r w:rsidRPr="00331178">
        <w:rPr>
          <w:color w:val="auto"/>
          <w:sz w:val="22"/>
          <w:szCs w:val="22"/>
          <w:lang w:val="ca-ES-valencia"/>
        </w:rPr>
        <w:t>3.</w:t>
      </w:r>
      <w:r w:rsidR="001178B6" w:rsidRPr="00331178">
        <w:rPr>
          <w:color w:val="auto"/>
          <w:sz w:val="22"/>
          <w:szCs w:val="22"/>
          <w:highlight w:val="yellow"/>
          <w:lang w:val="ca-ES-valencia"/>
        </w:rPr>
        <w:t>3</w:t>
      </w:r>
      <w:r w:rsidRPr="00331178">
        <w:rPr>
          <w:color w:val="auto"/>
          <w:sz w:val="22"/>
          <w:szCs w:val="22"/>
          <w:highlight w:val="yellow"/>
          <w:lang w:val="ca-ES-valencia"/>
        </w:rPr>
        <w:t>.</w:t>
      </w:r>
      <w:r w:rsidR="00343B21" w:rsidRPr="00331178">
        <w:rPr>
          <w:color w:val="auto"/>
          <w:sz w:val="22"/>
          <w:szCs w:val="22"/>
          <w:highlight w:val="yellow"/>
          <w:lang w:val="ca-ES-valencia"/>
        </w:rPr>
        <w:t>9</w:t>
      </w:r>
      <w:r w:rsidRPr="00331178">
        <w:rPr>
          <w:color w:val="auto"/>
          <w:sz w:val="22"/>
          <w:szCs w:val="22"/>
          <w:lang w:val="ca-ES-valencia"/>
        </w:rPr>
        <w:t>.1 Adaptació de llocs de treball</w:t>
      </w:r>
      <w:bookmarkEnd w:id="15"/>
    </w:p>
    <w:p w14:paraId="4D7262DA" w14:textId="3F4F92D6" w:rsidR="00822A5F" w:rsidRPr="00A313AF" w:rsidRDefault="00822A5F" w:rsidP="00D67642">
      <w:pPr>
        <w:pStyle w:val="Textindependent"/>
        <w:spacing w:after="0" w:line="360" w:lineRule="auto"/>
        <w:jc w:val="both"/>
        <w:rPr>
          <w:color w:val="auto"/>
          <w:lang w:val="ca-ES-valencia"/>
        </w:rPr>
      </w:pPr>
      <w:bookmarkStart w:id="16" w:name="_Hlk74905478"/>
      <w:r w:rsidRPr="00331178">
        <w:rPr>
          <w:color w:val="auto"/>
          <w:lang w:val="ca-ES-valencia"/>
        </w:rPr>
        <w:t>Atenent l'article 25 de la Llei 31/1995, de 8 de novembre, de prevenció de riscos laborals</w:t>
      </w:r>
      <w:r w:rsidRPr="00A313AF">
        <w:rPr>
          <w:color w:val="auto"/>
          <w:lang w:val="ca-ES-valencia"/>
        </w:rPr>
        <w:t xml:space="preserve">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bookmarkEnd w:id="16"/>
    </w:p>
    <w:p w14:paraId="61E49B09" w14:textId="77777777" w:rsidR="00D67642" w:rsidRDefault="00822A5F" w:rsidP="00D67642">
      <w:pPr>
        <w:shd w:val="clear" w:color="auto" w:fill="FFFFFF" w:themeFill="background1"/>
        <w:spacing w:before="100" w:beforeAutospacing="1" w:line="360" w:lineRule="auto"/>
        <w:contextualSpacing/>
        <w:jc w:val="both"/>
      </w:pPr>
      <w:bookmarkStart w:id="17" w:name="_Hlk74817747"/>
      <w:r w:rsidRPr="00A313AF">
        <w:rPr>
          <w:color w:val="auto"/>
          <w:lang w:val="ca-ES-valencia"/>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w:t>
      </w:r>
      <w:r w:rsidR="00D67642">
        <w:rPr>
          <w:color w:val="auto"/>
          <w:lang w:val="ca-ES-valencia"/>
        </w:rPr>
        <w:t xml:space="preserve">, </w:t>
      </w:r>
      <w:r w:rsidR="00D67642" w:rsidRPr="002C4EF4">
        <w:t>disponible en l’enllaç</w:t>
      </w:r>
      <w:r w:rsidR="00D67642">
        <w:t xml:space="preserve">: </w:t>
      </w:r>
    </w:p>
    <w:p w14:paraId="126794D6" w14:textId="4092FC44" w:rsidR="00D67642" w:rsidRPr="00D67642" w:rsidRDefault="00D67642" w:rsidP="00D67642">
      <w:pPr>
        <w:shd w:val="clear" w:color="auto" w:fill="FFFFFF" w:themeFill="background1"/>
        <w:spacing w:before="100" w:beforeAutospacing="1" w:line="360" w:lineRule="auto"/>
        <w:contextualSpacing/>
        <w:jc w:val="both"/>
      </w:pPr>
      <w:r w:rsidRPr="00D67642">
        <w:t>https://www.gva.es/va/inicio/procedimientos?id_proc=18494.</w:t>
      </w:r>
    </w:p>
    <w:p w14:paraId="38472016" w14:textId="2530B8FE" w:rsidR="00822A5F" w:rsidRPr="00A313AF" w:rsidRDefault="00822A5F" w:rsidP="007C3597">
      <w:pPr>
        <w:pStyle w:val="Textindependent"/>
        <w:spacing w:after="0" w:line="360" w:lineRule="auto"/>
        <w:jc w:val="both"/>
        <w:rPr>
          <w:color w:val="auto"/>
          <w:lang w:val="ca-ES-valencia"/>
        </w:rPr>
      </w:pPr>
    </w:p>
    <w:p w14:paraId="1BA6AC22"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La sol·licitud de la persona interessada no és necessari que acompanye informes mèdics a priori.</w:t>
      </w:r>
    </w:p>
    <w:p w14:paraId="64265A68"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En la sol·licitud haurà de constar:</w:t>
      </w:r>
    </w:p>
    <w:p w14:paraId="2E67419E"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En l'apartat corresponent a exposició de motius (C) s'haurà d'indicar la situació administrativa (funcionari/a de carrera, interí/interina, laboral), el centre de treball i el lloc ocupat, així com les tasques desenvolupades en aquest.</w:t>
      </w:r>
    </w:p>
    <w:p w14:paraId="4A4D0B36"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En l'apartat corresponent a sol·licitud (D) s'haurà d'indicar</w:t>
      </w:r>
      <w:r w:rsidRPr="00A313AF">
        <w:rPr>
          <w:rFonts w:eastAsia="Times New Roman"/>
          <w:color w:val="auto"/>
          <w:kern w:val="0"/>
          <w:lang w:val="ca-ES-valencia" w:eastAsia="es-ES" w:bidi="ar-SA"/>
        </w:rPr>
        <w:t xml:space="preserve">: adaptació/canvie de lloc de treball i </w:t>
      </w:r>
      <w:r w:rsidRPr="00A313AF">
        <w:rPr>
          <w:color w:val="auto"/>
          <w:lang w:val="ca-ES-valencia"/>
        </w:rPr>
        <w:t>comunicar que es troba en situació d'alta/baixa mèdica.</w:t>
      </w:r>
    </w:p>
    <w:p w14:paraId="08B3F508"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En l'apartat (E), òrgan al qual dirigeix la sol·licitud, s'indicarà: Unitat Mèdica de la Direcció Territorial on es trobe destinada la persona sol·licitant.</w:t>
      </w:r>
    </w:p>
    <w:p w14:paraId="7ACBE249"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lastRenderedPageBreak/>
        <w:t xml:space="preserve">2. La Unitat Mèdica de la Direcció Territorial, si ho considera oportú, traslladarà aquesta sol·licitud al Servei de Prevenció de Riscos Laborals (SPRL). En aquells cas que la Unitat Mèdica optarà per no tramitar la sol·licitud al SPRL, la Unitat mèdica proposarà a la Direcció Territorial, o a la Direcció General, segons corresponga, les mesures necessàries que es deriven de la sol·licitud. </w:t>
      </w:r>
    </w:p>
    <w:p w14:paraId="7AB4F510"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3. L'informe sobre la procedència o no d'adaptació o canvi del lloc realitzat pel SPRL serà remés a la Direcció General de Personal Docent.</w:t>
      </w:r>
    </w:p>
    <w:p w14:paraId="0B2A7268"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De les Resolucions de canvi de lloc, adaptació, o incapacitat laboral La Direcció Territorial a la qual estiga adscrit el lloc informarà la persona responsable del centre de treball, a la persona sol·licitant i al Comité de Seguretat i Salut.</w:t>
      </w:r>
    </w:p>
    <w:p w14:paraId="7673C28A" w14:textId="011BAE54"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La Direcció General de Personal Docent, en els casos en els quals les mesures proposades en l'informe del SPRL siguen de la seua competència, analitzarà la seua viabilitat, i realitzarà la Resolució corresponent, segons l'informe del SPRL</w:t>
      </w:r>
      <w:r w:rsidR="000F3B82" w:rsidRPr="00A313AF">
        <w:rPr>
          <w:color w:val="auto"/>
          <w:lang w:val="ca-ES-valencia"/>
        </w:rPr>
        <w:t>.</w:t>
      </w:r>
      <w:r w:rsidRPr="00A313AF">
        <w:rPr>
          <w:color w:val="auto"/>
          <w:lang w:val="ca-ES-valencia"/>
        </w:rPr>
        <w:t xml:space="preserve"> </w:t>
      </w:r>
      <w:r w:rsidR="000F3B82" w:rsidRPr="00A313AF">
        <w:rPr>
          <w:color w:val="auto"/>
          <w:lang w:val="ca-ES-valencia"/>
        </w:rPr>
        <w:t>A</w:t>
      </w:r>
      <w:r w:rsidRPr="00A313AF">
        <w:rPr>
          <w:color w:val="auto"/>
          <w:lang w:val="ca-ES-valencia"/>
        </w:rPr>
        <w:t>questa Resolució es remetrà a la Direcció Territorial corresponent.</w:t>
      </w:r>
    </w:p>
    <w:p w14:paraId="51FB2244"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En la resta de casos, que siguen competència de la Direcció Territorial, ja siguen d'adaptació de lloc o d'incapacitat laboral es remetrà l'informe a la Direcció Territorial corresponent. La Direcció Territorial, després d'analitzar les mesures proposades pel SPRL procedirà a l'adaptació del lloc o a la tramitació de la Incapacitat laboral.</w:t>
      </w:r>
    </w:p>
    <w:bookmarkEnd w:id="17"/>
    <w:p w14:paraId="2A5E678A"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02B6F500"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5. Quan l'informe determine que el o la docent ha d'utilitzar de manera habitual un material del qual el centre ja dispose, aquest l'ha de posar a disposició del o la docent.</w:t>
      </w:r>
    </w:p>
    <w:p w14:paraId="3FE1A8A3"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6. Quan el centre dispose d'aquest material però estiga ubicat en una aula, el o la docent haurà d'impartir docència prioritàriament en aquesta aula.</w:t>
      </w:r>
    </w:p>
    <w:p w14:paraId="19DA0EF2" w14:textId="76A19E6A"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xml:space="preserve">7. Quan l'informe determine que el o la docent ha d'utilitzar de manera habitual un equip d'amplificació vocal portàtil, la direcció del centre educatiu ho ha de notificar a la Subdirecció General de </w:t>
      </w:r>
      <w:r w:rsidR="00010E8E" w:rsidRPr="00010E8E">
        <w:rPr>
          <w:highlight w:val="yellow"/>
        </w:rPr>
        <w:t>Règim Jurídic i Gestió de Personal</w:t>
      </w:r>
      <w:r w:rsidR="00010E8E" w:rsidRPr="00A313AF">
        <w:rPr>
          <w:color w:val="auto"/>
          <w:lang w:val="ca-ES-valencia"/>
        </w:rPr>
        <w:t xml:space="preserve"> </w:t>
      </w:r>
      <w:r w:rsidRPr="00010E8E">
        <w:rPr>
          <w:strike/>
          <w:color w:val="auto"/>
          <w:highlight w:val="yellow"/>
          <w:lang w:val="ca-ES-valencia"/>
        </w:rPr>
        <w:t>Docent</w:t>
      </w:r>
      <w:r w:rsidRPr="00010E8E">
        <w:rPr>
          <w:strike/>
          <w:color w:val="auto"/>
          <w:lang w:val="ca-ES-valencia"/>
        </w:rPr>
        <w:t>.</w:t>
      </w:r>
      <w:r w:rsidRPr="00A313AF">
        <w:rPr>
          <w:color w:val="auto"/>
          <w:lang w:val="ca-ES-valencia"/>
        </w:rPr>
        <w:t xml:space="preserve"> Aquesta unitat realitzarà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7AA1CC6E" w14:textId="689230A8"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3.</w:t>
      </w:r>
      <w:r w:rsidR="0026120B" w:rsidRPr="00D71281">
        <w:rPr>
          <w:color w:val="auto"/>
          <w:highlight w:val="yellow"/>
          <w:lang w:val="ca-ES-valencia"/>
        </w:rPr>
        <w:t>3</w:t>
      </w:r>
      <w:r w:rsidRPr="00A313AF">
        <w:rPr>
          <w:color w:val="auto"/>
          <w:lang w:val="ca-ES-valencia"/>
        </w:rPr>
        <w:t>.</w:t>
      </w:r>
      <w:r w:rsidR="00331178" w:rsidRPr="00331178">
        <w:rPr>
          <w:color w:val="auto"/>
          <w:highlight w:val="yellow"/>
          <w:lang w:val="ca-ES-valencia"/>
        </w:rPr>
        <w:t xml:space="preserve"> 9</w:t>
      </w:r>
      <w:r w:rsidRPr="00A313AF">
        <w:rPr>
          <w:color w:val="auto"/>
          <w:lang w:val="ca-ES-valencia"/>
        </w:rPr>
        <w:t>.2 Valoració de risc durant l'embaràs i lactància.</w:t>
      </w:r>
    </w:p>
    <w:p w14:paraId="42F6761D" w14:textId="5EF45BA0"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xml:space="preserve">Atenent l'article 26 de la Llei 31/1995, de 8 de novembre, de prevenció de riscos laborals (BOE 269, de 10.11.1995), per a garantir la protecció dels treballadores en situació d'embaràs, </w:t>
      </w:r>
      <w:r w:rsidRPr="00A313AF">
        <w:rPr>
          <w:color w:val="auto"/>
          <w:lang w:val="ca-ES-valencia"/>
        </w:rPr>
        <w:lastRenderedPageBreak/>
        <w:t>part recent o lactància 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041E03B7"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1. D'acord amb la instrucció operativa que estableix el procediment per a sol·licitar la valoració de riscos durant l'embaràs i lactància, emesa pel  INVASSAT. La docent embarassada que vulga sol·licitar la llicència per risc durant l'embaràs o lactància, notificarà la seua situació mitjançant el model d'imprés establit per a la notificació de l'embaràs, part recent o lactància dirigit a la direcció del centre docent on presta els seus serveis.</w:t>
      </w:r>
    </w:p>
    <w:p w14:paraId="0E813A68"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2. Juntament amb la sol·licitud s'adjuntarà la següent documentació d'acord amb el que s'estableix en la instrucció operativa del INVASSAT:</w:t>
      </w:r>
    </w:p>
    <w:p w14:paraId="0EAA60BB"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Informe emés pel seu especialista en Obstetrícia i Ginecologia on indique el tipus d'embaràs (únic/múltiple), setmanes de gestació, data probable de part i evolució de la gestació.</w:t>
      </w:r>
    </w:p>
    <w:p w14:paraId="394D9B35"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 xml:space="preserve">- Haurà d'aportar analítica amb determinació d'immunitat enfront de Rubèola, Varicel·la, Citomegalovirus, Pallola, </w:t>
      </w:r>
      <w:proofErr w:type="spellStart"/>
      <w:r w:rsidRPr="00A313AF">
        <w:rPr>
          <w:color w:val="auto"/>
          <w:lang w:val="ca-ES-valencia"/>
        </w:rPr>
        <w:t>Parvovirus</w:t>
      </w:r>
      <w:proofErr w:type="spellEnd"/>
      <w:r w:rsidRPr="00A313AF">
        <w:rPr>
          <w:color w:val="auto"/>
          <w:lang w:val="ca-ES-valencia"/>
        </w:rPr>
        <w:t xml:space="preserve"> B19 i Parotiditis.</w:t>
      </w:r>
    </w:p>
    <w:p w14:paraId="71481FB6"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76F572B0" w14:textId="77777777" w:rsidR="00822A5F" w:rsidRPr="00A313AF" w:rsidRDefault="00822A5F" w:rsidP="007C3597">
      <w:pPr>
        <w:pStyle w:val="Textindependent"/>
        <w:spacing w:after="0" w:line="360" w:lineRule="auto"/>
        <w:jc w:val="both"/>
        <w:rPr>
          <w:color w:val="auto"/>
          <w:lang w:val="ca-ES-valencia"/>
        </w:rPr>
      </w:pPr>
      <w:r w:rsidRPr="00A313AF">
        <w:rPr>
          <w:color w:val="auto"/>
          <w:lang w:val="ca-ES-valencia"/>
        </w:rPr>
        <w:t>La Direcció Territorial remetrà la documentació en el menor temps possible, al Servei de Prevenció de Riscos Laborals del Personal Propi (SPRL) INVASSAT.</w:t>
      </w:r>
    </w:p>
    <w:p w14:paraId="627BFC85" w14:textId="5E51FE1F" w:rsidR="00822A5F" w:rsidRPr="00A313AF" w:rsidRDefault="002348EA" w:rsidP="007C3597">
      <w:pPr>
        <w:pStyle w:val="Textindependent"/>
        <w:spacing w:after="0" w:line="360" w:lineRule="auto"/>
        <w:jc w:val="both"/>
        <w:rPr>
          <w:color w:val="auto"/>
          <w:lang w:val="ca-ES-valencia"/>
        </w:rPr>
      </w:pPr>
      <w:r>
        <w:rPr>
          <w:color w:val="auto"/>
          <w:lang w:val="ca-ES-valencia"/>
        </w:rPr>
        <w:t>4</w:t>
      </w:r>
      <w:r w:rsidR="00822A5F" w:rsidRPr="00A313AF">
        <w:rPr>
          <w:color w:val="auto"/>
          <w:lang w:val="ca-ES-valencia"/>
        </w:rPr>
        <w:t>.</w:t>
      </w:r>
      <w:r w:rsidR="00A43C6F" w:rsidRPr="00A313AF">
        <w:rPr>
          <w:color w:val="auto"/>
          <w:lang w:val="ca-ES-valencia"/>
        </w:rPr>
        <w:t xml:space="preserve"> </w:t>
      </w:r>
      <w:r w:rsidR="00822A5F" w:rsidRPr="00A313AF">
        <w:rPr>
          <w:color w:val="auto"/>
          <w:lang w:val="ca-ES-valencia"/>
        </w:rPr>
        <w:t>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del INVASSAT i el remetrà juntament amb la sol·licitud de la docent a la Direcció Territorial corresponent.</w:t>
      </w:r>
    </w:p>
    <w:p w14:paraId="4779416D" w14:textId="3B160216"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26120B" w:rsidRPr="00D71281">
        <w:rPr>
          <w:color w:val="auto"/>
          <w:highlight w:val="yellow"/>
          <w:lang w:val="ca-ES-valencia"/>
        </w:rPr>
        <w:t>3</w:t>
      </w:r>
      <w:r w:rsidRPr="00A313AF">
        <w:rPr>
          <w:color w:val="auto"/>
          <w:lang w:val="ca-ES-valencia"/>
        </w:rPr>
        <w:t>.</w:t>
      </w:r>
      <w:r w:rsidR="00331178" w:rsidRPr="00331178">
        <w:rPr>
          <w:color w:val="auto"/>
          <w:highlight w:val="yellow"/>
          <w:lang w:val="ca-ES-valencia"/>
        </w:rPr>
        <w:t>9</w:t>
      </w:r>
      <w:r w:rsidRPr="00A313AF">
        <w:rPr>
          <w:color w:val="auto"/>
          <w:lang w:val="ca-ES-valencia"/>
        </w:rPr>
        <w:t>.</w:t>
      </w:r>
      <w:r w:rsidR="00BC61B5" w:rsidRPr="00A313AF">
        <w:rPr>
          <w:color w:val="auto"/>
          <w:lang w:val="ca-ES-valencia"/>
        </w:rPr>
        <w:t>3</w:t>
      </w:r>
      <w:r w:rsidRPr="00A313AF">
        <w:rPr>
          <w:color w:val="auto"/>
          <w:lang w:val="ca-ES-valencia"/>
        </w:rPr>
        <w:t>. Delegats i delegades de prevenció de riscos laborals.</w:t>
      </w:r>
    </w:p>
    <w:p w14:paraId="11CFC9F8" w14:textId="5803076C"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3.</w:t>
      </w:r>
      <w:r w:rsidR="0026120B" w:rsidRPr="00D71281">
        <w:rPr>
          <w:color w:val="auto"/>
          <w:highlight w:val="yellow"/>
          <w:lang w:val="ca-ES-valencia"/>
        </w:rPr>
        <w:t>3</w:t>
      </w:r>
      <w:r w:rsidRPr="00A313AF">
        <w:rPr>
          <w:color w:val="auto"/>
          <w:lang w:val="ca-ES-valencia"/>
        </w:rPr>
        <w:t>.</w:t>
      </w:r>
      <w:r w:rsidR="00331178" w:rsidRPr="00331178">
        <w:rPr>
          <w:color w:val="auto"/>
          <w:highlight w:val="yellow"/>
          <w:lang w:val="ca-ES-valencia"/>
        </w:rPr>
        <w:t>9</w:t>
      </w:r>
      <w:r w:rsidRPr="00A313AF">
        <w:rPr>
          <w:color w:val="auto"/>
          <w:lang w:val="ca-ES-valencia"/>
        </w:rPr>
        <w:t>.</w:t>
      </w:r>
      <w:r w:rsidR="00BC61B5" w:rsidRPr="00A313AF">
        <w:rPr>
          <w:color w:val="auto"/>
          <w:lang w:val="ca-ES-valencia"/>
        </w:rPr>
        <w:t>3</w:t>
      </w:r>
      <w:r w:rsidRPr="00A313AF">
        <w:rPr>
          <w:color w:val="auto"/>
          <w:lang w:val="ca-ES-valencia"/>
        </w:rPr>
        <w:t>.1. La Llei 31/1995 regula la participació i representació dels treballadors i les treballadores com a delegats i delegades de prevenció i membres del Comité de Seguretat i Salut Laboral. A l'efecte de facilitar les seues actuacions, d'acord amb el que es disposa en la Resolució d'11 de setembre de 2017, del director general de Centres i Personal Docent, per la qual es procedeix a la publicació del Pacte d'acció sindical subscrit per la Conselleria d'Educació, Investigació, Cultura i Esport i les organitzacions sindicals STEPV-</w:t>
      </w:r>
      <w:proofErr w:type="spellStart"/>
      <w:r w:rsidRPr="00A313AF">
        <w:rPr>
          <w:color w:val="auto"/>
          <w:lang w:val="ca-ES-valencia"/>
        </w:rPr>
        <w:t>Iv</w:t>
      </w:r>
      <w:proofErr w:type="spellEnd"/>
      <w:r w:rsidRPr="00A313AF">
        <w:rPr>
          <w:color w:val="auto"/>
          <w:lang w:val="ca-ES-valencia"/>
        </w:rPr>
        <w:t xml:space="preserve">, FE-CCOO-PV i </w:t>
      </w:r>
      <w:proofErr w:type="spellStart"/>
      <w:r w:rsidRPr="00A313AF">
        <w:rPr>
          <w:color w:val="auto"/>
          <w:lang w:val="ca-ES-valencia"/>
        </w:rPr>
        <w:t>FeSP</w:t>
      </w:r>
      <w:proofErr w:type="spellEnd"/>
      <w:r w:rsidRPr="00A313AF">
        <w:rPr>
          <w:color w:val="auto"/>
          <w:lang w:val="ca-ES-valencia"/>
        </w:rPr>
        <w:t xml:space="preserve">-UGT-PV, els delegats i les delegades de prevenció de riscos laborals del sector </w:t>
      </w:r>
      <w:r w:rsidRPr="00A313AF">
        <w:rPr>
          <w:color w:val="auto"/>
          <w:lang w:val="ca-ES-valencia"/>
        </w:rPr>
        <w:lastRenderedPageBreak/>
        <w:t>docent no universitari han de comptar amb quatre hores setmanals per a l’exercici d’aquesta funció, dues de les quals han de ser lectives.</w:t>
      </w:r>
    </w:p>
    <w:p w14:paraId="3C671A6C" w14:textId="65BA627A"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Microsoft YaHei"/>
          <w:color w:val="auto"/>
          <w:lang w:val="ca-ES-valencia"/>
        </w:rPr>
        <w:t>3.</w:t>
      </w:r>
      <w:r w:rsidR="0026120B" w:rsidRPr="00D71281">
        <w:rPr>
          <w:color w:val="auto"/>
          <w:highlight w:val="yellow"/>
          <w:lang w:val="ca-ES-valencia"/>
        </w:rPr>
        <w:t>3</w:t>
      </w:r>
      <w:r w:rsidRPr="00A313AF">
        <w:rPr>
          <w:rStyle w:val="Fuentedeprrafopredeter1"/>
          <w:rFonts w:eastAsia="Microsoft YaHei"/>
          <w:color w:val="auto"/>
          <w:lang w:val="ca-ES-valencia"/>
        </w:rPr>
        <w:t>.</w:t>
      </w:r>
      <w:r w:rsidR="007E72A6" w:rsidRPr="00331178">
        <w:rPr>
          <w:color w:val="auto"/>
          <w:highlight w:val="yellow"/>
          <w:lang w:val="ca-ES-valencia"/>
        </w:rPr>
        <w:t>9</w:t>
      </w:r>
      <w:r w:rsidRPr="00A313AF">
        <w:rPr>
          <w:rStyle w:val="Fuentedeprrafopredeter1"/>
          <w:rFonts w:eastAsia="Microsoft YaHei"/>
          <w:color w:val="auto"/>
          <w:lang w:val="ca-ES-valencia"/>
        </w:rPr>
        <w:t>.</w:t>
      </w:r>
      <w:r w:rsidR="00F154D7" w:rsidRPr="00A313AF">
        <w:rPr>
          <w:rStyle w:val="Fuentedeprrafopredeter1"/>
          <w:rFonts w:eastAsia="Microsoft YaHei"/>
          <w:color w:val="auto"/>
          <w:lang w:val="ca-ES-valencia"/>
        </w:rPr>
        <w:t>3</w:t>
      </w:r>
      <w:r w:rsidRPr="00A313AF">
        <w:rPr>
          <w:rStyle w:val="Fuentedeprrafopredeter1"/>
          <w:rFonts w:eastAsia="Microsoft YaHei"/>
          <w:color w:val="auto"/>
          <w:lang w:val="ca-ES-valencia"/>
        </w:rPr>
        <w:t>.2. D’acord amb l’article 94 del Decret 252/2019, p</w:t>
      </w:r>
      <w:r w:rsidRPr="00A313AF">
        <w:rPr>
          <w:rStyle w:val="Fuentedeprrafopredeter1"/>
          <w:color w:val="auto"/>
          <w:lang w:val="ca-ES-valencia"/>
        </w:rPr>
        <w:t>er a col·laborar en l’acompliment de les funcions de l’activitat preventiva de nivell bàsic previstes en la normativa vigent, la direcció del centre pot nomenar una persona coordinadora de prevenció de riscos laborals entre el personal docent triat pel claustre de professorat, preferentment amb destinació definitiva. Aquesta figura és diferent de la figura detallada en l’apartat anterior i l’assignació d’hores lectives a aquesta funció es podrà realitzar sempre que açò no comporte cap increment en la dotació de recursos del centre.</w:t>
      </w:r>
    </w:p>
    <w:p w14:paraId="5A6D6318" w14:textId="77777777" w:rsidR="00B0300C" w:rsidRPr="00A313AF" w:rsidRDefault="006F44B0" w:rsidP="007C3597">
      <w:pPr>
        <w:pStyle w:val="Textindependent"/>
        <w:spacing w:after="0" w:line="360" w:lineRule="auto"/>
        <w:jc w:val="both"/>
        <w:rPr>
          <w:b/>
          <w:bCs/>
          <w:color w:val="auto"/>
          <w:lang w:val="ca-ES-valencia"/>
        </w:rPr>
      </w:pPr>
      <w:r w:rsidRPr="00A313AF">
        <w:rPr>
          <w:b/>
          <w:bCs/>
          <w:color w:val="auto"/>
          <w:lang w:val="ca-ES-valencia"/>
        </w:rPr>
        <w:t>4. PROGRAMACIÓ GENERAL ANUAL</w:t>
      </w:r>
    </w:p>
    <w:p w14:paraId="317F82F6" w14:textId="17788493" w:rsidR="00B0300C" w:rsidRPr="00A313AF" w:rsidRDefault="00376282" w:rsidP="007C3597">
      <w:pPr>
        <w:pStyle w:val="Textindependent"/>
        <w:spacing w:after="0" w:line="360" w:lineRule="auto"/>
        <w:jc w:val="both"/>
        <w:rPr>
          <w:color w:val="auto"/>
          <w:lang w:val="ca-ES-valencia"/>
        </w:rPr>
      </w:pPr>
      <w:r w:rsidRPr="00BA352E">
        <w:rPr>
          <w:highlight w:val="yellow"/>
        </w:rPr>
        <w:t>D’acord amb el què es disposa a l’article 95 del Decret 252/2019</w:t>
      </w:r>
      <w:r>
        <w:t>,</w:t>
      </w:r>
      <w:r>
        <w:rPr>
          <w:color w:val="auto"/>
          <w:lang w:val="ca-ES-valencia"/>
        </w:rPr>
        <w:t xml:space="preserve"> l</w:t>
      </w:r>
      <w:r w:rsidR="006F44B0" w:rsidRPr="00A313AF">
        <w:rPr>
          <w:color w:val="auto"/>
          <w:lang w:val="ca-ES-valencia"/>
        </w:rPr>
        <w:t>a Programació general anual (PGA) és l'instrument bàsic que recull la planificació, l'organització i el funcionament del centre com a expressió de la concreció anual dels diferents aspectes que es recullen en el Projecte educatiu de centre.</w:t>
      </w:r>
    </w:p>
    <w:p w14:paraId="03CFD8C9" w14:textId="77777777" w:rsidR="00B0300C" w:rsidRPr="00A313AF" w:rsidRDefault="006F44B0" w:rsidP="007C3597">
      <w:pPr>
        <w:pStyle w:val="Textindependent"/>
        <w:spacing w:after="0" w:line="360" w:lineRule="auto"/>
        <w:jc w:val="both"/>
        <w:rPr>
          <w:b/>
          <w:bCs/>
          <w:color w:val="auto"/>
          <w:lang w:val="ca-ES-valencia"/>
        </w:rPr>
      </w:pPr>
      <w:r w:rsidRPr="00A313AF">
        <w:rPr>
          <w:b/>
          <w:bCs/>
          <w:color w:val="auto"/>
          <w:lang w:val="ca-ES-valencia"/>
        </w:rPr>
        <w:t>4.1. Consideracions generals</w:t>
      </w:r>
    </w:p>
    <w:p w14:paraId="57BC3A16" w14:textId="3388A739" w:rsidR="00B0300C" w:rsidRPr="007C25AC" w:rsidRDefault="006F44B0" w:rsidP="007C25AC">
      <w:pPr>
        <w:pStyle w:val="Textindependent"/>
        <w:spacing w:after="0" w:line="360" w:lineRule="auto"/>
        <w:contextualSpacing/>
        <w:jc w:val="both"/>
      </w:pPr>
      <w:r w:rsidRPr="00A313AF">
        <w:rPr>
          <w:color w:val="auto"/>
          <w:lang w:val="ca-ES-valencia"/>
        </w:rPr>
        <w:t>4.1.1.</w:t>
      </w:r>
      <w:r w:rsidR="00376282">
        <w:rPr>
          <w:color w:val="auto"/>
          <w:lang w:val="ca-ES-valencia"/>
        </w:rPr>
        <w:t xml:space="preserve"> </w:t>
      </w:r>
      <w:r w:rsidRPr="00A313AF">
        <w:rPr>
          <w:color w:val="auto"/>
          <w:lang w:val="ca-ES-valencia"/>
        </w:rPr>
        <w:t>La PGA està constituïda pel conjunt d'actuacions derivades de les decisions adoptades en el projecte educatiu elaborat al centre i la concreció del currículum. Aquest document constitueix, per tant, la concreció dels criteris i les orientacions generals per a cada curs escolar i recull tots els aspectes relatius a l'organització i el funcionament del centre, incloent-hi l’oferta formativa anual, la memòria estadística de principi de curs, el currículum i els projectes i plans d'actuació acordats i aprovats per al curs acadèmic.</w:t>
      </w:r>
    </w:p>
    <w:p w14:paraId="6B0D3821" w14:textId="77777777" w:rsidR="00B0300C" w:rsidRPr="00A313AF" w:rsidRDefault="006F44B0" w:rsidP="007C3597">
      <w:pPr>
        <w:spacing w:line="360" w:lineRule="auto"/>
        <w:jc w:val="both"/>
        <w:rPr>
          <w:color w:val="auto"/>
          <w:lang w:val="ca-ES-valencia"/>
        </w:rPr>
      </w:pPr>
      <w:r w:rsidRPr="00A313AF">
        <w:rPr>
          <w:color w:val="auto"/>
          <w:lang w:val="ca-ES-valencia"/>
        </w:rPr>
        <w:t>4.1.2. La PGA ha de facilitar el desenvolupament coordinat de totes les activitats educatives, l'exercici correcte de les competències dels diversos òrgans de govern i de coordinació docent i la participació de tots els sectors de la comunitat educativa d'acord amb els principis de coeducació.</w:t>
      </w:r>
    </w:p>
    <w:p w14:paraId="752F3788"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b/>
          <w:bCs/>
          <w:color w:val="auto"/>
          <w:lang w:val="ca-ES-valencia" w:bidi="ar-SA"/>
        </w:rPr>
        <w:t>4.2. Referències normatives de la Programació general anual</w:t>
      </w:r>
    </w:p>
    <w:p w14:paraId="4ED3BB63" w14:textId="77777777" w:rsidR="00B0300C" w:rsidRPr="00A313AF" w:rsidRDefault="006F44B0" w:rsidP="007C3597">
      <w:pPr>
        <w:spacing w:line="360" w:lineRule="auto"/>
        <w:jc w:val="both"/>
        <w:rPr>
          <w:color w:val="auto"/>
          <w:lang w:val="ca-ES-valencia"/>
        </w:rPr>
      </w:pPr>
      <w:r w:rsidRPr="00A313AF">
        <w:rPr>
          <w:rStyle w:val="Fuentedeprrafopredeter1"/>
          <w:rFonts w:eastAsia="Times New Roman"/>
          <w:color w:val="auto"/>
          <w:lang w:val="ca-ES-valencia" w:bidi="ar-SA"/>
        </w:rPr>
        <w:t>Pel que fa als seus continguts, caldr</w:t>
      </w:r>
      <w:r w:rsidRPr="00A313AF">
        <w:rPr>
          <w:color w:val="auto"/>
          <w:lang w:val="ca-ES-valencia"/>
        </w:rPr>
        <w:t xml:space="preserve">à ajustar-se al que disposen els articles 95 i 97 del Decret 252/2019 i en </w:t>
      </w:r>
      <w:r w:rsidRPr="00A313AF">
        <w:rPr>
          <w:rStyle w:val="Fuentedeprrafopredeter1"/>
          <w:color w:val="auto"/>
          <w:lang w:val="ca-ES-valencia"/>
        </w:rPr>
        <w:t>l'article 125 de la Llei orgànica 2/2006, amb la modificació efectuada per la Llei orgànica 3/2020</w:t>
      </w:r>
      <w:r w:rsidRPr="00A313AF">
        <w:rPr>
          <w:color w:val="auto"/>
          <w:lang w:val="ca-ES-valencia"/>
        </w:rPr>
        <w:t xml:space="preserve">; així com en la resta de disposicions vigents que estableixen la inclusió de determinats aspectes com a part del contingut de la PGA. </w:t>
      </w:r>
      <w:r w:rsidRPr="00A313AF">
        <w:rPr>
          <w:rStyle w:val="Fuentedeprrafopredeter1"/>
          <w:rFonts w:eastAsia="Times New Roman"/>
          <w:color w:val="auto"/>
          <w:lang w:val="ca-ES-valencia" w:bidi="ar-SA"/>
        </w:rPr>
        <w:t>En el cas dels ensenyaments de la formació de les persones adultes, la Programació general anual ha d'atendre la consecució dels objectius i les intencions educatives que preveuen la Llei 1/1995 i el Decret 220/1999.</w:t>
      </w:r>
    </w:p>
    <w:p w14:paraId="2BC8A7B9" w14:textId="341A0F3A" w:rsidR="00B0300C" w:rsidRPr="00A313AF" w:rsidRDefault="006F44B0" w:rsidP="007C3597">
      <w:pPr>
        <w:spacing w:line="360" w:lineRule="auto"/>
        <w:jc w:val="both"/>
        <w:rPr>
          <w:b/>
          <w:bCs/>
          <w:color w:val="auto"/>
          <w:lang w:val="ca-ES-valencia"/>
        </w:rPr>
      </w:pPr>
      <w:r w:rsidRPr="00A313AF">
        <w:rPr>
          <w:b/>
          <w:bCs/>
          <w:color w:val="auto"/>
          <w:lang w:val="ca-ES-valencia"/>
        </w:rPr>
        <w:t>4.3. Elaboració, aprovació</w:t>
      </w:r>
      <w:r w:rsidR="009C744B">
        <w:rPr>
          <w:b/>
          <w:bCs/>
          <w:color w:val="auto"/>
          <w:lang w:val="ca-ES-valencia"/>
        </w:rPr>
        <w:t xml:space="preserve">, </w:t>
      </w:r>
      <w:r w:rsidR="009C744B" w:rsidRPr="009C744B">
        <w:rPr>
          <w:b/>
          <w:bCs/>
          <w:color w:val="auto"/>
          <w:highlight w:val="yellow"/>
          <w:lang w:val="ca-ES-valencia"/>
        </w:rPr>
        <w:t>tramitació, difusió</w:t>
      </w:r>
      <w:r w:rsidRPr="00A313AF">
        <w:rPr>
          <w:b/>
          <w:bCs/>
          <w:color w:val="auto"/>
          <w:lang w:val="ca-ES-valencia"/>
        </w:rPr>
        <w:t xml:space="preserve"> i seguiment de la Programació general anual</w:t>
      </w:r>
    </w:p>
    <w:p w14:paraId="11FDD843" w14:textId="79B547C5" w:rsidR="001D7EF7" w:rsidRPr="00A313AF" w:rsidRDefault="00D85B78"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4.3.1.</w:t>
      </w:r>
      <w:r w:rsidR="0056594B" w:rsidRPr="00A313AF">
        <w:rPr>
          <w:color w:val="auto"/>
          <w:lang w:val="ca-ES-valencia"/>
        </w:rPr>
        <w:t xml:space="preserve"> </w:t>
      </w:r>
      <w:r w:rsidR="001D7EF7" w:rsidRPr="00A313AF">
        <w:rPr>
          <w:color w:val="auto"/>
          <w:lang w:val="ca-ES-valencia"/>
        </w:rPr>
        <w:t xml:space="preserve">D’acord amb el que estableix l’article 96 del Decret 252/2019, de 29 de novembre, l'equip directiu coordinarà l'elaboració i es responsabilitzarà de la redacció de la PGA, d'acord </w:t>
      </w:r>
      <w:r w:rsidR="001D7EF7" w:rsidRPr="00A313AF">
        <w:rPr>
          <w:color w:val="auto"/>
          <w:lang w:val="ca-ES-valencia"/>
        </w:rPr>
        <w:lastRenderedPageBreak/>
        <w:t>amb les propostes efectuades pel consell escolar i el claustre de professorat, i estudiarà les propostes formulades pel consell de delegats i les associacions d’alumnat.</w:t>
      </w:r>
    </w:p>
    <w:p w14:paraId="525E2CD3" w14:textId="71B7AE6F" w:rsidR="001D7EF7" w:rsidRPr="00A313AF" w:rsidRDefault="00D85B78"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 xml:space="preserve">4.3.2. </w:t>
      </w:r>
      <w:r w:rsidR="001D7EF7" w:rsidRPr="00A313AF">
        <w:rPr>
          <w:color w:val="auto"/>
          <w:lang w:val="ca-ES-valencia"/>
        </w:rPr>
        <w:t xml:space="preserve">La PGA serà aprovada pel </w:t>
      </w:r>
      <w:r w:rsidR="008B3316">
        <w:rPr>
          <w:color w:val="auto"/>
          <w:lang w:val="ca-ES-valencia"/>
        </w:rPr>
        <w:t>c</w:t>
      </w:r>
      <w:r w:rsidR="001D7EF7" w:rsidRPr="00A313AF">
        <w:rPr>
          <w:color w:val="auto"/>
          <w:lang w:val="ca-ES-valencia"/>
        </w:rPr>
        <w:t xml:space="preserve">onsell </w:t>
      </w:r>
      <w:r w:rsidR="008B3316">
        <w:rPr>
          <w:color w:val="auto"/>
          <w:lang w:val="ca-ES-valencia"/>
        </w:rPr>
        <w:t>e</w:t>
      </w:r>
      <w:r w:rsidR="001D7EF7" w:rsidRPr="00A313AF">
        <w:rPr>
          <w:color w:val="auto"/>
          <w:lang w:val="ca-ES-valencia"/>
        </w:rPr>
        <w:t>scolar d’acord amb el què estableix, la Llei orgànica 2/2006, de 3 de maig, d'educació</w:t>
      </w:r>
      <w:r w:rsidR="001E2872">
        <w:rPr>
          <w:color w:val="auto"/>
          <w:lang w:val="ca-ES-valencia"/>
        </w:rPr>
        <w:t xml:space="preserve">, </w:t>
      </w:r>
      <w:r w:rsidR="001D7EF7" w:rsidRPr="00A313AF">
        <w:rPr>
          <w:color w:val="auto"/>
          <w:lang w:val="ca-ES-valencia"/>
        </w:rPr>
        <w:t>modificada per la Llei orgànica 3/2020, de 29 de desembre, tenint en compte l’informe previ del consell escolar i del claustre.</w:t>
      </w:r>
    </w:p>
    <w:p w14:paraId="18048B9C" w14:textId="50A6F69D"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4.3.</w:t>
      </w:r>
      <w:r w:rsidR="00D85B78" w:rsidRPr="00A313AF">
        <w:rPr>
          <w:rStyle w:val="Fuentedeprrafopredeter1"/>
          <w:rFonts w:eastAsia="Times New Roman"/>
          <w:color w:val="auto"/>
          <w:lang w:val="ca-ES-valencia" w:bidi="ar-SA"/>
        </w:rPr>
        <w:t>3</w:t>
      </w:r>
      <w:r w:rsidRPr="00A313AF">
        <w:rPr>
          <w:rStyle w:val="Fuentedeprrafopredeter1"/>
          <w:rFonts w:eastAsia="Times New Roman"/>
          <w:color w:val="auto"/>
          <w:lang w:val="ca-ES-valencia" w:bidi="ar-SA"/>
        </w:rPr>
        <w:t xml:space="preserve">. </w:t>
      </w:r>
      <w:r w:rsidRPr="00A313AF">
        <w:rPr>
          <w:rStyle w:val="Fuentedeprrafopredeter1"/>
          <w:color w:val="auto"/>
          <w:lang w:val="ca-ES-valencia"/>
        </w:rPr>
        <w:t>El procediment per a la tramitació de la PGA consta dels passos següents:</w:t>
      </w:r>
    </w:p>
    <w:p w14:paraId="016C8DC2" w14:textId="53C304F7"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a)</w:t>
      </w:r>
      <w:r w:rsidRPr="00A313AF">
        <w:rPr>
          <w:rStyle w:val="Fuentedeprrafopredeter1"/>
          <w:color w:val="auto"/>
          <w:lang w:val="ca-ES-valencia"/>
        </w:rPr>
        <w:t xml:space="preserve"> Aportació</w:t>
      </w:r>
      <w:r w:rsidR="00132ACF" w:rsidRPr="00A313AF">
        <w:rPr>
          <w:rStyle w:val="Fuentedeprrafopredeter1"/>
          <w:color w:val="auto"/>
          <w:lang w:val="ca-ES-valencia"/>
        </w:rPr>
        <w:t xml:space="preserve">, si escau, a la direcció del centre, </w:t>
      </w:r>
      <w:r w:rsidRPr="00A313AF">
        <w:rPr>
          <w:rStyle w:val="Fuentedeprrafopredeter1"/>
          <w:color w:val="auto"/>
          <w:lang w:val="ca-ES-valencia"/>
        </w:rPr>
        <w:t>de propostes del consell escolar, del claustre de professorat, del consell de delegats i delegades i dels representants de les associacions de persones participants.</w:t>
      </w:r>
    </w:p>
    <w:p w14:paraId="3C86F3CA" w14:textId="77777777"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b)</w:t>
      </w:r>
      <w:r w:rsidRPr="00A313AF">
        <w:rPr>
          <w:rStyle w:val="Fuentedeprrafopredeter1"/>
          <w:color w:val="auto"/>
          <w:lang w:val="ca-ES-valencia"/>
        </w:rPr>
        <w:t xml:space="preserve"> Redacció de la proposta de PGA per l’equip directiu del centre.</w:t>
      </w:r>
    </w:p>
    <w:p w14:paraId="20435B96" w14:textId="77777777" w:rsidR="00B0300C" w:rsidRPr="00A313AF" w:rsidRDefault="006F44B0" w:rsidP="007C3597">
      <w:pPr>
        <w:spacing w:line="360" w:lineRule="auto"/>
        <w:jc w:val="both"/>
        <w:rPr>
          <w:color w:val="auto"/>
          <w:lang w:val="ca-ES-valencia"/>
        </w:rPr>
      </w:pPr>
      <w:r w:rsidRPr="00A313AF">
        <w:rPr>
          <w:color w:val="auto"/>
          <w:lang w:val="ca-ES-valencia"/>
        </w:rPr>
        <w:t>c) Trasllat de la proposta de PGA, preferentment per via electrònica, als membres del claustre de professorat i als diversos estaments del consell escolar de centre.</w:t>
      </w:r>
    </w:p>
    <w:p w14:paraId="531D4835" w14:textId="474F6DC5" w:rsidR="00B0300C" w:rsidRDefault="006F44B0" w:rsidP="007C3597">
      <w:pPr>
        <w:spacing w:line="360" w:lineRule="auto"/>
        <w:jc w:val="both"/>
        <w:rPr>
          <w:color w:val="auto"/>
          <w:lang w:val="ca-ES-valencia"/>
        </w:rPr>
      </w:pPr>
      <w:r w:rsidRPr="00A313AF">
        <w:rPr>
          <w:color w:val="auto"/>
          <w:lang w:val="ca-ES-valencia"/>
        </w:rPr>
        <w:t>d) Informe del consell escolar</w:t>
      </w:r>
      <w:r w:rsidR="00452EFB" w:rsidRPr="00A313AF">
        <w:rPr>
          <w:color w:val="auto"/>
          <w:lang w:val="ca-ES-valencia"/>
        </w:rPr>
        <w:t xml:space="preserve"> i</w:t>
      </w:r>
      <w:r w:rsidRPr="00A313AF">
        <w:rPr>
          <w:color w:val="auto"/>
          <w:lang w:val="ca-ES-valencia"/>
        </w:rPr>
        <w:t xml:space="preserve"> del claustre de professorat</w:t>
      </w:r>
      <w:r w:rsidR="008F28D3" w:rsidRPr="00A313AF">
        <w:rPr>
          <w:color w:val="auto"/>
          <w:lang w:val="ca-ES-valencia"/>
        </w:rPr>
        <w:t>.</w:t>
      </w:r>
    </w:p>
    <w:p w14:paraId="36E0C5EC" w14:textId="77777777" w:rsidR="00242D1A" w:rsidRPr="00975FDF" w:rsidRDefault="00242D1A" w:rsidP="00242D1A">
      <w:pPr>
        <w:pStyle w:val="Textindependent"/>
        <w:spacing w:after="113"/>
      </w:pPr>
      <w:r w:rsidRPr="00975FDF">
        <w:t>e) I</w:t>
      </w:r>
      <w:r w:rsidRPr="00975FDF">
        <w:rPr>
          <w:highlight w:val="yellow"/>
        </w:rPr>
        <w:t>nforme de la direcció del centre</w:t>
      </w:r>
    </w:p>
    <w:p w14:paraId="5FB7378F" w14:textId="1CB6DFC9" w:rsidR="00452EFB" w:rsidRPr="00A313AF" w:rsidRDefault="00242D1A" w:rsidP="007C3597">
      <w:pPr>
        <w:spacing w:line="360" w:lineRule="auto"/>
        <w:jc w:val="both"/>
        <w:rPr>
          <w:color w:val="auto"/>
          <w:lang w:val="ca-ES-valencia"/>
        </w:rPr>
      </w:pPr>
      <w:r>
        <w:rPr>
          <w:color w:val="auto"/>
          <w:lang w:val="ca-ES-valencia"/>
        </w:rPr>
        <w:t>d</w:t>
      </w:r>
      <w:r w:rsidR="006F44B0" w:rsidRPr="00A313AF">
        <w:rPr>
          <w:color w:val="auto"/>
          <w:lang w:val="ca-ES-valencia"/>
        </w:rPr>
        <w:t>) Aprovació de la PGA</w:t>
      </w:r>
      <w:r w:rsidR="008F28D3" w:rsidRPr="00A313AF">
        <w:rPr>
          <w:color w:val="auto"/>
          <w:lang w:val="ca-ES-valencia"/>
        </w:rPr>
        <w:t xml:space="preserve"> </w:t>
      </w:r>
      <w:r w:rsidR="00CC3BB4" w:rsidRPr="00A313AF">
        <w:rPr>
          <w:color w:val="auto"/>
          <w:lang w:val="ca-ES-valencia"/>
        </w:rPr>
        <w:t>per part del consell escolar del centre</w:t>
      </w:r>
      <w:r w:rsidR="001D7EF7" w:rsidRPr="00A313AF">
        <w:rPr>
          <w:color w:val="auto"/>
          <w:lang w:val="ca-ES-valencia"/>
        </w:rPr>
        <w:t>.</w:t>
      </w:r>
    </w:p>
    <w:p w14:paraId="20168F32" w14:textId="77777777" w:rsidR="00B0300C" w:rsidRPr="00A313AF" w:rsidRDefault="006F44B0" w:rsidP="007C3597">
      <w:pPr>
        <w:spacing w:line="360" w:lineRule="auto"/>
        <w:jc w:val="both"/>
        <w:rPr>
          <w:color w:val="auto"/>
          <w:lang w:val="ca-ES-valencia"/>
        </w:rPr>
      </w:pPr>
      <w:r w:rsidRPr="00A313AF">
        <w:rPr>
          <w:color w:val="auto"/>
          <w:lang w:val="ca-ES-valencia"/>
        </w:rPr>
        <w:t>- La secretaria del centre ha de traslladar la proposta de PGA al claustre de professorat i als estaments del consell escolar amb un mínim d’una setmana d’antelació a la reunió d’aquest òrgan.</w:t>
      </w:r>
    </w:p>
    <w:p w14:paraId="7BF90E83" w14:textId="4861B222" w:rsidR="00B0300C" w:rsidRPr="00A313AF" w:rsidRDefault="006F44B0" w:rsidP="007C3597">
      <w:pPr>
        <w:spacing w:line="360" w:lineRule="auto"/>
        <w:jc w:val="both"/>
        <w:rPr>
          <w:color w:val="auto"/>
          <w:lang w:val="ca-ES-valencia"/>
        </w:rPr>
      </w:pPr>
      <w:r w:rsidRPr="00A313AF">
        <w:rPr>
          <w:rStyle w:val="Fuentedeprrafopredeter1"/>
          <w:rFonts w:eastAsia="Times New Roman"/>
          <w:color w:val="auto"/>
          <w:lang w:val="ca-ES-valencia" w:bidi="ar-SA"/>
        </w:rPr>
        <w:t>- La PGA ser</w:t>
      </w:r>
      <w:r w:rsidRPr="00A313AF">
        <w:rPr>
          <w:color w:val="auto"/>
          <w:lang w:val="ca-ES-valencia"/>
        </w:rPr>
        <w:t xml:space="preserve">à aprovada d’acord amb el que s’estableix en </w:t>
      </w:r>
      <w:r w:rsidRPr="00A313AF">
        <w:rPr>
          <w:rStyle w:val="Fuentedeprrafopredeter1"/>
          <w:color w:val="auto"/>
          <w:lang w:val="ca-ES-valencia"/>
        </w:rPr>
        <w:t>l’article 127 b) de la Llei orgànica 3/2020, de 29 de desembre, per la qual es modifica la Llei orgànica 2/2006, de 3 de maig, d’educació, on s’estableixen com a competències del consell escolar l’aprovació i avaluació de la PGA, sense prejudici de les competències del claustre del professorat en relació amb la planificació i organització docent. Tot això sempre</w:t>
      </w:r>
      <w:r w:rsidRPr="00A313AF">
        <w:rPr>
          <w:color w:val="auto"/>
          <w:lang w:val="ca-ES-valencia"/>
        </w:rPr>
        <w:t xml:space="preserve"> tenint en compte l’informe previ del consell escolar i del claustre de</w:t>
      </w:r>
      <w:r w:rsidR="00AC11F4" w:rsidRPr="00A313AF">
        <w:rPr>
          <w:color w:val="auto"/>
          <w:lang w:val="ca-ES-valencia"/>
        </w:rPr>
        <w:t xml:space="preserve"> </w:t>
      </w:r>
      <w:r w:rsidRPr="00A313AF">
        <w:rPr>
          <w:color w:val="auto"/>
          <w:lang w:val="ca-ES-valencia"/>
        </w:rPr>
        <w:t>profes</w:t>
      </w:r>
      <w:r w:rsidR="008B3316">
        <w:rPr>
          <w:color w:val="auto"/>
          <w:lang w:val="ca-ES-valencia"/>
        </w:rPr>
        <w:t>s</w:t>
      </w:r>
      <w:r w:rsidRPr="00A313AF">
        <w:rPr>
          <w:color w:val="auto"/>
          <w:lang w:val="ca-ES-valencia"/>
        </w:rPr>
        <w:t>orat, i podrà ser modificada al llarg del curs acadèmic d’acord amb el procediment que determine l’Administració educativa.</w:t>
      </w:r>
    </w:p>
    <w:p w14:paraId="51BCE82E" w14:textId="14F3A9B3" w:rsidR="00461BF0" w:rsidRPr="004430B6" w:rsidRDefault="00A17527" w:rsidP="00461BF0">
      <w:pPr>
        <w:pStyle w:val="Textindependent"/>
        <w:spacing w:after="0" w:line="360" w:lineRule="auto"/>
        <w:jc w:val="both"/>
        <w:rPr>
          <w:strike/>
          <w:color w:val="auto"/>
          <w:lang w:val="ca-ES-valencia"/>
        </w:rPr>
      </w:pPr>
      <w:r w:rsidRPr="00A313AF">
        <w:rPr>
          <w:rStyle w:val="Fuentedeprrafopredeter1"/>
          <w:rFonts w:eastAsia="Times New Roman"/>
          <w:color w:val="auto"/>
          <w:lang w:val="ca-ES-valencia" w:bidi="ar-SA"/>
        </w:rPr>
        <w:t>f)</w:t>
      </w:r>
      <w:r w:rsidR="006F44B0" w:rsidRPr="00A313AF">
        <w:rPr>
          <w:rStyle w:val="Fuentedeprrafopredeter1"/>
          <w:rFonts w:eastAsia="Times New Roman"/>
          <w:color w:val="auto"/>
          <w:lang w:val="ca-ES-valencia" w:bidi="ar-SA"/>
        </w:rPr>
        <w:t xml:space="preserve"> Una vegada aprovada, l’equip directiu ha d’enregistrar tots els elements que componen la PGA (administratius, estadístics, pedagògics, etc.) i posar-la a l’abast de l'Administració educativa </w:t>
      </w:r>
      <w:r w:rsidR="00461BF0" w:rsidRPr="00F72BA5">
        <w:rPr>
          <w:rStyle w:val="Fuentedeprrafopredeter1"/>
          <w:rFonts w:eastAsia="Times New Roman"/>
          <w:color w:val="auto"/>
          <w:highlight w:val="yellow"/>
          <w:lang w:val="ca-ES-valencia" w:bidi="ar-SA"/>
        </w:rPr>
        <w:t>a través d’ITACA.</w:t>
      </w:r>
      <w:r w:rsidR="00461BF0" w:rsidRPr="00A313AF">
        <w:rPr>
          <w:rStyle w:val="Fuentedeprrafopredeter1"/>
          <w:rFonts w:eastAsia="Times New Roman"/>
          <w:color w:val="auto"/>
          <w:lang w:val="ca-ES-valencia" w:bidi="ar-SA"/>
        </w:rPr>
        <w:t xml:space="preserve"> </w:t>
      </w:r>
    </w:p>
    <w:p w14:paraId="1CAEBA91" w14:textId="572402CD" w:rsidR="00B0300C" w:rsidRPr="00A313AF" w:rsidRDefault="00B0300C" w:rsidP="007C3597">
      <w:pPr>
        <w:pStyle w:val="Textindependent"/>
        <w:spacing w:after="0" w:line="360" w:lineRule="auto"/>
        <w:jc w:val="both"/>
        <w:rPr>
          <w:color w:val="auto"/>
          <w:lang w:val="ca-ES-valencia"/>
        </w:rPr>
      </w:pPr>
    </w:p>
    <w:p w14:paraId="5F860237" w14:textId="2CB7CE99"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 La data l</w:t>
      </w:r>
      <w:r w:rsidRPr="00A313AF">
        <w:rPr>
          <w:color w:val="auto"/>
          <w:lang w:val="ca-ES-valencia"/>
        </w:rPr>
        <w:t xml:space="preserve">ímit per a l'aprovació i gravació de la PGA i la posada a disposició d'aquesta per via electrònica davant de l'Administració educativa serà el </w:t>
      </w:r>
      <w:r w:rsidR="00D3607C" w:rsidRPr="00076C95">
        <w:rPr>
          <w:rStyle w:val="Fuentedeprrafopredeter1"/>
          <w:color w:val="auto"/>
          <w:highlight w:val="yellow"/>
          <w:lang w:val="ca-ES-valencia"/>
        </w:rPr>
        <w:t>1</w:t>
      </w:r>
      <w:r w:rsidR="00076C95" w:rsidRPr="00076C95">
        <w:rPr>
          <w:rStyle w:val="Fuentedeprrafopredeter1"/>
          <w:color w:val="auto"/>
          <w:highlight w:val="yellow"/>
          <w:lang w:val="ca-ES-valencia"/>
        </w:rPr>
        <w:t>6</w:t>
      </w:r>
      <w:r w:rsidR="00D3607C" w:rsidRPr="00A313AF">
        <w:rPr>
          <w:rStyle w:val="Fuentedeprrafopredeter1"/>
          <w:color w:val="auto"/>
          <w:lang w:val="ca-ES-valencia"/>
        </w:rPr>
        <w:t xml:space="preserve"> de </w:t>
      </w:r>
      <w:r w:rsidR="00AC11F4" w:rsidRPr="00A313AF">
        <w:rPr>
          <w:rStyle w:val="Fuentedeprrafopredeter1"/>
          <w:color w:val="auto"/>
          <w:lang w:val="ca-ES-valencia"/>
        </w:rPr>
        <w:t>desembre</w:t>
      </w:r>
      <w:r w:rsidR="00D3607C" w:rsidRPr="00A313AF">
        <w:rPr>
          <w:rStyle w:val="Fuentedeprrafopredeter1"/>
          <w:color w:val="auto"/>
          <w:lang w:val="ca-ES-valencia"/>
        </w:rPr>
        <w:t xml:space="preserve"> de </w:t>
      </w:r>
      <w:r w:rsidR="00D3607C" w:rsidRPr="00076C95">
        <w:rPr>
          <w:rStyle w:val="Fuentedeprrafopredeter1"/>
          <w:color w:val="auto"/>
          <w:highlight w:val="yellow"/>
          <w:lang w:val="ca-ES-valencia"/>
        </w:rPr>
        <w:t>202</w:t>
      </w:r>
      <w:r w:rsidR="00076C95" w:rsidRPr="00076C95">
        <w:rPr>
          <w:rStyle w:val="Fuentedeprrafopredeter1"/>
          <w:color w:val="auto"/>
          <w:highlight w:val="yellow"/>
          <w:lang w:val="ca-ES-valencia"/>
        </w:rPr>
        <w:t>2</w:t>
      </w:r>
      <w:r w:rsidRPr="00A313AF">
        <w:rPr>
          <w:color w:val="auto"/>
          <w:lang w:val="ca-ES-valencia"/>
        </w:rPr>
        <w:t>.</w:t>
      </w:r>
    </w:p>
    <w:p w14:paraId="330FE8D3" w14:textId="3765A74B" w:rsidR="00B0300C" w:rsidRPr="00A313AF" w:rsidRDefault="006F44B0" w:rsidP="007C3597">
      <w:pPr>
        <w:spacing w:line="360" w:lineRule="auto"/>
        <w:jc w:val="both"/>
        <w:rPr>
          <w:color w:val="auto"/>
          <w:lang w:val="ca-ES-valencia"/>
        </w:rPr>
      </w:pPr>
      <w:r w:rsidRPr="00A313AF">
        <w:rPr>
          <w:color w:val="auto"/>
          <w:lang w:val="ca-ES-valencia"/>
        </w:rPr>
        <w:t xml:space="preserve">- L’Administració educativa accedirà a la </w:t>
      </w:r>
      <w:r w:rsidR="00AC11F4" w:rsidRPr="00A313AF">
        <w:rPr>
          <w:color w:val="auto"/>
          <w:lang w:val="ca-ES-valencia"/>
        </w:rPr>
        <w:t xml:space="preserve">PGA </w:t>
      </w:r>
      <w:r w:rsidRPr="00A313AF">
        <w:rPr>
          <w:color w:val="auto"/>
          <w:lang w:val="ca-ES-valencia"/>
        </w:rPr>
        <w:t>a través del sistema d’informació ITACA.</w:t>
      </w:r>
    </w:p>
    <w:p w14:paraId="0463AF43" w14:textId="6F869592" w:rsidR="00B0300C" w:rsidRPr="00A313AF" w:rsidRDefault="00A17527" w:rsidP="007C3597">
      <w:pPr>
        <w:spacing w:line="360" w:lineRule="auto"/>
        <w:jc w:val="both"/>
        <w:rPr>
          <w:color w:val="auto"/>
          <w:lang w:val="ca-ES-valencia"/>
        </w:rPr>
      </w:pPr>
      <w:r w:rsidRPr="00A313AF">
        <w:rPr>
          <w:color w:val="auto"/>
          <w:lang w:val="ca-ES-valencia"/>
        </w:rPr>
        <w:t>g</w:t>
      </w:r>
      <w:r w:rsidR="006F44B0" w:rsidRPr="00A313AF">
        <w:rPr>
          <w:color w:val="auto"/>
          <w:lang w:val="ca-ES-valencia"/>
        </w:rPr>
        <w:t xml:space="preserve">) Posada a l’abast de la comunitat educativa de la PGA aprovada, en format preferentment electrònic o telemàtic i, almenys, des de la data de la seua aprovació i fins a la data d’aprovació de la PGA següent. En la secretaria del centre ha d'haver-hi un exemplar a disposició dels membres de la comunitat educativa. Així mateix, se n'ha de lliurar una còpia a </w:t>
      </w:r>
      <w:r w:rsidR="006F44B0" w:rsidRPr="00A313AF">
        <w:rPr>
          <w:color w:val="auto"/>
          <w:lang w:val="ca-ES-valencia"/>
        </w:rPr>
        <w:lastRenderedPageBreak/>
        <w:t>cada sector dels representats en el consell escolar i als representants de les associacions de persones participants.</w:t>
      </w:r>
    </w:p>
    <w:p w14:paraId="7F475130" w14:textId="45E479EF" w:rsidR="00B0300C" w:rsidRPr="00A313AF" w:rsidRDefault="00A17527" w:rsidP="007C3597">
      <w:pPr>
        <w:spacing w:line="360" w:lineRule="auto"/>
        <w:jc w:val="both"/>
        <w:rPr>
          <w:color w:val="auto"/>
          <w:lang w:val="ca-ES-valencia"/>
        </w:rPr>
      </w:pPr>
      <w:r w:rsidRPr="00A313AF">
        <w:rPr>
          <w:color w:val="auto"/>
          <w:lang w:val="ca-ES-valencia"/>
        </w:rPr>
        <w:t>h</w:t>
      </w:r>
      <w:r w:rsidR="006F44B0" w:rsidRPr="00A313AF">
        <w:rPr>
          <w:color w:val="auto"/>
          <w:lang w:val="ca-ES-valencia"/>
        </w:rPr>
        <w:t>) Seguiment periòdic del nivell de compliment de la PGA per l’equip directiu, el claustre de professorat i el consell escolar de centre, que incloga la verificació de l’adopció de les mesures adequades en cas d’incompliment per part d’algun dels membres de la comunitat educativa.</w:t>
      </w:r>
      <w:r w:rsidR="0037154F" w:rsidRPr="00A313AF">
        <w:rPr>
          <w:color w:val="auto"/>
          <w:lang w:val="ca-ES-valencia"/>
        </w:rPr>
        <w:t xml:space="preserve"> Per tal de modificar qualsevol apartat de la PGA s'utilitzarà el mateix procediment que per a aprovar-la.</w:t>
      </w:r>
    </w:p>
    <w:p w14:paraId="6E0292F3" w14:textId="18024473" w:rsidR="00B0300C" w:rsidRPr="00A313AF" w:rsidRDefault="0037154F" w:rsidP="007C3597">
      <w:pPr>
        <w:spacing w:line="360" w:lineRule="auto"/>
        <w:jc w:val="both"/>
        <w:rPr>
          <w:color w:val="auto"/>
          <w:lang w:val="ca-ES-valencia"/>
        </w:rPr>
      </w:pPr>
      <w:r w:rsidRPr="00A313AF">
        <w:rPr>
          <w:rStyle w:val="Fuentedeprrafopredeter1"/>
          <w:rFonts w:eastAsia="Times New Roman"/>
          <w:color w:val="auto"/>
          <w:lang w:val="ca-ES-valencia" w:bidi="ar-SA"/>
        </w:rPr>
        <w:t>i</w:t>
      </w:r>
      <w:r w:rsidR="006F44B0" w:rsidRPr="00A313AF">
        <w:rPr>
          <w:rStyle w:val="Fuentedeprrafopredeter1"/>
          <w:rFonts w:eastAsia="Times New Roman"/>
          <w:color w:val="auto"/>
          <w:lang w:val="ca-ES-valencia" w:bidi="ar-SA"/>
        </w:rPr>
        <w:t xml:space="preserve">) La Inspecció d'Educació és l'òrgan encarregat de comprovar que la PGA compleix la normativa aplicable i de notificar a la direcció del centre possibles incompliments, que cal corregir degudament. </w:t>
      </w:r>
      <w:r w:rsidR="00076C95" w:rsidRPr="00076C95">
        <w:rPr>
          <w:rStyle w:val="Fuentedeprrafopredeter1"/>
          <w:rFonts w:eastAsia="Times New Roman"/>
          <w:color w:val="auto"/>
          <w:highlight w:val="yellow"/>
          <w:lang w:val="ca-ES-valencia" w:bidi="ar-SA"/>
        </w:rPr>
        <w:t>L</w:t>
      </w:r>
      <w:r w:rsidR="00076C95" w:rsidRPr="00076C95">
        <w:rPr>
          <w:rStyle w:val="Fuentedeprrafopredeter1"/>
          <w:rFonts w:eastAsia="Times New Roman"/>
          <w:color w:val="auto"/>
          <w:lang w:val="ca-ES-valencia" w:bidi="ar-SA"/>
        </w:rPr>
        <w:t>a</w:t>
      </w:r>
      <w:r w:rsidR="006F44B0" w:rsidRPr="00076C95">
        <w:rPr>
          <w:rStyle w:val="Fuentedeprrafopredeter1"/>
          <w:rFonts w:eastAsia="Times New Roman"/>
          <w:color w:val="auto"/>
          <w:lang w:val="ca-ES-valencia" w:bidi="ar-SA"/>
        </w:rPr>
        <w:t xml:space="preserve"> n</w:t>
      </w:r>
      <w:r w:rsidR="006F44B0" w:rsidRPr="00A313AF">
        <w:rPr>
          <w:rStyle w:val="Fuentedeprrafopredeter1"/>
          <w:rFonts w:eastAsia="Times New Roman"/>
          <w:color w:val="auto"/>
          <w:lang w:val="ca-ES-valencia" w:bidi="ar-SA"/>
        </w:rPr>
        <w:t xml:space="preserve">ova versió corregida de la PGA, o de l’apartat afectat per l’incompliment, ha de ser notificada per la direcció del centre a la Inspecció d'Educació i comunicada al </w:t>
      </w:r>
      <w:r w:rsidR="000E45CB">
        <w:rPr>
          <w:rStyle w:val="Fuentedeprrafopredeter1"/>
          <w:rFonts w:eastAsia="Times New Roman"/>
          <w:color w:val="auto"/>
          <w:lang w:val="ca-ES-valencia" w:bidi="ar-SA"/>
        </w:rPr>
        <w:t>c</w:t>
      </w:r>
      <w:r w:rsidR="006F44B0" w:rsidRPr="00A313AF">
        <w:rPr>
          <w:rStyle w:val="Fuentedeprrafopredeter1"/>
          <w:rFonts w:eastAsia="Times New Roman"/>
          <w:color w:val="auto"/>
          <w:lang w:val="ca-ES-valencia" w:bidi="ar-SA"/>
        </w:rPr>
        <w:t xml:space="preserve">onsell </w:t>
      </w:r>
      <w:r w:rsidR="000E45CB">
        <w:rPr>
          <w:rStyle w:val="Fuentedeprrafopredeter1"/>
          <w:rFonts w:eastAsia="Times New Roman"/>
          <w:color w:val="auto"/>
          <w:lang w:val="ca-ES-valencia" w:bidi="ar-SA"/>
        </w:rPr>
        <w:t>e</w:t>
      </w:r>
      <w:r w:rsidR="006F44B0" w:rsidRPr="00A313AF">
        <w:rPr>
          <w:rStyle w:val="Fuentedeprrafopredeter1"/>
          <w:rFonts w:eastAsia="Times New Roman"/>
          <w:color w:val="auto"/>
          <w:lang w:val="ca-ES-valencia" w:bidi="ar-SA"/>
        </w:rPr>
        <w:t>scolar de centre.</w:t>
      </w:r>
    </w:p>
    <w:p w14:paraId="73CC5F7F"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i) En finalitzar les activitats del curs acadèmic, el consell escolar i l’equip directiu han d’avaluar el grau de consecució de la PGA i l’evolució del procés d’ensenyament i aprenentatge realitzat per les persones participants.</w:t>
      </w:r>
    </w:p>
    <w:p w14:paraId="027888A5" w14:textId="7E1B2BE3" w:rsidR="00B0300C" w:rsidRPr="00A313AF" w:rsidRDefault="006F44B0" w:rsidP="007C3597">
      <w:pPr>
        <w:pStyle w:val="Textindependent"/>
        <w:spacing w:after="0" w:line="360" w:lineRule="auto"/>
        <w:jc w:val="both"/>
        <w:rPr>
          <w:color w:val="auto"/>
          <w:lang w:val="ca-ES-valencia"/>
        </w:rPr>
      </w:pPr>
      <w:r w:rsidRPr="00A313AF">
        <w:rPr>
          <w:rStyle w:val="Fuentedeprrafopredeter1"/>
          <w:rFonts w:eastAsia="Times New Roman"/>
          <w:color w:val="auto"/>
          <w:lang w:val="ca-ES-valencia" w:bidi="ar-SA"/>
        </w:rPr>
        <w:t>4.3.</w:t>
      </w:r>
      <w:r w:rsidR="00D85B78" w:rsidRPr="00A313AF">
        <w:rPr>
          <w:rStyle w:val="Fuentedeprrafopredeter1"/>
          <w:rFonts w:eastAsia="Times New Roman"/>
          <w:color w:val="auto"/>
          <w:lang w:val="ca-ES-valencia" w:bidi="ar-SA"/>
        </w:rPr>
        <w:t>4</w:t>
      </w:r>
      <w:r w:rsidRPr="00A313AF">
        <w:rPr>
          <w:rStyle w:val="Fuentedeprrafopredeter1"/>
          <w:rFonts w:eastAsia="Times New Roman"/>
          <w:color w:val="auto"/>
          <w:lang w:val="ca-ES-valencia" w:bidi="ar-SA"/>
        </w:rPr>
        <w:t>. La PGA és de compliment obligat per a tots els membres de la comunitat educativa.</w:t>
      </w:r>
    </w:p>
    <w:p w14:paraId="4904A000" w14:textId="2A08B6BC" w:rsidR="00B0300C" w:rsidRPr="00A313AF" w:rsidRDefault="006F44B0" w:rsidP="007C3597">
      <w:pPr>
        <w:pStyle w:val="Textindependent"/>
        <w:spacing w:after="0" w:line="360" w:lineRule="auto"/>
        <w:jc w:val="both"/>
        <w:rPr>
          <w:b/>
          <w:bCs/>
          <w:color w:val="auto"/>
          <w:lang w:val="ca-ES-valencia"/>
        </w:rPr>
      </w:pPr>
      <w:r w:rsidRPr="003A4100">
        <w:rPr>
          <w:b/>
          <w:bCs/>
          <w:color w:val="auto"/>
          <w:lang w:val="ca-ES-valencia"/>
        </w:rPr>
        <w:t>4.</w:t>
      </w:r>
      <w:r w:rsidR="002E29C6" w:rsidRPr="003A4100">
        <w:rPr>
          <w:rStyle w:val="Fuentedepe1rrafopredeter"/>
          <w:b/>
          <w:bCs/>
          <w:highlight w:val="yellow"/>
          <w:lang w:val="ca-ES-valencia"/>
        </w:rPr>
        <w:t>4</w:t>
      </w:r>
      <w:r w:rsidRPr="00A313AF">
        <w:rPr>
          <w:b/>
          <w:bCs/>
          <w:color w:val="auto"/>
          <w:lang w:val="ca-ES-valencia"/>
        </w:rPr>
        <w:t xml:space="preserve">. </w:t>
      </w:r>
      <w:r w:rsidR="003D5EDC">
        <w:rPr>
          <w:b/>
          <w:bCs/>
          <w:color w:val="auto"/>
          <w:lang w:val="ca-ES-valencia"/>
        </w:rPr>
        <w:t>C</w:t>
      </w:r>
      <w:r w:rsidRPr="00A313AF">
        <w:rPr>
          <w:b/>
          <w:bCs/>
          <w:color w:val="auto"/>
          <w:lang w:val="ca-ES-valencia"/>
        </w:rPr>
        <w:t>ontinguts de la Programació general anual</w:t>
      </w:r>
    </w:p>
    <w:p w14:paraId="2F747A5C" w14:textId="77777777" w:rsidR="005A1DF2" w:rsidRPr="00A313AF" w:rsidRDefault="005A1DF2" w:rsidP="007C3597">
      <w:pPr>
        <w:pStyle w:val="Textindependent"/>
        <w:spacing w:after="0" w:line="360" w:lineRule="auto"/>
        <w:jc w:val="both"/>
        <w:rPr>
          <w:color w:val="auto"/>
          <w:lang w:val="ca-ES-valencia"/>
        </w:rPr>
      </w:pPr>
      <w:r w:rsidRPr="00A313AF">
        <w:rPr>
          <w:color w:val="auto"/>
          <w:lang w:val="ca-ES-valencia"/>
        </w:rPr>
        <w:t>Pel que fa als seus continguts, caldrà ajustar-se al que disposen els articles 95 i 97 del Decret 252/2019 i en l'article 125 de la Llei orgànica 2/2006, amb la modificació efectuada per la Llei orgànica 3/2020; així com en la resta de disposicions vigents que estableixen la inclusió de determinats aspectes com a part del contingut de la PGA. A aquests efectes, la PGA ha d'incloure:</w:t>
      </w:r>
    </w:p>
    <w:p w14:paraId="75BB5FAE" w14:textId="77777777" w:rsidR="00B0300C" w:rsidRPr="00A313AF" w:rsidRDefault="006F44B0" w:rsidP="007C3597">
      <w:pPr>
        <w:pStyle w:val="Textindependent"/>
        <w:spacing w:after="0" w:line="360" w:lineRule="auto"/>
        <w:jc w:val="both"/>
        <w:rPr>
          <w:i/>
          <w:iCs/>
          <w:color w:val="auto"/>
          <w:lang w:val="ca-ES-valencia"/>
        </w:rPr>
      </w:pPr>
      <w:r w:rsidRPr="00A313AF">
        <w:rPr>
          <w:i/>
          <w:iCs/>
          <w:color w:val="auto"/>
          <w:lang w:val="ca-ES-valencia"/>
        </w:rPr>
        <w:t>Secció 1. Part administrativa de la Programació general anual</w:t>
      </w:r>
    </w:p>
    <w:p w14:paraId="30528C73" w14:textId="77777777" w:rsidR="00B0300C" w:rsidRPr="00A313A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rPr>
      </w:pPr>
      <w:r w:rsidRPr="00A313AF">
        <w:rPr>
          <w:rStyle w:val="Fuentedepe1rrafopredeter"/>
          <w:color w:val="auto"/>
          <w:lang w:val="ca-ES-valencia" w:bidi="ar-SA"/>
        </w:rPr>
        <w:t>Es tracta de la part informativa de la PGA en relació a l’organització administrativa del centre i consta d’aquestes parts:</w:t>
      </w:r>
    </w:p>
    <w:p w14:paraId="69E2E387" w14:textId="4460B806"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4.</w:t>
      </w:r>
      <w:r w:rsidR="004D49AC" w:rsidRPr="003E249E">
        <w:rPr>
          <w:rStyle w:val="Fuentedepe1rrafopredeter"/>
          <w:rFonts w:ascii="Arial" w:hAnsi="Arial" w:cs="Arial"/>
          <w:sz w:val="22"/>
          <w:szCs w:val="22"/>
          <w:highlight w:val="yellow"/>
          <w:lang w:val="ca-ES-valencia"/>
        </w:rPr>
        <w:t>4</w:t>
      </w:r>
      <w:r w:rsidRPr="00A313AF">
        <w:rPr>
          <w:rStyle w:val="Fuentedepe1rrafopredeter"/>
          <w:rFonts w:ascii="Arial" w:hAnsi="Arial" w:cs="Arial"/>
          <w:sz w:val="22"/>
          <w:szCs w:val="22"/>
          <w:lang w:val="ca-ES-valencia"/>
        </w:rPr>
        <w:t>.1. Memòria administrativa.</w:t>
      </w:r>
    </w:p>
    <w:p w14:paraId="403FA462"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La memòria administrativa incorpora el document d’organització general del centre, la memòria estadística de principi de curs (ITACA) i l’estudi de l’estat actual de les instal·lacions i l’equipament.</w:t>
      </w:r>
    </w:p>
    <w:p w14:paraId="6492247B" w14:textId="570125EF"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4.</w:t>
      </w:r>
      <w:r w:rsidR="004D49AC" w:rsidRPr="003E249E">
        <w:rPr>
          <w:rStyle w:val="Fuentedepe1rrafopredeter"/>
          <w:rFonts w:ascii="Arial" w:hAnsi="Arial" w:cs="Arial"/>
          <w:sz w:val="22"/>
          <w:szCs w:val="22"/>
          <w:highlight w:val="yellow"/>
          <w:lang w:val="ca-ES-valencia"/>
        </w:rPr>
        <w:t>4</w:t>
      </w:r>
      <w:r w:rsidRPr="00A313AF">
        <w:rPr>
          <w:rStyle w:val="Fuentedepe1rrafopredeter"/>
          <w:rFonts w:ascii="Arial" w:hAnsi="Arial" w:cs="Arial"/>
          <w:sz w:val="22"/>
          <w:szCs w:val="22"/>
          <w:lang w:val="ca-ES-valencia"/>
        </w:rPr>
        <w:t>.2. Calendari escolar i horari general del centre.</w:t>
      </w:r>
    </w:p>
    <w:p w14:paraId="558E7D91" w14:textId="0EC5F1E9"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4.</w:t>
      </w:r>
      <w:r w:rsidR="004D49AC" w:rsidRPr="003E249E">
        <w:rPr>
          <w:rStyle w:val="Fuentedepe1rrafopredeter"/>
          <w:highlight w:val="yellow"/>
          <w:lang w:val="ca-ES-valencia"/>
        </w:rPr>
        <w:t>4</w:t>
      </w:r>
      <w:r w:rsidRPr="00A313AF">
        <w:rPr>
          <w:rStyle w:val="Fuentedepe1rrafopredeter"/>
          <w:color w:val="auto"/>
          <w:lang w:val="ca-ES-valencia" w:bidi="ar-SA"/>
        </w:rPr>
        <w:t>.2.1.</w:t>
      </w:r>
      <w:r w:rsidRPr="00A313AF">
        <w:rPr>
          <w:rStyle w:val="Fuentedeprrafopredeter1"/>
          <w:color w:val="auto"/>
          <w:lang w:val="ca-ES-valencia"/>
        </w:rPr>
        <w:t xml:space="preserve"> Segons determina la </w:t>
      </w:r>
      <w:r w:rsidRPr="0004077D">
        <w:rPr>
          <w:rStyle w:val="Fuentedeprrafopredeter1"/>
          <w:color w:val="auto"/>
          <w:highlight w:val="yellow"/>
          <w:lang w:val="ca-ES-valencia"/>
        </w:rPr>
        <w:t>Resolució</w:t>
      </w:r>
      <w:r w:rsidR="0004077D" w:rsidRPr="0004077D">
        <w:rPr>
          <w:rStyle w:val="Fuentedeprrafopredeter1"/>
          <w:color w:val="auto"/>
          <w:highlight w:val="yellow"/>
          <w:lang w:val="ca-ES-valencia"/>
        </w:rPr>
        <w:t xml:space="preserve"> </w:t>
      </w:r>
      <w:r w:rsidR="0004077D" w:rsidRPr="0004077D">
        <w:rPr>
          <w:highlight w:val="yellow"/>
        </w:rPr>
        <w:t>de 14 de juny de 2022, del director general de Centres Docents, per la qual es fixa el calendari escolar del curs acadèmic 2022-2023 a la Comunitat Valenciana</w:t>
      </w:r>
      <w:r w:rsidR="0004077D">
        <w:t xml:space="preserve">. </w:t>
      </w:r>
      <w:r w:rsidR="004D05FA" w:rsidRPr="0004077D">
        <w:rPr>
          <w:color w:val="auto"/>
          <w:highlight w:val="yellow"/>
          <w:lang w:val="ca-ES-valencia"/>
        </w:rPr>
        <w:t>(DOGV 9</w:t>
      </w:r>
      <w:r w:rsidR="0004077D" w:rsidRPr="0004077D">
        <w:rPr>
          <w:color w:val="auto"/>
          <w:highlight w:val="yellow"/>
          <w:lang w:val="ca-ES-valencia"/>
        </w:rPr>
        <w:t>363</w:t>
      </w:r>
      <w:r w:rsidR="004D05FA" w:rsidRPr="0004077D">
        <w:rPr>
          <w:color w:val="auto"/>
          <w:highlight w:val="yellow"/>
          <w:lang w:val="ca-ES-valencia"/>
        </w:rPr>
        <w:t xml:space="preserve">, </w:t>
      </w:r>
      <w:r w:rsidR="0004077D" w:rsidRPr="0004077D">
        <w:rPr>
          <w:color w:val="auto"/>
          <w:highlight w:val="yellow"/>
          <w:lang w:val="ca-ES-valencia"/>
        </w:rPr>
        <w:t>16</w:t>
      </w:r>
      <w:r w:rsidR="004D05FA" w:rsidRPr="0004077D">
        <w:rPr>
          <w:color w:val="auto"/>
          <w:highlight w:val="yellow"/>
          <w:lang w:val="ca-ES-valencia"/>
        </w:rPr>
        <w:t>.06.2</w:t>
      </w:r>
      <w:r w:rsidR="0004077D" w:rsidRPr="0004077D">
        <w:rPr>
          <w:color w:val="auto"/>
          <w:highlight w:val="yellow"/>
          <w:lang w:val="ca-ES-valencia"/>
        </w:rPr>
        <w:t>2</w:t>
      </w:r>
      <w:r w:rsidR="004D05FA" w:rsidRPr="0004077D">
        <w:rPr>
          <w:color w:val="auto"/>
          <w:highlight w:val="yellow"/>
          <w:lang w:val="ca-ES-valencia"/>
        </w:rPr>
        <w:t>)</w:t>
      </w:r>
      <w:r w:rsidR="004D05FA" w:rsidRPr="00A313AF">
        <w:rPr>
          <w:color w:val="auto"/>
          <w:lang w:val="ca-ES-valencia"/>
        </w:rPr>
        <w:t>,</w:t>
      </w:r>
      <w:r w:rsidRPr="00A313AF">
        <w:rPr>
          <w:rStyle w:val="Fuentedeprrafopredeter1"/>
          <w:color w:val="auto"/>
          <w:lang w:val="ca-ES-valencia"/>
        </w:rPr>
        <w:t xml:space="preserve"> en els centres valencians que imparteixen ensenyaments de formació de persones adultes l'activitat lectiva s'estén des del dia </w:t>
      </w:r>
      <w:r w:rsidR="0004077D" w:rsidRPr="0004077D">
        <w:rPr>
          <w:rStyle w:val="Fuentedeprrafopredeter1"/>
          <w:color w:val="auto"/>
          <w:highlight w:val="yellow"/>
          <w:lang w:val="ca-ES-valencia"/>
        </w:rPr>
        <w:t>19</w:t>
      </w:r>
      <w:r w:rsidRPr="0004077D">
        <w:rPr>
          <w:rStyle w:val="Fuentedeprrafopredeter1"/>
          <w:color w:val="auto"/>
          <w:highlight w:val="yellow"/>
          <w:lang w:val="ca-ES-valencia"/>
        </w:rPr>
        <w:t xml:space="preserve"> de setembre de 202</w:t>
      </w:r>
      <w:r w:rsidR="0004077D" w:rsidRPr="0004077D">
        <w:rPr>
          <w:rStyle w:val="Fuentedeprrafopredeter1"/>
          <w:color w:val="auto"/>
          <w:highlight w:val="yellow"/>
          <w:lang w:val="ca-ES-valencia"/>
        </w:rPr>
        <w:t>2</w:t>
      </w:r>
      <w:r w:rsidRPr="0004077D">
        <w:rPr>
          <w:rStyle w:val="Fuentedeprrafopredeter1"/>
          <w:color w:val="auto"/>
          <w:highlight w:val="yellow"/>
          <w:lang w:val="ca-ES-valencia"/>
        </w:rPr>
        <w:t xml:space="preserve"> fins al dia 1</w:t>
      </w:r>
      <w:r w:rsidR="0004077D" w:rsidRPr="0004077D">
        <w:rPr>
          <w:rStyle w:val="Fuentedeprrafopredeter1"/>
          <w:color w:val="auto"/>
          <w:highlight w:val="yellow"/>
          <w:lang w:val="ca-ES-valencia"/>
        </w:rPr>
        <w:t>6</w:t>
      </w:r>
      <w:r w:rsidRPr="0004077D">
        <w:rPr>
          <w:rStyle w:val="Fuentedeprrafopredeter1"/>
          <w:color w:val="auto"/>
          <w:highlight w:val="yellow"/>
          <w:lang w:val="ca-ES-valencia"/>
        </w:rPr>
        <w:t xml:space="preserve"> de juny de 202</w:t>
      </w:r>
      <w:r w:rsidR="0004077D" w:rsidRPr="0004077D">
        <w:rPr>
          <w:rStyle w:val="Fuentedeprrafopredeter1"/>
          <w:color w:val="auto"/>
          <w:highlight w:val="yellow"/>
          <w:lang w:val="ca-ES-valencia"/>
        </w:rPr>
        <w:t>3</w:t>
      </w:r>
      <w:r w:rsidRPr="00A313AF">
        <w:rPr>
          <w:rStyle w:val="Fuentedeprrafopredeter1"/>
          <w:color w:val="auto"/>
          <w:lang w:val="ca-ES-valencia"/>
        </w:rPr>
        <w:t>, tots dos inclosos.</w:t>
      </w:r>
    </w:p>
    <w:p w14:paraId="5673F951" w14:textId="6A0C6EEE"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lastRenderedPageBreak/>
        <w:t>4.</w:t>
      </w:r>
      <w:r w:rsidR="004D49AC" w:rsidRPr="003E249E">
        <w:rPr>
          <w:rStyle w:val="Fuentedepe1rrafopredeter"/>
          <w:highlight w:val="yellow"/>
          <w:lang w:val="ca-ES-valencia"/>
        </w:rPr>
        <w:t>4</w:t>
      </w:r>
      <w:r w:rsidRPr="00A313AF">
        <w:rPr>
          <w:rStyle w:val="Fuentedepe1rrafopredeter"/>
          <w:color w:val="auto"/>
          <w:lang w:val="ca-ES-valencia" w:bidi="ar-SA"/>
        </w:rPr>
        <w:t>.2.2.</w:t>
      </w:r>
      <w:r w:rsidRPr="00A313AF">
        <w:rPr>
          <w:rStyle w:val="Fuentedeprrafopredeter1"/>
          <w:color w:val="auto"/>
          <w:lang w:val="ca-ES-valencia"/>
        </w:rPr>
        <w:t xml:space="preserve"> </w:t>
      </w:r>
      <w:r w:rsidRPr="00A313AF">
        <w:rPr>
          <w:rStyle w:val="Fuentedeprrafopredeter1"/>
          <w:rFonts w:eastAsia="Microsoft YaHei"/>
          <w:color w:val="auto"/>
          <w:lang w:val="ca-ES-valencia"/>
        </w:rPr>
        <w:t xml:space="preserve">D’acord amb el que estableix l’article 84 del Decret 252/2019, l’horari general del centre ha de reflectir totes les seues activitats i s’ha d’acomodar tant a l’aprofitament òptim de les activitats docents i complementàries i a les particularitats del centre. Per a això, </w:t>
      </w:r>
      <w:r w:rsidR="00E11642" w:rsidRPr="00A313AF">
        <w:rPr>
          <w:rStyle w:val="Fuentedeprrafopredeter1"/>
          <w:rFonts w:eastAsia="Microsoft YaHei"/>
          <w:color w:val="auto"/>
          <w:lang w:val="ca-ES-valencia"/>
        </w:rPr>
        <w:t xml:space="preserve">i en </w:t>
      </w:r>
      <w:r w:rsidR="00A313AF" w:rsidRPr="00A313AF">
        <w:rPr>
          <w:rStyle w:val="Fuentedeprrafopredeter1"/>
          <w:rFonts w:eastAsia="Microsoft YaHei"/>
          <w:color w:val="auto"/>
          <w:lang w:val="ca-ES-valencia"/>
        </w:rPr>
        <w:t>virtut</w:t>
      </w:r>
      <w:r w:rsidR="00E11642" w:rsidRPr="00A313AF">
        <w:rPr>
          <w:rStyle w:val="Fuentedeprrafopredeter1"/>
          <w:rFonts w:eastAsia="Microsoft YaHei"/>
          <w:color w:val="auto"/>
          <w:lang w:val="ca-ES-valencia"/>
        </w:rPr>
        <w:t xml:space="preserve"> de les atribucions que confereix a aquest òrgan </w:t>
      </w:r>
      <w:r w:rsidR="00E11642" w:rsidRPr="00A313AF">
        <w:rPr>
          <w:rFonts w:eastAsia="Microsoft YaHei"/>
          <w:color w:val="auto"/>
          <w:lang w:val="ca-ES-valencia"/>
        </w:rPr>
        <w:t xml:space="preserve">l’article 132 de la </w:t>
      </w:r>
      <w:r w:rsidR="00E11642" w:rsidRPr="00A313AF">
        <w:rPr>
          <w:color w:val="auto"/>
          <w:lang w:val="ca-ES-valencia"/>
        </w:rPr>
        <w:t xml:space="preserve">Llei orgànica 2/2006, amb la modificació efectuada per la Llei orgànica 3/2020, </w:t>
      </w:r>
      <w:r w:rsidRPr="00A313AF">
        <w:rPr>
          <w:rStyle w:val="Fuentedeprrafopredeter1"/>
          <w:rFonts w:eastAsia="Microsoft YaHei"/>
          <w:color w:val="auto"/>
          <w:lang w:val="ca-ES-valencia"/>
        </w:rPr>
        <w:t>l</w:t>
      </w:r>
      <w:r w:rsidRPr="00A313AF">
        <w:rPr>
          <w:rStyle w:val="Fuentedeprrafopredeter1"/>
          <w:color w:val="auto"/>
          <w:lang w:val="ca-ES-valencia"/>
        </w:rPr>
        <w:t>’equip directiu, oït el claustre de professorat i el consell escolar, ha d'establir la jornada escolar i l’estructura de l’horari general del centre més adients.</w:t>
      </w:r>
    </w:p>
    <w:p w14:paraId="3A3089DE" w14:textId="2242D69E"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4.</w:t>
      </w:r>
      <w:r w:rsidR="004D49AC" w:rsidRPr="003E249E">
        <w:rPr>
          <w:rStyle w:val="Fuentedepe1rrafopredeter"/>
          <w:highlight w:val="yellow"/>
          <w:lang w:val="ca-ES-valencia"/>
        </w:rPr>
        <w:t>4</w:t>
      </w:r>
      <w:r w:rsidRPr="00A313AF">
        <w:rPr>
          <w:rStyle w:val="Fuentedepe1rrafopredeter"/>
          <w:color w:val="auto"/>
          <w:lang w:val="ca-ES-valencia" w:bidi="ar-SA"/>
        </w:rPr>
        <w:t>.2.3.</w:t>
      </w:r>
      <w:r w:rsidRPr="00A313AF">
        <w:rPr>
          <w:rStyle w:val="Fuentedeprrafopredeter1"/>
          <w:color w:val="auto"/>
          <w:lang w:val="ca-ES-valencia"/>
        </w:rPr>
        <w:t xml:space="preserve"> L’horari general del centre ha de fixar les hores i condicions en què el centre ha de romandre obert en torns de matí i de vesprada i nit, propis dels centres de formació de persones adultes. Així mateix, ha de determinar, d'acord amb la normativa vigent, la durada i distribució dels períodes lectius i els procediments necessaris per a garantir l'aprenentatge formal i no formal i l'accés a les instal·lacions i als recursos a l'abast de les persones adultes participants durant la seua permanència al centre.</w:t>
      </w:r>
    </w:p>
    <w:p w14:paraId="0F9AC3D4" w14:textId="68F04EF0"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4D49AC" w:rsidRPr="003E249E">
        <w:rPr>
          <w:rStyle w:val="Fuentedepe1rrafopredeter"/>
          <w:highlight w:val="yellow"/>
          <w:lang w:val="ca-ES-valencia"/>
        </w:rPr>
        <w:t>4</w:t>
      </w:r>
      <w:r w:rsidRPr="00A313AF">
        <w:rPr>
          <w:color w:val="auto"/>
          <w:lang w:val="ca-ES-valencia"/>
        </w:rPr>
        <w:t>.3. Criteris pedagògics per a l’elaboració de l’oferta formativa anual i dels horaris dels diferents programes formatius, cicles, nivells i grups d’aprenentatge.</w:t>
      </w:r>
    </w:p>
    <w:p w14:paraId="3F5746CD" w14:textId="77777777" w:rsidR="00B0300C" w:rsidRPr="00A313AF" w:rsidRDefault="006F44B0" w:rsidP="007C3597">
      <w:pPr>
        <w:pStyle w:val="Textindependent"/>
        <w:spacing w:after="0" w:line="360" w:lineRule="auto"/>
        <w:jc w:val="both"/>
        <w:rPr>
          <w:color w:val="auto"/>
          <w:lang w:val="ca-ES-valencia"/>
        </w:rPr>
      </w:pPr>
      <w:r w:rsidRPr="00A313AF">
        <w:rPr>
          <w:rStyle w:val="Fuentedepe1rrafopredeter"/>
          <w:color w:val="auto"/>
          <w:lang w:val="ca-ES-valencia" w:bidi="ar-SA"/>
        </w:rPr>
        <w:t xml:space="preserve">A l’hora de dissenyar l’oferta formativa anual i els horaris, els centres de formació de persones adultes sostinguts amb fons públics han d’acollir-se als criteris </w:t>
      </w:r>
      <w:proofErr w:type="spellStart"/>
      <w:r w:rsidRPr="00A313AF">
        <w:rPr>
          <w:rStyle w:val="Fuentedepe1rrafopredeter"/>
          <w:color w:val="auto"/>
          <w:lang w:val="ca-ES-valencia" w:bidi="ar-SA"/>
        </w:rPr>
        <w:t>sociopedagògics</w:t>
      </w:r>
      <w:proofErr w:type="spellEnd"/>
      <w:r w:rsidRPr="00A313AF">
        <w:rPr>
          <w:rStyle w:val="Fuentedepe1rrafopredeter"/>
          <w:color w:val="auto"/>
          <w:lang w:val="ca-ES-valencia" w:bidi="ar-SA"/>
        </w:rPr>
        <w:t xml:space="preserve"> següents:</w:t>
      </w:r>
    </w:p>
    <w:p w14:paraId="1243F573" w14:textId="257448FF" w:rsidR="00B0300C" w:rsidRPr="00A313AF" w:rsidRDefault="006F44B0" w:rsidP="007C3597">
      <w:pPr>
        <w:pStyle w:val="Textindependent"/>
        <w:spacing w:after="0" w:line="360" w:lineRule="auto"/>
        <w:jc w:val="both"/>
        <w:rPr>
          <w:color w:val="auto"/>
          <w:lang w:val="ca-ES-valencia"/>
        </w:rPr>
      </w:pPr>
      <w:r w:rsidRPr="00A313AF">
        <w:rPr>
          <w:rStyle w:val="Fuentedepe1rrafopredeter"/>
          <w:color w:val="auto"/>
          <w:lang w:val="ca-ES-valencia" w:bidi="ar-SA"/>
        </w:rPr>
        <w:t>4.</w:t>
      </w:r>
      <w:r w:rsidR="004D49AC" w:rsidRPr="003E249E">
        <w:rPr>
          <w:rStyle w:val="Fuentedepe1rrafopredeter"/>
          <w:highlight w:val="yellow"/>
          <w:lang w:val="ca-ES-valencia"/>
        </w:rPr>
        <w:t>4</w:t>
      </w:r>
      <w:r w:rsidRPr="00A313AF">
        <w:rPr>
          <w:rStyle w:val="Fuentedepe1rrafopredeter"/>
          <w:color w:val="auto"/>
          <w:lang w:val="ca-ES-valencia" w:bidi="ar-SA"/>
        </w:rPr>
        <w:t>.3.1.</w:t>
      </w:r>
      <w:r w:rsidRPr="00A313AF">
        <w:rPr>
          <w:rStyle w:val="Fuentedeprrafopredeter1"/>
          <w:color w:val="auto"/>
          <w:lang w:val="ca-ES-valencia"/>
        </w:rPr>
        <w:t xml:space="preserve"> L’equip directiu ha d'establir l’oferta formativa anual i l’horari general del centre a partir de l’anàlisi de les característiques, necessitats, demandes i interessos formatius de les persones adultes participants, de la realitat del centre i de l'entorn educatiu i del millor aprofitament de les activitats docents, a fi d'atendre, d'acord amb les seues possibilitats organitzatives, en torn horari de matí, vesprada o nit i en sessions distribuïdes al llarg dels dies lectius de la setmana, les necessitats formatives de les persones adultes participants. </w:t>
      </w:r>
    </w:p>
    <w:p w14:paraId="542C017C" w14:textId="69B95FDA" w:rsidR="00B0300C" w:rsidRPr="00A313AF" w:rsidRDefault="006F44B0" w:rsidP="007C3597">
      <w:pPr>
        <w:spacing w:line="360" w:lineRule="auto"/>
        <w:jc w:val="both"/>
        <w:rPr>
          <w:color w:val="auto"/>
          <w:lang w:val="ca-ES-valencia"/>
        </w:rPr>
      </w:pPr>
      <w:r w:rsidRPr="00A313AF">
        <w:rPr>
          <w:color w:val="auto"/>
          <w:lang w:val="ca-ES-valencia"/>
        </w:rPr>
        <w:t>4.</w:t>
      </w:r>
      <w:r w:rsidR="004D49AC" w:rsidRPr="003E249E">
        <w:rPr>
          <w:rStyle w:val="Fuentedepe1rrafopredeter"/>
          <w:highlight w:val="yellow"/>
          <w:lang w:val="ca-ES-valencia"/>
        </w:rPr>
        <w:t>4</w:t>
      </w:r>
      <w:r w:rsidRPr="00A313AF">
        <w:rPr>
          <w:color w:val="auto"/>
          <w:lang w:val="ca-ES-valencia"/>
        </w:rPr>
        <w:t>.3.2. La distribució horària atribuïda a cada programa formatiu, cicle o nivell no ha de ser entrebanc perquè els projectes curriculars concrets atenguen l’heterogeneïtat del col·lectiu de persones adultes en aspectes ben diversos, com ara les realitats i característiques individuals, la diversitat de situacions d’accés, els factors socioeconòmics, culturals i polítics susceptibles de generar risc d'exclusió social, etc. Per això, els plantejaments metodològics han de ser flexibles, diversificats i individualitzats a fi de contribuir a l’assoliment dels objectius de la formació bàsica de les persones adultes.</w:t>
      </w:r>
    </w:p>
    <w:p w14:paraId="3741E18B" w14:textId="4E09442A"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4</w:t>
      </w:r>
      <w:r w:rsidR="004D49AC">
        <w:rPr>
          <w:rStyle w:val="Fuentedepe1rrafopredeter"/>
          <w:highlight w:val="yellow"/>
          <w:lang w:val="ca-ES-valencia"/>
        </w:rPr>
        <w:t>.</w:t>
      </w:r>
      <w:r w:rsidR="004D49AC" w:rsidRPr="003E249E">
        <w:rPr>
          <w:rStyle w:val="Fuentedepe1rrafopredeter"/>
          <w:highlight w:val="yellow"/>
          <w:lang w:val="ca-ES-valencia"/>
        </w:rPr>
        <w:t>4</w:t>
      </w:r>
      <w:r w:rsidRPr="00A313AF">
        <w:rPr>
          <w:rStyle w:val="Fuentedeprrafopredeter1"/>
          <w:color w:val="auto"/>
          <w:lang w:val="ca-ES-valencia"/>
        </w:rPr>
        <w:t xml:space="preserve">.3.3. </w:t>
      </w:r>
      <w:r w:rsidRPr="00A313AF">
        <w:rPr>
          <w:rStyle w:val="Fuentedepe1rrafopredeter"/>
          <w:color w:val="auto"/>
          <w:lang w:val="ca-ES-valencia" w:bidi="ar-SA"/>
        </w:rPr>
        <w:t xml:space="preserve">Els centres de formació de persones adultes, una vegada informada, estudiada i acordada la proposta pertinent pel consell escolar i el claustre de professorat, poden establir organitzacions quadrimestrals del currículum adaptades als ritmes d'aprenentatge i les necessitats formatives i compatibles amb l’activitat professional en determinats grups d'aprenentatge, a realitzar únicament en els casos següents: el primer i segon nivell del cicle II de la formació bàsica de les persones adultes; en els cursos del programa formatiu e.1) </w:t>
      </w:r>
      <w:r w:rsidRPr="00A313AF">
        <w:rPr>
          <w:rStyle w:val="Fuentedepe1rrafopredeter"/>
          <w:color w:val="auto"/>
          <w:lang w:val="ca-ES-valencia" w:bidi="ar-SA"/>
        </w:rPr>
        <w:lastRenderedPageBreak/>
        <w:t>destinats a l'aprenentatge del valencià o del castellà com a llengua estrangera, els que tenen com a finalitat l’aprenentatge de les competències digitals i els orientats al desenvolupament d’oportunitats i participació sociocultural i laboral; i en els cursos del programa formatiu g) que preparen les proves de competències clau de nivell 2 de qualificació professional.</w:t>
      </w:r>
    </w:p>
    <w:p w14:paraId="75764FC2" w14:textId="77777777"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L’organització quadrimestral del currículum dels ensenyaments adés esmentats s’ha d’efectuar d’acord amb les directrius següents:</w:t>
      </w:r>
    </w:p>
    <w:p w14:paraId="56DEC381" w14:textId="69BE5D97"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a) Per a tots aquests supòsits d’implantació, cal tindre en compte que la consignació de l'avaluació que se'n faça ha d'ajustar-se als períodes anuals únics determinats per a l'avaluació final, o, en el cas de la formació no reglada, per a l’emissió del certificat d’aprofitament corresponent.</w:t>
      </w:r>
    </w:p>
    <w:p w14:paraId="3AFF19C9" w14:textId="1649B6B5" w:rsidR="00B0300C" w:rsidRPr="009D6900" w:rsidRDefault="006F44B0" w:rsidP="007C3597">
      <w:pPr>
        <w:spacing w:line="360" w:lineRule="auto"/>
        <w:jc w:val="both"/>
        <w:rPr>
          <w:rStyle w:val="Fuentedeprrafopredeter10"/>
          <w:rFonts w:eastAsia="Microsoft YaHei"/>
          <w:shd w:val="clear" w:color="auto" w:fill="FFD966" w:themeFill="accent4" w:themeFillTint="99"/>
        </w:rPr>
      </w:pPr>
      <w:r w:rsidRPr="00A313AF">
        <w:rPr>
          <w:rStyle w:val="Fuentedepe1rrafopredeter"/>
          <w:color w:val="auto"/>
          <w:lang w:val="ca-ES-valencia" w:bidi="ar-SA"/>
        </w:rPr>
        <w:t>b) En el cas de voler implantar, la direcció del ha de comptar amb el vistiplau de la comissió de coordinació pedagògica i del claustre del professorat i</w:t>
      </w:r>
      <w:r w:rsidR="0074687A">
        <w:rPr>
          <w:rStyle w:val="Fuentedepe1rrafopredeter"/>
          <w:color w:val="auto"/>
          <w:lang w:val="ca-ES-valencia" w:bidi="ar-SA"/>
        </w:rPr>
        <w:t xml:space="preserve"> </w:t>
      </w:r>
      <w:r w:rsidR="005A71AC" w:rsidRPr="00D96BE2">
        <w:rPr>
          <w:rStyle w:val="Fuentedeprrafopredeter10"/>
          <w:rFonts w:eastAsia="Microsoft YaHei"/>
          <w:highlight w:val="yellow"/>
          <w:shd w:val="clear" w:color="auto" w:fill="FFD966" w:themeFill="accent4" w:themeFillTint="99"/>
        </w:rPr>
        <w:t xml:space="preserve">ha de </w:t>
      </w:r>
      <w:r w:rsidR="00BC4F68" w:rsidRPr="00D96BE2">
        <w:rPr>
          <w:rStyle w:val="Fuentedeprrafopredeter10"/>
          <w:rFonts w:eastAsia="Microsoft YaHei"/>
          <w:highlight w:val="yellow"/>
          <w:shd w:val="clear" w:color="auto" w:fill="FFD966" w:themeFill="accent4" w:themeFillTint="99"/>
        </w:rPr>
        <w:t xml:space="preserve">sol·licitar-ho al Servei d’Ordenació Acadèmica, fins </w:t>
      </w:r>
      <w:r w:rsidR="005A71AC" w:rsidRPr="00D96BE2">
        <w:rPr>
          <w:rStyle w:val="Fuentedeprrafopredeter10"/>
          <w:rFonts w:eastAsia="Microsoft YaHei"/>
          <w:highlight w:val="yellow"/>
          <w:shd w:val="clear" w:color="auto" w:fill="FFD966" w:themeFill="accent4" w:themeFillTint="99"/>
        </w:rPr>
        <w:t>e</w:t>
      </w:r>
      <w:r w:rsidR="00BC4F68" w:rsidRPr="00D96BE2">
        <w:rPr>
          <w:rStyle w:val="Fuentedeprrafopredeter10"/>
          <w:rFonts w:eastAsia="Microsoft YaHei"/>
          <w:highlight w:val="yellow"/>
          <w:shd w:val="clear" w:color="auto" w:fill="FFD966" w:themeFill="accent4" w:themeFillTint="99"/>
        </w:rPr>
        <w:t>l dia 30 de setembre de 2022</w:t>
      </w:r>
      <w:r w:rsidR="005A71AC" w:rsidRPr="00D96BE2">
        <w:rPr>
          <w:rStyle w:val="Fuentedeprrafopredeter10"/>
          <w:rFonts w:eastAsia="Microsoft YaHei"/>
          <w:highlight w:val="yellow"/>
          <w:shd w:val="clear" w:color="auto" w:fill="FFD966" w:themeFill="accent4" w:themeFillTint="99"/>
        </w:rPr>
        <w:t>,</w:t>
      </w:r>
      <w:r w:rsidR="00BC4F68" w:rsidRPr="00D96BE2">
        <w:rPr>
          <w:rStyle w:val="Fuentedeprrafopredeter10"/>
          <w:rFonts w:eastAsia="Microsoft YaHei"/>
          <w:highlight w:val="yellow"/>
          <w:shd w:val="clear" w:color="auto" w:fill="FFD966" w:themeFill="accent4" w:themeFillTint="99"/>
        </w:rPr>
        <w:t xml:space="preserve"> perquè </w:t>
      </w:r>
      <w:proofErr w:type="spellStart"/>
      <w:r w:rsidR="00BC4F68" w:rsidRPr="00D96BE2">
        <w:rPr>
          <w:rStyle w:val="Fuentedeprrafopredeter10"/>
          <w:rFonts w:eastAsia="Microsoft YaHei"/>
          <w:highlight w:val="yellow"/>
          <w:shd w:val="clear" w:color="auto" w:fill="FFD966" w:themeFill="accent4" w:themeFillTint="99"/>
        </w:rPr>
        <w:t>procedisca</w:t>
      </w:r>
      <w:proofErr w:type="spellEnd"/>
      <w:r w:rsidR="00BC4F68" w:rsidRPr="00D96BE2">
        <w:rPr>
          <w:rStyle w:val="Fuentedeprrafopredeter10"/>
          <w:rFonts w:eastAsia="Microsoft YaHei"/>
          <w:highlight w:val="yellow"/>
          <w:shd w:val="clear" w:color="auto" w:fill="FFD966" w:themeFill="accent4" w:themeFillTint="99"/>
        </w:rPr>
        <w:t xml:space="preserve"> a assignar </w:t>
      </w:r>
      <w:r w:rsidR="005A71AC" w:rsidRPr="00D96BE2">
        <w:rPr>
          <w:rStyle w:val="Fuentedeprrafopredeter10"/>
          <w:rFonts w:eastAsia="Microsoft YaHei"/>
          <w:highlight w:val="yellow"/>
          <w:shd w:val="clear" w:color="auto" w:fill="FFD966" w:themeFill="accent4" w:themeFillTint="99"/>
        </w:rPr>
        <w:t xml:space="preserve">aquesta modalitat </w:t>
      </w:r>
      <w:r w:rsidR="00BC4F68" w:rsidRPr="00D96BE2">
        <w:rPr>
          <w:rStyle w:val="Fuentedeprrafopredeter10"/>
          <w:rFonts w:eastAsia="Microsoft YaHei"/>
          <w:highlight w:val="yellow"/>
          <w:shd w:val="clear" w:color="auto" w:fill="FFD966" w:themeFill="accent4" w:themeFillTint="99"/>
        </w:rPr>
        <w:t>al centre educatiu a la plataforma ITACA.</w:t>
      </w:r>
      <w:r w:rsidR="00BC4F68" w:rsidRPr="009D6900">
        <w:rPr>
          <w:rStyle w:val="Fuentedeprrafopredeter10"/>
          <w:rFonts w:eastAsia="Microsoft YaHei"/>
          <w:shd w:val="clear" w:color="auto" w:fill="FFD966" w:themeFill="accent4" w:themeFillTint="99"/>
        </w:rPr>
        <w:t xml:space="preserve"> </w:t>
      </w:r>
    </w:p>
    <w:p w14:paraId="2648C5E7" w14:textId="4E7F9655"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4D49AC" w:rsidRPr="003E249E">
        <w:rPr>
          <w:rStyle w:val="Fuentedepe1rrafopredeter"/>
          <w:highlight w:val="yellow"/>
          <w:lang w:val="ca-ES-valencia"/>
        </w:rPr>
        <w:t>4</w:t>
      </w:r>
      <w:r w:rsidRPr="00A313AF">
        <w:rPr>
          <w:color w:val="auto"/>
          <w:lang w:val="ca-ES-valencia"/>
        </w:rPr>
        <w:t>.4. Criteris pedagògics per a l’elaboració dels horaris del professorat.</w:t>
      </w:r>
    </w:p>
    <w:p w14:paraId="50DCEE7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e1rrafopredeter"/>
          <w:color w:val="auto"/>
          <w:lang w:val="ca-ES-valencia" w:bidi="ar-SA"/>
        </w:rPr>
        <w:t xml:space="preserve">L'equip directiu ha de vetlar perquè la distribució horària entre el professorat del centre siga la més homogènia possible en els diferents torns del matí i de la vesprada i nit a fi que l’assignació del treball docent responga a criteris d’equitat, equilibri i corresponsabilitat. Per a això, una vegada establits anualment per la comissió de coordinació pedagògica els criteris generals per a la confecció d’horaris i aprovats pel consell escolar, cada professor o professora ha </w:t>
      </w:r>
      <w:r w:rsidRPr="00DD6E0A">
        <w:rPr>
          <w:rStyle w:val="Fuentedepe1rrafopredeter"/>
          <w:color w:val="auto"/>
          <w:lang w:val="ca-ES-valencia" w:bidi="ar-SA"/>
        </w:rPr>
        <w:t xml:space="preserve">de signar la conformitat </w:t>
      </w:r>
      <w:r w:rsidRPr="00A313AF">
        <w:rPr>
          <w:rStyle w:val="Fuentedepe1rrafopredeter"/>
          <w:color w:val="auto"/>
          <w:lang w:val="ca-ES-valencia" w:bidi="ar-SA"/>
        </w:rPr>
        <w:t>amb el seu horari, document que passarà a formar part de la Programació general anual.</w:t>
      </w:r>
    </w:p>
    <w:p w14:paraId="46B4D98B" w14:textId="00FAC76F"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4D49AC" w:rsidRPr="003E249E">
        <w:rPr>
          <w:rStyle w:val="Fuentedepe1rrafopredeter"/>
          <w:highlight w:val="yellow"/>
          <w:lang w:val="ca-ES-valencia"/>
        </w:rPr>
        <w:t>4</w:t>
      </w:r>
      <w:r w:rsidRPr="00A313AF">
        <w:rPr>
          <w:color w:val="auto"/>
          <w:lang w:val="ca-ES-valencia"/>
        </w:rPr>
        <w:t>.5. Calendari i tipus d’avaluacions.</w:t>
      </w:r>
    </w:p>
    <w:p w14:paraId="700532DD" w14:textId="77777777" w:rsidR="00E72978" w:rsidRPr="00A313AF" w:rsidRDefault="00E72978" w:rsidP="007C3597">
      <w:pPr>
        <w:pStyle w:val="Textindependent"/>
        <w:spacing w:after="0" w:line="360" w:lineRule="auto"/>
        <w:jc w:val="both"/>
        <w:rPr>
          <w:color w:val="auto"/>
          <w:lang w:val="ca-ES-valencia"/>
        </w:rPr>
      </w:pPr>
      <w:r w:rsidRPr="00A313AF">
        <w:rPr>
          <w:color w:val="auto"/>
          <w:lang w:val="ca-ES-valencia"/>
        </w:rPr>
        <w:t>1. Els centres docents, en virtut de la seua autonomia pedagògica i organitzativa, han d'establir el nombre i el calendari de les sessions d'avaluació que es realitzaran per a cada curs acadèmic i grup d'alumnat al llarg del període lectiu ordinari del curs.</w:t>
      </w:r>
    </w:p>
    <w:p w14:paraId="127D3B61" w14:textId="77777777" w:rsidR="00E72978" w:rsidRPr="00A313AF" w:rsidRDefault="00E72978" w:rsidP="007C3597">
      <w:pPr>
        <w:pStyle w:val="Textindependent"/>
        <w:spacing w:after="0" w:line="360" w:lineRule="auto"/>
        <w:jc w:val="both"/>
        <w:rPr>
          <w:color w:val="auto"/>
          <w:lang w:val="ca-ES-valencia"/>
        </w:rPr>
      </w:pPr>
      <w:r w:rsidRPr="00A313AF">
        <w:rPr>
          <w:color w:val="auto"/>
          <w:lang w:val="ca-ES-valencia"/>
        </w:rPr>
        <w:t>2. En els centres públics, la comissió de coordinació pedagògica proposarà al claustre la planificació general de les sessions d'avaluació perquè siguen aprovades.</w:t>
      </w:r>
    </w:p>
    <w:p w14:paraId="695BABB6" w14:textId="65AF9B7C" w:rsidR="00E72978" w:rsidRPr="00A313AF" w:rsidRDefault="00E72978" w:rsidP="007C3597">
      <w:pPr>
        <w:pStyle w:val="Textindependent"/>
        <w:spacing w:after="0" w:line="360" w:lineRule="auto"/>
        <w:jc w:val="both"/>
        <w:rPr>
          <w:color w:val="auto"/>
          <w:lang w:val="ca-ES-valencia"/>
        </w:rPr>
      </w:pPr>
      <w:r w:rsidRPr="00A313AF">
        <w:rPr>
          <w:color w:val="auto"/>
          <w:lang w:val="ca-ES-valencia"/>
        </w:rPr>
        <w:t>3. Les sessions d'avaluació que es realitzen al llarg del curs, incloent-hi l'</w:t>
      </w:r>
      <w:r w:rsidR="000F0A2B" w:rsidRPr="000F0A2B">
        <w:rPr>
          <w:color w:val="auto"/>
          <w:highlight w:val="yellow"/>
          <w:lang w:val="ca-ES-valencia"/>
        </w:rPr>
        <w:t>única</w:t>
      </w:r>
      <w:r w:rsidR="000F0A2B">
        <w:rPr>
          <w:color w:val="auto"/>
          <w:lang w:val="ca-ES-valencia"/>
        </w:rPr>
        <w:t xml:space="preserve"> </w:t>
      </w:r>
      <w:r w:rsidRPr="00A313AF">
        <w:rPr>
          <w:color w:val="auto"/>
          <w:lang w:val="ca-ES-valencia"/>
        </w:rPr>
        <w:t>avaluació final, seran distribuïdes de manera que el total de dies lectius compresos en cada període d'avaluació siga semblant.</w:t>
      </w:r>
    </w:p>
    <w:p w14:paraId="7E11CC71" w14:textId="214009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.6.</w:t>
      </w:r>
      <w:r w:rsidR="008F28D3" w:rsidRPr="00A313AF">
        <w:rPr>
          <w:color w:val="auto"/>
          <w:lang w:val="ca-ES-valencia"/>
        </w:rPr>
        <w:t xml:space="preserve"> </w:t>
      </w:r>
      <w:r w:rsidR="005410EF" w:rsidRPr="00A313AF">
        <w:rPr>
          <w:color w:val="auto"/>
          <w:lang w:val="ca-ES-valencia"/>
        </w:rPr>
        <w:t xml:space="preserve">Calendari </w:t>
      </w:r>
      <w:r w:rsidRPr="00A313AF">
        <w:rPr>
          <w:color w:val="auto"/>
          <w:lang w:val="ca-ES-valencia"/>
        </w:rPr>
        <w:t>de reunions dels òrgans de govern i equips educatius del centre.</w:t>
      </w:r>
    </w:p>
    <w:p w14:paraId="0BDD0CFB" w14:textId="62581493"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 xml:space="preserve">.6.1. La PGA ha de preveure el calendari anual de reunions de l’equip directiu, del consell escolar, del claustre de professorat i, cas d’estar constituïda al centre, de la comissió de coordinació pedagògica, i dels equips educatius, així com el calendari anual de sessions d’avaluació. Amb caràcter general, aquesta planificació s’ha d’ajustar al règim de </w:t>
      </w:r>
      <w:r w:rsidRPr="00A313AF">
        <w:rPr>
          <w:color w:val="auto"/>
          <w:lang w:val="ca-ES-valencia"/>
        </w:rPr>
        <w:lastRenderedPageBreak/>
        <w:t>funcionament que el Decret 252/2019 estableix per als òrgans col·legiats de govern: consell escolar (article 29) i claustre de professorat (article 34).</w:t>
      </w:r>
    </w:p>
    <w:p w14:paraId="3A47AB76" w14:textId="0FDB9092"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.6.2. Les reunions de claustre, les sessions d'avaluació i les dels òrgans de coordinació docent s'han de celebrar una vegada finalitzat el període lectiu d’atenció directa als grups d’aprenentatge, en un horari que permeta l'assistència de tots els components i amb la previsió de temps necessària per al tractament de les qüestions programades. Per la seua banda, les reunions de consell escolar s'han de celebrar dins una franja horària que permeta la participació de tots els sectors representats.</w:t>
      </w:r>
    </w:p>
    <w:p w14:paraId="68B4CB52" w14:textId="4FE89A2D" w:rsidR="007242AE" w:rsidRPr="00A313AF" w:rsidRDefault="006F44B0" w:rsidP="007C3597">
      <w:pPr>
        <w:pStyle w:val="Textindependent"/>
        <w:spacing w:after="0" w:line="360" w:lineRule="auto"/>
        <w:jc w:val="both"/>
        <w:rPr>
          <w:strike/>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.6.3</w:t>
      </w:r>
      <w:r w:rsidR="00314D71" w:rsidRPr="00A313AF">
        <w:rPr>
          <w:color w:val="auto"/>
          <w:lang w:val="ca-ES-valencia"/>
        </w:rPr>
        <w:t xml:space="preserve">. </w:t>
      </w:r>
      <w:r w:rsidR="007242AE" w:rsidRPr="00A313AF">
        <w:rPr>
          <w:color w:val="auto"/>
          <w:lang w:val="ca-ES-valencia"/>
        </w:rPr>
        <w:t>Respecte a l’assistència a reunions dels òrgans de govern i de coordinació es complirà amb l’obligatorietat regulada als articles 29, 34 i 36 del Decret 252/2019,</w:t>
      </w:r>
      <w:r w:rsidR="0025319A" w:rsidRPr="00A313AF">
        <w:rPr>
          <w:color w:val="auto"/>
          <w:lang w:val="ca-ES-valencia"/>
        </w:rPr>
        <w:t xml:space="preserve"> de 29 de novembre,</w:t>
      </w:r>
      <w:r w:rsidR="007242AE" w:rsidRPr="00A313AF">
        <w:rPr>
          <w:color w:val="auto"/>
          <w:lang w:val="ca-ES-valencia"/>
        </w:rPr>
        <w:t xml:space="preserve"> i respecte a la possibilitat d’abstenir-se en les votacions dels diferents òrgans al que ve regulat als articles 30 i 34 del mateix decret.</w:t>
      </w:r>
    </w:p>
    <w:p w14:paraId="43BFBE26" w14:textId="087A823B" w:rsidR="00544E89" w:rsidRDefault="006F44B0" w:rsidP="007C3597">
      <w:pPr>
        <w:pStyle w:val="Textindependent"/>
        <w:spacing w:after="0" w:line="360" w:lineRule="auto"/>
        <w:jc w:val="both"/>
        <w:rPr>
          <w:rStyle w:val="Fuentedeprrafopredeter1"/>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.6.4.</w:t>
      </w:r>
      <w:r w:rsidRPr="00A313AF">
        <w:rPr>
          <w:rStyle w:val="Fuentedeprrafopredeter1"/>
          <w:color w:val="auto"/>
          <w:lang w:val="ca-ES-valencia"/>
        </w:rPr>
        <w:t xml:space="preserve"> </w:t>
      </w:r>
      <w:r w:rsidR="004A0A5D" w:rsidRPr="004A0A5D">
        <w:rPr>
          <w:highlight w:val="yellow"/>
        </w:rPr>
        <w:t>. Per al correcte compliment de les recomanacions que se’n deriven</w:t>
      </w:r>
      <w:r w:rsidR="004A0A5D" w:rsidRPr="002C4EF4">
        <w:t xml:space="preserve"> </w:t>
      </w:r>
      <w:r w:rsidR="00544E89" w:rsidRPr="00A313AF">
        <w:rPr>
          <w:color w:val="auto"/>
          <w:lang w:val="ca-ES-valencia"/>
        </w:rPr>
        <w:t>per la situació de la pandèmia</w:t>
      </w:r>
      <w:r w:rsidRPr="00A313AF">
        <w:rPr>
          <w:rStyle w:val="Fuentedeprrafopredeter1"/>
          <w:color w:val="auto"/>
          <w:lang w:val="ca-ES-valencia"/>
        </w:rPr>
        <w:t>, les reunions dels diferents òrgans col·legiats i de coordinació docent podran realitzar-se de forma no presencial, respectant en qualsevol cas el que preveu la Llei 40/2015, d’1 d’octubre, de règim jurídic del sector públic, quant al règim de funcionament dels òrgans col·legiats.</w:t>
      </w:r>
    </w:p>
    <w:p w14:paraId="2F889DC3" w14:textId="58B84A4C" w:rsidR="00572310" w:rsidRPr="00A313AF" w:rsidRDefault="00572310" w:rsidP="00572310">
      <w:pPr>
        <w:pStyle w:val="Textindependent"/>
        <w:spacing w:after="0" w:line="360" w:lineRule="auto"/>
        <w:jc w:val="both"/>
        <w:rPr>
          <w:color w:val="auto"/>
          <w:lang w:val="ca-ES-valencia"/>
        </w:rPr>
      </w:pPr>
      <w:r w:rsidRPr="00D04C65">
        <w:rPr>
          <w:b/>
          <w:bCs/>
          <w:color w:val="auto"/>
          <w:highlight w:val="yellow"/>
          <w:lang w:val="ca-ES-valencia"/>
        </w:rPr>
        <w:t>4.</w:t>
      </w:r>
      <w:r w:rsidRPr="00D04C65">
        <w:rPr>
          <w:rStyle w:val="Fuentedepe1rrafopredeter"/>
          <w:b/>
          <w:bCs/>
          <w:highlight w:val="yellow"/>
          <w:lang w:val="ca-ES-valencia"/>
        </w:rPr>
        <w:t>4</w:t>
      </w:r>
      <w:r w:rsidRPr="00D04C65">
        <w:rPr>
          <w:b/>
          <w:bCs/>
          <w:color w:val="auto"/>
          <w:highlight w:val="yellow"/>
          <w:lang w:val="ca-ES-valencia"/>
        </w:rPr>
        <w:t>.7.</w:t>
      </w:r>
      <w:r>
        <w:rPr>
          <w:color w:val="auto"/>
          <w:lang w:val="ca-ES-valencia"/>
        </w:rPr>
        <w:t xml:space="preserve"> </w:t>
      </w:r>
      <w:r w:rsidRPr="00A313AF">
        <w:rPr>
          <w:rStyle w:val="Fuentedeprrafopredeter1"/>
          <w:b/>
          <w:bCs/>
          <w:color w:val="auto"/>
          <w:lang w:val="ca-ES-valencia"/>
        </w:rPr>
        <w:t>Actualització dels requisits lingüístics per a la catalogació de llocs de treball</w:t>
      </w:r>
      <w:r>
        <w:rPr>
          <w:rStyle w:val="Fuentedeprrafopredeter1"/>
          <w:b/>
          <w:bCs/>
          <w:color w:val="auto"/>
          <w:lang w:val="ca-ES-valencia"/>
        </w:rPr>
        <w:t xml:space="preserve"> </w:t>
      </w:r>
      <w:r w:rsidRPr="000F0A2B">
        <w:rPr>
          <w:rStyle w:val="Fuentedeprrafopredeter1"/>
          <w:b/>
          <w:bCs/>
          <w:color w:val="auto"/>
          <w:highlight w:val="yellow"/>
          <w:lang w:val="ca-ES-valencia"/>
        </w:rPr>
        <w:t>docent</w:t>
      </w:r>
    </w:p>
    <w:p w14:paraId="2719129E" w14:textId="16EFE2AA" w:rsidR="00572310" w:rsidRPr="00A313AF" w:rsidRDefault="00D04C65" w:rsidP="00572310">
      <w:pPr>
        <w:pStyle w:val="Textindependent"/>
        <w:spacing w:after="0" w:line="360" w:lineRule="auto"/>
        <w:jc w:val="both"/>
        <w:rPr>
          <w:b/>
          <w:bCs/>
          <w:color w:val="auto"/>
          <w:lang w:val="ca-ES-valencia"/>
        </w:rPr>
      </w:pPr>
      <w:r w:rsidRPr="00D04C65">
        <w:rPr>
          <w:b/>
          <w:bCs/>
          <w:color w:val="auto"/>
          <w:highlight w:val="yellow"/>
          <w:lang w:val="ca-ES-valencia"/>
        </w:rPr>
        <w:t>4.4.7</w:t>
      </w:r>
      <w:r w:rsidR="00572310" w:rsidRPr="00D04C65">
        <w:rPr>
          <w:b/>
          <w:bCs/>
          <w:color w:val="auto"/>
          <w:highlight w:val="yellow"/>
          <w:lang w:val="ca-ES-valencia"/>
        </w:rPr>
        <w:t>.1.</w:t>
      </w:r>
      <w:r w:rsidR="00572310" w:rsidRPr="00A313AF">
        <w:rPr>
          <w:b/>
          <w:bCs/>
          <w:color w:val="auto"/>
          <w:lang w:val="ca-ES-valencia"/>
        </w:rPr>
        <w:t xml:space="preserve"> Capacitació lingüística del professorat.</w:t>
      </w:r>
    </w:p>
    <w:p w14:paraId="07EBFA8A"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Els requisits lingüístics establits per a l’accés i exercici de l’activitat docent són els que estableixen l'Ordre 3/2020, de 6 de febrer, de la Conselleria d'Educació, Cultura i Esport, per la qual es determina la competència lingüística necessària per a l'accés i l'exercici de la funció docent en el sistema educatiu valencià (DOGV 8736, 10.02.2020, amb correcció de dades publicada el 09.04.2020, modificada per l’Ordre 4/2021, de 4 de febrer i publicada el 08.02.2021).</w:t>
      </w:r>
    </w:p>
    <w:p w14:paraId="02F72A06" w14:textId="30C35F1D" w:rsidR="00572310" w:rsidRPr="00A313AF" w:rsidRDefault="00FC538F" w:rsidP="00572310">
      <w:pPr>
        <w:pStyle w:val="Textindependent"/>
        <w:spacing w:after="0" w:line="360" w:lineRule="auto"/>
        <w:jc w:val="both"/>
        <w:rPr>
          <w:color w:val="auto"/>
          <w:lang w:val="ca-ES-valencia"/>
        </w:rPr>
      </w:pPr>
      <w:r w:rsidRPr="00FC538F">
        <w:rPr>
          <w:color w:val="auto"/>
          <w:highlight w:val="yellow"/>
          <w:lang w:val="ca-ES-valencia"/>
        </w:rPr>
        <w:t>4.4.7.1</w:t>
      </w:r>
      <w:r w:rsidR="00572310" w:rsidRPr="00FC538F">
        <w:rPr>
          <w:color w:val="auto"/>
          <w:lang w:val="ca-ES-valencia"/>
        </w:rPr>
        <w:t>.1</w:t>
      </w:r>
      <w:r w:rsidR="00572310" w:rsidRPr="00A313AF">
        <w:rPr>
          <w:color w:val="auto"/>
          <w:lang w:val="ca-ES-valencia"/>
        </w:rPr>
        <w:t>. Competència lingüística mínima per a vehicular àrees no lingüístiques i per a impartir continguts curriculars del mòdul de Valencià.</w:t>
      </w:r>
    </w:p>
    <w:p w14:paraId="5F13C9E5"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a) El certificat de nivell C1 de coneixements de valencià de la Junta Qualificadora de Coneixements de Valencià (JQCV) o equivalents, d’acord amb la normativa vigent, és la competència idiomàtica necessària per a vehicular àrees no lingüístiques en valencià en la formació de les persones adultes.</w:t>
      </w:r>
    </w:p>
    <w:p w14:paraId="15354C5C" w14:textId="26C4DDB2"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t>b) El certificat de nivell C1, d'acord amb el Marc europeu comú de referència per a les llengües (</w:t>
      </w:r>
      <w:r w:rsidR="009F483F" w:rsidRPr="009F483F">
        <w:rPr>
          <w:rStyle w:val="Fuentedeprrafopredeter1"/>
          <w:color w:val="auto"/>
          <w:highlight w:val="yellow"/>
          <w:lang w:val="ca-ES-valencia"/>
        </w:rPr>
        <w:t>MECR</w:t>
      </w:r>
      <w:r w:rsidRPr="00A313AF">
        <w:rPr>
          <w:rStyle w:val="Fuentedeprrafopredeter1"/>
          <w:color w:val="auto"/>
          <w:lang w:val="ca-ES-valencia"/>
        </w:rPr>
        <w:t xml:space="preserve">) i el Decret 61/2013, de 17 de maig, del Consell, pel qual s'estableix un sistema de reconeixement de la competència en llengües estrangeres a la Comunitat Valenciana i es crea la Comissió d'Acreditació de Nivells de Competència en Llengües Estrangeres (DOGV </w:t>
      </w:r>
      <w:r w:rsidRPr="00A313AF">
        <w:rPr>
          <w:rStyle w:val="Fuentedeprrafopredeter1"/>
          <w:color w:val="auto"/>
          <w:lang w:val="ca-ES-valencia"/>
        </w:rPr>
        <w:lastRenderedPageBreak/>
        <w:t xml:space="preserve">7027, 20.05.2013), és la competència idiomàtica necessària per a vehicular àrees no lingüístiques en la llengua estrangera del certificat corresponent en la formació de les persones adultes. D’acord amb la disposició transitòria segona de la Llei 4/2018, amb caràcter transitori i fins al curs acadèmic 2026-2027, es considera que disposa de la competència idiomàtica suficient per a vehicular àrees en anglés el professorat que acredite el nivell de coneixement B2 d’anglés del </w:t>
      </w:r>
      <w:r w:rsidR="009F483F" w:rsidRPr="009F483F">
        <w:rPr>
          <w:rStyle w:val="Fuentedeprrafopredeter1"/>
          <w:color w:val="auto"/>
          <w:highlight w:val="yellow"/>
          <w:lang w:val="ca-ES-valencia"/>
        </w:rPr>
        <w:t>MECR</w:t>
      </w:r>
      <w:r w:rsidRPr="00A313AF">
        <w:rPr>
          <w:rStyle w:val="Fuentedeprrafopredeter1"/>
          <w:color w:val="auto"/>
          <w:lang w:val="ca-ES-valencia"/>
        </w:rPr>
        <w:t>.</w:t>
      </w:r>
    </w:p>
    <w:p w14:paraId="38BF1AB2"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xml:space="preserve">c) El certificat de nivell C1 de coneixements de valencià de la JQCV o equivalents, d’acord amb la normativa vigent, faculta el professorat per a impartir el mòdul de Valencià en els cicles I </w:t>
      </w:r>
      <w:proofErr w:type="spellStart"/>
      <w:r w:rsidRPr="00A313AF">
        <w:rPr>
          <w:color w:val="auto"/>
          <w:lang w:val="ca-ES-valencia"/>
        </w:rPr>
        <w:t>i</w:t>
      </w:r>
      <w:proofErr w:type="spellEnd"/>
      <w:r w:rsidRPr="00A313AF">
        <w:rPr>
          <w:color w:val="auto"/>
          <w:lang w:val="ca-ES-valencia"/>
        </w:rPr>
        <w:t xml:space="preserve"> II de la formació bàsica de les persones adultes als centres autoritzats a impartir aquests ensenyaments, sempre que s’estiga en possessió de les altres titulacions o condicions administratives requerides per a impartir docència en aquests cicles.</w:t>
      </w:r>
    </w:p>
    <w:p w14:paraId="166FFE20" w14:textId="3EF35852" w:rsidR="00572310" w:rsidRPr="00A313AF" w:rsidRDefault="00FC538F" w:rsidP="00572310">
      <w:pPr>
        <w:pStyle w:val="Textindependent"/>
        <w:spacing w:after="0" w:line="360" w:lineRule="auto"/>
        <w:jc w:val="both"/>
        <w:rPr>
          <w:color w:val="auto"/>
          <w:lang w:val="ca-ES-valencia"/>
        </w:rPr>
      </w:pPr>
      <w:r w:rsidRPr="00FC538F">
        <w:rPr>
          <w:color w:val="auto"/>
          <w:highlight w:val="yellow"/>
          <w:lang w:val="ca-ES-valencia"/>
        </w:rPr>
        <w:t>4.4.7.1</w:t>
      </w:r>
      <w:r w:rsidRPr="00FC538F">
        <w:rPr>
          <w:color w:val="auto"/>
          <w:lang w:val="ca-ES-valencia"/>
        </w:rPr>
        <w:t>.</w:t>
      </w:r>
      <w:r w:rsidR="00572310" w:rsidRPr="00A313AF">
        <w:rPr>
          <w:color w:val="auto"/>
          <w:lang w:val="ca-ES-valencia"/>
        </w:rPr>
        <w:t>2. Competència didàctica del personal docent.</w:t>
      </w:r>
    </w:p>
    <w:p w14:paraId="6174D4D5" w14:textId="77777777"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t xml:space="preserve">a) El màster que habilita per a l'exercici de les professions de professor d'educació secundària obligatòria i batxillerat, formació professional i ensenyament d'idiomes; la certificació oficial que acredita estar en possessió de la formació equivalent a l'exigida en l'article 100 de la Llei orgànica 2/2006, amb la modificació efectuada per la Llei orgànica 3/2020,per a aquelles persones que, per raons derivades de la seua titulació, no puguen accedir als estudis del màster anterior; i els títols de grau que habiliten per a l'exercici de la professió de mestre en Educació Infantil o Primària, juntament amb els títols i certificats inclosos en la disposició transitòria </w:t>
      </w:r>
      <w:proofErr w:type="spellStart"/>
      <w:r w:rsidRPr="00A313AF">
        <w:rPr>
          <w:rStyle w:val="Fuentedeprrafopredeter1"/>
          <w:color w:val="auto"/>
          <w:lang w:val="ca-ES-valencia"/>
        </w:rPr>
        <w:t>huitena</w:t>
      </w:r>
      <w:proofErr w:type="spellEnd"/>
      <w:r w:rsidRPr="00A313AF">
        <w:rPr>
          <w:rStyle w:val="Fuentedeprrafopredeter1"/>
          <w:color w:val="auto"/>
          <w:lang w:val="ca-ES-valencia"/>
        </w:rPr>
        <w:t xml:space="preserve"> de la llei orgànica adés esmentada, són la formació que garanteix que la competència didàctica del professorat siga l'adequada per al compliment dels objectius del PEPLI regulats per l’article 27 de la Llei 4/2018.</w:t>
      </w:r>
    </w:p>
    <w:p w14:paraId="5A15ECF5"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b) Amb la finalitat que les titulacions administratives indicades a continuació puguen ser comprovades d'ofici per l'Administració, els funcionaris de carrera, en pràctiques i integrants de les borses de treball dels cossos docents que estiguen en possessió d'aquestes han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w:t>
      </w:r>
    </w:p>
    <w:p w14:paraId="16305D54"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Certificat de Capacitació per a l'Ensenyament en Valencià.</w:t>
      </w:r>
    </w:p>
    <w:p w14:paraId="58792FB0"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Diploma de Mestre de Valencià.</w:t>
      </w:r>
    </w:p>
    <w:p w14:paraId="3C275A6A"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Certificat de Capacitació per a l'Ensenyament en Llengua Estrangera.</w:t>
      </w:r>
    </w:p>
    <w:p w14:paraId="4CC4686D"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Certificat de nivell C1, o superior, de coneixements de valencià de la JQCV o equivalents.</w:t>
      </w:r>
    </w:p>
    <w:p w14:paraId="25E70839" w14:textId="7E403A61"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 xml:space="preserve">- Certificat de nivell B2, o superior, d'acord amb el </w:t>
      </w:r>
      <w:r w:rsidR="009F483F" w:rsidRPr="009F483F">
        <w:rPr>
          <w:rStyle w:val="Fuentedeprrafopredeter1"/>
          <w:color w:val="auto"/>
          <w:highlight w:val="yellow"/>
          <w:lang w:val="ca-ES-valencia"/>
        </w:rPr>
        <w:t>MECR</w:t>
      </w:r>
      <w:r w:rsidRPr="00A313AF">
        <w:rPr>
          <w:color w:val="auto"/>
          <w:lang w:val="ca-ES-valencia"/>
        </w:rPr>
        <w:t>.</w:t>
      </w:r>
    </w:p>
    <w:p w14:paraId="2B333864" w14:textId="77777777"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lastRenderedPageBreak/>
        <w:t>Tot això, sense perjudici del disposat en la disposició transitòria primera de l’Ordre 3/2020, contemplada en la correcció d’errors (DOGV 8785, 09.04.2020) modificada per l’Ordre 4/2021, de 4 de febrer i publicada el 08.02.2021).</w:t>
      </w:r>
    </w:p>
    <w:p w14:paraId="67072B51"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A aquest efecte, el professorat ha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en la Comunitat Valenciana.</w:t>
      </w:r>
    </w:p>
    <w:p w14:paraId="1915BE36"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t>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als funcionaris de carrera, en pràctiques i integrants de les borses de treball dels cossos docents.</w:t>
      </w:r>
    </w:p>
    <w:p w14:paraId="722ED3CA" w14:textId="6767DD60" w:rsidR="00572310" w:rsidRPr="00A313AF" w:rsidRDefault="00781C69" w:rsidP="00572310">
      <w:pPr>
        <w:pStyle w:val="Ttol5"/>
        <w:tabs>
          <w:tab w:val="left" w:pos="0"/>
        </w:tabs>
        <w:spacing w:before="0" w:after="0" w:line="360" w:lineRule="auto"/>
        <w:jc w:val="both"/>
        <w:rPr>
          <w:color w:val="auto"/>
          <w:lang w:val="ca-ES-valencia"/>
        </w:rPr>
      </w:pPr>
      <w:bookmarkStart w:id="18" w:name="__RefHeading___Toc52264_2259682803"/>
      <w:bookmarkEnd w:id="18"/>
      <w:r w:rsidRPr="00FC538F">
        <w:rPr>
          <w:color w:val="auto"/>
          <w:highlight w:val="yellow"/>
          <w:lang w:val="ca-ES-valencia"/>
        </w:rPr>
        <w:t>4.4.7.</w:t>
      </w:r>
      <w:r>
        <w:rPr>
          <w:color w:val="auto"/>
          <w:lang w:val="ca-ES-valencia"/>
        </w:rPr>
        <w:t>2.</w:t>
      </w:r>
      <w:r w:rsidR="00572310" w:rsidRPr="00A313AF">
        <w:rPr>
          <w:color w:val="auto"/>
          <w:lang w:val="ca-ES-valencia"/>
        </w:rPr>
        <w:t xml:space="preserve"> Catalogació de llocs de treball docent en centres públics dependents de la Generalitat.</w:t>
      </w:r>
    </w:p>
    <w:p w14:paraId="097FD2BD" w14:textId="3848A07D" w:rsidR="00572310" w:rsidRPr="00A313AF" w:rsidRDefault="00781C69" w:rsidP="00572310">
      <w:pPr>
        <w:pStyle w:val="Textindependent"/>
        <w:spacing w:after="0" w:line="360" w:lineRule="auto"/>
        <w:jc w:val="both"/>
        <w:rPr>
          <w:color w:val="auto"/>
          <w:lang w:val="ca-ES-valencia"/>
        </w:rPr>
      </w:pPr>
      <w:r w:rsidRPr="00FC538F">
        <w:rPr>
          <w:color w:val="auto"/>
          <w:highlight w:val="yellow"/>
          <w:lang w:val="ca-ES-valencia"/>
        </w:rPr>
        <w:t>4.4.7.</w:t>
      </w:r>
      <w:r>
        <w:rPr>
          <w:color w:val="auto"/>
          <w:lang w:val="ca-ES-valencia"/>
        </w:rPr>
        <w:t>2</w:t>
      </w:r>
      <w:r w:rsidR="00572310" w:rsidRPr="00A313AF">
        <w:rPr>
          <w:color w:val="auto"/>
          <w:lang w:val="ca-ES-valencia"/>
        </w:rPr>
        <w:t>.1. Catalogació de llocs de treball docent en valencià.</w:t>
      </w:r>
    </w:p>
    <w:p w14:paraId="07C454EF" w14:textId="77777777"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08.11.2013), els llocs de treball corresponents als funcionaris docents dels diversos cossos de professorat d’ensenyament no universitari en centres docents públics, amb independència que siguen ocupats pels funcionaris dels cossos esmentats o per funcionaris de qualssevol altres cossos docents, estan catalogats amb requisit lingüístic de valencià, sense perjudici de les excepcions previstes a l'article 4 i a la disposició addicional primera de l'ordre adés esmentada.</w:t>
      </w:r>
    </w:p>
    <w:p w14:paraId="11FB181D" w14:textId="04BEC9D3" w:rsidR="00572310" w:rsidRPr="00A313AF" w:rsidRDefault="00781C69" w:rsidP="00572310">
      <w:pPr>
        <w:pStyle w:val="Ttol5"/>
        <w:tabs>
          <w:tab w:val="left" w:pos="0"/>
        </w:tabs>
        <w:spacing w:before="0" w:after="0" w:line="360" w:lineRule="auto"/>
        <w:jc w:val="both"/>
        <w:rPr>
          <w:color w:val="auto"/>
          <w:lang w:val="ca-ES-valencia"/>
        </w:rPr>
      </w:pPr>
      <w:bookmarkStart w:id="19" w:name="__RefHeading___Toc52266_2259682803"/>
      <w:bookmarkEnd w:id="19"/>
      <w:r w:rsidRPr="00FC538F">
        <w:rPr>
          <w:color w:val="auto"/>
          <w:highlight w:val="yellow"/>
          <w:lang w:val="ca-ES-valencia"/>
        </w:rPr>
        <w:t>4.4.7.</w:t>
      </w:r>
      <w:r>
        <w:rPr>
          <w:color w:val="auto"/>
          <w:lang w:val="ca-ES-valencia"/>
        </w:rPr>
        <w:t>2</w:t>
      </w:r>
      <w:r w:rsidR="00513BC9">
        <w:rPr>
          <w:color w:val="auto"/>
          <w:lang w:val="ca-ES-valencia"/>
        </w:rPr>
        <w:t>.2</w:t>
      </w:r>
      <w:r w:rsidR="00572310" w:rsidRPr="00A313AF">
        <w:rPr>
          <w:color w:val="auto"/>
          <w:lang w:val="ca-ES-valencia"/>
        </w:rPr>
        <w:t>. Classificació de llocs de treball docent en llengua estrangera.</w:t>
      </w:r>
    </w:p>
    <w:p w14:paraId="68D8C85B" w14:textId="77777777"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t>a)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en els centres docents públics de la Comunitat Valenciana (DOGV 6969, 20.02.2013), la classificació de llocs amb perfil lingüístic en llengües estrangeres és conseqüència directa que els seus titulars definitius o provisionals impartisquen àrees, matèries o mòduls no lingüístics en llengua estrangera i únicament determina que les seues substitucions s’han de realitzar en règim d'interinitat amb professorat amb les competències lingüístiques acreditades.</w:t>
      </w:r>
    </w:p>
    <w:p w14:paraId="5F8B3142" w14:textId="77777777" w:rsidR="00572310" w:rsidRPr="00A313AF" w:rsidRDefault="00572310" w:rsidP="00572310">
      <w:pPr>
        <w:pStyle w:val="Textindependent"/>
        <w:spacing w:after="0" w:line="360" w:lineRule="auto"/>
        <w:jc w:val="both"/>
        <w:rPr>
          <w:color w:val="auto"/>
          <w:lang w:val="ca-ES-valencia"/>
        </w:rPr>
      </w:pPr>
      <w:r w:rsidRPr="00A313AF">
        <w:rPr>
          <w:color w:val="auto"/>
          <w:lang w:val="ca-ES-valencia"/>
        </w:rPr>
        <w:lastRenderedPageBreak/>
        <w:t>b) En aquest sentit, la direcció dels centres educatius ha de registrar, en el procediment informàtic de gestió d'horaris i grups ITACA, quins docents imparteixen àrees, matèries o mòduls no lingüístics en una llengua estrangera per a poder classificar per un curs escolar els seus llocs amb el requisit lingüístic corresponent de la llengua en què es vehiculen la matèria o matèries corresponents.</w:t>
      </w:r>
    </w:p>
    <w:p w14:paraId="79EDA7E2" w14:textId="77777777" w:rsidR="00572310" w:rsidRPr="00A313AF" w:rsidRDefault="00572310" w:rsidP="00572310">
      <w:pPr>
        <w:pStyle w:val="Textindependent"/>
        <w:spacing w:after="0" w:line="360" w:lineRule="auto"/>
        <w:jc w:val="both"/>
        <w:rPr>
          <w:color w:val="auto"/>
          <w:lang w:val="ca-ES-valencia"/>
        </w:rPr>
      </w:pPr>
      <w:r w:rsidRPr="00A313AF">
        <w:rPr>
          <w:rStyle w:val="Fuentedeprrafopredeter1"/>
          <w:color w:val="auto"/>
          <w:lang w:val="ca-ES-valencia"/>
        </w:rPr>
        <w:t xml:space="preserve">c) Els docents </w:t>
      </w:r>
      <w:r w:rsidRPr="00A313AF">
        <w:rPr>
          <w:rStyle w:val="Fuentedeprrafopredeter10"/>
          <w:color w:val="auto"/>
          <w:lang w:val="ca-ES-valencia"/>
        </w:rPr>
        <w:t xml:space="preserve">que impartisquen </w:t>
      </w:r>
      <w:r w:rsidRPr="00A313AF">
        <w:rPr>
          <w:rStyle w:val="Fuentedeprrafopredeter1"/>
          <w:color w:val="auto"/>
          <w:lang w:val="ca-ES-valencia"/>
        </w:rPr>
        <w:t xml:space="preserve">àrees, matèries o mòduls no lingüístics en una llengua estrangera han d'estar habilitats o </w:t>
      </w:r>
      <w:proofErr w:type="spellStart"/>
      <w:r w:rsidRPr="00A313AF">
        <w:rPr>
          <w:rStyle w:val="Fuentedeprrafopredeter1"/>
          <w:color w:val="auto"/>
          <w:lang w:val="ca-ES-valencia"/>
        </w:rPr>
        <w:t>tindre’n</w:t>
      </w:r>
      <w:proofErr w:type="spellEnd"/>
      <w:r w:rsidRPr="00A313AF">
        <w:rPr>
          <w:rStyle w:val="Fuentedeprrafopredeter1"/>
          <w:color w:val="auto"/>
          <w:lang w:val="ca-ES-valencia"/>
        </w:rPr>
        <w:t xml:space="preserve"> acreditada la competència lingüística d'acord amb el procediment previst en la Resolució de 19 de juny de 2012, de la Subdirecció General de Personal Docent de la Conselleria d'Educació, Formació i Ocupació, per la qual es convoca el professorat dels nivells d'ensenyament no universitari per a l'acreditació en llengües estrangeres per a impartir àrees, àmbits, matèries o mòduls no lingüístics (DOGV 6803, 25.06.2012)</w:t>
      </w:r>
      <w:r w:rsidRPr="00A313AF">
        <w:rPr>
          <w:color w:val="auto"/>
          <w:lang w:val="ca-ES-valencia"/>
        </w:rPr>
        <w:t>.</w:t>
      </w:r>
    </w:p>
    <w:p w14:paraId="0309F1A9" w14:textId="77777777" w:rsidR="00572310" w:rsidRPr="00A313AF" w:rsidRDefault="00572310" w:rsidP="007C3597">
      <w:pPr>
        <w:pStyle w:val="Textindependent"/>
        <w:spacing w:after="0" w:line="360" w:lineRule="auto"/>
        <w:jc w:val="both"/>
        <w:rPr>
          <w:color w:val="auto"/>
          <w:lang w:val="ca-ES-valencia"/>
        </w:rPr>
      </w:pPr>
    </w:p>
    <w:p w14:paraId="7EFD9FA7" w14:textId="4C352102"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A0667C" w:rsidRPr="00A0667C">
        <w:rPr>
          <w:color w:val="auto"/>
          <w:highlight w:val="yellow"/>
          <w:lang w:val="ca-ES-valencia"/>
        </w:rPr>
        <w:t>8</w:t>
      </w:r>
      <w:r w:rsidRPr="00A313AF">
        <w:rPr>
          <w:color w:val="auto"/>
          <w:lang w:val="ca-ES-valencia"/>
        </w:rPr>
        <w:t>. Materials i recursos curriculars i didàctics.</w:t>
      </w:r>
    </w:p>
    <w:p w14:paraId="62E2CDC4" w14:textId="7D5AC86F" w:rsidR="00B0300C" w:rsidRPr="00A313AF" w:rsidRDefault="006F44B0" w:rsidP="007C3597">
      <w:pPr>
        <w:spacing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A0667C" w:rsidRPr="00A0667C">
        <w:rPr>
          <w:color w:val="auto"/>
          <w:highlight w:val="yellow"/>
          <w:lang w:val="ca-ES-valencia"/>
        </w:rPr>
        <w:t>8</w:t>
      </w:r>
      <w:r w:rsidRPr="00A313AF">
        <w:rPr>
          <w:color w:val="auto"/>
          <w:lang w:val="ca-ES-valencia"/>
        </w:rPr>
        <w:t>.1. Els centres de formació de persones adultes han de fomentar, el treball en equip del professorat per a la recerca, l’elaboració i la difusió de materials curriculars i de recursos didàctics propis adients als trets, les necessitats, demandes i interessos formatius de les persones participants</w:t>
      </w:r>
      <w:r w:rsidR="00951C97">
        <w:rPr>
          <w:color w:val="auto"/>
          <w:lang w:val="ca-ES-valencia"/>
        </w:rPr>
        <w:t xml:space="preserve">. </w:t>
      </w:r>
      <w:r w:rsidR="00951C97" w:rsidRPr="00951C97">
        <w:rPr>
          <w:color w:val="auto"/>
          <w:highlight w:val="yellow"/>
          <w:lang w:val="ca-ES-valencia"/>
        </w:rPr>
        <w:t>Cal</w:t>
      </w:r>
      <w:r w:rsidRPr="00951C97">
        <w:rPr>
          <w:color w:val="auto"/>
          <w:highlight w:val="yellow"/>
          <w:lang w:val="ca-ES-valencia"/>
        </w:rPr>
        <w:t xml:space="preserve"> presta</w:t>
      </w:r>
      <w:r w:rsidR="00951C97" w:rsidRPr="00951C97">
        <w:rPr>
          <w:color w:val="auto"/>
          <w:highlight w:val="yellow"/>
          <w:lang w:val="ca-ES-valencia"/>
        </w:rPr>
        <w:t>r</w:t>
      </w:r>
      <w:r w:rsidRPr="00A313AF">
        <w:rPr>
          <w:color w:val="auto"/>
          <w:lang w:val="ca-ES-valencia"/>
        </w:rPr>
        <w:t xml:space="preserve"> una atenció especial als aspectes d'adequació quant al disseny i contingut d'aquells materials i recursos adreçats als grups d'aprenentatge dels nivells inicials del cicle I de la formació bàsica de les persones adultes i als que tenen com a destinataris persones en risc d'exclusió social.</w:t>
      </w:r>
    </w:p>
    <w:p w14:paraId="31FCBB09" w14:textId="76987C92" w:rsidR="00B0300C" w:rsidRPr="00A313AF" w:rsidRDefault="006F44B0" w:rsidP="007C3597">
      <w:pPr>
        <w:spacing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A0667C" w:rsidRPr="00A0667C">
        <w:rPr>
          <w:color w:val="auto"/>
          <w:highlight w:val="yellow"/>
          <w:lang w:val="ca-ES-valencia"/>
        </w:rPr>
        <w:t>8</w:t>
      </w:r>
      <w:r w:rsidRPr="00A313AF">
        <w:rPr>
          <w:color w:val="auto"/>
          <w:lang w:val="ca-ES-valencia"/>
        </w:rPr>
        <w:t>.2. Els materials i recursos elaborats han d'estar a l’abast de les persones participants de la formació de forma gratuïta, preferiblement mitjançant espais habilitats als webs i a les plataformes virtuals posades en marxa per cada centre.</w:t>
      </w:r>
    </w:p>
    <w:p w14:paraId="47A01226" w14:textId="3E916ED1"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4.</w:t>
      </w:r>
      <w:r w:rsidR="000365D4" w:rsidRPr="003E249E">
        <w:rPr>
          <w:rStyle w:val="Fuentedepe1rrafopredeter"/>
          <w:highlight w:val="yellow"/>
          <w:lang w:val="ca-ES-valencia"/>
        </w:rPr>
        <w:t>4</w:t>
      </w:r>
      <w:r w:rsidRPr="00A313AF">
        <w:rPr>
          <w:rStyle w:val="Fuentedeprrafopredeter1"/>
          <w:color w:val="auto"/>
          <w:lang w:val="ca-ES-valencia"/>
        </w:rPr>
        <w:t>.</w:t>
      </w:r>
      <w:r w:rsidR="00A0667C" w:rsidRPr="00A0667C">
        <w:rPr>
          <w:color w:val="auto"/>
          <w:highlight w:val="yellow"/>
          <w:lang w:val="ca-ES-valencia"/>
        </w:rPr>
        <w:t>8</w:t>
      </w:r>
      <w:r w:rsidRPr="00A313AF">
        <w:rPr>
          <w:rStyle w:val="Fuentedeprrafopredeter1"/>
          <w:color w:val="auto"/>
          <w:lang w:val="ca-ES-valencia"/>
        </w:rPr>
        <w:t xml:space="preserve">.3. Amb caràcter general, cal vetlar perquè els materials i recursos didàctics utilitzats estiguen adaptats als diferents nivells de la formació de les persones participants. Ateses les particularitats socioeconòmiques i culturals d’un segment significatiu de les persones que participen en la formació als centres de formació de persones adultes, aquests materials i recursos han de respondre, pel que fa a disseny i contingut, a criteris d’accessibilitat, </w:t>
      </w:r>
      <w:proofErr w:type="spellStart"/>
      <w:r w:rsidRPr="00A313AF">
        <w:rPr>
          <w:rStyle w:val="Fuentedeprrafopredeter1"/>
          <w:color w:val="auto"/>
          <w:lang w:val="ca-ES-valencia"/>
        </w:rPr>
        <w:t>inclusivitat</w:t>
      </w:r>
      <w:proofErr w:type="spellEnd"/>
      <w:r w:rsidRPr="00A313AF">
        <w:rPr>
          <w:rStyle w:val="Fuentedeprrafopredeter1"/>
          <w:color w:val="auto"/>
          <w:lang w:val="ca-ES-valencia"/>
        </w:rPr>
        <w:t xml:space="preserve">, </w:t>
      </w:r>
      <w:proofErr w:type="spellStart"/>
      <w:r w:rsidRPr="00A313AF">
        <w:rPr>
          <w:rStyle w:val="Fuentedeprrafopredeter1"/>
          <w:color w:val="auto"/>
          <w:lang w:val="ca-ES-valencia"/>
        </w:rPr>
        <w:t>multidisciplinarietat</w:t>
      </w:r>
      <w:proofErr w:type="spellEnd"/>
      <w:r w:rsidRPr="00A313AF">
        <w:rPr>
          <w:rStyle w:val="Fuentedeprrafopredeter1"/>
          <w:color w:val="auto"/>
          <w:lang w:val="ca-ES-valencia"/>
        </w:rPr>
        <w:t xml:space="preserve">, transversalitat, igualtat i interculturalitat, així com d'autonomia de l'aprenentatge, igualtat i foment de l'autoestima, i han de servir per a </w:t>
      </w:r>
      <w:proofErr w:type="spellStart"/>
      <w:r w:rsidRPr="00A313AF">
        <w:rPr>
          <w:rStyle w:val="Fuentedeprrafopredeter1"/>
          <w:color w:val="auto"/>
          <w:lang w:val="ca-ES-valencia"/>
        </w:rPr>
        <w:t>visibilitzar</w:t>
      </w:r>
      <w:proofErr w:type="spellEnd"/>
      <w:r w:rsidRPr="00A313AF">
        <w:rPr>
          <w:rStyle w:val="Fuentedeprrafopredeter1"/>
          <w:color w:val="auto"/>
          <w:lang w:val="ca-ES-valencia"/>
        </w:rPr>
        <w:t xml:space="preserve"> la situació de les dones des de la perspectiva cultural i històrica gràcies a la inclusió de models de referència que eliminen qualsevol prejudici sexista i discriminatori.</w:t>
      </w:r>
    </w:p>
    <w:p w14:paraId="62E51963" w14:textId="26E766C1" w:rsidR="00B0300C" w:rsidRPr="00A313AF" w:rsidRDefault="006F44B0" w:rsidP="007C3597">
      <w:pPr>
        <w:spacing w:line="360" w:lineRule="auto"/>
        <w:jc w:val="both"/>
        <w:rPr>
          <w:strike/>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A0667C" w:rsidRPr="00A0667C">
        <w:rPr>
          <w:color w:val="auto"/>
          <w:highlight w:val="yellow"/>
          <w:lang w:val="ca-ES-valencia"/>
        </w:rPr>
        <w:t>8</w:t>
      </w:r>
      <w:r w:rsidRPr="00A313AF">
        <w:rPr>
          <w:color w:val="auto"/>
          <w:lang w:val="ca-ES-valencia"/>
        </w:rPr>
        <w:t>.4. Els materials i recursos didàctics utilitzats han d’estar en consonància amb la llengua curricular en què es vehicule el mòdul formatiu, l’àmbit o la matèria corresponent segons el que determine el Projecte lingüístic de centre autoritza</w:t>
      </w:r>
      <w:r w:rsidR="005007BD" w:rsidRPr="00A313AF">
        <w:rPr>
          <w:color w:val="auto"/>
          <w:lang w:val="ca-ES-valencia"/>
        </w:rPr>
        <w:t>t.</w:t>
      </w:r>
    </w:p>
    <w:p w14:paraId="0A0BE627" w14:textId="3F502965"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lastRenderedPageBreak/>
        <w:t>4.</w:t>
      </w:r>
      <w:r w:rsidR="000365D4" w:rsidRPr="003E249E">
        <w:rPr>
          <w:rStyle w:val="Fuentedepe1rrafopredeter"/>
          <w:highlight w:val="yellow"/>
          <w:lang w:val="ca-ES-valencia"/>
        </w:rPr>
        <w:t>4</w:t>
      </w:r>
      <w:r w:rsidRPr="00A313AF">
        <w:rPr>
          <w:rStyle w:val="Fuentedeprrafopredeter1"/>
          <w:color w:val="auto"/>
          <w:lang w:val="ca-ES-valencia"/>
        </w:rPr>
        <w:t>.</w:t>
      </w:r>
      <w:r w:rsidR="00A0667C" w:rsidRPr="00A0667C">
        <w:rPr>
          <w:color w:val="auto"/>
          <w:highlight w:val="yellow"/>
          <w:lang w:val="ca-ES-valencia"/>
        </w:rPr>
        <w:t>8</w:t>
      </w:r>
      <w:r w:rsidRPr="00A313AF">
        <w:rPr>
          <w:rStyle w:val="Fuentedeprrafopredeter1"/>
          <w:color w:val="auto"/>
          <w:lang w:val="ca-ES-valencia"/>
        </w:rPr>
        <w:t xml:space="preserve">.5. S'hi poden utilitzar també materials i recursos disponibles en Internet, elaborats per professorat d’altres centres educatius que lliurement ha posat a disposició de la comunitat educativa mitjançant la corresponent llicència </w:t>
      </w:r>
      <w:proofErr w:type="spellStart"/>
      <w:r w:rsidRPr="00A313AF">
        <w:rPr>
          <w:rStyle w:val="Fuentedeprrafopredeter1"/>
          <w:i/>
          <w:iCs/>
          <w:color w:val="auto"/>
          <w:lang w:val="ca-ES-valencia"/>
        </w:rPr>
        <w:t>Creative</w:t>
      </w:r>
      <w:proofErr w:type="spellEnd"/>
      <w:r w:rsidRPr="00A313AF">
        <w:rPr>
          <w:rStyle w:val="Fuentedeprrafopredeter1"/>
          <w:i/>
          <w:iCs/>
          <w:color w:val="auto"/>
          <w:lang w:val="ca-ES-valencia"/>
        </w:rPr>
        <w:t xml:space="preserve"> </w:t>
      </w:r>
      <w:proofErr w:type="spellStart"/>
      <w:r w:rsidRPr="00A313AF">
        <w:rPr>
          <w:rStyle w:val="Fuentedeprrafopredeter1"/>
          <w:i/>
          <w:iCs/>
          <w:color w:val="auto"/>
          <w:lang w:val="ca-ES-valencia"/>
        </w:rPr>
        <w:t>Commons</w:t>
      </w:r>
      <w:proofErr w:type="spellEnd"/>
      <w:r w:rsidRPr="00A313AF">
        <w:rPr>
          <w:rStyle w:val="Fuentedeprrafopredeter1"/>
          <w:color w:val="auto"/>
          <w:lang w:val="ca-ES-valencia"/>
        </w:rPr>
        <w:t xml:space="preserve">, tot respectant i citant-ne l’autoria. A l'espai web de la Conselleria d’Educació, Cultura i Esport, està disponible el </w:t>
      </w:r>
      <w:proofErr w:type="spellStart"/>
      <w:r w:rsidRPr="00A313AF">
        <w:rPr>
          <w:rStyle w:val="Fuentedeprrafopredeter1"/>
          <w:color w:val="auto"/>
          <w:lang w:val="ca-ES-valencia"/>
        </w:rPr>
        <w:t>ReDi</w:t>
      </w:r>
      <w:proofErr w:type="spellEnd"/>
      <w:r w:rsidRPr="00A313AF">
        <w:rPr>
          <w:rStyle w:val="Fuentedeprrafopredeter1"/>
          <w:color w:val="auto"/>
          <w:lang w:val="ca-ES-valencia"/>
        </w:rPr>
        <w:t xml:space="preserve"> </w:t>
      </w:r>
      <w:r w:rsidRPr="00674398">
        <w:rPr>
          <w:rStyle w:val="Fuentedeprrafopredeter1"/>
          <w:color w:val="auto"/>
          <w:lang w:val="ca-ES-valencia"/>
        </w:rPr>
        <w:t>(</w:t>
      </w:r>
      <w:r w:rsidRPr="00674398">
        <w:rPr>
          <w:rStyle w:val="EnlacedeInternet"/>
          <w:color w:val="auto"/>
          <w:u w:val="none"/>
          <w:lang w:val="ca-ES-valencia"/>
        </w:rPr>
        <w:t>https://rebostdigital.gva.es/</w:t>
      </w:r>
      <w:r w:rsidRPr="00674398">
        <w:rPr>
          <w:rStyle w:val="Fuentedeprrafopredeter1"/>
          <w:color w:val="auto"/>
          <w:lang w:val="ca-ES-valencia"/>
        </w:rPr>
        <w:t xml:space="preserve">) que és un </w:t>
      </w:r>
      <w:proofErr w:type="spellStart"/>
      <w:r w:rsidRPr="00674398">
        <w:rPr>
          <w:rStyle w:val="Fuentedeprrafopredeter1"/>
          <w:color w:val="auto"/>
          <w:lang w:val="ca-ES-valencia"/>
        </w:rPr>
        <w:t>repositori</w:t>
      </w:r>
      <w:proofErr w:type="spellEnd"/>
      <w:r w:rsidRPr="00674398">
        <w:rPr>
          <w:rStyle w:val="Fuentedeprrafopredeter1"/>
          <w:color w:val="auto"/>
          <w:lang w:val="ca-ES-valencia"/>
        </w:rPr>
        <w:t xml:space="preserve"> on el professorat pot trobar propostes de</w:t>
      </w:r>
      <w:r w:rsidRPr="00A313AF">
        <w:rPr>
          <w:rStyle w:val="Fuentedeprrafopredeter1"/>
          <w:color w:val="auto"/>
          <w:lang w:val="ca-ES-valencia"/>
        </w:rPr>
        <w:t xml:space="preserve"> treball per a totes les etapes educatives. Aquests ha estat dissenyat des d’unes premisses </w:t>
      </w:r>
      <w:proofErr w:type="spellStart"/>
      <w:r w:rsidRPr="00A313AF">
        <w:rPr>
          <w:rStyle w:val="Fuentedeprrafopredeter1"/>
          <w:color w:val="auto"/>
          <w:lang w:val="ca-ES-valencia"/>
        </w:rPr>
        <w:t>d’inclusivitat</w:t>
      </w:r>
      <w:proofErr w:type="spellEnd"/>
      <w:r w:rsidRPr="00A313AF">
        <w:rPr>
          <w:rStyle w:val="Fuentedeprrafopredeter1"/>
          <w:color w:val="auto"/>
          <w:lang w:val="ca-ES-valencia"/>
        </w:rPr>
        <w:t>, d’innovació i de construcció de la ciutadania digital. Així mateix, en l’elaboració i utilització de materials curriculars, el professorat ha d’atindre’s al que disposa l</w:t>
      </w:r>
      <w:r w:rsidRPr="00A313AF">
        <w:rPr>
          <w:rStyle w:val="Fuentedeprrafopredeter1"/>
          <w:b/>
          <w:bCs/>
          <w:color w:val="auto"/>
          <w:lang w:val="ca-ES-valencia"/>
        </w:rPr>
        <w:t>’</w:t>
      </w:r>
      <w:r w:rsidRPr="00A313AF">
        <w:rPr>
          <w:rStyle w:val="Fuentedeprrafopredeter1"/>
          <w:color w:val="auto"/>
          <w:lang w:val="ca-ES-valencia"/>
        </w:rPr>
        <w:t>article 32 de la Llei de Propietat Intel·lectual (text refós aprovat pel Reial decret legislatiu 1/1996, de 12 d’abril, modificat per la Llei 21/2014, de 4 de novembre; pel Reial decret-llei 2/2018, de 13 d’abril; i per la Llei 2/2019, d’1 de març), referent a les cites i ressenyes i il·lustració amb fins educatius o de recerca científica.</w:t>
      </w:r>
    </w:p>
    <w:p w14:paraId="05890AF6" w14:textId="55009E22" w:rsidR="00B0300C" w:rsidRPr="00A313AF" w:rsidRDefault="006F44B0" w:rsidP="007C3597">
      <w:pPr>
        <w:spacing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986013" w:rsidRPr="00A0667C">
        <w:rPr>
          <w:color w:val="auto"/>
          <w:highlight w:val="yellow"/>
          <w:lang w:val="ca-ES-valencia"/>
        </w:rPr>
        <w:t>8</w:t>
      </w:r>
      <w:r w:rsidRPr="00A313AF">
        <w:rPr>
          <w:color w:val="auto"/>
          <w:lang w:val="ca-ES-valencia"/>
        </w:rPr>
        <w:t xml:space="preserve">.6. L’Administració educativa habilitarà així mateix les eines i els espais imprescindibles perquè els equips educatius dels diferents centres de formació de persones adultes puguen compartir lliurement els materials i recursos d’elaboració pròpia, amb l’objectiu d’establir les bases per al treball </w:t>
      </w:r>
      <w:proofErr w:type="spellStart"/>
      <w:r w:rsidRPr="00A313AF">
        <w:rPr>
          <w:color w:val="auto"/>
          <w:lang w:val="ca-ES-valencia"/>
        </w:rPr>
        <w:t>col·laboratiu</w:t>
      </w:r>
      <w:proofErr w:type="spellEnd"/>
      <w:r w:rsidRPr="00A313AF">
        <w:rPr>
          <w:color w:val="auto"/>
          <w:lang w:val="ca-ES-valencia"/>
        </w:rPr>
        <w:t xml:space="preserve"> del professorat de formació de persones adultes i per a la creació d'un </w:t>
      </w:r>
      <w:proofErr w:type="spellStart"/>
      <w:r w:rsidRPr="00A313AF">
        <w:rPr>
          <w:color w:val="auto"/>
          <w:lang w:val="ca-ES-valencia"/>
        </w:rPr>
        <w:t>repositori</w:t>
      </w:r>
      <w:proofErr w:type="spellEnd"/>
      <w:r w:rsidRPr="00A313AF">
        <w:rPr>
          <w:color w:val="auto"/>
          <w:lang w:val="ca-ES-valencia"/>
        </w:rPr>
        <w:t xml:space="preserve"> institucional de recursos oberts compartits a l’abast de la xarxa de centres públics de formació de persones adultes.</w:t>
      </w:r>
    </w:p>
    <w:p w14:paraId="757639F5" w14:textId="568AD7BA" w:rsidR="00B0300C" w:rsidRPr="00A313AF" w:rsidRDefault="006F44B0" w:rsidP="007C3597">
      <w:pPr>
        <w:spacing w:line="360" w:lineRule="auto"/>
        <w:jc w:val="both"/>
        <w:rPr>
          <w:color w:val="auto"/>
          <w:lang w:val="ca-ES-valencia"/>
        </w:rPr>
      </w:pPr>
      <w:r w:rsidRPr="00A313AF">
        <w:rPr>
          <w:color w:val="auto"/>
          <w:lang w:val="ca-ES-valencia"/>
        </w:rPr>
        <w:t>4.</w:t>
      </w:r>
      <w:r w:rsidR="000365D4" w:rsidRPr="003E249E">
        <w:rPr>
          <w:rStyle w:val="Fuentedepe1rrafopredeter"/>
          <w:highlight w:val="yellow"/>
          <w:lang w:val="ca-ES-valencia"/>
        </w:rPr>
        <w:t>4</w:t>
      </w:r>
      <w:r w:rsidRPr="00A313AF">
        <w:rPr>
          <w:color w:val="auto"/>
          <w:lang w:val="ca-ES-valencia"/>
        </w:rPr>
        <w:t>.</w:t>
      </w:r>
      <w:r w:rsidR="00986013" w:rsidRPr="00986013">
        <w:rPr>
          <w:color w:val="auto"/>
          <w:highlight w:val="yellow"/>
          <w:lang w:val="ca-ES-valencia"/>
        </w:rPr>
        <w:t xml:space="preserve"> </w:t>
      </w:r>
      <w:r w:rsidR="00986013" w:rsidRPr="00A0667C">
        <w:rPr>
          <w:color w:val="auto"/>
          <w:highlight w:val="yellow"/>
          <w:lang w:val="ca-ES-valencia"/>
        </w:rPr>
        <w:t>8</w:t>
      </w:r>
      <w:r w:rsidRPr="00A313AF">
        <w:rPr>
          <w:color w:val="auto"/>
          <w:lang w:val="ca-ES-valencia"/>
        </w:rPr>
        <w:t xml:space="preserve">.7. El professorat ha d’adaptar els materials i recursos curriculars i didàctics que fa servir a l’aula perquè puguen utilitzar-se en entorns virtuals d’aprenentatge (EVA), </w:t>
      </w:r>
      <w:proofErr w:type="spellStart"/>
      <w:r w:rsidRPr="00A313AF">
        <w:rPr>
          <w:color w:val="auto"/>
          <w:lang w:val="ca-ES-valencia"/>
        </w:rPr>
        <w:t>semipresencials</w:t>
      </w:r>
      <w:proofErr w:type="spellEnd"/>
      <w:r w:rsidRPr="00A313AF">
        <w:rPr>
          <w:color w:val="auto"/>
          <w:lang w:val="ca-ES-valencia"/>
        </w:rPr>
        <w:t xml:space="preserve"> i en línia. En el cas que se’n creen de nous, cal prestar atenció a les especificitats que tenen a veure amb les necessitats dels materials i recursos adaptats a aquests entorns.</w:t>
      </w:r>
    </w:p>
    <w:p w14:paraId="539A6DDB" w14:textId="02F18C83"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4.</w:t>
      </w:r>
      <w:r w:rsidR="000365D4" w:rsidRPr="003E249E">
        <w:rPr>
          <w:rStyle w:val="Fuentedepe1rrafopredeter"/>
          <w:highlight w:val="yellow"/>
          <w:lang w:val="ca-ES-valencia"/>
        </w:rPr>
        <w:t>4</w:t>
      </w:r>
      <w:r w:rsidRPr="00A313AF">
        <w:rPr>
          <w:rStyle w:val="Fuentedeprrafopredeter1"/>
          <w:color w:val="auto"/>
          <w:lang w:val="ca-ES-valencia"/>
        </w:rPr>
        <w:t>.</w:t>
      </w:r>
      <w:r w:rsidR="00986013" w:rsidRPr="00A0667C">
        <w:rPr>
          <w:color w:val="auto"/>
          <w:highlight w:val="yellow"/>
          <w:lang w:val="ca-ES-valencia"/>
        </w:rPr>
        <w:t>8</w:t>
      </w:r>
      <w:r w:rsidRPr="00A313AF">
        <w:rPr>
          <w:rStyle w:val="Fuentedeprrafopredeter1"/>
          <w:color w:val="auto"/>
          <w:lang w:val="ca-ES-valencia"/>
        </w:rPr>
        <w:t>.8. De forma excepcional i amb el vistiplau del consell escolar i de la comissió de coordinació pedagògica, els departaments didàctics, d’acord amb la disposició addicional quarta de la Llei orgànica 2/2006 modificada en el seu punt 3 per la Llei Orgànica 3/2020, en l’exercici de l’autonomia pedagògica, poden adoptar llibres de text i d'altres materials susceptibles de ser emprats en el desenvolupament dels diversos ensenyaments, tenint en consideració la realitat socioeconòmica de les persones participants de la formació en centres de formació de persones adultes, que imposen una despesa reduïda, el manteniment per un període mínim de quatre anys i el respecte als principis, valors i llibertats individuals i als drets i deures democràtics.</w:t>
      </w:r>
    </w:p>
    <w:p w14:paraId="7F3F0EFC" w14:textId="0B52F50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No obstant això, en aquest supòsit durant el curs acadèmic </w:t>
      </w:r>
      <w:r w:rsidRPr="005841EF">
        <w:rPr>
          <w:rStyle w:val="Fuentedeprrafopredeter1"/>
          <w:color w:val="auto"/>
          <w:highlight w:val="yellow"/>
          <w:lang w:val="ca-ES-valencia"/>
        </w:rPr>
        <w:t>202</w:t>
      </w:r>
      <w:r w:rsidR="005841EF" w:rsidRPr="005841EF">
        <w:rPr>
          <w:rStyle w:val="Fuentedeprrafopredeter1"/>
          <w:color w:val="auto"/>
          <w:highlight w:val="yellow"/>
          <w:lang w:val="ca-ES-valencia"/>
        </w:rPr>
        <w:t>2</w:t>
      </w:r>
      <w:r w:rsidRPr="005841EF">
        <w:rPr>
          <w:rStyle w:val="Fuentedeprrafopredeter1"/>
          <w:color w:val="auto"/>
          <w:highlight w:val="yellow"/>
          <w:lang w:val="ca-ES-valencia"/>
        </w:rPr>
        <w:t>-202</w:t>
      </w:r>
      <w:r w:rsidR="005841EF" w:rsidRPr="005841EF">
        <w:rPr>
          <w:rStyle w:val="Fuentedeprrafopredeter1"/>
          <w:color w:val="auto"/>
          <w:highlight w:val="yellow"/>
          <w:lang w:val="ca-ES-valencia"/>
        </w:rPr>
        <w:t>3</w:t>
      </w:r>
      <w:r w:rsidRPr="00A313AF">
        <w:rPr>
          <w:rStyle w:val="Fuentedeprrafopredeter1"/>
          <w:color w:val="auto"/>
          <w:lang w:val="ca-ES-valencia"/>
        </w:rPr>
        <w:t xml:space="preserve"> els centres educatius, en els cicles i nivells de la formació bàsica de les persones adultes,</w:t>
      </w:r>
      <w:r w:rsidR="00CC6E44" w:rsidRPr="00A313AF">
        <w:rPr>
          <w:rStyle w:val="Fuentedeprrafopredeter1"/>
          <w:color w:val="auto"/>
          <w:lang w:val="ca-ES-valencia"/>
        </w:rPr>
        <w:t xml:space="preserve"> </w:t>
      </w:r>
      <w:r w:rsidRPr="00A313AF">
        <w:rPr>
          <w:rStyle w:val="Fuentedeprrafopredeter1"/>
          <w:color w:val="auto"/>
          <w:lang w:val="ca-ES-valencia"/>
        </w:rPr>
        <w:t xml:space="preserve">donada la situació de canvi legislatiu que implicarà la implantació dels nous </w:t>
      </w:r>
      <w:r w:rsidR="00A313AF" w:rsidRPr="00A313AF">
        <w:rPr>
          <w:rStyle w:val="Fuentedeprrafopredeter1"/>
          <w:color w:val="auto"/>
          <w:lang w:val="ca-ES-valencia"/>
        </w:rPr>
        <w:t>currículums</w:t>
      </w:r>
      <w:r w:rsidRPr="00A313AF">
        <w:rPr>
          <w:rStyle w:val="Fuentedeprrafopredeter1"/>
          <w:color w:val="auto"/>
          <w:lang w:val="ca-ES-valencia"/>
        </w:rPr>
        <w:t xml:space="preserve"> per aplicació de la LOMLOE, amb caràcter general, els centres mantindran per al curs escolar </w:t>
      </w:r>
      <w:r w:rsidRPr="00AA5855">
        <w:rPr>
          <w:rStyle w:val="Fuentedeprrafopredeter1"/>
          <w:color w:val="auto"/>
          <w:highlight w:val="yellow"/>
          <w:lang w:val="ca-ES-valencia"/>
        </w:rPr>
        <w:t>202</w:t>
      </w:r>
      <w:r w:rsidR="00AA5855" w:rsidRPr="00AA5855">
        <w:rPr>
          <w:rStyle w:val="Fuentedeprrafopredeter1"/>
          <w:color w:val="auto"/>
          <w:highlight w:val="yellow"/>
          <w:lang w:val="ca-ES-valencia"/>
        </w:rPr>
        <w:t>2</w:t>
      </w:r>
      <w:r w:rsidR="00F5347E" w:rsidRPr="00AA5855">
        <w:rPr>
          <w:rStyle w:val="Fuentedeprrafopredeter1"/>
          <w:color w:val="auto"/>
          <w:highlight w:val="yellow"/>
          <w:lang w:val="ca-ES-valencia"/>
        </w:rPr>
        <w:t>-</w:t>
      </w:r>
      <w:r w:rsidRPr="00AA5855">
        <w:rPr>
          <w:rStyle w:val="Fuentedeprrafopredeter1"/>
          <w:color w:val="auto"/>
          <w:highlight w:val="yellow"/>
          <w:lang w:val="ca-ES-valencia"/>
        </w:rPr>
        <w:t>202</w:t>
      </w:r>
      <w:r w:rsidR="00AA5855" w:rsidRPr="00AA5855">
        <w:rPr>
          <w:rStyle w:val="Fuentedeprrafopredeter1"/>
          <w:color w:val="auto"/>
          <w:highlight w:val="yellow"/>
          <w:lang w:val="ca-ES-valencia"/>
        </w:rPr>
        <w:t>3</w:t>
      </w:r>
      <w:r w:rsidRPr="00A313AF">
        <w:rPr>
          <w:rStyle w:val="Fuentedeprrafopredeter1"/>
          <w:color w:val="auto"/>
          <w:lang w:val="ca-ES-valencia"/>
        </w:rPr>
        <w:t xml:space="preserve">, els llibres de text i la resta de materials curriculars utilitzats durant el curs </w:t>
      </w:r>
      <w:r w:rsidRPr="00AA5855">
        <w:rPr>
          <w:rStyle w:val="Fuentedeprrafopredeter1"/>
          <w:color w:val="auto"/>
          <w:highlight w:val="yellow"/>
          <w:lang w:val="ca-ES-valencia"/>
        </w:rPr>
        <w:t>202</w:t>
      </w:r>
      <w:r w:rsidR="00AA5855" w:rsidRPr="00AA5855">
        <w:rPr>
          <w:rStyle w:val="Fuentedeprrafopredeter1"/>
          <w:color w:val="auto"/>
          <w:highlight w:val="yellow"/>
          <w:lang w:val="ca-ES-valencia"/>
        </w:rPr>
        <w:t>1</w:t>
      </w:r>
      <w:r w:rsidRPr="00AA5855">
        <w:rPr>
          <w:rStyle w:val="Fuentedeprrafopredeter1"/>
          <w:color w:val="auto"/>
          <w:highlight w:val="yellow"/>
          <w:lang w:val="ca-ES-valencia"/>
        </w:rPr>
        <w:t>-202</w:t>
      </w:r>
      <w:r w:rsidR="00AA5855" w:rsidRPr="00AA5855">
        <w:rPr>
          <w:rStyle w:val="Fuentedeprrafopredeter1"/>
          <w:color w:val="auto"/>
          <w:highlight w:val="yellow"/>
          <w:lang w:val="ca-ES-valencia"/>
        </w:rPr>
        <w:t>2</w:t>
      </w:r>
      <w:r w:rsidRPr="00A313AF">
        <w:rPr>
          <w:rStyle w:val="Fuentedeprrafopredeter1"/>
          <w:color w:val="auto"/>
          <w:lang w:val="ca-ES-valencia"/>
        </w:rPr>
        <w:t>.</w:t>
      </w:r>
    </w:p>
    <w:p w14:paraId="312ECB4A" w14:textId="0879AF43" w:rsidR="00B0300C" w:rsidRPr="00A313AF" w:rsidRDefault="006F44B0" w:rsidP="007C3597">
      <w:pPr>
        <w:spacing w:line="360" w:lineRule="auto"/>
        <w:jc w:val="both"/>
        <w:rPr>
          <w:color w:val="auto"/>
          <w:lang w:val="ca-ES-valencia"/>
        </w:rPr>
      </w:pPr>
      <w:r w:rsidRPr="00A313AF">
        <w:rPr>
          <w:color w:val="auto"/>
          <w:lang w:val="ca-ES-valencia"/>
        </w:rPr>
        <w:lastRenderedPageBreak/>
        <w:t>4.</w:t>
      </w:r>
      <w:r w:rsidR="00DE2F36" w:rsidRPr="003E249E">
        <w:rPr>
          <w:rStyle w:val="Fuentedepe1rrafopredeter"/>
          <w:highlight w:val="yellow"/>
          <w:lang w:val="ca-ES-valencia"/>
        </w:rPr>
        <w:t>4</w:t>
      </w:r>
      <w:r w:rsidRPr="00A313AF">
        <w:rPr>
          <w:color w:val="auto"/>
          <w:lang w:val="ca-ES-valencia"/>
        </w:rPr>
        <w:t>.</w:t>
      </w:r>
      <w:r w:rsidR="004544DB" w:rsidRPr="00A0667C">
        <w:rPr>
          <w:color w:val="auto"/>
          <w:highlight w:val="yellow"/>
          <w:lang w:val="ca-ES-valencia"/>
        </w:rPr>
        <w:t>8</w:t>
      </w:r>
      <w:r w:rsidRPr="00A313AF">
        <w:rPr>
          <w:color w:val="auto"/>
          <w:lang w:val="ca-ES-valencia"/>
        </w:rPr>
        <w:t>.9. Els centres han d'adoptar les mesures adients per a la reutilització tant dels llibres de text emprats com dels materials i recursos d'elaboració pròpia a fi d'afavorir la cultura del reciclatge i la política d'igualtat d'oportunitats i economia de recursos educatius, mitjançant estratègies diverses, com ara bancs de llibres i de recursos educatius, biblioteques d'aula i de centre, etc.</w:t>
      </w:r>
    </w:p>
    <w:p w14:paraId="6B39A587" w14:textId="6730ABF0"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4.</w:t>
      </w:r>
      <w:r w:rsidR="00DE2F36" w:rsidRPr="003E249E">
        <w:rPr>
          <w:rStyle w:val="Fuentedepe1rrafopredeter"/>
          <w:highlight w:val="yellow"/>
          <w:lang w:val="ca-ES-valencia"/>
        </w:rPr>
        <w:t>4</w:t>
      </w:r>
      <w:r w:rsidRPr="00A313AF">
        <w:rPr>
          <w:color w:val="auto"/>
          <w:lang w:val="ca-ES-valencia"/>
        </w:rPr>
        <w:t>.</w:t>
      </w:r>
      <w:r w:rsidR="004544DB" w:rsidRPr="004544DB">
        <w:rPr>
          <w:color w:val="auto"/>
          <w:highlight w:val="yellow"/>
          <w:lang w:val="ca-ES-valencia"/>
        </w:rPr>
        <w:t>9</w:t>
      </w:r>
      <w:r w:rsidRPr="00A313AF">
        <w:rPr>
          <w:color w:val="auto"/>
          <w:lang w:val="ca-ES-valencia"/>
        </w:rPr>
        <w:t>. Programa anual d’activitats complementàries i extraescolars.</w:t>
      </w:r>
    </w:p>
    <w:p w14:paraId="38F43981" w14:textId="77777777" w:rsidR="00AE0360" w:rsidRPr="00A313AF" w:rsidRDefault="00AE0360" w:rsidP="007C3597">
      <w:pPr>
        <w:spacing w:line="360" w:lineRule="auto"/>
        <w:jc w:val="both"/>
        <w:rPr>
          <w:color w:val="auto"/>
          <w:lang w:val="ca-ES-valencia"/>
        </w:rPr>
      </w:pPr>
      <w:r w:rsidRPr="00A313AF">
        <w:rPr>
          <w:color w:val="auto"/>
          <w:lang w:val="ca-ES-valencia"/>
        </w:rPr>
        <w:t>Respecte a les activitats complementàries i a les activitats extraescolars caldrà ajustar-se al que s’especifica en els articles 72 i 73 del Decret 252/2019, de 29 de novembre, respectivament.</w:t>
      </w:r>
    </w:p>
    <w:p w14:paraId="1D902F78" w14:textId="5ED807B7" w:rsidR="00B0300C" w:rsidRPr="00A313AF" w:rsidRDefault="006F44B0" w:rsidP="007C3597">
      <w:pPr>
        <w:spacing w:line="360" w:lineRule="auto"/>
        <w:jc w:val="both"/>
        <w:rPr>
          <w:color w:val="auto"/>
          <w:lang w:val="ca-ES-valencia"/>
        </w:rPr>
      </w:pPr>
      <w:r w:rsidRPr="00A313AF">
        <w:rPr>
          <w:color w:val="auto"/>
          <w:lang w:val="ca-ES-valencia"/>
        </w:rPr>
        <w:t>4.</w:t>
      </w:r>
      <w:r w:rsidR="00DE2F36" w:rsidRPr="003E249E">
        <w:rPr>
          <w:rStyle w:val="Fuentedepe1rrafopredeter"/>
          <w:highlight w:val="yellow"/>
          <w:lang w:val="ca-ES-valencia"/>
        </w:rPr>
        <w:t>4</w:t>
      </w:r>
      <w:r w:rsidRPr="00A313AF">
        <w:rPr>
          <w:color w:val="auto"/>
          <w:lang w:val="ca-ES-valencia"/>
        </w:rPr>
        <w:t>.</w:t>
      </w:r>
      <w:r w:rsidR="001A4AB5" w:rsidRPr="004544DB">
        <w:rPr>
          <w:color w:val="auto"/>
          <w:highlight w:val="yellow"/>
          <w:lang w:val="ca-ES-valencia"/>
        </w:rPr>
        <w:t>9</w:t>
      </w:r>
      <w:r w:rsidRPr="00A313AF">
        <w:rPr>
          <w:color w:val="auto"/>
          <w:lang w:val="ca-ES-valencia"/>
        </w:rPr>
        <w:t>.1. Les activitats complementàries són aquelles que es troben inserides dins l’horari lectiu dels diferents grups d’aprenentatge o dins la jornada l’horari general del centre i que es relacionen directament amb el desplegament del currículum com a complement de l’activitat educativa. Amb caràcter general, aquestes activitats han de ser gratuïtes i, en tot cas, no han de tindre caràcter lucratiu, a fi de garantir que cap persona participant quede exclosa de participar-hi per motius econòmics o de qualsevol altra mena.</w:t>
      </w:r>
    </w:p>
    <w:p w14:paraId="3F79D926" w14:textId="2CED87D3" w:rsidR="00B0300C" w:rsidRPr="00A313AF" w:rsidRDefault="006F44B0" w:rsidP="007C3597">
      <w:pPr>
        <w:spacing w:line="360" w:lineRule="auto"/>
        <w:jc w:val="both"/>
        <w:rPr>
          <w:color w:val="auto"/>
          <w:lang w:val="ca-ES-valencia"/>
        </w:rPr>
      </w:pPr>
      <w:r w:rsidRPr="00A313AF">
        <w:rPr>
          <w:color w:val="auto"/>
          <w:lang w:val="ca-ES-valencia"/>
        </w:rPr>
        <w:t>4.</w:t>
      </w:r>
      <w:r w:rsidR="00DE2F36" w:rsidRPr="003E249E">
        <w:rPr>
          <w:rStyle w:val="Fuentedepe1rrafopredeter"/>
          <w:highlight w:val="yellow"/>
          <w:lang w:val="ca-ES-valencia"/>
        </w:rPr>
        <w:t>4</w:t>
      </w:r>
      <w:r w:rsidRPr="00A313AF">
        <w:rPr>
          <w:color w:val="auto"/>
          <w:lang w:val="ca-ES-valencia"/>
        </w:rPr>
        <w:t>.</w:t>
      </w:r>
      <w:r w:rsidR="001A4AB5" w:rsidRPr="004544DB">
        <w:rPr>
          <w:color w:val="auto"/>
          <w:highlight w:val="yellow"/>
          <w:lang w:val="ca-ES-valencia"/>
        </w:rPr>
        <w:t>9</w:t>
      </w:r>
      <w:r w:rsidRPr="00A313AF">
        <w:rPr>
          <w:color w:val="auto"/>
          <w:lang w:val="ca-ES-valencia"/>
        </w:rPr>
        <w:t xml:space="preserve">.2. Les activitats extraescolars són aquelles que es realitzen tant dins l’horari general del centre però fora del període lectiu com les que es desenvolupen totalment fora. Aquestes activitats no han de tindre caràcter lucratiu, han de ser voluntàries i no poden contindre ensenyaments inclosos en les programacions </w:t>
      </w:r>
      <w:r w:rsidR="000259CB" w:rsidRPr="00F2419D">
        <w:rPr>
          <w:color w:val="auto"/>
          <w:highlight w:val="yellow"/>
          <w:lang w:val="ca-ES-valencia"/>
        </w:rPr>
        <w:t>d’aula</w:t>
      </w:r>
      <w:r w:rsidRPr="00A313AF">
        <w:rPr>
          <w:color w:val="auto"/>
          <w:lang w:val="ca-ES-valencia"/>
        </w:rPr>
        <w:t xml:space="preserve"> ni ser susceptibles d’avaluació.</w:t>
      </w:r>
    </w:p>
    <w:p w14:paraId="408C5661" w14:textId="14A1D5A7" w:rsidR="00B0300C" w:rsidRPr="00A313AF" w:rsidRDefault="006F44B0" w:rsidP="007C3597">
      <w:pPr>
        <w:spacing w:line="360" w:lineRule="auto"/>
        <w:jc w:val="both"/>
        <w:rPr>
          <w:color w:val="auto"/>
          <w:lang w:val="ca-ES-valencia"/>
        </w:rPr>
      </w:pPr>
      <w:r w:rsidRPr="00A313AF">
        <w:rPr>
          <w:color w:val="auto"/>
          <w:lang w:val="ca-ES-valencia"/>
        </w:rPr>
        <w:t>4.</w:t>
      </w:r>
      <w:r w:rsidR="00DE2F36" w:rsidRPr="003E249E">
        <w:rPr>
          <w:rStyle w:val="Fuentedepe1rrafopredeter"/>
          <w:highlight w:val="yellow"/>
          <w:lang w:val="ca-ES-valencia"/>
        </w:rPr>
        <w:t>4</w:t>
      </w:r>
      <w:r w:rsidRPr="00A313AF">
        <w:rPr>
          <w:color w:val="auto"/>
          <w:lang w:val="ca-ES-valencia"/>
        </w:rPr>
        <w:t>.</w:t>
      </w:r>
      <w:r w:rsidR="001A4AB5" w:rsidRPr="004544DB">
        <w:rPr>
          <w:color w:val="auto"/>
          <w:highlight w:val="yellow"/>
          <w:lang w:val="ca-ES-valencia"/>
        </w:rPr>
        <w:t>9</w:t>
      </w:r>
      <w:r w:rsidRPr="00A313AF">
        <w:rPr>
          <w:color w:val="auto"/>
          <w:lang w:val="ca-ES-valencia"/>
        </w:rPr>
        <w:t>.3. En el si del consell escolar de centre s’ha de constituir la comissió pedagògica i d’activitats complementàries i extraescolars, de què formen part, en el cas dels centres públics d’FPA els membres que s’indiquen a l’</w:t>
      </w:r>
      <w:r w:rsidR="001C53FB" w:rsidRPr="001C53FB">
        <w:rPr>
          <w:color w:val="auto"/>
          <w:highlight w:val="yellow"/>
          <w:lang w:val="ca-ES-valencia"/>
        </w:rPr>
        <w:t>apartat</w:t>
      </w:r>
      <w:r w:rsidRPr="00A313AF">
        <w:rPr>
          <w:color w:val="auto"/>
          <w:lang w:val="ca-ES-valencia"/>
        </w:rPr>
        <w:t xml:space="preserve"> 5.3.5 d’aquesta resolució, és a dir, la direcció del centre, el cap o la cap d’estudis, un representant del professorat i un representant de les persones adultes participants.</w:t>
      </w:r>
    </w:p>
    <w:p w14:paraId="62DA9D54" w14:textId="130B9625" w:rsidR="00B0300C" w:rsidRPr="00A313AF" w:rsidRDefault="006F44B0" w:rsidP="007C3597">
      <w:pPr>
        <w:spacing w:line="360" w:lineRule="auto"/>
        <w:jc w:val="both"/>
        <w:rPr>
          <w:color w:val="auto"/>
          <w:lang w:val="ca-ES-valencia"/>
        </w:rPr>
      </w:pPr>
      <w:r w:rsidRPr="00A313AF">
        <w:rPr>
          <w:color w:val="auto"/>
          <w:lang w:val="ca-ES-valencia"/>
        </w:rPr>
        <w:t>4.</w:t>
      </w:r>
      <w:r w:rsidR="00DE2F36" w:rsidRPr="003E249E">
        <w:rPr>
          <w:rStyle w:val="Fuentedepe1rrafopredeter"/>
          <w:highlight w:val="yellow"/>
          <w:lang w:val="ca-ES-valencia"/>
        </w:rPr>
        <w:t>4</w:t>
      </w:r>
      <w:r w:rsidRPr="00A313AF">
        <w:rPr>
          <w:color w:val="auto"/>
          <w:lang w:val="ca-ES-valencia"/>
        </w:rPr>
        <w:t>.</w:t>
      </w:r>
      <w:r w:rsidR="00832599" w:rsidRPr="004544DB">
        <w:rPr>
          <w:color w:val="auto"/>
          <w:highlight w:val="yellow"/>
          <w:lang w:val="ca-ES-valencia"/>
        </w:rPr>
        <w:t>9</w:t>
      </w:r>
      <w:r w:rsidRPr="00A313AF">
        <w:rPr>
          <w:color w:val="auto"/>
          <w:lang w:val="ca-ES-valencia"/>
        </w:rPr>
        <w:t xml:space="preserve">.4. Aquesta comissió és l’encarregada de proposar totes aquelles intervencions de caràcter pedagògic, </w:t>
      </w:r>
      <w:proofErr w:type="spellStart"/>
      <w:r w:rsidRPr="00A313AF">
        <w:rPr>
          <w:color w:val="auto"/>
          <w:lang w:val="ca-ES-valencia"/>
        </w:rPr>
        <w:t>artisticocultural</w:t>
      </w:r>
      <w:proofErr w:type="spellEnd"/>
      <w:r w:rsidRPr="00A313AF">
        <w:rPr>
          <w:color w:val="auto"/>
          <w:lang w:val="ca-ES-valencia"/>
        </w:rPr>
        <w:t xml:space="preserve"> i cívic que promoguen la formació integral de les persones participants i la consolidació dels aprenentatges formals i no form</w:t>
      </w:r>
      <w:r w:rsidR="612E7C9F" w:rsidRPr="00A313AF">
        <w:rPr>
          <w:color w:val="auto"/>
          <w:lang w:val="ca-ES-valencia"/>
        </w:rPr>
        <w:t>als</w:t>
      </w:r>
      <w:r w:rsidRPr="00A313AF">
        <w:rPr>
          <w:color w:val="auto"/>
          <w:lang w:val="ca-ES-valencia"/>
        </w:rPr>
        <w:t>, així com també aquelles activitats programades dins el PLC destinades a la promoció de la presència del valencià al centre, actuacions que s’han d’incloure en tot cas dins la PGA.</w:t>
      </w:r>
    </w:p>
    <w:p w14:paraId="77D29467" w14:textId="77777777" w:rsidR="00B0300C" w:rsidRPr="00A313AF" w:rsidRDefault="006F44B0" w:rsidP="007C3597">
      <w:pPr>
        <w:spacing w:line="360" w:lineRule="auto"/>
        <w:jc w:val="both"/>
        <w:rPr>
          <w:color w:val="auto"/>
          <w:lang w:val="ca-ES-valencia"/>
        </w:rPr>
      </w:pPr>
      <w:r w:rsidRPr="00A313AF">
        <w:rPr>
          <w:color w:val="auto"/>
          <w:lang w:val="ca-ES-valencia"/>
        </w:rPr>
        <w:t>Així mateix, tant el claustre de professorat com els òrgans de coordinació docent (els departaments didàctics, la comissió de coordinació pedagògica i els equips educatius de grup, de cicle o de programa formatiu) com el consell de delegats i delegades i les associacions de persones participants existents als centres poden realitzar propostes per al seu estudi i, si escau, inclusió dins la Programació general anual.</w:t>
      </w:r>
    </w:p>
    <w:p w14:paraId="64941B0B" w14:textId="6BC09E4D" w:rsidR="00B0300C" w:rsidRPr="00DD14DE" w:rsidRDefault="006F44B0" w:rsidP="007C3597">
      <w:pPr>
        <w:spacing w:line="360" w:lineRule="auto"/>
        <w:jc w:val="both"/>
        <w:rPr>
          <w:color w:val="auto"/>
          <w:lang w:val="ca-ES-valencia"/>
        </w:rPr>
      </w:pPr>
      <w:r w:rsidRPr="00A313AF">
        <w:rPr>
          <w:rStyle w:val="Fuentedeprrafopredeter1"/>
          <w:color w:val="auto"/>
          <w:lang w:val="ca-ES-valencia"/>
        </w:rPr>
        <w:lastRenderedPageBreak/>
        <w:t>4.</w:t>
      </w:r>
      <w:r w:rsidR="00DE2F36" w:rsidRPr="003E249E">
        <w:rPr>
          <w:rStyle w:val="Fuentedepe1rrafopredeter"/>
          <w:highlight w:val="yellow"/>
          <w:lang w:val="ca-ES-valencia"/>
        </w:rPr>
        <w:t>4</w:t>
      </w:r>
      <w:r w:rsidRPr="00A313AF">
        <w:rPr>
          <w:rStyle w:val="Fuentedeprrafopredeter1"/>
          <w:color w:val="auto"/>
          <w:lang w:val="ca-ES-valencia"/>
        </w:rPr>
        <w:t>.</w:t>
      </w:r>
      <w:r w:rsidR="00832599" w:rsidRPr="004544DB">
        <w:rPr>
          <w:color w:val="auto"/>
          <w:highlight w:val="yellow"/>
          <w:lang w:val="ca-ES-valencia"/>
        </w:rPr>
        <w:t>9</w:t>
      </w:r>
      <w:r w:rsidRPr="00A313AF">
        <w:rPr>
          <w:rStyle w:val="Fuentedeprrafopredeter1"/>
          <w:color w:val="auto"/>
          <w:lang w:val="ca-ES-valencia"/>
        </w:rPr>
        <w:t>.5. En la planificació d'activitats complementàries cal tindre en compte criteris d'accessibilitat, coeducació, universalitat i no discriminació de les persones adultes participants</w:t>
      </w:r>
      <w:r w:rsidR="00DD14DE">
        <w:rPr>
          <w:rStyle w:val="Fuentedeprrafopredeter1"/>
          <w:color w:val="auto"/>
          <w:lang w:val="ca-ES-valencia"/>
        </w:rPr>
        <w:t>.</w:t>
      </w:r>
    </w:p>
    <w:p w14:paraId="08788CD9" w14:textId="217A63E7" w:rsidR="0097463E" w:rsidRPr="00975FDF" w:rsidRDefault="006F44B0" w:rsidP="00DD14DE">
      <w:pPr>
        <w:pStyle w:val="Textindependent"/>
        <w:spacing w:line="360" w:lineRule="auto"/>
        <w:jc w:val="both"/>
      </w:pPr>
      <w:r w:rsidRPr="00A313AF">
        <w:rPr>
          <w:rStyle w:val="Fuentedeprrafopredeter1"/>
          <w:color w:val="auto"/>
          <w:lang w:val="ca-ES-valencia"/>
        </w:rPr>
        <w:t>4.</w:t>
      </w:r>
      <w:r w:rsidR="00DE2F36" w:rsidRPr="003E249E">
        <w:rPr>
          <w:rStyle w:val="Fuentedepe1rrafopredeter"/>
          <w:highlight w:val="yellow"/>
          <w:lang w:val="ca-ES-valencia"/>
        </w:rPr>
        <w:t>4</w:t>
      </w:r>
      <w:r w:rsidRPr="00A313AF">
        <w:rPr>
          <w:rStyle w:val="Fuentedeprrafopredeter1"/>
          <w:color w:val="auto"/>
          <w:lang w:val="ca-ES-valencia"/>
        </w:rPr>
        <w:t>.</w:t>
      </w:r>
      <w:r w:rsidR="00DE3CBF" w:rsidRPr="004544DB">
        <w:rPr>
          <w:color w:val="auto"/>
          <w:highlight w:val="yellow"/>
          <w:lang w:val="ca-ES-valencia"/>
        </w:rPr>
        <w:t>9</w:t>
      </w:r>
      <w:r w:rsidRPr="00A313AF">
        <w:rPr>
          <w:rStyle w:val="Fuentedeprrafopredeter1"/>
          <w:color w:val="auto"/>
          <w:lang w:val="ca-ES-valencia"/>
        </w:rPr>
        <w:t xml:space="preserve">.6. Quan les activitats complementàries incloses en la PGA impliquen un desplaçament de personal docent fora del centre, o s'allarguen més enllà de la finalització de la jornada escolar, correspon a la direcció del centre l’autorització de la comissió de serveis en aquells supòsits en què es done lloc a indemnització, </w:t>
      </w:r>
      <w:r w:rsidR="0097463E" w:rsidRPr="0097463E">
        <w:rPr>
          <w:highlight w:val="yellow"/>
        </w:rPr>
        <w:t>segons disposa el Decret 24/1997, d’11 de febrer, del Govern Valencià, sobre indemnitzacions per raó del servei i gratificacions per serveis extraordinaris (DOGV 2931, 17.02.1997); i les seues modificacions posteriors efectuades pel Decret 88/2008, de 20 de juny (DOGV 5791, 24.06.2008), pel Decret 64/2011, de 27 de maig (DOGV 6531, 30.05.2011), i pel Decret 95/2014, de 13 de (DOGV 7299, 19.06.2014), i el Decret 42/2019, de 22 de març, del Consell, de regulació de les condicions de treball del personal funcionari de l’Administració de la Generalitat (DOGV 8518, 31.03.2019). En aquest cas, les despeses seran a càrrec del pressupost del centre.</w:t>
      </w:r>
    </w:p>
    <w:p w14:paraId="0CB9AB73" w14:textId="3EA8BE62" w:rsidR="00B0300C" w:rsidRPr="00A313AF" w:rsidRDefault="006F44B0" w:rsidP="0097463E">
      <w:pPr>
        <w:spacing w:line="360" w:lineRule="auto"/>
        <w:jc w:val="both"/>
        <w:rPr>
          <w:color w:val="auto"/>
          <w:lang w:val="ca-ES-valencia"/>
        </w:rPr>
      </w:pPr>
      <w:r w:rsidRPr="00A313AF">
        <w:rPr>
          <w:rStyle w:val="Fuentedepe1rrafopredeter"/>
          <w:color w:val="auto"/>
          <w:lang w:val="ca-ES-valencia" w:bidi="ar-SA"/>
        </w:rPr>
        <w:t>4.</w:t>
      </w:r>
      <w:r w:rsidR="00DE2F36" w:rsidRPr="003E249E">
        <w:rPr>
          <w:rStyle w:val="Fuentedepe1rrafopredeter"/>
          <w:highlight w:val="yellow"/>
          <w:lang w:val="ca-ES-valencia"/>
        </w:rPr>
        <w:t>4</w:t>
      </w:r>
      <w:r w:rsidRPr="00A313AF">
        <w:rPr>
          <w:rStyle w:val="Fuentedepe1rrafopredeter"/>
          <w:color w:val="auto"/>
          <w:lang w:val="ca-ES-valencia" w:bidi="ar-SA"/>
        </w:rPr>
        <w:t>.</w:t>
      </w:r>
      <w:r w:rsidR="00E83EA2" w:rsidRPr="00E83EA2">
        <w:rPr>
          <w:rStyle w:val="Fuentedepe1rrafopredeter"/>
          <w:color w:val="auto"/>
          <w:highlight w:val="yellow"/>
          <w:lang w:val="ca-ES-valencia" w:bidi="ar-SA"/>
        </w:rPr>
        <w:t>9</w:t>
      </w:r>
      <w:r w:rsidRPr="00A313AF">
        <w:rPr>
          <w:rStyle w:val="Fuentedepe1rrafopredeter"/>
          <w:color w:val="auto"/>
          <w:lang w:val="ca-ES-valencia" w:bidi="ar-SA"/>
        </w:rPr>
        <w:t>.7. En finalitzar el curs, l’equip directiu ha d'incorporar a la Memòria final de curs l’avaluació de les activitats complementàries i extraescolars dissenyades i promogudes pel centre.</w:t>
      </w:r>
    </w:p>
    <w:p w14:paraId="49F31D17" w14:textId="73006D6E" w:rsidR="00B0300C"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ca-ES-valencia"/>
        </w:rPr>
      </w:pPr>
      <w:r w:rsidRPr="00A313AF">
        <w:rPr>
          <w:rStyle w:val="Fuentedepe1rrafopredeter"/>
          <w:rFonts w:ascii="Arial" w:hAnsi="Arial" w:cs="Arial"/>
          <w:sz w:val="22"/>
          <w:szCs w:val="22"/>
          <w:lang w:val="ca-ES-valencia"/>
        </w:rPr>
        <w:t>4.</w:t>
      </w:r>
      <w:r w:rsidR="00DE2F36" w:rsidRPr="003E249E">
        <w:rPr>
          <w:rStyle w:val="Fuentedepe1rrafopredeter"/>
          <w:rFonts w:ascii="Arial" w:hAnsi="Arial" w:cs="Arial"/>
          <w:sz w:val="22"/>
          <w:szCs w:val="22"/>
          <w:highlight w:val="yellow"/>
          <w:lang w:val="ca-ES-valencia"/>
        </w:rPr>
        <w:t>4</w:t>
      </w:r>
      <w:r w:rsidRPr="00A313AF">
        <w:rPr>
          <w:rStyle w:val="Fuentedepe1rrafopredeter"/>
          <w:rFonts w:ascii="Arial" w:hAnsi="Arial" w:cs="Arial"/>
          <w:sz w:val="22"/>
          <w:szCs w:val="22"/>
          <w:lang w:val="ca-ES-valencia"/>
        </w:rPr>
        <w:t>.</w:t>
      </w:r>
      <w:r w:rsidR="00E83EA2" w:rsidRPr="00E83EA2">
        <w:rPr>
          <w:rStyle w:val="Fuentedepe1rrafopredeter"/>
          <w:rFonts w:ascii="Arial" w:hAnsi="Arial" w:cs="Arial"/>
          <w:sz w:val="22"/>
          <w:szCs w:val="22"/>
          <w:highlight w:val="yellow"/>
          <w:lang w:val="ca-ES-valencia"/>
        </w:rPr>
        <w:t>10</w:t>
      </w:r>
      <w:r w:rsidRPr="00A313AF">
        <w:rPr>
          <w:rStyle w:val="Fuentedepe1rrafopredeter"/>
          <w:rFonts w:ascii="Arial" w:hAnsi="Arial" w:cs="Arial"/>
          <w:sz w:val="22"/>
          <w:szCs w:val="22"/>
          <w:lang w:val="ca-ES-valencia"/>
        </w:rPr>
        <w:t>. Programa d’activitats formatives de centre.</w:t>
      </w:r>
    </w:p>
    <w:p w14:paraId="7A9B02FB" w14:textId="279FBB89" w:rsidR="00E50DC5" w:rsidRDefault="00E50DC5" w:rsidP="001A1D73">
      <w:pPr>
        <w:pStyle w:val="Normalweb"/>
        <w:spacing w:after="0" w:line="360" w:lineRule="auto"/>
        <w:jc w:val="both"/>
        <w:rPr>
          <w:rStyle w:val="Fuentedepe1rrafopredeter"/>
          <w:rFonts w:ascii="Arial" w:eastAsia="Arial" w:hAnsi="Arial" w:cs="Arial"/>
          <w:kern w:val="2"/>
          <w:sz w:val="22"/>
          <w:szCs w:val="22"/>
          <w:lang w:eastAsia="zh-CN"/>
        </w:rPr>
      </w:pPr>
      <w:r w:rsidRPr="00E50DC5">
        <w:rPr>
          <w:rStyle w:val="Fuentedepe1rrafopredeter"/>
          <w:rFonts w:ascii="Arial" w:eastAsia="Arial" w:hAnsi="Arial" w:cs="Arial"/>
          <w:kern w:val="2"/>
          <w:sz w:val="22"/>
          <w:szCs w:val="22"/>
          <w:highlight w:val="yellow"/>
          <w:lang w:eastAsia="zh-CN"/>
        </w:rPr>
        <w:t>4.</w:t>
      </w:r>
      <w:r w:rsidR="00DE2F36" w:rsidRPr="003E249E">
        <w:rPr>
          <w:rStyle w:val="Fuentedepe1rrafopredeter"/>
          <w:rFonts w:ascii="Arial" w:hAnsi="Arial" w:cs="Arial"/>
          <w:sz w:val="22"/>
          <w:szCs w:val="22"/>
          <w:highlight w:val="yellow"/>
        </w:rPr>
        <w:t>4</w:t>
      </w:r>
      <w:r w:rsidRPr="00E50DC5">
        <w:rPr>
          <w:rStyle w:val="Fuentedepe1rrafopredeter"/>
          <w:rFonts w:ascii="Arial" w:eastAsia="Arial" w:hAnsi="Arial" w:cs="Arial"/>
          <w:kern w:val="2"/>
          <w:sz w:val="22"/>
          <w:szCs w:val="22"/>
          <w:highlight w:val="yellow"/>
          <w:lang w:eastAsia="zh-CN"/>
        </w:rPr>
        <w:t>.</w:t>
      </w:r>
      <w:r w:rsidR="009701F0" w:rsidRPr="00E83EA2">
        <w:rPr>
          <w:rStyle w:val="Fuentedepe1rrafopredeter"/>
          <w:rFonts w:ascii="Arial" w:hAnsi="Arial" w:cs="Arial"/>
          <w:sz w:val="22"/>
          <w:szCs w:val="22"/>
          <w:highlight w:val="yellow"/>
        </w:rPr>
        <w:t>10</w:t>
      </w:r>
      <w:r w:rsidRPr="00E50DC5">
        <w:rPr>
          <w:rStyle w:val="Fuentedepe1rrafopredeter"/>
          <w:rFonts w:ascii="Arial" w:eastAsia="Arial" w:hAnsi="Arial" w:cs="Arial"/>
          <w:kern w:val="2"/>
          <w:sz w:val="22"/>
          <w:szCs w:val="22"/>
          <w:highlight w:val="yellow"/>
          <w:lang w:eastAsia="zh-CN"/>
        </w:rPr>
        <w:t>.1. El Pla biennal de formació permanent del professorat de la Secretaria Autonòmica d’Educació i Formació Professional (d’ara en avant PFP), dins del seu període de vigència, és l’instrument que estableix els objectius, defineix les línies estratègiques i la planificació de la formació permanent del professorat no universitari, en l’àmbit territorial de la Comunitat Valenciana</w:t>
      </w:r>
      <w:r w:rsidR="004C50CA">
        <w:rPr>
          <w:rStyle w:val="Fuentedepe1rrafopredeter"/>
          <w:rFonts w:ascii="Arial" w:eastAsia="Arial" w:hAnsi="Arial" w:cs="Arial"/>
          <w:kern w:val="2"/>
          <w:sz w:val="22"/>
          <w:szCs w:val="22"/>
          <w:lang w:eastAsia="zh-CN"/>
        </w:rPr>
        <w:t>.</w:t>
      </w:r>
    </w:p>
    <w:p w14:paraId="442DE768" w14:textId="023C75F8" w:rsidR="004C50CA" w:rsidRPr="004C50CA" w:rsidRDefault="004C50CA" w:rsidP="001A1D73">
      <w:pPr>
        <w:pStyle w:val="Normalweb"/>
        <w:spacing w:after="0" w:line="360" w:lineRule="auto"/>
        <w:jc w:val="both"/>
        <w:rPr>
          <w:rStyle w:val="Fuentedepe1rrafopredeter"/>
          <w:rFonts w:ascii="Arial" w:eastAsia="Arial" w:hAnsi="Arial" w:cs="Arial"/>
          <w:kern w:val="2"/>
          <w:sz w:val="22"/>
          <w:szCs w:val="22"/>
          <w:highlight w:val="yellow"/>
          <w:lang w:eastAsia="zh-CN"/>
        </w:rPr>
      </w:pPr>
      <w:r w:rsidRPr="004C50CA">
        <w:rPr>
          <w:rStyle w:val="Fuentedepe1rrafopredeter"/>
          <w:rFonts w:ascii="Arial" w:eastAsia="Arial" w:hAnsi="Arial" w:cs="Arial"/>
          <w:kern w:val="2"/>
          <w:sz w:val="22"/>
          <w:szCs w:val="22"/>
          <w:highlight w:val="yellow"/>
          <w:lang w:eastAsia="zh-CN"/>
        </w:rPr>
        <w:t>El Programa d’activitats formatives de centre (PAF), dins del marc general establit per a tota la Comunitat Valenciana per la Secretaria Autonòmica d’Educació i Formació Professional a través del seu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p>
    <w:p w14:paraId="417B19B2" w14:textId="7E14AC28" w:rsidR="000C74B9" w:rsidRDefault="00E60FAD" w:rsidP="00C70DD6">
      <w:pPr>
        <w:pStyle w:val="Normalweb"/>
        <w:spacing w:after="0" w:line="360" w:lineRule="auto"/>
        <w:jc w:val="both"/>
        <w:rPr>
          <w:rStyle w:val="Fuentedepe1rrafopredeter"/>
          <w:rFonts w:ascii="Arial" w:eastAsia="Arial" w:hAnsi="Arial" w:cs="Arial"/>
          <w:kern w:val="2"/>
          <w:sz w:val="22"/>
          <w:szCs w:val="22"/>
          <w:highlight w:val="yellow"/>
          <w:lang w:eastAsia="zh-CN"/>
        </w:rPr>
      </w:pPr>
      <w:r w:rsidRPr="00E60FAD">
        <w:rPr>
          <w:rStyle w:val="Fuentedepe1rrafopredeter"/>
          <w:rFonts w:ascii="Arial" w:hAnsi="Arial" w:cs="Arial"/>
          <w:sz w:val="22"/>
          <w:szCs w:val="22"/>
          <w:highlight w:val="yellow"/>
        </w:rPr>
        <w:t>4.</w:t>
      </w:r>
      <w:r w:rsidR="00DE2F36" w:rsidRPr="003E249E">
        <w:rPr>
          <w:rStyle w:val="Fuentedepe1rrafopredeter"/>
          <w:rFonts w:ascii="Arial" w:hAnsi="Arial" w:cs="Arial"/>
          <w:sz w:val="22"/>
          <w:szCs w:val="22"/>
          <w:highlight w:val="yellow"/>
        </w:rPr>
        <w:t>4</w:t>
      </w:r>
      <w:r w:rsidRPr="00E60FAD">
        <w:rPr>
          <w:rStyle w:val="Fuentedepe1rrafopredeter"/>
          <w:rFonts w:ascii="Arial" w:hAnsi="Arial" w:cs="Arial"/>
          <w:sz w:val="22"/>
          <w:szCs w:val="22"/>
          <w:highlight w:val="yellow"/>
        </w:rPr>
        <w:t>.</w:t>
      </w:r>
      <w:r w:rsidR="009701F0" w:rsidRPr="00E83EA2">
        <w:rPr>
          <w:rStyle w:val="Fuentedepe1rrafopredeter"/>
          <w:rFonts w:ascii="Arial" w:hAnsi="Arial" w:cs="Arial"/>
          <w:sz w:val="22"/>
          <w:szCs w:val="22"/>
          <w:highlight w:val="yellow"/>
        </w:rPr>
        <w:t>10</w:t>
      </w:r>
      <w:r w:rsidRPr="00E60FAD">
        <w:rPr>
          <w:rStyle w:val="Fuentedepe1rrafopredeter"/>
          <w:rFonts w:ascii="Arial" w:hAnsi="Arial" w:cs="Arial"/>
          <w:sz w:val="22"/>
          <w:szCs w:val="22"/>
          <w:highlight w:val="yellow"/>
        </w:rPr>
        <w:t>.2</w:t>
      </w:r>
      <w:r w:rsidR="000C74B9" w:rsidRPr="000C74B9">
        <w:rPr>
          <w:rStyle w:val="Fuentedepe1rrafopredeter"/>
          <w:rFonts w:ascii="Arial" w:eastAsia="Arial" w:hAnsi="Arial" w:cs="Arial"/>
          <w:kern w:val="2"/>
          <w:sz w:val="22"/>
          <w:szCs w:val="22"/>
          <w:highlight w:val="yellow"/>
          <w:lang w:eastAsia="zh-CN"/>
        </w:rPr>
        <w:t>. Aquest programa formarà part de la programació general anual (PGA), tindrà com a finalitat assolir els objectius establits en el PEC i en el Pla director de coeducació de la Conselleria d’Educació, Cultura i Esport</w:t>
      </w:r>
      <w:r w:rsidR="00C70DD6">
        <w:rPr>
          <w:rStyle w:val="Fuentedepe1rrafopredeter"/>
          <w:rFonts w:ascii="Arial" w:eastAsia="Arial" w:hAnsi="Arial" w:cs="Arial"/>
          <w:kern w:val="2"/>
          <w:sz w:val="22"/>
          <w:szCs w:val="22"/>
          <w:highlight w:val="yellow"/>
          <w:lang w:eastAsia="zh-CN"/>
        </w:rPr>
        <w:t>.</w:t>
      </w:r>
    </w:p>
    <w:p w14:paraId="1CC5350E" w14:textId="39597001" w:rsidR="000C74B9" w:rsidRPr="00C70DD6" w:rsidRDefault="00C70DD6" w:rsidP="00C70DD6">
      <w:pPr>
        <w:pStyle w:val="Normalweb"/>
        <w:spacing w:after="0" w:line="360" w:lineRule="auto"/>
        <w:jc w:val="both"/>
        <w:rPr>
          <w:rStyle w:val="Fuentedepe1rrafopredeter"/>
          <w:rFonts w:ascii="Arial" w:eastAsia="Arial" w:hAnsi="Arial" w:cs="Arial"/>
          <w:kern w:val="2"/>
          <w:sz w:val="22"/>
          <w:szCs w:val="22"/>
          <w:highlight w:val="yellow"/>
          <w:lang w:eastAsia="zh-CN"/>
        </w:rPr>
      </w:pPr>
      <w:r w:rsidRPr="00C70DD6">
        <w:rPr>
          <w:rStyle w:val="Fuentedepe1rrafopredeter"/>
          <w:rFonts w:ascii="Arial" w:hAnsi="Arial" w:cs="Arial"/>
          <w:sz w:val="22"/>
          <w:szCs w:val="22"/>
          <w:highlight w:val="yellow"/>
        </w:rPr>
        <w:lastRenderedPageBreak/>
        <w:t>4.</w:t>
      </w:r>
      <w:r w:rsidR="00DE2F36" w:rsidRPr="003E249E">
        <w:rPr>
          <w:rStyle w:val="Fuentedepe1rrafopredeter"/>
          <w:rFonts w:ascii="Arial" w:hAnsi="Arial" w:cs="Arial"/>
          <w:sz w:val="22"/>
          <w:szCs w:val="22"/>
          <w:highlight w:val="yellow"/>
        </w:rPr>
        <w:t>4</w:t>
      </w:r>
      <w:r w:rsidRPr="00C70DD6">
        <w:rPr>
          <w:rStyle w:val="Fuentedepe1rrafopredeter"/>
          <w:rFonts w:ascii="Arial" w:hAnsi="Arial" w:cs="Arial"/>
          <w:sz w:val="22"/>
          <w:szCs w:val="22"/>
          <w:highlight w:val="yellow"/>
        </w:rPr>
        <w:t>.</w:t>
      </w:r>
      <w:r w:rsidR="009701F0" w:rsidRPr="00E83EA2">
        <w:rPr>
          <w:rStyle w:val="Fuentedepe1rrafopredeter"/>
          <w:rFonts w:ascii="Arial" w:hAnsi="Arial" w:cs="Arial"/>
          <w:sz w:val="22"/>
          <w:szCs w:val="22"/>
          <w:highlight w:val="yellow"/>
        </w:rPr>
        <w:t>10</w:t>
      </w:r>
      <w:r w:rsidRPr="00C70DD6">
        <w:rPr>
          <w:rStyle w:val="Fuentedepe1rrafopredeter"/>
          <w:rFonts w:ascii="Arial" w:hAnsi="Arial" w:cs="Arial"/>
          <w:sz w:val="22"/>
          <w:szCs w:val="22"/>
          <w:highlight w:val="yellow"/>
        </w:rPr>
        <w:t>.</w:t>
      </w:r>
      <w:r w:rsidR="000C74B9" w:rsidRPr="00C70DD6">
        <w:rPr>
          <w:rStyle w:val="Fuentedepe1rrafopredeter"/>
          <w:rFonts w:ascii="Arial" w:eastAsia="Arial" w:hAnsi="Arial" w:cs="Arial"/>
          <w:kern w:val="2"/>
          <w:sz w:val="22"/>
          <w:szCs w:val="22"/>
          <w:highlight w:val="yellow"/>
          <w:lang w:eastAsia="zh-CN"/>
        </w:rPr>
        <w:t xml:space="preserve">3. La persona coordinadora de formació del centre (d'ara en avant CFC), en estreta col·laboració amb la direcció d'aquest, articularà la identificació de necessitats formatives, tant col·lectives com individuals, del claustre, i les inclourà en el PAF. També buscarà la complementarietat amb les diferents ofertes formatives definides en el marc del PFP de la Conselleria d'Educació, Cultura i Esport. </w:t>
      </w:r>
    </w:p>
    <w:p w14:paraId="54912D55" w14:textId="3A6E3D88" w:rsidR="000C74B9" w:rsidRPr="00C70DD6" w:rsidRDefault="00C70DD6" w:rsidP="00C70DD6">
      <w:pPr>
        <w:pStyle w:val="Normalweb"/>
        <w:spacing w:after="0" w:line="360" w:lineRule="auto"/>
        <w:jc w:val="both"/>
        <w:rPr>
          <w:rStyle w:val="Fuentedepe1rrafopredeter"/>
          <w:rFonts w:ascii="Arial" w:eastAsia="Arial" w:hAnsi="Arial" w:cs="Arial"/>
          <w:kern w:val="2"/>
          <w:sz w:val="22"/>
          <w:szCs w:val="22"/>
          <w:lang w:eastAsia="zh-CN"/>
        </w:rPr>
      </w:pPr>
      <w:r w:rsidRPr="00C70DD6">
        <w:rPr>
          <w:rStyle w:val="Fuentedepe1rrafopredeter"/>
          <w:rFonts w:ascii="Arial" w:hAnsi="Arial" w:cs="Arial"/>
          <w:sz w:val="22"/>
          <w:szCs w:val="22"/>
          <w:highlight w:val="yellow"/>
        </w:rPr>
        <w:t>4.</w:t>
      </w:r>
      <w:r w:rsidR="00DE2F36" w:rsidRPr="003E249E">
        <w:rPr>
          <w:rStyle w:val="Fuentedepe1rrafopredeter"/>
          <w:rFonts w:ascii="Arial" w:hAnsi="Arial" w:cs="Arial"/>
          <w:sz w:val="22"/>
          <w:szCs w:val="22"/>
          <w:highlight w:val="yellow"/>
        </w:rPr>
        <w:t>4</w:t>
      </w:r>
      <w:r w:rsidRPr="00C70DD6">
        <w:rPr>
          <w:rStyle w:val="Fuentedepe1rrafopredeter"/>
          <w:rFonts w:ascii="Arial" w:hAnsi="Arial" w:cs="Arial"/>
          <w:sz w:val="22"/>
          <w:szCs w:val="22"/>
          <w:highlight w:val="yellow"/>
        </w:rPr>
        <w:t>.</w:t>
      </w:r>
      <w:r w:rsidR="005D28CF" w:rsidRPr="00E83EA2">
        <w:rPr>
          <w:rStyle w:val="Fuentedepe1rrafopredeter"/>
          <w:rFonts w:ascii="Arial" w:hAnsi="Arial" w:cs="Arial"/>
          <w:sz w:val="22"/>
          <w:szCs w:val="22"/>
          <w:highlight w:val="yellow"/>
        </w:rPr>
        <w:t>10</w:t>
      </w:r>
      <w:r w:rsidRPr="00C70DD6">
        <w:rPr>
          <w:rStyle w:val="Fuentedepe1rrafopredeter"/>
          <w:rFonts w:ascii="Arial" w:hAnsi="Arial" w:cs="Arial"/>
          <w:sz w:val="22"/>
          <w:szCs w:val="22"/>
          <w:highlight w:val="yellow"/>
        </w:rPr>
        <w:t>.</w:t>
      </w:r>
      <w:r w:rsidR="000C74B9" w:rsidRPr="00C70DD6">
        <w:rPr>
          <w:rStyle w:val="Fuentedepe1rrafopredeter"/>
          <w:rFonts w:ascii="Arial" w:eastAsia="Arial" w:hAnsi="Arial" w:cs="Arial"/>
          <w:kern w:val="2"/>
          <w:sz w:val="22"/>
          <w:szCs w:val="22"/>
          <w:highlight w:val="yellow"/>
          <w:lang w:eastAsia="zh-CN"/>
        </w:rPr>
        <w:t>4.</w:t>
      </w:r>
      <w:r w:rsidR="00632965">
        <w:rPr>
          <w:rStyle w:val="Fuentedepe1rrafopredeter"/>
          <w:rFonts w:ascii="Arial" w:eastAsia="Arial" w:hAnsi="Arial" w:cs="Arial"/>
          <w:kern w:val="2"/>
          <w:sz w:val="22"/>
          <w:szCs w:val="22"/>
          <w:highlight w:val="yellow"/>
          <w:lang w:eastAsia="zh-CN"/>
        </w:rPr>
        <w:t xml:space="preserve"> </w:t>
      </w:r>
      <w:r w:rsidR="000C74B9" w:rsidRPr="00C70DD6">
        <w:rPr>
          <w:rStyle w:val="Fuentedepe1rrafopredeter"/>
          <w:rFonts w:ascii="Arial" w:eastAsia="Arial" w:hAnsi="Arial" w:cs="Arial"/>
          <w:kern w:val="2"/>
          <w:sz w:val="22"/>
          <w:szCs w:val="22"/>
          <w:highlight w:val="yellow"/>
          <w:lang w:eastAsia="zh-CN"/>
        </w:rPr>
        <w:t>El PAF serà avaluat en el marc de la memòria final de curs, junt amb la resta dels elements que conformen la PGA per la persona CFC en estreta col·laboració amb la direcció del centre, les diferents persones coordinadores de les activitats formatives (CAF) i altres agents educatius participants, tenint en compte l’impacte que ha tingut en la millora de la pràctica docent i la qualitat de l’ensenyament. Les propostes de millora es tindran en compte quan es dissenye el nou PAF.</w:t>
      </w:r>
    </w:p>
    <w:p w14:paraId="659BAA25" w14:textId="77777777" w:rsidR="00B0300C" w:rsidRPr="00A313AF" w:rsidRDefault="006F44B0" w:rsidP="007C3597">
      <w:pPr>
        <w:pStyle w:val="Textindependent"/>
        <w:spacing w:after="0" w:line="360" w:lineRule="auto"/>
        <w:jc w:val="both"/>
        <w:rPr>
          <w:i/>
          <w:iCs/>
          <w:color w:val="auto"/>
          <w:lang w:val="ca-ES-valencia"/>
        </w:rPr>
      </w:pPr>
      <w:r w:rsidRPr="00A313AF">
        <w:rPr>
          <w:i/>
          <w:iCs/>
          <w:color w:val="auto"/>
          <w:lang w:val="ca-ES-valencia"/>
        </w:rPr>
        <w:t>Secció 2. Part pedagògica de la Programació general anual</w:t>
      </w:r>
    </w:p>
    <w:p w14:paraId="0B54643F" w14:textId="4588B2A6" w:rsidR="005410EF"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00DE2F36" w:rsidRPr="003E249E">
        <w:rPr>
          <w:rStyle w:val="Fuentedepe1rrafopredeter"/>
          <w:rFonts w:ascii="Arial" w:hAnsi="Arial" w:cs="Arial"/>
          <w:sz w:val="22"/>
          <w:szCs w:val="22"/>
          <w:highlight w:val="yellow"/>
          <w:lang w:val="ca-ES-valencia"/>
        </w:rPr>
        <w:t>4</w:t>
      </w:r>
      <w:r w:rsidRPr="009220D9">
        <w:rPr>
          <w:rFonts w:ascii="Arial" w:hAnsi="Arial" w:cs="Arial"/>
          <w:sz w:val="22"/>
          <w:szCs w:val="22"/>
          <w:highlight w:val="yellow"/>
          <w:lang w:val="ca-ES-valencia"/>
        </w:rPr>
        <w:t>.</w:t>
      </w:r>
      <w:r w:rsidR="009220D9" w:rsidRPr="009220D9">
        <w:rPr>
          <w:rFonts w:ascii="Arial" w:hAnsi="Arial" w:cs="Arial"/>
          <w:sz w:val="22"/>
          <w:szCs w:val="22"/>
          <w:highlight w:val="yellow"/>
          <w:lang w:val="ca-ES-valencia"/>
        </w:rPr>
        <w:t>11</w:t>
      </w:r>
      <w:r w:rsidRPr="00A313AF">
        <w:rPr>
          <w:rFonts w:ascii="Arial" w:hAnsi="Arial" w:cs="Arial"/>
          <w:sz w:val="22"/>
          <w:szCs w:val="22"/>
          <w:lang w:val="ca-ES-valencia"/>
        </w:rPr>
        <w:t xml:space="preserve">. </w:t>
      </w:r>
      <w:r w:rsidR="005410EF" w:rsidRPr="00A313AF">
        <w:rPr>
          <w:rFonts w:ascii="Arial" w:hAnsi="Arial" w:cs="Arial"/>
          <w:sz w:val="22"/>
          <w:szCs w:val="22"/>
          <w:lang w:val="ca-ES-valencia"/>
        </w:rPr>
        <w:t>Pla d’actuació per</w:t>
      </w:r>
      <w:r w:rsidR="008457FD" w:rsidRPr="00A313AF">
        <w:rPr>
          <w:rFonts w:ascii="Arial" w:hAnsi="Arial" w:cs="Arial"/>
          <w:sz w:val="22"/>
          <w:szCs w:val="22"/>
          <w:lang w:val="ca-ES-valencia"/>
        </w:rPr>
        <w:t xml:space="preserve"> a la millora</w:t>
      </w:r>
    </w:p>
    <w:p w14:paraId="1FDB38D1" w14:textId="78475A05" w:rsidR="00B0300C" w:rsidRPr="00A313AF" w:rsidRDefault="00C37F32"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C37F32">
        <w:rPr>
          <w:rFonts w:ascii="Arial" w:hAnsi="Arial" w:cs="Arial"/>
          <w:sz w:val="22"/>
          <w:szCs w:val="22"/>
          <w:highlight w:val="yellow"/>
          <w:lang w:val="ca-ES-valencia"/>
        </w:rPr>
        <w:t>D’acord amb el que estableix l’article 98.1 del Decret 252/2019, el pla d’actuació per a la millora (PAM),</w:t>
      </w:r>
      <w:r w:rsidRPr="00C37F32">
        <w:rPr>
          <w:highlight w:val="yellow"/>
        </w:rPr>
        <w:t xml:space="preserve"> </w:t>
      </w:r>
      <w:r>
        <w:rPr>
          <w:rFonts w:ascii="Arial" w:hAnsi="Arial" w:cs="Arial"/>
          <w:sz w:val="22"/>
          <w:szCs w:val="22"/>
        </w:rPr>
        <w:t>e</w:t>
      </w:r>
      <w:r w:rsidR="006F44B0" w:rsidRPr="00A313AF">
        <w:rPr>
          <w:rFonts w:ascii="Arial" w:hAnsi="Arial" w:cs="Arial"/>
          <w:sz w:val="22"/>
          <w:szCs w:val="22"/>
          <w:lang w:val="ca-ES-valencia"/>
        </w:rPr>
        <w:t>l Pla d'actuació per a la millora (PAM) constitueix la part pedagògica de la PGA i està conformat pel conjunt d’actuacions per a la millora de la qualitat educativa que es preveuen al centre educatiu i al seu entorn al llarg del curs acadèmic. Així doncs, el PAM inclou, entre altres aspectes, la consecució de l'equitat en l'educació i la millora de les competències de les persones adultes participants.</w:t>
      </w:r>
    </w:p>
    <w:p w14:paraId="381F6891" w14:textId="7C3971EC"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009220D9" w:rsidRPr="003E249E">
        <w:rPr>
          <w:rStyle w:val="Fuentedepe1rrafopredeter"/>
          <w:rFonts w:ascii="Arial" w:hAnsi="Arial" w:cs="Arial"/>
          <w:sz w:val="22"/>
          <w:szCs w:val="22"/>
          <w:highlight w:val="yellow"/>
          <w:lang w:val="ca-ES-valencia"/>
        </w:rPr>
        <w:t>4</w:t>
      </w:r>
      <w:r w:rsidR="009220D9" w:rsidRPr="009220D9">
        <w:rPr>
          <w:rFonts w:ascii="Arial" w:hAnsi="Arial" w:cs="Arial"/>
          <w:sz w:val="22"/>
          <w:szCs w:val="22"/>
          <w:highlight w:val="yellow"/>
          <w:lang w:val="ca-ES-valencia"/>
        </w:rPr>
        <w:t>.11</w:t>
      </w:r>
      <w:r w:rsidRPr="00A313AF">
        <w:rPr>
          <w:rFonts w:ascii="Arial" w:hAnsi="Arial" w:cs="Arial"/>
          <w:sz w:val="22"/>
          <w:szCs w:val="22"/>
          <w:lang w:val="ca-ES-valencia"/>
        </w:rPr>
        <w:t>.1. Objectius del PAM.</w:t>
      </w:r>
    </w:p>
    <w:p w14:paraId="27FB56D2"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a) Aquest pla té com a finalitat propiciar espais formatius orientats a l’aprenentatge al llarg de la vida de les persones adultes participants que garantisquen:</w:t>
      </w:r>
    </w:p>
    <w:p w14:paraId="703E8F73" w14:textId="77777777" w:rsidR="00B0300C" w:rsidRPr="00A313AF" w:rsidRDefault="006F44B0" w:rsidP="007C3597">
      <w:pPr>
        <w:spacing w:line="360" w:lineRule="auto"/>
        <w:jc w:val="both"/>
        <w:rPr>
          <w:color w:val="auto"/>
          <w:lang w:val="ca-ES-valencia"/>
        </w:rPr>
      </w:pPr>
      <w:r w:rsidRPr="00A313AF">
        <w:rPr>
          <w:color w:val="auto"/>
          <w:lang w:val="ca-ES-valencia"/>
        </w:rPr>
        <w:t>- La seua formació bàsica.</w:t>
      </w:r>
    </w:p>
    <w:p w14:paraId="2B1234D3" w14:textId="77777777" w:rsidR="00B0300C" w:rsidRPr="00A313AF" w:rsidRDefault="006F44B0" w:rsidP="007C3597">
      <w:pPr>
        <w:spacing w:line="360" w:lineRule="auto"/>
        <w:jc w:val="both"/>
        <w:rPr>
          <w:color w:val="auto"/>
          <w:lang w:val="ca-ES-valencia"/>
        </w:rPr>
      </w:pPr>
      <w:r w:rsidRPr="00A313AF">
        <w:rPr>
          <w:color w:val="auto"/>
          <w:lang w:val="ca-ES-valencia"/>
        </w:rPr>
        <w:t>- El disseny autònom d’itineraris de vida personal, acadèmica i professional.</w:t>
      </w:r>
    </w:p>
    <w:p w14:paraId="74815AD7" w14:textId="77777777" w:rsidR="00B0300C" w:rsidRPr="00A313AF" w:rsidRDefault="006F44B0" w:rsidP="007C3597">
      <w:pPr>
        <w:spacing w:line="360" w:lineRule="auto"/>
        <w:jc w:val="both"/>
        <w:rPr>
          <w:color w:val="auto"/>
          <w:lang w:val="ca-ES-valencia"/>
        </w:rPr>
      </w:pPr>
      <w:r w:rsidRPr="00A313AF">
        <w:rPr>
          <w:color w:val="auto"/>
          <w:lang w:val="ca-ES-valencia"/>
        </w:rPr>
        <w:t>- La participació ciutadana, social i cultural.</w:t>
      </w:r>
    </w:p>
    <w:p w14:paraId="2186E24B" w14:textId="77777777" w:rsidR="00B0300C" w:rsidRPr="00A313AF" w:rsidRDefault="006F44B0" w:rsidP="007C3597">
      <w:pPr>
        <w:spacing w:line="360" w:lineRule="auto"/>
        <w:jc w:val="both"/>
        <w:rPr>
          <w:color w:val="auto"/>
          <w:lang w:val="ca-ES-valencia"/>
        </w:rPr>
      </w:pPr>
      <w:r w:rsidRPr="00A313AF">
        <w:rPr>
          <w:color w:val="auto"/>
          <w:lang w:val="ca-ES-valencia"/>
        </w:rPr>
        <w:t>- L’atenció a la població adulta en situació de marginació o en risc d’exclusió a fi de promoure’n la inserció socioprofessional.</w:t>
      </w:r>
    </w:p>
    <w:p w14:paraId="4EA41835" w14:textId="01FC58FC"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 xml:space="preserve">b) El PAM pròpiament dit ha de ser elaborat, d’acord amb el guió específic del PAM-FPA facilitat pel Servei d’Ordenació Acadèmica, pels centres de formació de persones adultes sostinguts amb fons públics a partir d'aspectes relatius a la seua realitat i atenent les necessitats de les persones adultes participants i els seus interessos, motivacions i aspiracions. Una vegada confeccionat, aquest disseny ha de ser aprovat, juntament amb la resta d’elements de la PGA, pel claustre de professorat i el consell escolar i les actuacions previstes per al PAM del curs acadèmic </w:t>
      </w:r>
      <w:r w:rsidRPr="004133FC">
        <w:rPr>
          <w:rStyle w:val="Fuentedepe1rrafopredeter"/>
          <w:rFonts w:ascii="Arial" w:hAnsi="Arial" w:cs="Arial"/>
          <w:sz w:val="22"/>
          <w:szCs w:val="22"/>
          <w:highlight w:val="yellow"/>
          <w:lang w:val="ca-ES-valencia"/>
        </w:rPr>
        <w:t>202</w:t>
      </w:r>
      <w:r w:rsidR="004133FC" w:rsidRPr="004133FC">
        <w:rPr>
          <w:rStyle w:val="Fuentedepe1rrafopredeter"/>
          <w:rFonts w:ascii="Arial" w:hAnsi="Arial" w:cs="Arial"/>
          <w:sz w:val="22"/>
          <w:szCs w:val="22"/>
          <w:highlight w:val="yellow"/>
          <w:lang w:val="ca-ES-valencia"/>
        </w:rPr>
        <w:t>2</w:t>
      </w:r>
      <w:r w:rsidRPr="004133FC">
        <w:rPr>
          <w:rStyle w:val="Fuentedepe1rrafopredeter"/>
          <w:rFonts w:ascii="Arial" w:hAnsi="Arial" w:cs="Arial"/>
          <w:sz w:val="22"/>
          <w:szCs w:val="22"/>
          <w:highlight w:val="yellow"/>
          <w:lang w:val="ca-ES-valencia"/>
        </w:rPr>
        <w:t>-202</w:t>
      </w:r>
      <w:r w:rsidR="004133FC" w:rsidRPr="004133FC">
        <w:rPr>
          <w:rStyle w:val="Fuentedepe1rrafopredeter"/>
          <w:rFonts w:ascii="Arial" w:hAnsi="Arial" w:cs="Arial"/>
          <w:sz w:val="22"/>
          <w:szCs w:val="22"/>
          <w:highlight w:val="yellow"/>
          <w:lang w:val="ca-ES-valencia"/>
        </w:rPr>
        <w:t>3</w:t>
      </w:r>
      <w:r w:rsidRPr="00A313AF">
        <w:rPr>
          <w:rStyle w:val="Fuentedepe1rrafopredeter"/>
          <w:rFonts w:ascii="Arial" w:hAnsi="Arial" w:cs="Arial"/>
          <w:sz w:val="22"/>
          <w:szCs w:val="22"/>
          <w:lang w:val="ca-ES-valencia"/>
        </w:rPr>
        <w:t xml:space="preserve"> s’han d’incloure dins l'apartat corresponent d'ITACA</w:t>
      </w:r>
      <w:r w:rsidR="00C30E81" w:rsidRPr="00A313AF">
        <w:rPr>
          <w:rStyle w:val="Fuentedepe1rrafopredeter"/>
          <w:rFonts w:ascii="Arial" w:hAnsi="Arial" w:cs="Arial"/>
          <w:sz w:val="22"/>
          <w:szCs w:val="22"/>
          <w:lang w:val="ca-ES-valencia"/>
        </w:rPr>
        <w:t xml:space="preserve"> com a data límit </w:t>
      </w:r>
      <w:r w:rsidR="00C30E81" w:rsidRPr="004133FC">
        <w:rPr>
          <w:rStyle w:val="Fuentedepe1rrafopredeter"/>
          <w:rFonts w:ascii="Arial" w:hAnsi="Arial" w:cs="Arial"/>
          <w:sz w:val="22"/>
          <w:szCs w:val="22"/>
          <w:highlight w:val="yellow"/>
          <w:lang w:val="ca-ES-valencia"/>
        </w:rPr>
        <w:t xml:space="preserve">el </w:t>
      </w:r>
      <w:r w:rsidR="0009433D" w:rsidRPr="004133FC">
        <w:rPr>
          <w:rFonts w:ascii="Arial" w:eastAsia="Arial" w:hAnsi="Arial" w:cs="Arial"/>
          <w:sz w:val="22"/>
          <w:szCs w:val="22"/>
          <w:highlight w:val="yellow"/>
          <w:lang w:val="ca-ES-valencia"/>
        </w:rPr>
        <w:t>1</w:t>
      </w:r>
      <w:r w:rsidR="005B6726">
        <w:rPr>
          <w:rFonts w:ascii="Arial" w:eastAsia="Arial" w:hAnsi="Arial" w:cs="Arial"/>
          <w:sz w:val="22"/>
          <w:szCs w:val="22"/>
          <w:highlight w:val="yellow"/>
          <w:lang w:val="ca-ES-valencia"/>
        </w:rPr>
        <w:t>6</w:t>
      </w:r>
      <w:r w:rsidR="0009433D" w:rsidRPr="004133FC">
        <w:rPr>
          <w:rFonts w:ascii="Arial" w:eastAsia="Arial" w:hAnsi="Arial" w:cs="Arial"/>
          <w:sz w:val="22"/>
          <w:szCs w:val="22"/>
          <w:highlight w:val="yellow"/>
          <w:lang w:val="ca-ES-valencia"/>
        </w:rPr>
        <w:t xml:space="preserve"> de </w:t>
      </w:r>
      <w:r w:rsidR="00C30E81" w:rsidRPr="004133FC">
        <w:rPr>
          <w:rFonts w:ascii="Arial" w:eastAsia="Arial" w:hAnsi="Arial" w:cs="Arial"/>
          <w:sz w:val="22"/>
          <w:szCs w:val="22"/>
          <w:highlight w:val="yellow"/>
          <w:lang w:val="ca-ES-valencia"/>
        </w:rPr>
        <w:t>desembre</w:t>
      </w:r>
      <w:r w:rsidR="0009433D" w:rsidRPr="004133FC">
        <w:rPr>
          <w:rFonts w:ascii="Arial" w:eastAsia="Arial" w:hAnsi="Arial" w:cs="Arial"/>
          <w:sz w:val="22"/>
          <w:szCs w:val="22"/>
          <w:highlight w:val="yellow"/>
          <w:lang w:val="ca-ES-valencia"/>
        </w:rPr>
        <w:t xml:space="preserve"> de 202</w:t>
      </w:r>
      <w:r w:rsidR="004133FC" w:rsidRPr="004133FC">
        <w:rPr>
          <w:rFonts w:ascii="Arial" w:eastAsia="Arial" w:hAnsi="Arial" w:cs="Arial"/>
          <w:sz w:val="22"/>
          <w:szCs w:val="22"/>
          <w:highlight w:val="yellow"/>
          <w:lang w:val="ca-ES-valencia"/>
        </w:rPr>
        <w:t>2</w:t>
      </w:r>
      <w:r w:rsidR="00C30E81" w:rsidRPr="00A313AF">
        <w:rPr>
          <w:rFonts w:ascii="Arial" w:eastAsia="Arial" w:hAnsi="Arial" w:cs="Arial"/>
          <w:b/>
          <w:bCs/>
          <w:sz w:val="22"/>
          <w:szCs w:val="22"/>
          <w:lang w:val="ca-ES-valencia"/>
        </w:rPr>
        <w:t>.</w:t>
      </w:r>
    </w:p>
    <w:p w14:paraId="57150172" w14:textId="12CA37A2" w:rsidR="00B0300C" w:rsidRPr="00ED5E51"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strike/>
          <w:color w:val="auto"/>
          <w:lang w:val="ca-ES-valencia" w:bidi="ar-SA"/>
        </w:rPr>
      </w:pPr>
      <w:r w:rsidRPr="00A313AF">
        <w:rPr>
          <w:rStyle w:val="Fuentedepe1rrafopredeter"/>
          <w:color w:val="auto"/>
          <w:lang w:val="ca-ES-valencia" w:bidi="ar-SA"/>
        </w:rPr>
        <w:lastRenderedPageBreak/>
        <w:t xml:space="preserve">c) Els </w:t>
      </w:r>
      <w:r w:rsidRPr="00A313AF">
        <w:rPr>
          <w:rStyle w:val="Fuentedeprrafopredeter1"/>
          <w:color w:val="auto"/>
          <w:lang w:val="ca-ES-valencia" w:bidi="ar-SA"/>
        </w:rPr>
        <w:t xml:space="preserve"> centres educatius inclouran en el seu pla d'actuació per a la millora (PAM) del curs 202</w:t>
      </w:r>
      <w:r w:rsidR="00ED5E51">
        <w:rPr>
          <w:rStyle w:val="Fuentedeprrafopredeter1"/>
          <w:color w:val="auto"/>
          <w:lang w:val="ca-ES-valencia" w:bidi="ar-SA"/>
        </w:rPr>
        <w:t>2</w:t>
      </w:r>
      <w:r w:rsidRPr="00A313AF">
        <w:rPr>
          <w:rStyle w:val="Fuentedeprrafopredeter1"/>
          <w:color w:val="auto"/>
          <w:lang w:val="ca-ES-valencia" w:bidi="ar-SA"/>
        </w:rPr>
        <w:t>-2</w:t>
      </w:r>
      <w:r w:rsidR="00ED5E51">
        <w:rPr>
          <w:rStyle w:val="Fuentedeprrafopredeter1"/>
          <w:color w:val="auto"/>
          <w:lang w:val="ca-ES-valencia" w:bidi="ar-SA"/>
        </w:rPr>
        <w:t>3</w:t>
      </w:r>
      <w:r w:rsidRPr="00A313AF">
        <w:rPr>
          <w:rStyle w:val="Fuentedeprrafopredeter1"/>
          <w:color w:val="auto"/>
          <w:lang w:val="ca-ES-valencia" w:bidi="ar-SA"/>
        </w:rPr>
        <w:t xml:space="preserve"> el disseny i organització d'activitats que tinguen com a principi fonamental la consolidació, reforç i recuperació dels aprenentatges imprescindibles, </w:t>
      </w:r>
      <w:r w:rsidRPr="00A313AF">
        <w:rPr>
          <w:rStyle w:val="Fuentedepe1rrafopredeter"/>
          <w:color w:val="auto"/>
          <w:lang w:val="ca-ES-valencia" w:bidi="ar-SA"/>
        </w:rPr>
        <w:t>a fi que les persones adultes participants puguen seguir amb èxit el seu procés formatiu</w:t>
      </w:r>
      <w:r w:rsidRPr="00A313AF">
        <w:rPr>
          <w:rStyle w:val="Fuentedeprrafopredeter1"/>
          <w:color w:val="auto"/>
          <w:lang w:val="ca-ES-valencia" w:bidi="ar-SA"/>
        </w:rPr>
        <w:t>, especialment l'alumnat amb majors dificultats d'aprenentatge</w:t>
      </w:r>
      <w:r w:rsidR="000A08F5">
        <w:rPr>
          <w:rStyle w:val="Fuentedeprrafopredeter1"/>
          <w:color w:val="auto"/>
          <w:lang w:val="ca-ES-valencia" w:bidi="ar-SA"/>
        </w:rPr>
        <w:t>.</w:t>
      </w:r>
    </w:p>
    <w:p w14:paraId="5BE55DB6" w14:textId="27DFC915" w:rsidR="00B0300C" w:rsidRPr="00A313AF" w:rsidRDefault="007C7655" w:rsidP="007C3597">
      <w:pPr>
        <w:spacing w:line="360" w:lineRule="auto"/>
        <w:jc w:val="both"/>
        <w:rPr>
          <w:strike/>
          <w:color w:val="auto"/>
          <w:lang w:val="ca-ES-valencia"/>
        </w:rPr>
      </w:pPr>
      <w:r w:rsidRPr="00A313AF">
        <w:rPr>
          <w:color w:val="auto"/>
          <w:lang w:val="ca-ES-valencia"/>
        </w:rPr>
        <w:t>A més, els centres docents, en el marc de la seua autonomia pedagògica, organitzativa i de gestió, poden organitzar programes o actuacions de disseny propi que desenvolupen qualsevol de les línies d’actuació que especifica l’article 4 del Decret 104/2018, i que han d’incloure en el seu Pla d’actuació per a la millora (PAM).</w:t>
      </w:r>
    </w:p>
    <w:p w14:paraId="0948ED28" w14:textId="77551DC1"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003179D7" w:rsidRPr="003E249E">
        <w:rPr>
          <w:rStyle w:val="Fuentedepe1rrafopredeter"/>
          <w:rFonts w:ascii="Arial" w:hAnsi="Arial" w:cs="Arial"/>
          <w:sz w:val="22"/>
          <w:szCs w:val="22"/>
          <w:highlight w:val="yellow"/>
          <w:lang w:val="ca-ES-valencia"/>
        </w:rPr>
        <w:t>4</w:t>
      </w:r>
      <w:r w:rsidR="003179D7" w:rsidRPr="009220D9">
        <w:rPr>
          <w:rFonts w:ascii="Arial" w:hAnsi="Arial" w:cs="Arial"/>
          <w:sz w:val="22"/>
          <w:szCs w:val="22"/>
          <w:highlight w:val="yellow"/>
          <w:lang w:val="ca-ES-valencia"/>
        </w:rPr>
        <w:t>.11</w:t>
      </w:r>
      <w:r w:rsidRPr="00A313AF">
        <w:rPr>
          <w:rFonts w:ascii="Arial" w:hAnsi="Arial" w:cs="Arial"/>
          <w:sz w:val="22"/>
          <w:szCs w:val="22"/>
          <w:lang w:val="ca-ES-valencia"/>
        </w:rPr>
        <w:t>.2. Contingut del PAM.</w:t>
      </w:r>
    </w:p>
    <w:p w14:paraId="4DBEC96F" w14:textId="2B6B1A43"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En el cas dels centres de formació de persones adultes sostinguts amb fons públics, el PAM ha de servir per a descriure totes aquelles actuacions a desenvolupar en els programes, plans i projectes del centre per tal de millorar l’acció socioeducativa</w:t>
      </w:r>
      <w:r w:rsidR="000F4FD0" w:rsidRPr="00A313AF">
        <w:rPr>
          <w:rFonts w:ascii="Arial" w:hAnsi="Arial" w:cs="Arial"/>
          <w:sz w:val="22"/>
          <w:szCs w:val="22"/>
          <w:lang w:val="ca-ES-valencia"/>
        </w:rPr>
        <w:t>.</w:t>
      </w:r>
    </w:p>
    <w:p w14:paraId="3E05AF35" w14:textId="3ACBDA22" w:rsidR="000259CB" w:rsidRDefault="006F44B0" w:rsidP="007C3597">
      <w:pPr>
        <w:spacing w:line="360" w:lineRule="auto"/>
        <w:jc w:val="both"/>
        <w:rPr>
          <w:color w:val="auto"/>
          <w:lang w:val="ca-ES-valencia"/>
        </w:rPr>
      </w:pPr>
      <w:r w:rsidRPr="00A313AF">
        <w:rPr>
          <w:color w:val="auto"/>
          <w:lang w:val="ca-ES-valencia"/>
        </w:rPr>
        <w:t>4.</w:t>
      </w:r>
      <w:r w:rsidR="003179D7" w:rsidRPr="003179D7">
        <w:rPr>
          <w:rStyle w:val="Fuentedepe1rrafopredeter"/>
          <w:highlight w:val="yellow"/>
          <w:lang w:val="ca-ES-valencia"/>
        </w:rPr>
        <w:t xml:space="preserve"> </w:t>
      </w:r>
      <w:r w:rsidR="003179D7" w:rsidRPr="003E249E">
        <w:rPr>
          <w:rStyle w:val="Fuentedepe1rrafopredeter"/>
          <w:highlight w:val="yellow"/>
          <w:lang w:val="ca-ES-valencia"/>
        </w:rPr>
        <w:t>4</w:t>
      </w:r>
      <w:r w:rsidR="003179D7" w:rsidRPr="009220D9">
        <w:rPr>
          <w:highlight w:val="yellow"/>
          <w:lang w:val="ca-ES-valencia"/>
        </w:rPr>
        <w:t>.1</w:t>
      </w:r>
      <w:r w:rsidR="003179D7">
        <w:rPr>
          <w:highlight w:val="yellow"/>
          <w:lang w:val="ca-ES-valencia"/>
        </w:rPr>
        <w:t>2</w:t>
      </w:r>
      <w:r w:rsidRPr="00A313AF">
        <w:rPr>
          <w:color w:val="auto"/>
          <w:lang w:val="ca-ES-valencia"/>
        </w:rPr>
        <w:t xml:space="preserve">. Programacions </w:t>
      </w:r>
      <w:r w:rsidR="000259CB" w:rsidRPr="00F2419D">
        <w:rPr>
          <w:color w:val="auto"/>
          <w:highlight w:val="yellow"/>
          <w:lang w:val="ca-ES-valencia"/>
        </w:rPr>
        <w:t>d’aula</w:t>
      </w:r>
      <w:r w:rsidR="000259CB" w:rsidRPr="00F2419D">
        <w:rPr>
          <w:color w:val="auto"/>
          <w:lang w:val="ca-ES-valencia"/>
        </w:rPr>
        <w:t xml:space="preserve"> </w:t>
      </w:r>
    </w:p>
    <w:p w14:paraId="3139BBBE" w14:textId="4E1CB2D7" w:rsidR="00B0300C" w:rsidRPr="00A313AF" w:rsidRDefault="006F44B0" w:rsidP="007C3597">
      <w:pPr>
        <w:spacing w:line="360" w:lineRule="auto"/>
        <w:jc w:val="both"/>
        <w:rPr>
          <w:color w:val="auto"/>
          <w:lang w:val="ca-ES-valencia"/>
        </w:rPr>
      </w:pPr>
      <w:r w:rsidRPr="00A313AF">
        <w:rPr>
          <w:color w:val="auto"/>
          <w:lang w:val="ca-ES-valencia"/>
        </w:rPr>
        <w:t>4</w:t>
      </w:r>
      <w:r w:rsidR="00536213">
        <w:rPr>
          <w:color w:val="auto"/>
          <w:lang w:val="ca-ES-valencia"/>
        </w:rPr>
        <w:t>.</w:t>
      </w:r>
      <w:r w:rsidR="00536213" w:rsidRPr="003E249E">
        <w:rPr>
          <w:rStyle w:val="Fuentedepe1rrafopredeter"/>
          <w:highlight w:val="yellow"/>
          <w:lang w:val="ca-ES-valencia"/>
        </w:rPr>
        <w:t>4</w:t>
      </w:r>
      <w:r w:rsidR="00536213" w:rsidRPr="009220D9">
        <w:rPr>
          <w:highlight w:val="yellow"/>
          <w:lang w:val="ca-ES-valencia"/>
        </w:rPr>
        <w:t>.1</w:t>
      </w:r>
      <w:r w:rsidR="00536213">
        <w:rPr>
          <w:highlight w:val="yellow"/>
          <w:lang w:val="ca-ES-valencia"/>
        </w:rPr>
        <w:t>2</w:t>
      </w:r>
      <w:r w:rsidRPr="00A313AF">
        <w:rPr>
          <w:color w:val="auto"/>
          <w:lang w:val="ca-ES-valencia"/>
        </w:rPr>
        <w:t>.1. Consideracions generals.</w:t>
      </w:r>
    </w:p>
    <w:p w14:paraId="0EE42E62" w14:textId="60A76B82" w:rsidR="00B0300C" w:rsidRPr="00A313AF" w:rsidRDefault="006F44B0" w:rsidP="007C3597">
      <w:pPr>
        <w:spacing w:line="360" w:lineRule="auto"/>
        <w:jc w:val="both"/>
        <w:rPr>
          <w:color w:val="auto"/>
          <w:lang w:val="ca-ES-valencia"/>
        </w:rPr>
      </w:pPr>
      <w:r w:rsidRPr="00A313AF">
        <w:rPr>
          <w:color w:val="auto"/>
          <w:lang w:val="ca-ES-valencia"/>
        </w:rPr>
        <w:t>4.</w:t>
      </w:r>
      <w:r w:rsidR="00536213" w:rsidRPr="00536213">
        <w:rPr>
          <w:rStyle w:val="Fuentedepe1rrafopredeter"/>
          <w:highlight w:val="yellow"/>
          <w:lang w:val="ca-ES-valencia"/>
        </w:rPr>
        <w:t xml:space="preserve"> </w:t>
      </w:r>
      <w:r w:rsidR="00536213" w:rsidRPr="003E249E">
        <w:rPr>
          <w:rStyle w:val="Fuentedepe1rrafopredeter"/>
          <w:highlight w:val="yellow"/>
          <w:lang w:val="ca-ES-valencia"/>
        </w:rPr>
        <w:t>4</w:t>
      </w:r>
      <w:r w:rsidR="00536213" w:rsidRPr="009220D9">
        <w:rPr>
          <w:highlight w:val="yellow"/>
          <w:lang w:val="ca-ES-valencia"/>
        </w:rPr>
        <w:t>.1</w:t>
      </w:r>
      <w:r w:rsidR="00536213">
        <w:rPr>
          <w:highlight w:val="yellow"/>
          <w:lang w:val="ca-ES-valencia"/>
        </w:rPr>
        <w:t>2</w:t>
      </w:r>
      <w:r w:rsidRPr="00A313AF">
        <w:rPr>
          <w:color w:val="auto"/>
          <w:lang w:val="ca-ES-valencia"/>
        </w:rPr>
        <w:t>.1.1. Marc normatiu dels ensenyaments de l’FPA valenciana.</w:t>
      </w:r>
    </w:p>
    <w:p w14:paraId="62D42E94" w14:textId="397C2E4E" w:rsidR="00B0300C" w:rsidRPr="00A313AF" w:rsidRDefault="006F44B0" w:rsidP="007C3597">
      <w:pPr>
        <w:spacing w:line="360" w:lineRule="auto"/>
        <w:jc w:val="both"/>
        <w:rPr>
          <w:color w:val="auto"/>
          <w:lang w:val="ca-ES-valencia"/>
        </w:rPr>
      </w:pPr>
      <w:r w:rsidRPr="00A313AF">
        <w:rPr>
          <w:color w:val="auto"/>
          <w:lang w:val="ca-ES-valencia"/>
        </w:rPr>
        <w:t xml:space="preserve">El marc normatiu de referència per a les programacions </w:t>
      </w:r>
      <w:r w:rsidR="000259CB" w:rsidRPr="00F2419D">
        <w:rPr>
          <w:color w:val="auto"/>
          <w:highlight w:val="yellow"/>
          <w:lang w:val="ca-ES-valencia"/>
        </w:rPr>
        <w:t>d’aula</w:t>
      </w:r>
      <w:r w:rsidRPr="00A313AF">
        <w:rPr>
          <w:color w:val="auto"/>
          <w:lang w:val="ca-ES-valencia"/>
        </w:rPr>
        <w:t xml:space="preserve"> dels ensenyaments de la formació de les persones adultes de la Comunitat Valenciana és el constituït pels annexos I, III i IV del Decret 220/1999 i per l’article 24 de l’Ordre 20/2019.</w:t>
      </w:r>
    </w:p>
    <w:p w14:paraId="010BE0D3" w14:textId="7818BABC" w:rsidR="00B0300C" w:rsidRPr="00A313AF" w:rsidRDefault="006F44B0" w:rsidP="007C3597">
      <w:pPr>
        <w:spacing w:line="360" w:lineRule="auto"/>
        <w:jc w:val="both"/>
        <w:rPr>
          <w:color w:val="auto"/>
          <w:lang w:val="ca-ES-valencia"/>
        </w:rPr>
      </w:pPr>
      <w:r w:rsidRPr="00A313AF">
        <w:rPr>
          <w:color w:val="auto"/>
          <w:lang w:val="ca-ES-valencia"/>
        </w:rPr>
        <w:t xml:space="preserve">Els centres de formació de persones adultes han d’establir a les diferents programacions </w:t>
      </w:r>
      <w:r w:rsidR="000259CB" w:rsidRPr="00F2419D">
        <w:rPr>
          <w:color w:val="auto"/>
          <w:highlight w:val="yellow"/>
          <w:lang w:val="ca-ES-valencia"/>
        </w:rPr>
        <w:t>d’aula</w:t>
      </w:r>
      <w:r w:rsidRPr="00A313AF">
        <w:rPr>
          <w:color w:val="auto"/>
          <w:lang w:val="ca-ES-valencia"/>
        </w:rPr>
        <w:t xml:space="preserve"> la concreció curricular, referida tant als nivells de la formació bàsica de les persones adultes com a la resta de cursos impartits en els diferents programes formatius oferits al centre.</w:t>
      </w:r>
    </w:p>
    <w:p w14:paraId="45F34330" w14:textId="670E750B" w:rsidR="00B0300C" w:rsidRPr="00A313AF" w:rsidRDefault="006F44B0" w:rsidP="007C3597">
      <w:pPr>
        <w:spacing w:line="360" w:lineRule="auto"/>
        <w:jc w:val="both"/>
        <w:rPr>
          <w:color w:val="auto"/>
          <w:lang w:val="ca-ES-valencia"/>
        </w:rPr>
      </w:pPr>
      <w:r w:rsidRPr="00A313AF">
        <w:rPr>
          <w:color w:val="auto"/>
          <w:lang w:val="ca-ES-valencia"/>
        </w:rPr>
        <w:t>4.</w:t>
      </w:r>
      <w:r w:rsidR="00AF6270" w:rsidRPr="00AF6270">
        <w:rPr>
          <w:rStyle w:val="Fuentedepe1rrafopredeter"/>
          <w:highlight w:val="yellow"/>
          <w:lang w:val="ca-ES-valencia"/>
        </w:rPr>
        <w:t xml:space="preserve"> </w:t>
      </w:r>
      <w:r w:rsidR="00AF6270" w:rsidRPr="003E249E">
        <w:rPr>
          <w:rStyle w:val="Fuentedepe1rrafopredeter"/>
          <w:highlight w:val="yellow"/>
          <w:lang w:val="ca-ES-valencia"/>
        </w:rPr>
        <w:t>4</w:t>
      </w:r>
      <w:r w:rsidR="00AF6270" w:rsidRPr="009220D9">
        <w:rPr>
          <w:highlight w:val="yellow"/>
          <w:lang w:val="ca-ES-valencia"/>
        </w:rPr>
        <w:t>.1</w:t>
      </w:r>
      <w:r w:rsidR="00AF6270">
        <w:rPr>
          <w:highlight w:val="yellow"/>
          <w:lang w:val="ca-ES-valencia"/>
        </w:rPr>
        <w:t>2</w:t>
      </w:r>
      <w:r w:rsidRPr="00A313AF">
        <w:rPr>
          <w:color w:val="auto"/>
          <w:lang w:val="ca-ES-valencia"/>
        </w:rPr>
        <w:t xml:space="preserve">.1.2. Orientacions generals per a l’elaboració de les programacions </w:t>
      </w:r>
      <w:r w:rsidR="000259CB" w:rsidRPr="00F2419D">
        <w:rPr>
          <w:color w:val="auto"/>
          <w:highlight w:val="yellow"/>
          <w:lang w:val="ca-ES-valencia"/>
        </w:rPr>
        <w:t>d’aula</w:t>
      </w:r>
      <w:r w:rsidR="000259CB" w:rsidRPr="00F2419D">
        <w:rPr>
          <w:color w:val="auto"/>
          <w:lang w:val="ca-ES-valencia"/>
        </w:rPr>
        <w:t xml:space="preserve"> </w:t>
      </w:r>
      <w:r w:rsidRPr="00A313AF">
        <w:rPr>
          <w:color w:val="auto"/>
          <w:lang w:val="ca-ES-valencia"/>
        </w:rPr>
        <w:t xml:space="preserve">Les programacions </w:t>
      </w:r>
      <w:r w:rsidR="000259CB" w:rsidRPr="00F2419D">
        <w:rPr>
          <w:color w:val="auto"/>
          <w:highlight w:val="yellow"/>
          <w:lang w:val="ca-ES-valencia"/>
        </w:rPr>
        <w:t>d’aula</w:t>
      </w:r>
      <w:r w:rsidRPr="00A313AF">
        <w:rPr>
          <w:color w:val="auto"/>
          <w:lang w:val="ca-ES-valencia"/>
        </w:rPr>
        <w:t xml:space="preserve"> que elabore el professorat han de tindre, entre altres, les finalitats següents:</w:t>
      </w:r>
    </w:p>
    <w:p w14:paraId="20655265" w14:textId="77777777" w:rsidR="00B0300C" w:rsidRPr="00A313AF" w:rsidRDefault="006F44B0" w:rsidP="007C3597">
      <w:pPr>
        <w:spacing w:line="360" w:lineRule="auto"/>
        <w:jc w:val="both"/>
        <w:rPr>
          <w:color w:val="auto"/>
          <w:lang w:val="ca-ES-valencia"/>
        </w:rPr>
      </w:pPr>
      <w:r w:rsidRPr="00A313AF">
        <w:rPr>
          <w:color w:val="auto"/>
          <w:lang w:val="ca-ES-valencia"/>
        </w:rPr>
        <w:t>- Facilitar la pràctica docent.</w:t>
      </w:r>
    </w:p>
    <w:p w14:paraId="6A16AAE1" w14:textId="77777777" w:rsidR="00B0300C" w:rsidRPr="00A313AF" w:rsidRDefault="006F44B0" w:rsidP="007C3597">
      <w:pPr>
        <w:spacing w:line="360" w:lineRule="auto"/>
        <w:jc w:val="both"/>
        <w:rPr>
          <w:color w:val="auto"/>
          <w:lang w:val="ca-ES-valencia"/>
        </w:rPr>
      </w:pPr>
      <w:r w:rsidRPr="00A313AF">
        <w:rPr>
          <w:color w:val="auto"/>
          <w:lang w:val="ca-ES-valencia"/>
        </w:rPr>
        <w:t>- Assegurar la coherència entre les intencions educatives del professorat i la posada en pràctica a l’aula.</w:t>
      </w:r>
    </w:p>
    <w:p w14:paraId="02A670CE" w14:textId="77777777" w:rsidR="00B0300C" w:rsidRPr="00A313AF" w:rsidRDefault="006F44B0" w:rsidP="007C3597">
      <w:pPr>
        <w:spacing w:line="360" w:lineRule="auto"/>
        <w:jc w:val="both"/>
        <w:rPr>
          <w:color w:val="auto"/>
          <w:lang w:val="ca-ES-valencia"/>
        </w:rPr>
      </w:pPr>
      <w:r w:rsidRPr="00A313AF">
        <w:rPr>
          <w:color w:val="auto"/>
          <w:lang w:val="ca-ES-valencia"/>
        </w:rPr>
        <w:t>- Servir com a instrument de planificació, desenvolupament i avaluació del procés d’ensenyament i aprenentatge.</w:t>
      </w:r>
    </w:p>
    <w:p w14:paraId="46423400" w14:textId="77777777" w:rsidR="00B0300C" w:rsidRPr="00A313AF" w:rsidRDefault="006F44B0" w:rsidP="007C3597">
      <w:pPr>
        <w:spacing w:line="360" w:lineRule="auto"/>
        <w:jc w:val="both"/>
        <w:rPr>
          <w:color w:val="auto"/>
          <w:lang w:val="ca-ES-valencia"/>
        </w:rPr>
      </w:pPr>
      <w:r w:rsidRPr="00A313AF">
        <w:rPr>
          <w:color w:val="auto"/>
          <w:lang w:val="ca-ES-valencia"/>
        </w:rPr>
        <w:t>- Oferir el marc de referència més pròxim per a organitzar les mesures d’atenció a la diversitat i inclusió socioeducativa de les persones adultes participants.</w:t>
      </w:r>
    </w:p>
    <w:p w14:paraId="74D1C16F" w14:textId="77777777" w:rsidR="00B0300C" w:rsidRPr="00A313AF" w:rsidRDefault="006F44B0" w:rsidP="007C3597">
      <w:pPr>
        <w:spacing w:line="360" w:lineRule="auto"/>
        <w:jc w:val="both"/>
        <w:rPr>
          <w:color w:val="auto"/>
          <w:lang w:val="ca-ES-valencia"/>
        </w:rPr>
      </w:pPr>
      <w:r w:rsidRPr="00A313AF">
        <w:rPr>
          <w:color w:val="auto"/>
          <w:lang w:val="ca-ES-valencia"/>
        </w:rPr>
        <w:t>- Proporcionar elements d’anàlisi per a l’avaluació del Projecte educatiu de centre, de les concrecions dels currículums i de la mateixa pràctica docent.</w:t>
      </w:r>
    </w:p>
    <w:p w14:paraId="2DF6C393" w14:textId="79FCECC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lastRenderedPageBreak/>
        <w:t xml:space="preserve">Com a criteri general, la programació </w:t>
      </w:r>
      <w:r w:rsidR="00E26CB8" w:rsidRPr="00E26CB8">
        <w:rPr>
          <w:rFonts w:ascii="Arial" w:hAnsi="Arial" w:cs="Arial"/>
          <w:sz w:val="22"/>
          <w:szCs w:val="22"/>
          <w:highlight w:val="yellow"/>
          <w:lang w:val="ca-ES-valencia"/>
        </w:rPr>
        <w:t>d’aula</w:t>
      </w:r>
      <w:r w:rsidRPr="00A313AF">
        <w:rPr>
          <w:rFonts w:ascii="Arial" w:hAnsi="Arial" w:cs="Arial"/>
          <w:sz w:val="22"/>
          <w:szCs w:val="22"/>
          <w:lang w:val="ca-ES-valencia"/>
        </w:rPr>
        <w:t xml:space="preserve"> s’ha d’adequar, tant per als distints àmbits d’experiència o mòduls de la formació bàsica de les persones adultes com per a les matèries assignades de la resta de programes formatius que figuren als annexos III i IV del Decret 220/1999, al context socioeconòmic, cultural i sociolingüístic del centre i del seu entorn i a les característiques, interessos, demandes i ritmes d’aprenentatge de les persones adultes participants.</w:t>
      </w:r>
    </w:p>
    <w:p w14:paraId="67E3C2CA" w14:textId="771495C3" w:rsidR="00105558"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lang w:val="ca-ES-valencia"/>
        </w:rPr>
      </w:pPr>
      <w:r w:rsidRPr="00AF6270">
        <w:rPr>
          <w:rFonts w:ascii="Arial" w:hAnsi="Arial" w:cs="Arial"/>
          <w:sz w:val="22"/>
          <w:szCs w:val="22"/>
          <w:lang w:val="ca-ES-valencia"/>
        </w:rPr>
        <w:t>4.</w:t>
      </w:r>
      <w:r w:rsidR="00AF6270" w:rsidRPr="00AF6270">
        <w:rPr>
          <w:rStyle w:val="Fuentedepe1rrafopredeter"/>
          <w:rFonts w:ascii="Arial" w:hAnsi="Arial" w:cs="Arial"/>
          <w:sz w:val="22"/>
          <w:szCs w:val="22"/>
          <w:highlight w:val="yellow"/>
          <w:lang w:val="ca-ES-valencia"/>
        </w:rPr>
        <w:t>4</w:t>
      </w:r>
      <w:r w:rsidR="00AF6270" w:rsidRPr="00AF6270">
        <w:rPr>
          <w:rFonts w:ascii="Arial" w:hAnsi="Arial" w:cs="Arial"/>
          <w:sz w:val="22"/>
          <w:szCs w:val="22"/>
          <w:highlight w:val="yellow"/>
          <w:lang w:val="ca-ES-valencia"/>
        </w:rPr>
        <w:t>.12</w:t>
      </w:r>
      <w:r w:rsidRPr="00AF6270">
        <w:rPr>
          <w:rFonts w:ascii="Arial" w:hAnsi="Arial" w:cs="Arial"/>
          <w:sz w:val="22"/>
          <w:szCs w:val="22"/>
          <w:lang w:val="ca-ES-valencia"/>
        </w:rPr>
        <w:t>.2</w:t>
      </w:r>
      <w:r w:rsidRPr="00A313AF">
        <w:rPr>
          <w:rFonts w:ascii="Arial" w:hAnsi="Arial" w:cs="Arial"/>
          <w:sz w:val="22"/>
          <w:szCs w:val="22"/>
          <w:lang w:val="ca-ES-valencia"/>
        </w:rPr>
        <w:t xml:space="preserve">. Procediment per a l'elaboració, seguiment i avaluació de les programacions </w:t>
      </w:r>
      <w:r w:rsidR="00105558" w:rsidRPr="00105558">
        <w:rPr>
          <w:rFonts w:ascii="Arial" w:hAnsi="Arial" w:cs="Arial"/>
          <w:sz w:val="22"/>
          <w:szCs w:val="22"/>
          <w:highlight w:val="yellow"/>
          <w:lang w:val="ca-ES-valencia"/>
        </w:rPr>
        <w:t>d’aula</w:t>
      </w:r>
      <w:r w:rsidR="00105558" w:rsidRPr="00105558">
        <w:rPr>
          <w:rFonts w:ascii="Arial" w:hAnsi="Arial" w:cs="Arial"/>
          <w:sz w:val="22"/>
          <w:szCs w:val="22"/>
          <w:lang w:val="ca-ES-valencia"/>
        </w:rPr>
        <w:t>.</w:t>
      </w:r>
    </w:p>
    <w:p w14:paraId="638DCED6" w14:textId="08B376DD"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Pr="00AF6270">
        <w:rPr>
          <w:rFonts w:ascii="Arial" w:hAnsi="Arial" w:cs="Arial"/>
          <w:sz w:val="22"/>
          <w:szCs w:val="22"/>
          <w:lang w:val="ca-ES-valencia"/>
        </w:rPr>
        <w:t>.</w:t>
      </w:r>
      <w:r w:rsidR="00AF6270" w:rsidRPr="00AF6270">
        <w:rPr>
          <w:rStyle w:val="Fuentedepe1rrafopredeter"/>
          <w:rFonts w:ascii="Arial" w:hAnsi="Arial" w:cs="Arial"/>
          <w:sz w:val="22"/>
          <w:szCs w:val="22"/>
          <w:highlight w:val="yellow"/>
          <w:lang w:val="ca-ES-valencia"/>
        </w:rPr>
        <w:t>4</w:t>
      </w:r>
      <w:r w:rsidR="00AF6270" w:rsidRPr="00AF6270">
        <w:rPr>
          <w:rFonts w:ascii="Arial" w:hAnsi="Arial" w:cs="Arial"/>
          <w:sz w:val="22"/>
          <w:szCs w:val="22"/>
          <w:highlight w:val="yellow"/>
          <w:lang w:val="ca-ES-valencia"/>
        </w:rPr>
        <w:t>.12</w:t>
      </w:r>
      <w:r w:rsidRPr="00A313AF">
        <w:rPr>
          <w:rFonts w:ascii="Arial" w:hAnsi="Arial" w:cs="Arial"/>
          <w:sz w:val="22"/>
          <w:szCs w:val="22"/>
          <w:lang w:val="ca-ES-valencia"/>
        </w:rPr>
        <w:t>.2.1. Cada departament didàctic, sota la coordinació del cap o la cap de departament i seguint les directrius i els criteris emanats de la comissió de coordinació pedagògica, ha d'elaborar la programació dels programes formatius que té encomanats, d’acord amb els annexos I, III i IV del Decret 220/1999.</w:t>
      </w:r>
    </w:p>
    <w:p w14:paraId="5244C613" w14:textId="2DAD3899" w:rsidR="00B0300C" w:rsidRPr="0075497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strike/>
          <w:color w:val="auto"/>
          <w:lang w:val="ca-ES-valencia"/>
        </w:rPr>
      </w:pPr>
      <w:r w:rsidRPr="00A313AF">
        <w:rPr>
          <w:rStyle w:val="Fuentedeprrafopredeter1"/>
          <w:color w:val="auto"/>
          <w:lang w:val="ca-ES-valencia" w:bidi="ar-SA"/>
        </w:rPr>
        <w:t>4.</w:t>
      </w:r>
      <w:r w:rsidR="00AF6270" w:rsidRPr="00AF6270">
        <w:rPr>
          <w:rStyle w:val="Fuentedepe1rrafopredeter"/>
          <w:highlight w:val="yellow"/>
          <w:lang w:val="ca-ES-valencia"/>
        </w:rPr>
        <w:t>4</w:t>
      </w:r>
      <w:r w:rsidR="00AF6270" w:rsidRPr="00AF6270">
        <w:rPr>
          <w:highlight w:val="yellow"/>
          <w:lang w:val="ca-ES-valencia"/>
        </w:rPr>
        <w:t>.12</w:t>
      </w:r>
      <w:r w:rsidRPr="00A313AF">
        <w:rPr>
          <w:rStyle w:val="Fuentedeprrafopredeter1"/>
          <w:color w:val="auto"/>
          <w:lang w:val="ca-ES-valencia" w:bidi="ar-SA"/>
        </w:rPr>
        <w:t xml:space="preserve">.2.2. La programació del curs acadèmic </w:t>
      </w:r>
      <w:r w:rsidRPr="0075497F">
        <w:rPr>
          <w:rStyle w:val="Fuentedeprrafopredeter1"/>
          <w:color w:val="auto"/>
          <w:highlight w:val="yellow"/>
          <w:lang w:val="ca-ES-valencia" w:bidi="ar-SA"/>
        </w:rPr>
        <w:t>202</w:t>
      </w:r>
      <w:r w:rsidR="0075497F" w:rsidRPr="0075497F">
        <w:rPr>
          <w:rStyle w:val="Fuentedeprrafopredeter1"/>
          <w:color w:val="auto"/>
          <w:highlight w:val="yellow"/>
          <w:lang w:val="ca-ES-valencia" w:bidi="ar-SA"/>
        </w:rPr>
        <w:t>2</w:t>
      </w:r>
      <w:r w:rsidRPr="0075497F">
        <w:rPr>
          <w:rStyle w:val="Fuentedeprrafopredeter1"/>
          <w:color w:val="auto"/>
          <w:highlight w:val="yellow"/>
          <w:lang w:val="ca-ES-valencia" w:bidi="ar-SA"/>
        </w:rPr>
        <w:t>-202</w:t>
      </w:r>
      <w:r w:rsidR="0075497F" w:rsidRPr="0075497F">
        <w:rPr>
          <w:rStyle w:val="Fuentedeprrafopredeter1"/>
          <w:color w:val="auto"/>
          <w:highlight w:val="yellow"/>
          <w:lang w:val="ca-ES-valencia" w:bidi="ar-SA"/>
        </w:rPr>
        <w:t>3</w:t>
      </w:r>
      <w:r w:rsidRPr="00A313AF">
        <w:rPr>
          <w:rStyle w:val="Fuentedeprrafopredeter1"/>
          <w:color w:val="auto"/>
          <w:lang w:val="ca-ES-valencia" w:bidi="ar-SA"/>
        </w:rPr>
        <w:t xml:space="preserve"> ha d’adaptar-se a les circumstàncies excepcionals dels cursos precedents, de manera que els departaments didàctics i els equips educatius han d’adoptar les mesures necessàries d’atenció a la diversitat socioeducativa, individuals o de grup, orientades a respondre a les necessitats educatives reals de les persones adultes participants i a l’assoliment dels resultats d’aprenentatge vinculats als aprenentatges imprescindibles no assolits a causa de la situació excepcional dels cursos</w:t>
      </w:r>
      <w:r w:rsidR="0075497F">
        <w:rPr>
          <w:rStyle w:val="Fuentedeprrafopredeter1"/>
          <w:color w:val="auto"/>
          <w:lang w:val="ca-ES-valencia" w:bidi="ar-SA"/>
        </w:rPr>
        <w:t xml:space="preserve"> </w:t>
      </w:r>
      <w:r w:rsidR="0075497F" w:rsidRPr="0075497F">
        <w:rPr>
          <w:rStyle w:val="Fuentedeprrafopredeter1"/>
          <w:color w:val="auto"/>
          <w:highlight w:val="yellow"/>
          <w:lang w:val="ca-ES-valencia" w:bidi="ar-SA"/>
        </w:rPr>
        <w:t>anteriors</w:t>
      </w:r>
      <w:r w:rsidR="0075497F">
        <w:rPr>
          <w:rStyle w:val="Fuentedeprrafopredeter1"/>
          <w:color w:val="auto"/>
          <w:lang w:val="ca-ES-valencia" w:bidi="ar-SA"/>
        </w:rPr>
        <w:t>.</w:t>
      </w:r>
      <w:r w:rsidRPr="00A313AF">
        <w:rPr>
          <w:rStyle w:val="Fuentedeprrafopredeter1"/>
          <w:color w:val="auto"/>
          <w:lang w:val="ca-ES-valencia" w:bidi="ar-SA"/>
        </w:rPr>
        <w:t xml:space="preserve"> </w:t>
      </w:r>
    </w:p>
    <w:p w14:paraId="60675D4D" w14:textId="69611933" w:rsidR="00B0300C" w:rsidRPr="00A313A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bidi="ar-SA"/>
        </w:rPr>
      </w:pPr>
      <w:r w:rsidRPr="00A313AF">
        <w:rPr>
          <w:color w:val="auto"/>
          <w:lang w:val="ca-ES-valencia" w:bidi="ar-SA"/>
        </w:rPr>
        <w:t>4.</w:t>
      </w:r>
      <w:r w:rsidR="00AF6270" w:rsidRPr="00AF6270">
        <w:rPr>
          <w:rStyle w:val="Fuentedepe1rrafopredeter"/>
          <w:highlight w:val="yellow"/>
          <w:lang w:val="ca-ES-valencia"/>
        </w:rPr>
        <w:t>4</w:t>
      </w:r>
      <w:r w:rsidR="00AF6270" w:rsidRPr="00AF6270">
        <w:rPr>
          <w:highlight w:val="yellow"/>
          <w:lang w:val="ca-ES-valencia"/>
        </w:rPr>
        <w:t>.12</w:t>
      </w:r>
      <w:r w:rsidRPr="00A313AF">
        <w:rPr>
          <w:color w:val="auto"/>
          <w:lang w:val="ca-ES-valencia" w:bidi="ar-SA"/>
        </w:rPr>
        <w:t xml:space="preserve">.2.3. En les programacions </w:t>
      </w:r>
      <w:r w:rsidR="005B3E96" w:rsidRPr="00F2419D">
        <w:rPr>
          <w:color w:val="auto"/>
          <w:highlight w:val="yellow"/>
          <w:lang w:val="ca-ES-valencia"/>
        </w:rPr>
        <w:t>d’aula</w:t>
      </w:r>
      <w:r w:rsidRPr="00A313AF">
        <w:rPr>
          <w:color w:val="auto"/>
          <w:lang w:val="ca-ES-valencia" w:bidi="ar-SA"/>
        </w:rPr>
        <w:t>, cal incorporar mesures per a difondre les bones pràctiques en l'ús de les tecnologies de la informació i les comunicacions, així com mesures dirigides a la sensibilització, prevenció i erradicació de qualsevol tipus de violència i discriminació per raó d'intolerància, especialment referida a condicions de diversitat funcional, gènere, orientació i identitat sexual, ètnia o creences religioses.</w:t>
      </w:r>
    </w:p>
    <w:p w14:paraId="787337AC" w14:textId="4D10AEA4" w:rsidR="00B0300C" w:rsidRPr="00A313AF" w:rsidRDefault="006F44B0" w:rsidP="007C3597">
      <w:pPr>
        <w:spacing w:line="360" w:lineRule="auto"/>
        <w:jc w:val="both"/>
        <w:rPr>
          <w:color w:val="auto"/>
          <w:lang w:val="ca-ES-valencia"/>
        </w:rPr>
      </w:pPr>
      <w:r w:rsidRPr="00A313AF">
        <w:rPr>
          <w:rStyle w:val="Fuentedeprrafopredeter1"/>
          <w:color w:val="auto"/>
          <w:lang w:val="ca-ES-valencia" w:bidi="ar-SA"/>
        </w:rPr>
        <w:t>4</w:t>
      </w:r>
      <w:r w:rsidR="00AF6270">
        <w:rPr>
          <w:rStyle w:val="Fuentedepe1rrafopredeter"/>
          <w:highlight w:val="yellow"/>
          <w:lang w:val="ca-ES-valencia"/>
        </w:rPr>
        <w:t>.</w:t>
      </w:r>
      <w:r w:rsidR="00AF6270" w:rsidRPr="00AF6270">
        <w:rPr>
          <w:rStyle w:val="Fuentedepe1rrafopredeter"/>
          <w:highlight w:val="yellow"/>
          <w:lang w:val="ca-ES-valencia"/>
        </w:rPr>
        <w:t>4</w:t>
      </w:r>
      <w:r w:rsidR="00AF6270" w:rsidRPr="00AF6270">
        <w:rPr>
          <w:highlight w:val="yellow"/>
          <w:lang w:val="ca-ES-valencia"/>
        </w:rPr>
        <w:t>.12</w:t>
      </w:r>
      <w:r w:rsidRPr="00A313AF">
        <w:rPr>
          <w:rStyle w:val="Fuentedeprrafopredeter1"/>
          <w:color w:val="auto"/>
          <w:lang w:val="ca-ES-valencia" w:bidi="ar-SA"/>
        </w:rPr>
        <w:t>.2.</w:t>
      </w:r>
      <w:r w:rsidRPr="00A313AF">
        <w:rPr>
          <w:rStyle w:val="Fuentedeprrafopredeter1"/>
          <w:color w:val="auto"/>
          <w:lang w:val="ca-ES-valencia"/>
        </w:rPr>
        <w:t xml:space="preserve">4. Per a l'elaboració, supervisió i avaluació de les programacions </w:t>
      </w:r>
      <w:r w:rsidR="005B3E96" w:rsidRPr="00F2419D">
        <w:rPr>
          <w:color w:val="auto"/>
          <w:highlight w:val="yellow"/>
          <w:lang w:val="ca-ES-valencia"/>
        </w:rPr>
        <w:t>d’aula</w:t>
      </w:r>
      <w:r w:rsidRPr="00A313AF">
        <w:rPr>
          <w:rStyle w:val="Fuentedeprrafopredeter1"/>
          <w:color w:val="auto"/>
          <w:lang w:val="ca-ES-valencia"/>
        </w:rPr>
        <w:t>, cal seguir aquestes indicacions generals:</w:t>
      </w:r>
    </w:p>
    <w:p w14:paraId="772BC67B" w14:textId="25DB1B3A" w:rsidR="00B0300C" w:rsidRPr="00A313AF" w:rsidRDefault="006F44B0" w:rsidP="007C3597">
      <w:pPr>
        <w:spacing w:line="360" w:lineRule="auto"/>
        <w:jc w:val="both"/>
        <w:rPr>
          <w:color w:val="auto"/>
          <w:lang w:val="ca-ES-valencia"/>
        </w:rPr>
      </w:pPr>
      <w:r w:rsidRPr="00A313AF">
        <w:rPr>
          <w:color w:val="auto"/>
          <w:lang w:val="ca-ES-valencia"/>
        </w:rPr>
        <w:t xml:space="preserve">a) La comissió de coordinació pedagògica ha de coordinar l’elaboració i les modificacions de cadascuna de les concrecions curriculars, d’acord amb el currículum oficial, el Projecte educatiu de centre, els criteris </w:t>
      </w:r>
      <w:r w:rsidR="00F831BE" w:rsidRPr="00A313AF">
        <w:rPr>
          <w:color w:val="auto"/>
          <w:lang w:val="ca-ES-valencia"/>
        </w:rPr>
        <w:t>establits</w:t>
      </w:r>
      <w:r w:rsidRPr="00A313AF">
        <w:rPr>
          <w:color w:val="auto"/>
          <w:lang w:val="ca-ES-valencia"/>
        </w:rPr>
        <w:t xml:space="preserve"> pel claustre de professorat i les propostes formulades pels diferents departaments didàctics.</w:t>
      </w:r>
    </w:p>
    <w:p w14:paraId="656A4668" w14:textId="5B388CF9" w:rsidR="00B0300C" w:rsidRPr="00A313AF" w:rsidRDefault="006F44B0" w:rsidP="007C3597">
      <w:pPr>
        <w:spacing w:line="360" w:lineRule="auto"/>
        <w:jc w:val="both"/>
        <w:rPr>
          <w:color w:val="auto"/>
          <w:lang w:val="ca-ES-valencia"/>
        </w:rPr>
      </w:pPr>
      <w:r w:rsidRPr="00A313AF">
        <w:rPr>
          <w:color w:val="auto"/>
          <w:lang w:val="ca-ES-valencia"/>
        </w:rPr>
        <w:t xml:space="preserve">b) Les programacions </w:t>
      </w:r>
      <w:r w:rsidR="005B3E96" w:rsidRPr="00F2419D">
        <w:rPr>
          <w:color w:val="auto"/>
          <w:highlight w:val="yellow"/>
          <w:lang w:val="ca-ES-valencia"/>
        </w:rPr>
        <w:t>d’aula</w:t>
      </w:r>
      <w:r w:rsidRPr="00A313AF">
        <w:rPr>
          <w:color w:val="auto"/>
          <w:lang w:val="ca-ES-valencia"/>
        </w:rPr>
        <w:t xml:space="preserve"> han de ser elaborades pel departament didàctic que tinga encomanada la </w:t>
      </w:r>
      <w:proofErr w:type="spellStart"/>
      <w:r w:rsidRPr="00A313AF">
        <w:rPr>
          <w:color w:val="auto"/>
          <w:lang w:val="ca-ES-valencia"/>
        </w:rPr>
        <w:t>impartició</w:t>
      </w:r>
      <w:proofErr w:type="spellEnd"/>
      <w:r w:rsidRPr="00A313AF">
        <w:rPr>
          <w:color w:val="auto"/>
          <w:lang w:val="ca-ES-valencia"/>
        </w:rPr>
        <w:t xml:space="preserve"> de l’àmbit d’experiència, mòdul formatiu o matèria corresponents, sota la coordinació i direcció del cap o la cap de departament, tot tenint en compte les directrius i els criteris </w:t>
      </w:r>
      <w:r w:rsidR="00F831BE" w:rsidRPr="00A313AF">
        <w:rPr>
          <w:color w:val="auto"/>
          <w:lang w:val="ca-ES-valencia"/>
        </w:rPr>
        <w:t>establits</w:t>
      </w:r>
      <w:r w:rsidRPr="00A313AF">
        <w:rPr>
          <w:color w:val="auto"/>
          <w:lang w:val="ca-ES-valencia"/>
        </w:rPr>
        <w:t xml:space="preserve"> per la comissió de coordinació pedagògica.</w:t>
      </w:r>
    </w:p>
    <w:p w14:paraId="391BE903" w14:textId="41102620" w:rsidR="00B0300C" w:rsidRPr="00A313AF" w:rsidRDefault="006F44B0" w:rsidP="007C3597">
      <w:pPr>
        <w:spacing w:line="360" w:lineRule="auto"/>
        <w:jc w:val="both"/>
        <w:rPr>
          <w:color w:val="auto"/>
          <w:lang w:val="ca-ES-valencia"/>
        </w:rPr>
      </w:pPr>
      <w:r w:rsidRPr="00A313AF">
        <w:rPr>
          <w:color w:val="auto"/>
          <w:lang w:val="ca-ES-valencia"/>
        </w:rPr>
        <w:t xml:space="preserve">c) Les programacions </w:t>
      </w:r>
      <w:r w:rsidR="005B3E96" w:rsidRPr="00F2419D">
        <w:rPr>
          <w:color w:val="auto"/>
          <w:highlight w:val="yellow"/>
          <w:lang w:val="ca-ES-valencia"/>
        </w:rPr>
        <w:t>d’aula</w:t>
      </w:r>
      <w:r w:rsidRPr="00A313AF">
        <w:rPr>
          <w:color w:val="auto"/>
          <w:lang w:val="ca-ES-valencia"/>
        </w:rPr>
        <w:t xml:space="preserve"> han d'incentivar la motivació i implicació de les persones adultes participants en el seu procés d'aprenentatge i, per consegüent, han d'aplicar mitjans de representació i expressió múltiples que possibiliten una atenció educativa individualitzada que </w:t>
      </w:r>
      <w:r w:rsidRPr="00A313AF">
        <w:rPr>
          <w:color w:val="auto"/>
          <w:lang w:val="ca-ES-valencia"/>
        </w:rPr>
        <w:lastRenderedPageBreak/>
        <w:t xml:space="preserve">done resposta a la diversitat de necessitats formatives. Així mateix, les programacions </w:t>
      </w:r>
      <w:r w:rsidR="005B3E96" w:rsidRPr="00F2419D">
        <w:rPr>
          <w:color w:val="auto"/>
          <w:highlight w:val="yellow"/>
          <w:lang w:val="ca-ES-valencia"/>
        </w:rPr>
        <w:t>d’aula</w:t>
      </w:r>
      <w:r w:rsidRPr="00A313AF">
        <w:rPr>
          <w:color w:val="auto"/>
          <w:lang w:val="ca-ES-valencia"/>
        </w:rPr>
        <w:t xml:space="preserve"> han d’incloure les actuacions previstes per cada departament encaminades a l’alfabetització mediàtica i </w:t>
      </w:r>
      <w:proofErr w:type="spellStart"/>
      <w:r w:rsidRPr="00A313AF">
        <w:rPr>
          <w:color w:val="auto"/>
          <w:lang w:val="ca-ES-valencia"/>
        </w:rPr>
        <w:t>informacional</w:t>
      </w:r>
      <w:proofErr w:type="spellEnd"/>
      <w:r w:rsidRPr="00A313AF">
        <w:rPr>
          <w:color w:val="auto"/>
          <w:lang w:val="ca-ES-valencia"/>
        </w:rPr>
        <w:t xml:space="preserve"> de les persones adultes participants en els diversos programes formatius.</w:t>
      </w:r>
    </w:p>
    <w:p w14:paraId="69170CE9" w14:textId="239380F4" w:rsidR="00284177" w:rsidRPr="00A313AF" w:rsidRDefault="00284177" w:rsidP="007C3597">
      <w:pPr>
        <w:spacing w:line="360" w:lineRule="auto"/>
        <w:jc w:val="both"/>
        <w:rPr>
          <w:color w:val="auto"/>
          <w:lang w:val="ca-ES-valencia"/>
        </w:rPr>
      </w:pPr>
      <w:r w:rsidRPr="00A313AF">
        <w:rPr>
          <w:color w:val="auto"/>
          <w:lang w:val="ca-ES-valencia"/>
        </w:rPr>
        <w:t xml:space="preserve">d) Les programacions </w:t>
      </w:r>
      <w:r w:rsidR="005B3E96" w:rsidRPr="00F2419D">
        <w:rPr>
          <w:color w:val="auto"/>
          <w:highlight w:val="yellow"/>
          <w:lang w:val="ca-ES-valencia"/>
        </w:rPr>
        <w:t>d’aula</w:t>
      </w:r>
      <w:r w:rsidR="005B3E96" w:rsidRPr="00F2419D">
        <w:rPr>
          <w:color w:val="auto"/>
          <w:lang w:val="ca-ES-valencia"/>
        </w:rPr>
        <w:t xml:space="preserve"> </w:t>
      </w:r>
      <w:r w:rsidRPr="00A313AF">
        <w:rPr>
          <w:color w:val="auto"/>
          <w:lang w:val="ca-ES-valencia"/>
        </w:rPr>
        <w:t xml:space="preserve">han d’incloure aspectes metodològics i d’organització propis que requereixen els entorns virtuals d’aprenentatge (EVA), així com les noves funcions del professorat i de l’alumnat. Cal prioritzar els models </w:t>
      </w:r>
      <w:proofErr w:type="spellStart"/>
      <w:r w:rsidRPr="00A313AF">
        <w:rPr>
          <w:color w:val="auto"/>
          <w:lang w:val="ca-ES-valencia"/>
        </w:rPr>
        <w:t>col·laboratius</w:t>
      </w:r>
      <w:proofErr w:type="spellEnd"/>
      <w:r w:rsidRPr="00A313AF">
        <w:rPr>
          <w:color w:val="auto"/>
          <w:lang w:val="ca-ES-valencia"/>
        </w:rPr>
        <w:t xml:space="preserve"> de treball, els models de </w:t>
      </w:r>
      <w:proofErr w:type="spellStart"/>
      <w:r w:rsidRPr="00A313AF">
        <w:rPr>
          <w:color w:val="auto"/>
          <w:lang w:val="ca-ES-valencia"/>
        </w:rPr>
        <w:t>tutorització</w:t>
      </w:r>
      <w:proofErr w:type="spellEnd"/>
      <w:r w:rsidRPr="00A313AF">
        <w:rPr>
          <w:color w:val="auto"/>
          <w:lang w:val="ca-ES-valencia"/>
        </w:rPr>
        <w:t xml:space="preserve"> i dinamització que reforcen l’aprenentatge autònom de l’alumnat i l’acompanyament pautat en aquest procés.</w:t>
      </w:r>
    </w:p>
    <w:p w14:paraId="7EC6DAC6" w14:textId="6CC6D69F" w:rsidR="00B0300C" w:rsidRPr="00A313AF" w:rsidRDefault="00284177" w:rsidP="007C3597">
      <w:pPr>
        <w:spacing w:line="360" w:lineRule="auto"/>
        <w:jc w:val="both"/>
        <w:rPr>
          <w:color w:val="auto"/>
          <w:lang w:val="ca-ES-valencia"/>
        </w:rPr>
      </w:pPr>
      <w:r w:rsidRPr="00A313AF">
        <w:rPr>
          <w:rStyle w:val="Fuentedeprrafopredeter1"/>
          <w:color w:val="auto"/>
          <w:lang w:val="ca-ES-valencia"/>
        </w:rPr>
        <w:t>e</w:t>
      </w:r>
      <w:r w:rsidR="006F44B0" w:rsidRPr="00A313AF">
        <w:rPr>
          <w:rStyle w:val="Fuentedeprrafopredeter1"/>
          <w:color w:val="auto"/>
          <w:lang w:val="ca-ES-valencia"/>
        </w:rPr>
        <w:t>)</w:t>
      </w:r>
      <w:r w:rsidR="006F44B0" w:rsidRPr="00A313AF">
        <w:rPr>
          <w:color w:val="auto"/>
          <w:lang w:val="ca-ES-valencia"/>
        </w:rPr>
        <w:t xml:space="preserve"> Les programacions </w:t>
      </w:r>
      <w:r w:rsidR="005B3E96" w:rsidRPr="00F2419D">
        <w:rPr>
          <w:color w:val="auto"/>
          <w:highlight w:val="yellow"/>
          <w:lang w:val="ca-ES-valencia"/>
        </w:rPr>
        <w:t>d’aula</w:t>
      </w:r>
      <w:r w:rsidR="006F44B0" w:rsidRPr="00A313AF">
        <w:rPr>
          <w:color w:val="auto"/>
          <w:lang w:val="ca-ES-valencia"/>
        </w:rPr>
        <w:t xml:space="preserve"> han d’estar redactades abans de l’inici de les activitats lectives del curs acadèmic corresponent i lliurades a la direcció del centre </w:t>
      </w:r>
      <w:r w:rsidR="00910CE8" w:rsidRPr="00A313AF">
        <w:rPr>
          <w:color w:val="auto"/>
          <w:lang w:val="ca-ES-valencia"/>
        </w:rPr>
        <w:t>abans de</w:t>
      </w:r>
      <w:r w:rsidR="006F44B0" w:rsidRPr="00A313AF">
        <w:rPr>
          <w:color w:val="auto"/>
          <w:lang w:val="ca-ES-valencia"/>
        </w:rPr>
        <w:t xml:space="preserve">l </w:t>
      </w:r>
      <w:r w:rsidR="006F44B0" w:rsidRPr="00A313AF">
        <w:rPr>
          <w:rStyle w:val="Fuentedeprrafopredeter1"/>
          <w:color w:val="auto"/>
          <w:lang w:val="ca-ES-valencia"/>
        </w:rPr>
        <w:t xml:space="preserve"> </w:t>
      </w:r>
      <w:r w:rsidR="00920D90" w:rsidRPr="00402FB4">
        <w:rPr>
          <w:rStyle w:val="Fuentedeprrafopredeter1"/>
          <w:color w:val="auto"/>
          <w:highlight w:val="yellow"/>
          <w:lang w:val="ca-ES-valencia"/>
        </w:rPr>
        <w:t>2</w:t>
      </w:r>
      <w:r w:rsidR="00402FB4" w:rsidRPr="00402FB4">
        <w:rPr>
          <w:rStyle w:val="Fuentedeprrafopredeter1"/>
          <w:color w:val="auto"/>
          <w:highlight w:val="yellow"/>
          <w:lang w:val="ca-ES-valencia"/>
        </w:rPr>
        <w:t>8</w:t>
      </w:r>
      <w:r w:rsidR="006F44B0" w:rsidRPr="00402FB4">
        <w:rPr>
          <w:rStyle w:val="Fuentedeprrafopredeter1"/>
          <w:color w:val="auto"/>
          <w:highlight w:val="yellow"/>
          <w:lang w:val="ca-ES-valencia"/>
        </w:rPr>
        <w:t xml:space="preserve"> d</w:t>
      </w:r>
      <w:r w:rsidR="00920D90" w:rsidRPr="00402FB4">
        <w:rPr>
          <w:rStyle w:val="Fuentedeprrafopredeter1"/>
          <w:color w:val="auto"/>
          <w:highlight w:val="yellow"/>
          <w:lang w:val="ca-ES-valencia"/>
        </w:rPr>
        <w:t>’octubre</w:t>
      </w:r>
      <w:r w:rsidR="006F44B0" w:rsidRPr="00402FB4">
        <w:rPr>
          <w:rStyle w:val="Fuentedeprrafopredeter1"/>
          <w:color w:val="auto"/>
          <w:highlight w:val="yellow"/>
          <w:lang w:val="ca-ES-valencia"/>
        </w:rPr>
        <w:t xml:space="preserve"> de 202</w:t>
      </w:r>
      <w:r w:rsidR="0092617C" w:rsidRPr="00402FB4">
        <w:rPr>
          <w:rStyle w:val="Fuentedeprrafopredeter1"/>
          <w:color w:val="auto"/>
          <w:highlight w:val="yellow"/>
          <w:lang w:val="ca-ES-valencia"/>
        </w:rPr>
        <w:t>2</w:t>
      </w:r>
      <w:r w:rsidR="006F44B0" w:rsidRPr="00A313AF">
        <w:rPr>
          <w:rStyle w:val="Fuentedeprrafopredeter1"/>
          <w:color w:val="auto"/>
          <w:lang w:val="ca-ES-valencia"/>
        </w:rPr>
        <w:t>, a fi d’adequar les programacions a les circumstàncies del centre i a les persones adultes participants de la formació durant el curs escolar.</w:t>
      </w:r>
    </w:p>
    <w:p w14:paraId="2DC3D119" w14:textId="232484A1" w:rsidR="00B0300C" w:rsidRPr="00A313AF" w:rsidRDefault="00284177" w:rsidP="007C3597">
      <w:pPr>
        <w:spacing w:line="360" w:lineRule="auto"/>
        <w:jc w:val="both"/>
        <w:rPr>
          <w:color w:val="auto"/>
          <w:lang w:val="ca-ES-valencia"/>
        </w:rPr>
      </w:pPr>
      <w:r w:rsidRPr="00A313AF">
        <w:rPr>
          <w:color w:val="auto"/>
          <w:lang w:val="ca-ES-valencia"/>
        </w:rPr>
        <w:t>f</w:t>
      </w:r>
      <w:r w:rsidR="006F44B0" w:rsidRPr="00A313AF">
        <w:rPr>
          <w:color w:val="auto"/>
          <w:lang w:val="ca-ES-valencia"/>
        </w:rPr>
        <w:t xml:space="preserve">) La direcció del centre és la responsable de comprovar que l'elaboració de les programacions </w:t>
      </w:r>
      <w:r w:rsidR="005B3E96" w:rsidRPr="00F2419D">
        <w:rPr>
          <w:color w:val="auto"/>
          <w:highlight w:val="yellow"/>
          <w:lang w:val="ca-ES-valencia"/>
        </w:rPr>
        <w:t>d’aula</w:t>
      </w:r>
      <w:r w:rsidR="006F44B0" w:rsidRPr="00A313AF">
        <w:rPr>
          <w:color w:val="auto"/>
          <w:lang w:val="ca-ES-valencia"/>
        </w:rPr>
        <w:t xml:space="preserve"> s'ajusta formalment al que estableix la normativa vigent.</w:t>
      </w:r>
    </w:p>
    <w:p w14:paraId="4C39669A" w14:textId="4B00D97F" w:rsidR="00B0300C" w:rsidRPr="00A313AF" w:rsidRDefault="00284177" w:rsidP="007C3597">
      <w:pPr>
        <w:spacing w:line="360" w:lineRule="auto"/>
        <w:jc w:val="both"/>
        <w:rPr>
          <w:color w:val="auto"/>
          <w:lang w:val="ca-ES-valencia"/>
        </w:rPr>
      </w:pPr>
      <w:r w:rsidRPr="00A313AF">
        <w:rPr>
          <w:color w:val="auto"/>
          <w:lang w:val="ca-ES-valencia"/>
        </w:rPr>
        <w:t>g</w:t>
      </w:r>
      <w:r w:rsidR="006F44B0" w:rsidRPr="00A313AF">
        <w:rPr>
          <w:color w:val="auto"/>
          <w:lang w:val="ca-ES-valencia"/>
        </w:rPr>
        <w:t xml:space="preserve">) Una vegada redactades, les programacions </w:t>
      </w:r>
      <w:r w:rsidR="005B3E96" w:rsidRPr="00F2419D">
        <w:rPr>
          <w:color w:val="auto"/>
          <w:highlight w:val="yellow"/>
          <w:lang w:val="ca-ES-valencia"/>
        </w:rPr>
        <w:t>d’aula</w:t>
      </w:r>
      <w:r w:rsidR="006F44B0" w:rsidRPr="00A313AF">
        <w:rPr>
          <w:color w:val="auto"/>
          <w:lang w:val="ca-ES-valencia"/>
        </w:rPr>
        <w:t xml:space="preserve"> han de romandre a l’abast de tots els membres de la comunitat educativa.</w:t>
      </w:r>
    </w:p>
    <w:p w14:paraId="5121F677" w14:textId="6C2AB50A" w:rsidR="00B0300C" w:rsidRPr="00A313AF" w:rsidRDefault="00284177" w:rsidP="007C3597">
      <w:pPr>
        <w:spacing w:line="360" w:lineRule="auto"/>
        <w:jc w:val="both"/>
        <w:rPr>
          <w:color w:val="auto"/>
          <w:lang w:val="ca-ES-valencia"/>
        </w:rPr>
      </w:pPr>
      <w:r w:rsidRPr="00A313AF">
        <w:rPr>
          <w:color w:val="auto"/>
          <w:lang w:val="ca-ES-valencia"/>
        </w:rPr>
        <w:t>h</w:t>
      </w:r>
      <w:r w:rsidR="006F44B0" w:rsidRPr="00A313AF">
        <w:rPr>
          <w:color w:val="auto"/>
          <w:lang w:val="ca-ES-valencia"/>
        </w:rPr>
        <w:t xml:space="preserve">) </w:t>
      </w:r>
      <w:r w:rsidR="009C0D99">
        <w:rPr>
          <w:color w:val="auto"/>
          <w:lang w:val="ca-ES-valencia"/>
        </w:rPr>
        <w:t>El</w:t>
      </w:r>
      <w:r w:rsidR="006F44B0" w:rsidRPr="00A313AF">
        <w:rPr>
          <w:color w:val="auto"/>
          <w:lang w:val="ca-ES-valencia"/>
        </w:rPr>
        <w:t xml:space="preserve"> professorat de cada departament ha d'avaluar tant els aprenentatges de les persones adultes participants com els processos d'ensenyament i aprenentatge i la pròpia pràctica docent, i per a això cal establir indicadors d'assoliment en les programacions </w:t>
      </w:r>
      <w:r w:rsidR="00582451" w:rsidRPr="00F2419D">
        <w:rPr>
          <w:color w:val="auto"/>
          <w:highlight w:val="yellow"/>
          <w:lang w:val="ca-ES-valencia"/>
        </w:rPr>
        <w:t>d’aula</w:t>
      </w:r>
      <w:r w:rsidR="006F44B0" w:rsidRPr="00A313AF">
        <w:rPr>
          <w:color w:val="auto"/>
          <w:lang w:val="ca-ES-valencia"/>
        </w:rPr>
        <w:t xml:space="preserve">. Les propostes de millora que es realitzen sobre la programació </w:t>
      </w:r>
      <w:r w:rsidR="00F2419D" w:rsidRPr="00F2419D">
        <w:rPr>
          <w:color w:val="auto"/>
          <w:highlight w:val="yellow"/>
          <w:lang w:val="ca-ES-valencia"/>
        </w:rPr>
        <w:t>d’aula</w:t>
      </w:r>
      <w:r w:rsidR="006F44B0" w:rsidRPr="00F2419D">
        <w:rPr>
          <w:color w:val="auto"/>
          <w:lang w:val="ca-ES-valencia"/>
        </w:rPr>
        <w:t xml:space="preserve"> </w:t>
      </w:r>
      <w:r w:rsidR="006F44B0" w:rsidRPr="00A313AF">
        <w:rPr>
          <w:color w:val="auto"/>
          <w:lang w:val="ca-ES-valencia"/>
        </w:rPr>
        <w:t xml:space="preserve">a partir de la seua avaluació han de ser arreplegades en les programacions </w:t>
      </w:r>
      <w:r w:rsidR="00D86A1B" w:rsidRPr="00F2419D">
        <w:rPr>
          <w:color w:val="auto"/>
          <w:highlight w:val="yellow"/>
          <w:lang w:val="ca-ES-valencia"/>
        </w:rPr>
        <w:t>d’aula</w:t>
      </w:r>
      <w:r w:rsidR="00D86A1B" w:rsidRPr="00A313AF">
        <w:rPr>
          <w:color w:val="auto"/>
          <w:lang w:val="ca-ES-valencia"/>
        </w:rPr>
        <w:t xml:space="preserve"> </w:t>
      </w:r>
      <w:r w:rsidR="006F44B0" w:rsidRPr="00A313AF">
        <w:rPr>
          <w:color w:val="auto"/>
          <w:lang w:val="ca-ES-valencia"/>
        </w:rPr>
        <w:t>del curs següent.</w:t>
      </w:r>
    </w:p>
    <w:p w14:paraId="1EF908E0" w14:textId="3D703E5D" w:rsidR="00B0300C" w:rsidRPr="00A313AF" w:rsidRDefault="00284177"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i</w:t>
      </w:r>
      <w:r w:rsidR="006F44B0" w:rsidRPr="00A313AF">
        <w:rPr>
          <w:rStyle w:val="Fuentedepe1rrafopredeter"/>
          <w:rFonts w:ascii="Arial" w:hAnsi="Arial" w:cs="Arial"/>
          <w:sz w:val="22"/>
          <w:szCs w:val="22"/>
          <w:lang w:val="ca-ES-valencia"/>
        </w:rPr>
        <w:t xml:space="preserve">) El professorat de cada departament, en finalitzar el curs acadèmic, ha d'avaluar la programació </w:t>
      </w:r>
      <w:r w:rsidR="00422C8E" w:rsidRPr="00422C8E">
        <w:rPr>
          <w:rStyle w:val="Fuentedepe1rrafopredeter"/>
          <w:rFonts w:ascii="Arial" w:hAnsi="Arial" w:cs="Arial"/>
          <w:sz w:val="22"/>
          <w:szCs w:val="22"/>
          <w:highlight w:val="yellow"/>
        </w:rPr>
        <w:t>d’aula</w:t>
      </w:r>
      <w:r w:rsidR="006F44B0" w:rsidRPr="00A313AF">
        <w:rPr>
          <w:rStyle w:val="Fuentedepe1rrafopredeter"/>
          <w:rFonts w:ascii="Arial" w:hAnsi="Arial" w:cs="Arial"/>
          <w:sz w:val="22"/>
          <w:szCs w:val="22"/>
          <w:lang w:val="ca-ES-valencia"/>
        </w:rPr>
        <w:t xml:space="preserve"> mitjançant la qual desenvolupa el currículum dels àmbits d’experiència, mòduls formatius i matèries que té al seu càrrec i ha d'elaborar-ne un informe que cal incorporar a la Memòria final de curs.</w:t>
      </w:r>
    </w:p>
    <w:p w14:paraId="52D64474" w14:textId="161547D6"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rrafopredeter1"/>
          <w:rFonts w:ascii="Arial" w:hAnsi="Arial" w:cs="Arial"/>
          <w:sz w:val="22"/>
          <w:szCs w:val="22"/>
          <w:lang w:val="ca-ES-valencia"/>
        </w:rPr>
        <w:t>4.</w:t>
      </w:r>
      <w:r w:rsidR="00BA6F2A" w:rsidRPr="00AF6270">
        <w:rPr>
          <w:rStyle w:val="Fuentedepe1rrafopredeter"/>
          <w:rFonts w:ascii="Arial" w:hAnsi="Arial" w:cs="Arial"/>
          <w:sz w:val="22"/>
          <w:szCs w:val="22"/>
          <w:highlight w:val="yellow"/>
          <w:lang w:val="ca-ES-valencia"/>
        </w:rPr>
        <w:t>4</w:t>
      </w:r>
      <w:r w:rsidR="00BA6F2A" w:rsidRPr="00AF6270">
        <w:rPr>
          <w:rFonts w:ascii="Arial" w:hAnsi="Arial" w:cs="Arial"/>
          <w:sz w:val="22"/>
          <w:szCs w:val="22"/>
          <w:highlight w:val="yellow"/>
          <w:lang w:val="ca-ES-valencia"/>
        </w:rPr>
        <w:t>.12</w:t>
      </w:r>
      <w:r w:rsidRPr="00A313AF">
        <w:rPr>
          <w:rStyle w:val="Fuentedeprrafopredeter1"/>
          <w:rFonts w:ascii="Arial" w:hAnsi="Arial" w:cs="Arial"/>
          <w:sz w:val="22"/>
          <w:szCs w:val="22"/>
          <w:lang w:val="ca-ES-valencia"/>
        </w:rPr>
        <w:t xml:space="preserve">.3. Estructura de les </w:t>
      </w:r>
      <w:r w:rsidRPr="00582451">
        <w:rPr>
          <w:rStyle w:val="Fuentedeprrafopredeter1"/>
          <w:rFonts w:ascii="Arial" w:hAnsi="Arial" w:cs="Arial"/>
          <w:sz w:val="22"/>
          <w:szCs w:val="22"/>
          <w:lang w:val="ca-ES-valencia"/>
        </w:rPr>
        <w:t xml:space="preserve">programacions </w:t>
      </w:r>
      <w:r w:rsidR="00582451" w:rsidRPr="00582451">
        <w:rPr>
          <w:rFonts w:ascii="Arial" w:hAnsi="Arial" w:cs="Arial"/>
          <w:sz w:val="22"/>
          <w:szCs w:val="22"/>
          <w:highlight w:val="yellow"/>
          <w:lang w:val="ca-ES-valencia"/>
        </w:rPr>
        <w:t>d’aula</w:t>
      </w:r>
      <w:r w:rsidR="00582451" w:rsidRPr="00582451">
        <w:rPr>
          <w:rFonts w:ascii="Arial" w:hAnsi="Arial" w:cs="Arial"/>
          <w:sz w:val="22"/>
          <w:szCs w:val="22"/>
          <w:lang w:val="ca-ES-valencia"/>
        </w:rPr>
        <w:t xml:space="preserve"> </w:t>
      </w:r>
      <w:r w:rsidRPr="00582451">
        <w:rPr>
          <w:rStyle w:val="Fuentedeprrafopredeter1"/>
          <w:rFonts w:ascii="Arial" w:hAnsi="Arial" w:cs="Arial"/>
          <w:sz w:val="22"/>
          <w:szCs w:val="22"/>
          <w:lang w:val="ca-ES-valencia"/>
        </w:rPr>
        <w:t>del programa</w:t>
      </w:r>
      <w:r w:rsidRPr="00A313AF">
        <w:rPr>
          <w:rStyle w:val="Fuentedeprrafopredeter1"/>
          <w:rFonts w:ascii="Arial" w:hAnsi="Arial" w:cs="Arial"/>
          <w:sz w:val="22"/>
          <w:szCs w:val="22"/>
          <w:lang w:val="ca-ES-valencia"/>
        </w:rPr>
        <w:t xml:space="preserve"> formatiu a): formació bàsica de les persones adultes</w:t>
      </w:r>
    </w:p>
    <w:p w14:paraId="010CF022" w14:textId="16EBAFD9" w:rsidR="00B0300C" w:rsidRPr="006B3B98"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Pr>
      </w:pPr>
      <w:r w:rsidRPr="00A313AF">
        <w:rPr>
          <w:rStyle w:val="Fuentedepe1rrafopredeter"/>
          <w:rFonts w:ascii="Arial" w:hAnsi="Arial" w:cs="Arial"/>
          <w:sz w:val="22"/>
          <w:szCs w:val="22"/>
          <w:lang w:val="ca-ES-valencia"/>
        </w:rPr>
        <w:t>4.</w:t>
      </w:r>
      <w:r w:rsidR="00BA6F2A" w:rsidRPr="00AF6270">
        <w:rPr>
          <w:rStyle w:val="Fuentedepe1rrafopredeter"/>
          <w:rFonts w:ascii="Arial" w:hAnsi="Arial" w:cs="Arial"/>
          <w:sz w:val="22"/>
          <w:szCs w:val="22"/>
          <w:highlight w:val="yellow"/>
          <w:lang w:val="ca-ES-valencia"/>
        </w:rPr>
        <w:t>4</w:t>
      </w:r>
      <w:r w:rsidR="00BA6F2A" w:rsidRPr="00AF6270">
        <w:rPr>
          <w:rFonts w:ascii="Arial" w:hAnsi="Arial" w:cs="Arial"/>
          <w:sz w:val="22"/>
          <w:szCs w:val="22"/>
          <w:highlight w:val="yellow"/>
          <w:lang w:val="ca-ES-valencia"/>
        </w:rPr>
        <w:t>.12</w:t>
      </w:r>
      <w:r w:rsidRPr="00A313AF">
        <w:rPr>
          <w:rStyle w:val="Fuentedepe1rrafopredeter"/>
          <w:rFonts w:ascii="Arial" w:hAnsi="Arial" w:cs="Arial"/>
          <w:sz w:val="22"/>
          <w:szCs w:val="22"/>
          <w:lang w:val="ca-ES-valencia"/>
        </w:rPr>
        <w:t>.3.1. Pel que fa als cicles i nivells del programa formatiu a), el professorat ha de programar la seua activitat docent d'acord amb l'Ordre 45/2011, de 8 de juny, de la Conselleria d'Educació, per la qual es regula l'estructura de les programacions didàctiques en l'ensenyament bàsic</w:t>
      </w:r>
      <w:r w:rsidR="006C4421">
        <w:rPr>
          <w:rStyle w:val="Fuentedepe1rrafopredeter"/>
          <w:rFonts w:ascii="Arial" w:hAnsi="Arial" w:cs="Arial"/>
          <w:sz w:val="22"/>
          <w:szCs w:val="22"/>
          <w:lang w:val="ca-ES-valencia"/>
        </w:rPr>
        <w:t xml:space="preserve"> (</w:t>
      </w:r>
      <w:r w:rsidR="006C4421" w:rsidRPr="006B3B98">
        <w:rPr>
          <w:rStyle w:val="Fuentedepe1rrafopredeter"/>
          <w:rFonts w:ascii="Arial" w:hAnsi="Arial" w:cs="Arial"/>
          <w:sz w:val="22"/>
          <w:szCs w:val="22"/>
        </w:rPr>
        <w:t xml:space="preserve">DOCV </w:t>
      </w:r>
      <w:r w:rsidR="006C4421" w:rsidRPr="006B3B98">
        <w:rPr>
          <w:rStyle w:val="Fuentedepe1rrafopredeter"/>
          <w:rFonts w:ascii="Arial" w:hAnsi="Arial" w:cs="Arial"/>
          <w:sz w:val="22"/>
          <w:szCs w:val="22"/>
          <w:lang w:val="ca-ES-valencia"/>
        </w:rPr>
        <w:t>6544</w:t>
      </w:r>
      <w:r w:rsidR="006C4421" w:rsidRPr="006B3B98">
        <w:rPr>
          <w:rStyle w:val="Fuentedepe1rrafopredeter"/>
          <w:rFonts w:ascii="Arial" w:hAnsi="Arial" w:cs="Arial"/>
          <w:sz w:val="22"/>
          <w:szCs w:val="22"/>
        </w:rPr>
        <w:t>, 16.06.2011)</w:t>
      </w:r>
      <w:r w:rsidRPr="00A313AF">
        <w:rPr>
          <w:rStyle w:val="Fuentedepe1rrafopredeter"/>
          <w:rFonts w:ascii="Arial" w:hAnsi="Arial" w:cs="Arial"/>
          <w:sz w:val="22"/>
          <w:szCs w:val="22"/>
          <w:lang w:val="ca-ES-valencia"/>
        </w:rPr>
        <w:t>.</w:t>
      </w:r>
    </w:p>
    <w:p w14:paraId="68650198" w14:textId="49718C3F"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4.</w:t>
      </w:r>
      <w:r w:rsidR="00BA6F2A">
        <w:rPr>
          <w:rStyle w:val="Fuentedepe1rrafopredeter"/>
          <w:rFonts w:ascii="Arial" w:hAnsi="Arial" w:cs="Arial"/>
          <w:sz w:val="22"/>
          <w:szCs w:val="22"/>
          <w:highlight w:val="yellow"/>
          <w:lang w:val="ca-ES-valencia"/>
        </w:rPr>
        <w:t>.</w:t>
      </w:r>
      <w:r w:rsidR="00BA6F2A" w:rsidRPr="00AF6270">
        <w:rPr>
          <w:rStyle w:val="Fuentedepe1rrafopredeter"/>
          <w:rFonts w:ascii="Arial" w:hAnsi="Arial" w:cs="Arial"/>
          <w:sz w:val="22"/>
          <w:szCs w:val="22"/>
          <w:highlight w:val="yellow"/>
          <w:lang w:val="ca-ES-valencia"/>
        </w:rPr>
        <w:t>4</w:t>
      </w:r>
      <w:r w:rsidR="00BA6F2A" w:rsidRPr="00AF6270">
        <w:rPr>
          <w:rFonts w:ascii="Arial" w:hAnsi="Arial" w:cs="Arial"/>
          <w:sz w:val="22"/>
          <w:szCs w:val="22"/>
          <w:highlight w:val="yellow"/>
          <w:lang w:val="ca-ES-valencia"/>
        </w:rPr>
        <w:t>.12</w:t>
      </w:r>
      <w:r w:rsidRPr="00A313AF">
        <w:rPr>
          <w:rStyle w:val="Fuentedepe1rrafopredeter"/>
          <w:rFonts w:ascii="Arial" w:hAnsi="Arial" w:cs="Arial"/>
          <w:sz w:val="22"/>
          <w:szCs w:val="22"/>
          <w:lang w:val="ca-ES-valencia"/>
        </w:rPr>
        <w:t xml:space="preserve">.3.2. Les </w:t>
      </w:r>
      <w:r w:rsidRPr="006A4318">
        <w:rPr>
          <w:rStyle w:val="Fuentedepe1rrafopredeter"/>
          <w:rFonts w:ascii="Arial" w:hAnsi="Arial" w:cs="Arial"/>
          <w:sz w:val="22"/>
          <w:szCs w:val="22"/>
          <w:lang w:val="ca-ES-valencia"/>
        </w:rPr>
        <w:t xml:space="preserve">programacions </w:t>
      </w:r>
      <w:r w:rsidR="006A4318" w:rsidRPr="006A4318">
        <w:rPr>
          <w:rFonts w:ascii="Arial" w:hAnsi="Arial" w:cs="Arial"/>
          <w:sz w:val="22"/>
          <w:szCs w:val="22"/>
          <w:highlight w:val="yellow"/>
          <w:lang w:val="ca-ES-valencia"/>
        </w:rPr>
        <w:t>d’aula</w:t>
      </w:r>
      <w:r w:rsidRPr="006A4318">
        <w:rPr>
          <w:rStyle w:val="Fuentedepe1rrafopredeter"/>
          <w:rFonts w:ascii="Arial" w:hAnsi="Arial" w:cs="Arial"/>
          <w:sz w:val="22"/>
          <w:szCs w:val="22"/>
          <w:lang w:val="ca-ES-valencia"/>
        </w:rPr>
        <w:t xml:space="preserve"> han de concretar, si més</w:t>
      </w:r>
      <w:r w:rsidRPr="00A313AF">
        <w:rPr>
          <w:rStyle w:val="Fuentedepe1rrafopredeter"/>
          <w:rFonts w:ascii="Arial" w:hAnsi="Arial" w:cs="Arial"/>
          <w:sz w:val="22"/>
          <w:szCs w:val="22"/>
          <w:lang w:val="ca-ES-valencia"/>
        </w:rPr>
        <w:t xml:space="preserve"> no, els apartats següents:</w:t>
      </w:r>
    </w:p>
    <w:p w14:paraId="05FB1BBC"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a) Introducció.</w:t>
      </w:r>
    </w:p>
    <w:p w14:paraId="0D63AF60"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Justificació de la programació.</w:t>
      </w:r>
    </w:p>
    <w:p w14:paraId="444BB291"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Contextualització.</w:t>
      </w:r>
    </w:p>
    <w:p w14:paraId="270E4376"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lastRenderedPageBreak/>
        <w:t>b) Objectius.</w:t>
      </w:r>
    </w:p>
    <w:p w14:paraId="693ED716"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Objectius generals dels programes formatius i, en el cas del programa a), dels cicles i nivells.</w:t>
      </w:r>
    </w:p>
    <w:p w14:paraId="2ACE634D"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Objectius específics dels àmbits d’experiència i mòduls formatius.</w:t>
      </w:r>
    </w:p>
    <w:p w14:paraId="4AC4418F"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c) Estructura i classificació dels continguts.</w:t>
      </w:r>
    </w:p>
    <w:p w14:paraId="6613FAD1"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d) Unitats didàctiques.</w:t>
      </w:r>
    </w:p>
    <w:p w14:paraId="278A0509"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Organització de les unitats didàctiques: objectius, continguts, recursos didàctics i activitats d’avaluació, ampliació i reforç.</w:t>
      </w:r>
    </w:p>
    <w:p w14:paraId="74EFED54"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Distribució temporal de les unitats didàctiques.</w:t>
      </w:r>
    </w:p>
    <w:p w14:paraId="33709F29"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e) Orientacions didàctiques.</w:t>
      </w:r>
    </w:p>
    <w:p w14:paraId="0296B440"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Metodologia general i específica de cada cicle, nivell i mòdul.</w:t>
      </w:r>
    </w:p>
    <w:p w14:paraId="6A8DB23F"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Tractament integral de les llengües (TIL) i tractament integrat de llengua i contingut (TILC).</w:t>
      </w:r>
    </w:p>
    <w:p w14:paraId="58FC012A"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Activitats i estratègies d’ensenyament i aprenentatge.</w:t>
      </w:r>
    </w:p>
    <w:p w14:paraId="56C596C7"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f) Avaluació.</w:t>
      </w:r>
    </w:p>
    <w:p w14:paraId="7536270F"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Tipus d’avaluació.</w:t>
      </w:r>
    </w:p>
    <w:p w14:paraId="39855154"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Criteris de qualificació.</w:t>
      </w:r>
    </w:p>
    <w:p w14:paraId="4A8DC620"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Instruments d’avaluació.</w:t>
      </w:r>
    </w:p>
    <w:p w14:paraId="3BF6A5D2"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 Avaluació de la pràctica docent del departament a través d’indicadors d’èxit.</w:t>
      </w:r>
    </w:p>
    <w:p w14:paraId="00444E39" w14:textId="77777777" w:rsidR="00B0300C" w:rsidRPr="009E1E86"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9E1E86">
        <w:rPr>
          <w:rStyle w:val="Fuentedepe1rrafopredeter"/>
          <w:rFonts w:ascii="Arial" w:hAnsi="Arial" w:cs="Arial"/>
          <w:sz w:val="22"/>
          <w:szCs w:val="22"/>
          <w:lang w:val="ca-ES-valencia"/>
        </w:rPr>
        <w:t>g) Elements transversals del currículum en el marc dels diferents plans i projectes desenvolupats al centre.</w:t>
      </w:r>
    </w:p>
    <w:p w14:paraId="57798785"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h) Activitats didàctiques complementàries.</w:t>
      </w:r>
    </w:p>
    <w:p w14:paraId="6C50D69A" w14:textId="241E2CDF" w:rsidR="00B0300C" w:rsidRPr="00A313AF" w:rsidRDefault="006F44B0" w:rsidP="007C3597">
      <w:pPr>
        <w:spacing w:line="360" w:lineRule="auto"/>
        <w:jc w:val="both"/>
        <w:rPr>
          <w:color w:val="auto"/>
          <w:lang w:val="ca-ES-valencia"/>
        </w:rPr>
      </w:pPr>
      <w:r w:rsidRPr="00A313AF">
        <w:rPr>
          <w:rStyle w:val="Fuentedepe1rrafopredeter"/>
          <w:color w:val="auto"/>
          <w:lang w:val="ca-ES-valencia" w:bidi="ar-SA"/>
        </w:rPr>
        <w:t>4.</w:t>
      </w:r>
      <w:r w:rsidR="00BA6F2A" w:rsidRPr="00AF6270">
        <w:rPr>
          <w:rStyle w:val="Fuentedepe1rrafopredeter"/>
          <w:highlight w:val="yellow"/>
          <w:lang w:val="ca-ES-valencia"/>
        </w:rPr>
        <w:t>4</w:t>
      </w:r>
      <w:r w:rsidR="00BA6F2A" w:rsidRPr="00AF6270">
        <w:rPr>
          <w:highlight w:val="yellow"/>
          <w:lang w:val="ca-ES-valencia"/>
        </w:rPr>
        <w:t>.12</w:t>
      </w:r>
      <w:r w:rsidRPr="00A313AF">
        <w:rPr>
          <w:rStyle w:val="Fuentedepe1rrafopredeter"/>
          <w:color w:val="auto"/>
          <w:lang w:val="ca-ES-valencia" w:bidi="ar-SA"/>
        </w:rPr>
        <w:t>.3.3.</w:t>
      </w:r>
      <w:r w:rsidRPr="00A313AF">
        <w:rPr>
          <w:rStyle w:val="Fuentedeprrafopredeter1"/>
          <w:color w:val="auto"/>
          <w:lang w:val="ca-ES-valencia"/>
        </w:rPr>
        <w:t xml:space="preserve"> Contingut de les programacions </w:t>
      </w:r>
      <w:r w:rsidR="006F6367" w:rsidRPr="00F2419D">
        <w:rPr>
          <w:color w:val="auto"/>
          <w:highlight w:val="yellow"/>
          <w:lang w:val="ca-ES-valencia"/>
        </w:rPr>
        <w:t>d’aula</w:t>
      </w:r>
      <w:r w:rsidRPr="00A313AF">
        <w:rPr>
          <w:rStyle w:val="Fuentedeprrafopredeter1"/>
          <w:color w:val="auto"/>
          <w:lang w:val="ca-ES-valencia"/>
        </w:rPr>
        <w:t xml:space="preserve"> dels programes formatius b), c), d), e), g), j) de la formació de persones adultes</w:t>
      </w:r>
      <w:r w:rsidRPr="00A313AF">
        <w:rPr>
          <w:rStyle w:val="Fuentedeprrafopredeter1"/>
          <w:color w:val="auto"/>
          <w:lang w:val="ca-ES-valencia" w:bidi="ar-SA"/>
        </w:rPr>
        <w:t>.</w:t>
      </w:r>
    </w:p>
    <w:p w14:paraId="7445BFA3" w14:textId="4D6C31F2"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a) </w:t>
      </w:r>
      <w:r w:rsidRPr="00A313AF">
        <w:rPr>
          <w:rStyle w:val="Fuentedeprrafopredeter1"/>
          <w:color w:val="auto"/>
          <w:lang w:val="ca-ES-valencia" w:bidi="ar-SA"/>
        </w:rPr>
        <w:t>D’acord amb l’apartat seté, punts 6.7.2 de l’Ordre de 14 de juny de 2000, e</w:t>
      </w:r>
      <w:r w:rsidRPr="00A313AF">
        <w:rPr>
          <w:rStyle w:val="Fuentedeprrafopredeter1"/>
          <w:color w:val="auto"/>
          <w:lang w:val="ca-ES-valencia"/>
        </w:rPr>
        <w:t xml:space="preserve">n el cas dels programes formatius que figuren a l’annex III del Decret 220/1999, la programació </w:t>
      </w:r>
      <w:r w:rsidR="00D113E4" w:rsidRPr="00F2419D">
        <w:rPr>
          <w:color w:val="auto"/>
          <w:highlight w:val="yellow"/>
          <w:lang w:val="ca-ES-valencia"/>
        </w:rPr>
        <w:t>d’aula</w:t>
      </w:r>
      <w:r w:rsidRPr="00A313AF">
        <w:rPr>
          <w:rStyle w:val="Fuentedeprrafopredeter1"/>
          <w:color w:val="auto"/>
          <w:lang w:val="ca-ES-valencia"/>
        </w:rPr>
        <w:t xml:space="preserve"> ha d’incloure, si més no, l’adequació dels objectius generals, l’elaboració dels continguts i el sistema d’avaluació de cada programa formatiu.</w:t>
      </w:r>
    </w:p>
    <w:p w14:paraId="32D5CD6C" w14:textId="4AC4FDDC" w:rsidR="00B0300C" w:rsidRPr="00A313AF" w:rsidRDefault="006F44B0" w:rsidP="007C3597">
      <w:pPr>
        <w:spacing w:line="360" w:lineRule="auto"/>
        <w:jc w:val="both"/>
        <w:rPr>
          <w:color w:val="auto"/>
          <w:lang w:val="ca-ES-valencia"/>
        </w:rPr>
      </w:pPr>
      <w:r w:rsidRPr="00A313AF">
        <w:rPr>
          <w:color w:val="auto"/>
          <w:lang w:val="ca-ES-valencia"/>
        </w:rPr>
        <w:t xml:space="preserve">b) A més, aquesta programació </w:t>
      </w:r>
      <w:r w:rsidR="008A57BC" w:rsidRPr="00F2419D">
        <w:rPr>
          <w:color w:val="auto"/>
          <w:highlight w:val="yellow"/>
          <w:lang w:val="ca-ES-valencia"/>
        </w:rPr>
        <w:t>d’aula</w:t>
      </w:r>
      <w:r w:rsidRPr="00A313AF">
        <w:rPr>
          <w:color w:val="auto"/>
          <w:lang w:val="ca-ES-valencia"/>
        </w:rPr>
        <w:t xml:space="preserve"> ha de tindre en compte els aspectes particulars que regulen l'estructura i el currículum de referència dels cursos dels diferents programes formatius, sobretot els de preparació de proves externes adscrits als programes b), c), d), e), g).</w:t>
      </w:r>
    </w:p>
    <w:p w14:paraId="4F366FCA" w14:textId="638C2331" w:rsidR="00B0300C" w:rsidRPr="00A313AF" w:rsidRDefault="006F44B0" w:rsidP="007C3597">
      <w:pPr>
        <w:spacing w:line="360" w:lineRule="auto"/>
        <w:jc w:val="both"/>
        <w:rPr>
          <w:color w:val="auto"/>
          <w:lang w:val="ca-ES-valencia"/>
        </w:rPr>
      </w:pPr>
      <w:r w:rsidRPr="00A313AF">
        <w:rPr>
          <w:color w:val="auto"/>
          <w:lang w:val="ca-ES-valencia"/>
        </w:rPr>
        <w:t xml:space="preserve">c) La programació </w:t>
      </w:r>
      <w:r w:rsidR="008A57BC" w:rsidRPr="00F2419D">
        <w:rPr>
          <w:color w:val="auto"/>
          <w:highlight w:val="yellow"/>
          <w:lang w:val="ca-ES-valencia"/>
        </w:rPr>
        <w:t>d’aula</w:t>
      </w:r>
      <w:r w:rsidRPr="00A313AF">
        <w:rPr>
          <w:color w:val="auto"/>
          <w:lang w:val="ca-ES-valencia"/>
        </w:rPr>
        <w:t xml:space="preserve"> dels cursos de preparació de les proves d’avaluació de les competències clau de nivells 2 i 3 de qualificació professional, inclosos dins el programa formatiu g), que tenen com a orientacions generals el que consta a l’annex IV del Decret 220/1999, s’ha d’elaborar d’acord amb el que prescriuen els apartats anteriors.</w:t>
      </w:r>
    </w:p>
    <w:p w14:paraId="766B8420"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bidi="ar-SA"/>
        </w:rPr>
        <w:t xml:space="preserve">Una vegada </w:t>
      </w:r>
      <w:r w:rsidRPr="00A313AF">
        <w:rPr>
          <w:rStyle w:val="Fuentedeprrafopredeter1"/>
          <w:rFonts w:eastAsia="SimSun;宋体"/>
          <w:color w:val="auto"/>
          <w:lang w:val="ca-ES-valencia" w:bidi="ar-SA"/>
        </w:rPr>
        <w:t>detectada aquesta necessitat formativa i verificada la possibilitat d’atendre-la amb recursos propis del centre, l</w:t>
      </w:r>
      <w:r w:rsidRPr="00A313AF">
        <w:rPr>
          <w:rStyle w:val="Fuentedeprrafopredeter1"/>
          <w:color w:val="auto"/>
          <w:lang w:val="ca-ES-valencia" w:bidi="ar-SA"/>
        </w:rPr>
        <w:t xml:space="preserve">a </w:t>
      </w:r>
      <w:proofErr w:type="spellStart"/>
      <w:r w:rsidRPr="00A313AF">
        <w:rPr>
          <w:rStyle w:val="Fuentedeprrafopredeter1"/>
          <w:color w:val="auto"/>
          <w:lang w:val="ca-ES-valencia" w:bidi="ar-SA"/>
        </w:rPr>
        <w:t>impartició</w:t>
      </w:r>
      <w:proofErr w:type="spellEnd"/>
      <w:r w:rsidRPr="00A313AF">
        <w:rPr>
          <w:rStyle w:val="Fuentedeprrafopredeter1"/>
          <w:color w:val="auto"/>
          <w:lang w:val="ca-ES-valencia" w:bidi="ar-SA"/>
        </w:rPr>
        <w:t xml:space="preserve"> d’un o d’ambdós nivells competencials</w:t>
      </w:r>
      <w:r w:rsidRPr="00A313AF">
        <w:rPr>
          <w:rStyle w:val="Fuentedeprrafopredeter1"/>
          <w:rFonts w:eastAsia="SimSun;宋体"/>
          <w:color w:val="auto"/>
          <w:lang w:val="ca-ES-valencia" w:bidi="ar-SA"/>
        </w:rPr>
        <w:t xml:space="preserve"> ha de ser </w:t>
      </w:r>
      <w:r w:rsidRPr="00A313AF">
        <w:rPr>
          <w:rStyle w:val="Fuentedeprrafopredeter1"/>
          <w:rFonts w:eastAsia="SimSun;宋体"/>
          <w:color w:val="auto"/>
          <w:lang w:val="ca-ES-valencia" w:bidi="ar-SA"/>
        </w:rPr>
        <w:lastRenderedPageBreak/>
        <w:t>comunicada per mitjà d’un informe justificatiu a traslladar, fins al dia 15 de setembre de 2021, al Servei d’Ordenació Acadèmica, a fi que puga ser inclosa dins el mapa formatiu valencià i s’emprenguen les gestions necessàries per a garantir la coordinació entre els centres públics de formació de persones adultes que la preparen anualment i els centres de formació professional per a l’ocupació i els centres d’ocupació de Labora.</w:t>
      </w:r>
    </w:p>
    <w:p w14:paraId="1FD81B4F" w14:textId="31FA4CB6"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00F34086" w:rsidRPr="00B34E69">
        <w:rPr>
          <w:rStyle w:val="Fuentedepe1rrafopredeter"/>
          <w:rFonts w:ascii="Arial" w:hAnsi="Arial" w:cs="Arial"/>
          <w:sz w:val="22"/>
          <w:szCs w:val="22"/>
          <w:highlight w:val="yellow"/>
          <w:lang w:val="ca-ES-valencia"/>
        </w:rPr>
        <w:t>4</w:t>
      </w:r>
      <w:r w:rsidRPr="00B34E69">
        <w:rPr>
          <w:rFonts w:ascii="Arial" w:hAnsi="Arial" w:cs="Arial"/>
          <w:sz w:val="22"/>
          <w:szCs w:val="22"/>
          <w:highlight w:val="yellow"/>
          <w:lang w:val="ca-ES-valencia"/>
        </w:rPr>
        <w:t>.</w:t>
      </w:r>
      <w:r w:rsidR="00B34E69" w:rsidRPr="00B34E69">
        <w:rPr>
          <w:rFonts w:ascii="Arial" w:hAnsi="Arial" w:cs="Arial"/>
          <w:sz w:val="22"/>
          <w:szCs w:val="22"/>
          <w:highlight w:val="yellow"/>
          <w:lang w:val="ca-ES-valencia"/>
        </w:rPr>
        <w:t>1</w:t>
      </w:r>
      <w:r w:rsidR="0086326B">
        <w:rPr>
          <w:rFonts w:ascii="Arial" w:hAnsi="Arial" w:cs="Arial"/>
          <w:sz w:val="22"/>
          <w:szCs w:val="22"/>
          <w:lang w:val="ca-ES-valencia"/>
        </w:rPr>
        <w:t>3</w:t>
      </w:r>
      <w:r w:rsidRPr="00A313AF">
        <w:rPr>
          <w:rFonts w:ascii="Arial" w:hAnsi="Arial" w:cs="Arial"/>
          <w:sz w:val="22"/>
          <w:szCs w:val="22"/>
          <w:lang w:val="ca-ES-valencia"/>
        </w:rPr>
        <w:t>. Actualització dels diferents projectes, plans i programes del centre.</w:t>
      </w:r>
    </w:p>
    <w:p w14:paraId="409C5B0C" w14:textId="2A1A2B01"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Fonts w:ascii="Arial" w:hAnsi="Arial" w:cs="Arial"/>
          <w:sz w:val="22"/>
          <w:szCs w:val="22"/>
          <w:lang w:val="ca-ES-valencia"/>
        </w:rPr>
        <w:t>4.</w:t>
      </w:r>
      <w:r w:rsidR="00B34E69" w:rsidRPr="00B34E69">
        <w:rPr>
          <w:rStyle w:val="Fuentedepe1rrafopredeter"/>
          <w:rFonts w:ascii="Arial" w:hAnsi="Arial" w:cs="Arial"/>
          <w:sz w:val="22"/>
          <w:szCs w:val="22"/>
          <w:highlight w:val="yellow"/>
          <w:lang w:val="ca-ES-valencia"/>
        </w:rPr>
        <w:t>4</w:t>
      </w:r>
      <w:r w:rsidR="00B34E69" w:rsidRPr="00B34E69">
        <w:rPr>
          <w:rFonts w:ascii="Arial" w:hAnsi="Arial" w:cs="Arial"/>
          <w:sz w:val="22"/>
          <w:szCs w:val="22"/>
          <w:highlight w:val="yellow"/>
          <w:lang w:val="ca-ES-valencia"/>
        </w:rPr>
        <w:t>.1</w:t>
      </w:r>
      <w:r w:rsidR="0086326B">
        <w:rPr>
          <w:rFonts w:ascii="Arial" w:hAnsi="Arial" w:cs="Arial"/>
          <w:sz w:val="22"/>
          <w:szCs w:val="22"/>
          <w:lang w:val="ca-ES-valencia"/>
        </w:rPr>
        <w:t>3</w:t>
      </w:r>
      <w:r w:rsidRPr="00A313AF">
        <w:rPr>
          <w:rFonts w:ascii="Arial" w:hAnsi="Arial" w:cs="Arial"/>
          <w:sz w:val="22"/>
          <w:szCs w:val="22"/>
          <w:lang w:val="ca-ES-valencia"/>
        </w:rPr>
        <w:t>.1. Revisió del Projecte educatiu de centre.</w:t>
      </w:r>
    </w:p>
    <w:p w14:paraId="495DC1C9" w14:textId="02154C9D" w:rsidR="00B0300C" w:rsidRDefault="006F44B0"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ca-ES-valencia"/>
        </w:rPr>
      </w:pPr>
      <w:r w:rsidRPr="00A313AF">
        <w:rPr>
          <w:rStyle w:val="Fuentedepe1rrafopredeter"/>
          <w:rFonts w:ascii="Arial" w:hAnsi="Arial" w:cs="Arial"/>
          <w:sz w:val="22"/>
          <w:szCs w:val="22"/>
          <w:lang w:val="ca-ES-valencia"/>
        </w:rPr>
        <w:t xml:space="preserve">S’hi han d’incloure les modificacions relatives a l'organització i el funcionament del centre i a aquelles previstes en els diferents plans i projectes que formen part del PEC, si han sigut aprovades durant el </w:t>
      </w:r>
      <w:r w:rsidRPr="00F4600C">
        <w:rPr>
          <w:rStyle w:val="Fuentedepe1rrafopredeter"/>
          <w:rFonts w:ascii="Arial" w:hAnsi="Arial" w:cs="Arial"/>
          <w:sz w:val="22"/>
          <w:szCs w:val="22"/>
          <w:highlight w:val="yellow"/>
          <w:lang w:val="ca-ES-valencia"/>
        </w:rPr>
        <w:t>curs 202</w:t>
      </w:r>
      <w:r w:rsidR="00F4600C" w:rsidRPr="00F4600C">
        <w:rPr>
          <w:rStyle w:val="Fuentedepe1rrafopredeter"/>
          <w:rFonts w:ascii="Arial" w:hAnsi="Arial" w:cs="Arial"/>
          <w:sz w:val="22"/>
          <w:szCs w:val="22"/>
          <w:highlight w:val="yellow"/>
          <w:lang w:val="ca-ES-valencia"/>
        </w:rPr>
        <w:t>1</w:t>
      </w:r>
      <w:r w:rsidRPr="00F4600C">
        <w:rPr>
          <w:rStyle w:val="Fuentedepe1rrafopredeter"/>
          <w:rFonts w:ascii="Arial" w:hAnsi="Arial" w:cs="Arial"/>
          <w:sz w:val="22"/>
          <w:szCs w:val="22"/>
          <w:highlight w:val="yellow"/>
          <w:lang w:val="ca-ES-valencia"/>
        </w:rPr>
        <w:t>-202</w:t>
      </w:r>
      <w:r w:rsidR="00F4600C" w:rsidRPr="00F4600C">
        <w:rPr>
          <w:rStyle w:val="Fuentedepe1rrafopredeter"/>
          <w:rFonts w:ascii="Arial" w:hAnsi="Arial" w:cs="Arial"/>
          <w:sz w:val="22"/>
          <w:szCs w:val="22"/>
          <w:highlight w:val="yellow"/>
          <w:lang w:val="ca-ES-valencia"/>
        </w:rPr>
        <w:t>2</w:t>
      </w:r>
      <w:r w:rsidRPr="00A313AF">
        <w:rPr>
          <w:rStyle w:val="Fuentedepe1rrafopredeter"/>
          <w:rFonts w:ascii="Arial" w:hAnsi="Arial" w:cs="Arial"/>
          <w:sz w:val="22"/>
          <w:szCs w:val="22"/>
          <w:lang w:val="ca-ES-valencia"/>
        </w:rPr>
        <w:t xml:space="preserve"> o si n’hi ha previsió de revisió.</w:t>
      </w:r>
    </w:p>
    <w:p w14:paraId="2904C656" w14:textId="77777777" w:rsidR="00F4600C" w:rsidRDefault="00F4600C" w:rsidP="00F4600C">
      <w:pPr>
        <w:pStyle w:val="Textindependent"/>
        <w:spacing w:after="0" w:line="360" w:lineRule="auto"/>
        <w:jc w:val="both"/>
      </w:pPr>
    </w:p>
    <w:p w14:paraId="6897874E" w14:textId="429353DB" w:rsidR="00F4600C" w:rsidRPr="002C4EF4" w:rsidRDefault="00F4600C" w:rsidP="00F4600C">
      <w:pPr>
        <w:pStyle w:val="Textindependent"/>
        <w:spacing w:after="0" w:line="360" w:lineRule="auto"/>
        <w:jc w:val="both"/>
      </w:pPr>
      <w:r w:rsidRPr="00F4600C">
        <w:rPr>
          <w:highlight w:val="yellow"/>
        </w:rPr>
        <w:t xml:space="preserve">Aquesta modificació, com ja s’ha dit anteriorment, no ha de dur a la realització d’un treball burocràtic de modificació del PEC i dels plans i programes que en formen part, sinó a un treball organitzatiu real que </w:t>
      </w:r>
      <w:proofErr w:type="spellStart"/>
      <w:r w:rsidRPr="00F4600C">
        <w:rPr>
          <w:highlight w:val="yellow"/>
        </w:rPr>
        <w:t>permeta</w:t>
      </w:r>
      <w:proofErr w:type="spellEnd"/>
      <w:r w:rsidRPr="00F4600C">
        <w:rPr>
          <w:highlight w:val="yellow"/>
        </w:rPr>
        <w:t xml:space="preserve"> un millor funcionament del centre, centrant les actuacions en el treball directe amb l’alumnat, especialment amb l’alumnat amb necessitat específica de suport educatiu i amb aquell que s’haja vist afectat per la situació derivada de la pandèmia (confinaments parcials, períodes de quarantena, etc.) durant el curs anterior.</w:t>
      </w:r>
    </w:p>
    <w:p w14:paraId="182EA14F" w14:textId="77777777" w:rsidR="00F4600C" w:rsidRDefault="00F4600C" w:rsidP="00F4600C">
      <w:pPr>
        <w:pStyle w:val="Standard"/>
        <w:spacing w:line="360" w:lineRule="auto"/>
        <w:jc w:val="both"/>
        <w:rPr>
          <w:rFonts w:eastAsia="Arial" w:cs="Arial"/>
          <w:szCs w:val="22"/>
          <w:highlight w:val="yellow"/>
          <w:lang w:val="ca-ES-valencia" w:eastAsia="es-ES"/>
        </w:rPr>
      </w:pPr>
    </w:p>
    <w:p w14:paraId="4FEF000E" w14:textId="1DE14545" w:rsidR="00F4600C" w:rsidRPr="00F5513E" w:rsidRDefault="00F4600C" w:rsidP="00F4600C">
      <w:pPr>
        <w:pStyle w:val="Standard"/>
        <w:spacing w:line="360" w:lineRule="auto"/>
        <w:jc w:val="both"/>
        <w:rPr>
          <w:rFonts w:eastAsia="Arial" w:cs="Arial"/>
          <w:lang w:val="ca-ES-valencia" w:eastAsia="es-ES"/>
        </w:rPr>
      </w:pPr>
      <w:r w:rsidRPr="00F5513E">
        <w:rPr>
          <w:rFonts w:eastAsia="Arial" w:cs="Arial"/>
          <w:highlight w:val="yellow"/>
          <w:lang w:val="ca-ES-valencia" w:eastAsia="es-ES"/>
        </w:rPr>
        <w:t xml:space="preserve">Respecte a les tasques de revisió i seguiment dels plans i programes que s’han de realitzar amb diversa periodicitat al llarg del present curs, no serà necessari que els centres elaboren documents específics sinó que bastarà que la revisió i seguiment es realitze en el marc de l’elaboració de la memòria de final de curs, que hauran de realitzar a la finalització del període lectiu i mitjançant la qual, el </w:t>
      </w:r>
      <w:r w:rsidR="001C1BFB">
        <w:rPr>
          <w:rFonts w:eastAsia="Arial" w:cs="Arial"/>
          <w:highlight w:val="yellow"/>
          <w:lang w:val="ca-ES-valencia" w:eastAsia="es-ES"/>
        </w:rPr>
        <w:t>c</w:t>
      </w:r>
      <w:r w:rsidRPr="00F5513E">
        <w:rPr>
          <w:rFonts w:eastAsia="Arial" w:cs="Arial"/>
          <w:highlight w:val="yellow"/>
          <w:lang w:val="ca-ES-valencia" w:eastAsia="es-ES"/>
        </w:rPr>
        <w:t>onsell escolar,  el Claustre i l’equip directiu avaluaran el grau de compliment de la PGA, i més específicament les actuacions incloses al seu PAM.</w:t>
      </w:r>
    </w:p>
    <w:p w14:paraId="1EE2074F" w14:textId="77777777" w:rsidR="00F4600C" w:rsidRDefault="00F4600C" w:rsidP="00F4600C">
      <w:pPr>
        <w:pStyle w:val="Textindependent"/>
        <w:spacing w:after="0" w:line="360" w:lineRule="auto"/>
        <w:contextualSpacing/>
        <w:jc w:val="both"/>
      </w:pPr>
    </w:p>
    <w:p w14:paraId="603F1C97" w14:textId="78B6545A" w:rsidR="00F4600C" w:rsidRPr="00F4600C" w:rsidRDefault="00F4600C" w:rsidP="00F4600C">
      <w:pPr>
        <w:pStyle w:val="Standard"/>
        <w:spacing w:line="360" w:lineRule="auto"/>
        <w:jc w:val="both"/>
        <w:rPr>
          <w:rFonts w:eastAsia="Arial" w:cs="Arial"/>
          <w:highlight w:val="yellow"/>
          <w:lang w:val="ca-ES-valencia" w:eastAsia="es-ES"/>
        </w:rPr>
      </w:pPr>
      <w:r w:rsidRPr="00F4600C">
        <w:rPr>
          <w:rFonts w:eastAsia="Arial" w:cs="Arial"/>
          <w:highlight w:val="yellow"/>
          <w:lang w:val="ca-ES-valencia" w:eastAsia="es-ES"/>
        </w:rPr>
        <w:t>Respecte a l’adopció de mesures per al foment de la igualtat i la convivència, els centres educatius podran posar en marxa estratègies, avalades per la evidència científica,  orientades i concretades per a la promoció de la igualtat, la convivència positiva i la prevenció de la violència.  També determinaran  les mesures d’abordatge educatiu, sempre de caràcter educatiu i restauratiu i que tinguen en compte les variables contextuals, concretades a nivell de centre i el seu entorn, d’aula i individual.</w:t>
      </w:r>
    </w:p>
    <w:p w14:paraId="0628DC49" w14:textId="77777777" w:rsidR="00F4600C" w:rsidRPr="00A313AF" w:rsidRDefault="00F4600C"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1FFAF58A" w14:textId="4EFF0341" w:rsidR="00830E85" w:rsidRPr="00AA67DD" w:rsidRDefault="00830E85"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rPr>
      </w:pPr>
      <w:r w:rsidRPr="00A313AF">
        <w:rPr>
          <w:rStyle w:val="Fuentedepe1rrafopredeter"/>
          <w:rFonts w:ascii="Arial" w:hAnsi="Arial" w:cs="Arial"/>
          <w:sz w:val="22"/>
          <w:szCs w:val="22"/>
          <w:lang w:val="ca-ES-valencia"/>
        </w:rPr>
        <w:t>4.</w:t>
      </w:r>
      <w:r w:rsidR="00B34E69" w:rsidRPr="00B34E69">
        <w:rPr>
          <w:rStyle w:val="Fuentedepe1rrafopredeter"/>
          <w:rFonts w:ascii="Arial" w:hAnsi="Arial" w:cs="Arial"/>
          <w:sz w:val="22"/>
          <w:szCs w:val="22"/>
          <w:highlight w:val="yellow"/>
          <w:lang w:val="ca-ES-valencia"/>
        </w:rPr>
        <w:t>4</w:t>
      </w:r>
      <w:r w:rsidR="00B34E69" w:rsidRPr="00B34E69">
        <w:rPr>
          <w:rFonts w:ascii="Arial" w:hAnsi="Arial" w:cs="Arial"/>
          <w:sz w:val="22"/>
          <w:szCs w:val="22"/>
          <w:highlight w:val="yellow"/>
          <w:lang w:val="ca-ES-valencia"/>
        </w:rPr>
        <w:t>.1</w:t>
      </w:r>
      <w:r w:rsidR="0086326B">
        <w:rPr>
          <w:rFonts w:ascii="Arial" w:hAnsi="Arial" w:cs="Arial"/>
          <w:sz w:val="22"/>
          <w:szCs w:val="22"/>
          <w:lang w:val="ca-ES-valencia"/>
        </w:rPr>
        <w:t>3</w:t>
      </w:r>
      <w:r w:rsidRPr="00A313AF">
        <w:rPr>
          <w:rStyle w:val="Fuentedepe1rrafopredeter"/>
          <w:rFonts w:ascii="Arial" w:hAnsi="Arial" w:cs="Arial"/>
          <w:sz w:val="22"/>
          <w:szCs w:val="22"/>
          <w:lang w:val="ca-ES-valencia"/>
        </w:rPr>
        <w:t>.2. Situació del Projecte lingüístic de centre</w:t>
      </w:r>
      <w:r w:rsidR="00AA67DD">
        <w:rPr>
          <w:rStyle w:val="Fuentedepe1rrafopredeter"/>
          <w:rFonts w:ascii="Arial" w:hAnsi="Arial" w:cs="Arial"/>
          <w:sz w:val="22"/>
          <w:szCs w:val="22"/>
          <w:lang w:val="ca-ES-valencia"/>
        </w:rPr>
        <w:t xml:space="preserve"> </w:t>
      </w:r>
      <w:r w:rsidR="00AA67DD" w:rsidRPr="00AA67DD">
        <w:rPr>
          <w:rStyle w:val="Fuentedepe1rrafopredeter"/>
          <w:rFonts w:ascii="Arial" w:hAnsi="Arial" w:cs="Arial"/>
          <w:sz w:val="22"/>
          <w:szCs w:val="22"/>
          <w:highlight w:val="yellow"/>
          <w:lang w:val="ca-ES-valencia"/>
        </w:rPr>
        <w:t>i l’aplicació del programa</w:t>
      </w:r>
    </w:p>
    <w:p w14:paraId="13A35124" w14:textId="77777777" w:rsidR="00830E85" w:rsidRPr="00A313AF" w:rsidRDefault="00830E85" w:rsidP="00054E66">
      <w:pPr>
        <w:spacing w:line="360" w:lineRule="auto"/>
        <w:jc w:val="both"/>
        <w:rPr>
          <w:lang w:val="ca-ES-valencia"/>
        </w:rPr>
      </w:pPr>
      <w:r w:rsidRPr="00A313AF">
        <w:rPr>
          <w:lang w:val="ca-ES-valencia"/>
        </w:rPr>
        <w:t xml:space="preserve">a) En cada centre de formació de persones adultes sostingut amb fons públics s'ha d'aplicar el programa d'educació plurilingüe i intercultural, d'acord amb el projecte lingüístic de centre (PLC) autoritzat per la Direcció Territorial d’Educació corresponent, pel que fa a l'organització </w:t>
      </w:r>
      <w:r w:rsidRPr="00A313AF">
        <w:rPr>
          <w:lang w:val="ca-ES-valencia"/>
        </w:rPr>
        <w:lastRenderedPageBreak/>
        <w:t>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22.02.2018). Les innovacions didàctiques i mesures organitzatives previstes en el PLC per a cada curs escolar s'han de recollir en la programació general anual. </w:t>
      </w:r>
    </w:p>
    <w:p w14:paraId="7B6C9908" w14:textId="77777777" w:rsidR="00830E85" w:rsidRPr="00A313AF" w:rsidRDefault="00830E85" w:rsidP="00054E66">
      <w:pPr>
        <w:spacing w:line="360" w:lineRule="auto"/>
        <w:jc w:val="both"/>
        <w:rPr>
          <w:lang w:val="ca-ES-valencia"/>
        </w:rPr>
      </w:pPr>
    </w:p>
    <w:p w14:paraId="4718CB17" w14:textId="378377F0" w:rsidR="00830E85" w:rsidRPr="00A313AF" w:rsidRDefault="00830E85" w:rsidP="00054E66">
      <w:pPr>
        <w:spacing w:line="360" w:lineRule="auto"/>
        <w:jc w:val="both"/>
        <w:rPr>
          <w:lang w:val="ca-ES-valencia"/>
        </w:rPr>
      </w:pPr>
      <w:r w:rsidRPr="00A313AF">
        <w:rPr>
          <w:lang w:val="ca-ES-valencia"/>
        </w:rPr>
        <w:t xml:space="preserve">b) Tots els centres que imparteixen el cicle II públics i privats sostinguts amb fons públics tenen un PLC autoritzat en vigor durant tot el curs </w:t>
      </w:r>
      <w:r w:rsidRPr="00085488">
        <w:rPr>
          <w:highlight w:val="yellow"/>
          <w:lang w:val="ca-ES-valencia"/>
        </w:rPr>
        <w:t>202</w:t>
      </w:r>
      <w:r w:rsidR="00085488" w:rsidRPr="00085488">
        <w:rPr>
          <w:highlight w:val="yellow"/>
          <w:lang w:val="ca-ES-valencia"/>
        </w:rPr>
        <w:t>2</w:t>
      </w:r>
      <w:r w:rsidRPr="00085488">
        <w:rPr>
          <w:highlight w:val="yellow"/>
          <w:lang w:val="ca-ES-valencia"/>
        </w:rPr>
        <w:t>-202</w:t>
      </w:r>
      <w:r w:rsidR="00085488" w:rsidRPr="00085488">
        <w:rPr>
          <w:highlight w:val="yellow"/>
          <w:lang w:val="ca-ES-valencia"/>
        </w:rPr>
        <w:t>3</w:t>
      </w:r>
      <w:r w:rsidRPr="00A313AF">
        <w:rPr>
          <w:lang w:val="ca-ES-valencia"/>
        </w:rPr>
        <w:t>. El professorat, a través de la comissió de coordinació pedagògica i del claustre, ha de fer un seguiment del PLC, tenint en compte el progrés de l'alumnat en l'assoliment dels nivells de referència en llengües, els processos didàctics i organitzatius i l'extensió de l'ús del valencià. </w:t>
      </w:r>
    </w:p>
    <w:p w14:paraId="6E510958" w14:textId="50080B45" w:rsidR="00830E85" w:rsidRPr="00A313AF" w:rsidRDefault="00830E85" w:rsidP="00054E66">
      <w:pPr>
        <w:spacing w:line="360" w:lineRule="auto"/>
        <w:jc w:val="both"/>
        <w:rPr>
          <w:lang w:val="ca-ES-valencia"/>
        </w:rPr>
      </w:pPr>
      <w:r w:rsidRPr="00A313AF">
        <w:rPr>
          <w:lang w:val="ca-ES-valencia"/>
        </w:rPr>
        <w:t>c) Les millores i les innovacions derivades de l'avaluació de l'aplicació del PLC han de constar en el pla d'actuació per a la millora i s'han d'incloure en la programació general anual, segons s'indica en l'article 17.2 de la Llei 4/2018. </w:t>
      </w:r>
    </w:p>
    <w:p w14:paraId="35E0758C" w14:textId="77777777" w:rsidR="00830E85" w:rsidRPr="00A313AF" w:rsidRDefault="00830E85" w:rsidP="00054E66">
      <w:pPr>
        <w:spacing w:line="360" w:lineRule="auto"/>
        <w:jc w:val="both"/>
        <w:rPr>
          <w:lang w:val="ca-ES-valencia"/>
        </w:rPr>
      </w:pPr>
      <w:r w:rsidRPr="00A313AF">
        <w:rPr>
          <w:lang w:val="ca-ES-valencia"/>
        </w:rPr>
        <w:t>d)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 </w:t>
      </w:r>
    </w:p>
    <w:p w14:paraId="4B8E8F89" w14:textId="58D67FA7" w:rsidR="00B0300C" w:rsidRPr="00A313AF" w:rsidRDefault="006F44B0"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bookmarkStart w:id="20" w:name="__RefHeading___Toc12238_3097190792"/>
      <w:bookmarkEnd w:id="20"/>
      <w:r w:rsidRPr="00A313AF">
        <w:rPr>
          <w:rStyle w:val="Fuentedepe1rrafopredeter"/>
          <w:rFonts w:ascii="Arial" w:hAnsi="Arial" w:cs="Arial"/>
          <w:sz w:val="22"/>
          <w:szCs w:val="22"/>
          <w:lang w:val="ca-ES-valencia"/>
        </w:rPr>
        <w:t>4.</w:t>
      </w:r>
      <w:r w:rsidR="00AC207A" w:rsidRPr="00B34E69">
        <w:rPr>
          <w:rStyle w:val="Fuentedepe1rrafopredeter"/>
          <w:rFonts w:ascii="Arial" w:hAnsi="Arial" w:cs="Arial"/>
          <w:sz w:val="22"/>
          <w:szCs w:val="22"/>
          <w:highlight w:val="yellow"/>
          <w:lang w:val="ca-ES-valencia"/>
        </w:rPr>
        <w:t>4</w:t>
      </w:r>
      <w:r w:rsidR="00AC207A" w:rsidRPr="00B34E69">
        <w:rPr>
          <w:rFonts w:ascii="Arial" w:hAnsi="Arial" w:cs="Arial"/>
          <w:sz w:val="22"/>
          <w:szCs w:val="22"/>
          <w:highlight w:val="yellow"/>
          <w:lang w:val="ca-ES-valencia"/>
        </w:rPr>
        <w:t>.1</w:t>
      </w:r>
      <w:r w:rsidR="0086326B">
        <w:rPr>
          <w:rFonts w:ascii="Arial" w:hAnsi="Arial" w:cs="Arial"/>
          <w:sz w:val="22"/>
          <w:szCs w:val="22"/>
          <w:lang w:val="ca-ES-valencia"/>
        </w:rPr>
        <w:t>3</w:t>
      </w:r>
      <w:r w:rsidRPr="00A313AF">
        <w:rPr>
          <w:rStyle w:val="Fuentedepe1rrafopredeter"/>
          <w:rFonts w:ascii="Arial" w:hAnsi="Arial" w:cs="Arial"/>
          <w:sz w:val="22"/>
          <w:szCs w:val="22"/>
          <w:lang w:val="ca-ES-valencia"/>
        </w:rPr>
        <w:t>.3. Concreció de les intervencions prioritàries en el desenvolupament del currículum i de les activitats complementàries programades.</w:t>
      </w:r>
    </w:p>
    <w:p w14:paraId="37254673" w14:textId="77777777" w:rsidR="00B0300C" w:rsidRPr="00A313AF" w:rsidRDefault="006F44B0"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Cal fer constar el calendari, terminis i procediments per a la realització de les intervencions prioritàries destinades al desenvolupament del currículum i de les activitats complementàries programades.</w:t>
      </w:r>
    </w:p>
    <w:p w14:paraId="2C0C6ECA" w14:textId="742165F7" w:rsidR="00B0300C" w:rsidRPr="00A313AF" w:rsidRDefault="006F44B0" w:rsidP="00054E66">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4.</w:t>
      </w:r>
      <w:r w:rsidR="003E249E" w:rsidRPr="00AC207A">
        <w:rPr>
          <w:rStyle w:val="Fuentedepe1rrafopredeter"/>
          <w:rFonts w:ascii="Arial" w:hAnsi="Arial" w:cs="Arial"/>
          <w:sz w:val="22"/>
          <w:szCs w:val="22"/>
          <w:highlight w:val="yellow"/>
          <w:lang w:val="ca-ES-valencia"/>
        </w:rPr>
        <w:t>4</w:t>
      </w:r>
      <w:r w:rsidRPr="00AC207A">
        <w:rPr>
          <w:rStyle w:val="Fuentedepe1rrafopredeter"/>
          <w:rFonts w:ascii="Arial" w:hAnsi="Arial" w:cs="Arial"/>
          <w:sz w:val="22"/>
          <w:szCs w:val="22"/>
          <w:highlight w:val="yellow"/>
          <w:lang w:val="ca-ES-valencia"/>
        </w:rPr>
        <w:t>.1</w:t>
      </w:r>
      <w:r w:rsidR="0086326B">
        <w:rPr>
          <w:rStyle w:val="Fuentedepe1rrafopredeter"/>
          <w:rFonts w:ascii="Arial" w:hAnsi="Arial" w:cs="Arial"/>
          <w:sz w:val="22"/>
          <w:szCs w:val="22"/>
          <w:lang w:val="ca-ES-valencia"/>
        </w:rPr>
        <w:t>4</w:t>
      </w:r>
      <w:r w:rsidRPr="00A313AF">
        <w:rPr>
          <w:rStyle w:val="Fuentedepe1rrafopredeter"/>
          <w:rFonts w:ascii="Arial" w:hAnsi="Arial" w:cs="Arial"/>
          <w:sz w:val="22"/>
          <w:szCs w:val="22"/>
          <w:lang w:val="ca-ES-valencia"/>
        </w:rPr>
        <w:t>. Criteris i procediments per al seguiment i avaluació del Pla d’actuació per a la millora.</w:t>
      </w:r>
    </w:p>
    <w:p w14:paraId="313E8C53" w14:textId="5FB3A742" w:rsidR="00B0300C"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ca-ES-valencia"/>
        </w:rPr>
      </w:pPr>
      <w:r w:rsidRPr="00A313AF">
        <w:rPr>
          <w:rStyle w:val="Fuentedepe1rrafopredeter"/>
          <w:rFonts w:ascii="Arial" w:hAnsi="Arial" w:cs="Arial"/>
          <w:sz w:val="22"/>
          <w:szCs w:val="22"/>
          <w:lang w:val="ca-ES-valencia"/>
        </w:rPr>
        <w:t>S’ha de fer referència als mecanismes d'avaluació de les mesures de millora adoptades com a conseqüència de l'anàlisi dels processos d'avaluació de l'aprenentatge i de la pràctica docent realitzada durant el curs.</w:t>
      </w:r>
    </w:p>
    <w:p w14:paraId="3400B2A4" w14:textId="2BC8A8A1" w:rsidR="00B43117" w:rsidRPr="00A313AF" w:rsidRDefault="00B43117" w:rsidP="00B43117">
      <w:pPr>
        <w:spacing w:line="360" w:lineRule="auto"/>
        <w:jc w:val="both"/>
        <w:rPr>
          <w:b/>
          <w:bCs/>
          <w:color w:val="auto"/>
          <w:lang w:val="ca-ES-valencia"/>
        </w:rPr>
      </w:pPr>
      <w:r w:rsidRPr="00A313AF">
        <w:rPr>
          <w:b/>
          <w:bCs/>
          <w:color w:val="auto"/>
          <w:lang w:val="ca-ES-valencia"/>
        </w:rPr>
        <w:t>4.</w:t>
      </w:r>
      <w:r w:rsidRPr="00B43117">
        <w:rPr>
          <w:b/>
          <w:bCs/>
          <w:color w:val="auto"/>
          <w:highlight w:val="yellow"/>
          <w:lang w:val="ca-ES-valencia"/>
        </w:rPr>
        <w:t>5</w:t>
      </w:r>
      <w:r w:rsidRPr="00A313AF">
        <w:rPr>
          <w:b/>
          <w:bCs/>
          <w:color w:val="auto"/>
          <w:lang w:val="ca-ES-valencia"/>
        </w:rPr>
        <w:t>. Memòria final de curs</w:t>
      </w:r>
    </w:p>
    <w:p w14:paraId="19D1FADF" w14:textId="77777777" w:rsidR="00B43117" w:rsidRPr="00A313AF" w:rsidRDefault="00B43117" w:rsidP="00B43117">
      <w:pPr>
        <w:spacing w:line="360" w:lineRule="auto"/>
        <w:jc w:val="both"/>
        <w:rPr>
          <w:color w:val="auto"/>
          <w:lang w:val="ca-ES-valencia"/>
        </w:rPr>
      </w:pPr>
      <w:r w:rsidRPr="00A313AF">
        <w:rPr>
          <w:rStyle w:val="Fuentedeprrafopredeter1"/>
          <w:color w:val="auto"/>
          <w:lang w:val="ca-ES-valencia"/>
        </w:rPr>
        <w:t xml:space="preserve">La Memòria final de curs és el document per mitjà del qual el centre avalua el grau de compliment de la PGA, </w:t>
      </w:r>
      <w:r w:rsidRPr="00A313AF">
        <w:rPr>
          <w:color w:val="auto"/>
          <w:lang w:val="ca-ES-valencia"/>
        </w:rPr>
        <w:t>i més específicament les actuacions del PAM</w:t>
      </w:r>
      <w:r w:rsidRPr="00A313AF">
        <w:rPr>
          <w:rStyle w:val="Fuentedeprrafopredeter1"/>
          <w:color w:val="auto"/>
          <w:lang w:val="ca-ES-valencia"/>
        </w:rPr>
        <w:t xml:space="preserve"> i l'evolució dels aprenentatges, l’assoliment de competències i els resultats acadèmics obtinguts per les persones adultes participants, i reflexiona sobre l’evolució del curs i els aspectes a millorar.</w:t>
      </w:r>
    </w:p>
    <w:p w14:paraId="279206D1" w14:textId="5FC5554B" w:rsidR="00B43117" w:rsidRPr="00A313AF" w:rsidRDefault="00B43117" w:rsidP="00B43117">
      <w:pPr>
        <w:spacing w:line="360" w:lineRule="auto"/>
        <w:jc w:val="both"/>
        <w:rPr>
          <w:color w:val="auto"/>
          <w:lang w:val="ca-ES-valencia"/>
        </w:rPr>
      </w:pPr>
      <w:r w:rsidRPr="00A313AF">
        <w:rPr>
          <w:rStyle w:val="Fuentedeprrafopredeter1"/>
          <w:color w:val="auto"/>
          <w:lang w:val="ca-ES-valencia"/>
        </w:rPr>
        <w:t>4.</w:t>
      </w:r>
      <w:r w:rsidRPr="00B43117">
        <w:rPr>
          <w:b/>
          <w:bCs/>
          <w:color w:val="auto"/>
          <w:highlight w:val="yellow"/>
          <w:lang w:val="ca-ES-valencia"/>
        </w:rPr>
        <w:t>5</w:t>
      </w:r>
      <w:r w:rsidRPr="00A313AF">
        <w:rPr>
          <w:rStyle w:val="Fuentedeprrafopredeter1"/>
          <w:color w:val="auto"/>
          <w:lang w:val="ca-ES-valencia"/>
        </w:rPr>
        <w:t xml:space="preserve">.1. En finalitzar el període lectiu del curs acadèmic establit en el calendari escolar per a l'etapa de formació de persones adultes, l’equip directiu, en col·laboració amb els òrgans col·legiats de govern, de coordinació i de participació, ha d'elaborar una proposta de memòria </w:t>
      </w:r>
      <w:r w:rsidRPr="00A313AF">
        <w:rPr>
          <w:rStyle w:val="Fuentedeprrafopredeter1"/>
          <w:color w:val="auto"/>
          <w:lang w:val="ca-ES-valencia"/>
        </w:rPr>
        <w:lastRenderedPageBreak/>
        <w:t>en què s’hi continguen</w:t>
      </w:r>
      <w:r w:rsidRPr="00A313AF">
        <w:rPr>
          <w:rStyle w:val="Fuentedepe1rrafopredeter"/>
          <w:color w:val="auto"/>
          <w:lang w:val="ca-ES-valencia" w:bidi="ar-SA"/>
        </w:rPr>
        <w:t xml:space="preserve"> les propostes de millora per a la PGA del curs següent, </w:t>
      </w:r>
      <w:r w:rsidRPr="00A313AF">
        <w:rPr>
          <w:color w:val="auto"/>
          <w:lang w:val="ca-ES-valencia"/>
        </w:rPr>
        <w:t>i concretades en actuacions en l’elaboració del disseny del PAM</w:t>
      </w:r>
      <w:r w:rsidRPr="00A313AF">
        <w:rPr>
          <w:rStyle w:val="Fuentedepe1rrafopredeter"/>
          <w:color w:val="auto"/>
          <w:lang w:val="ca-ES-valencia" w:bidi="ar-SA"/>
        </w:rPr>
        <w:t xml:space="preserve"> que cal tindre en compte per a l’elaboració de la Programació general anual del curs següent.</w:t>
      </w:r>
    </w:p>
    <w:p w14:paraId="281C568B" w14:textId="29837F2F" w:rsidR="00B43117" w:rsidRPr="00A313AF" w:rsidRDefault="00B43117" w:rsidP="00B43117">
      <w:pPr>
        <w:spacing w:line="360" w:lineRule="auto"/>
        <w:jc w:val="both"/>
        <w:rPr>
          <w:color w:val="auto"/>
          <w:lang w:val="ca-ES-valencia"/>
        </w:rPr>
      </w:pPr>
      <w:r w:rsidRPr="00A313AF">
        <w:rPr>
          <w:rStyle w:val="Fuentedepe1rrafopredeter"/>
          <w:color w:val="auto"/>
          <w:lang w:val="ca-ES-valencia" w:bidi="ar-SA"/>
        </w:rPr>
        <w:t>4.</w:t>
      </w:r>
      <w:r w:rsidRPr="00B43117">
        <w:rPr>
          <w:b/>
          <w:bCs/>
          <w:color w:val="auto"/>
          <w:highlight w:val="yellow"/>
          <w:lang w:val="ca-ES-valencia"/>
        </w:rPr>
        <w:t>5</w:t>
      </w:r>
      <w:r w:rsidRPr="00A313AF">
        <w:rPr>
          <w:rStyle w:val="Fuentedepe1rrafopredeter"/>
          <w:color w:val="auto"/>
          <w:lang w:val="ca-ES-valencia" w:bidi="ar-SA"/>
        </w:rPr>
        <w:t xml:space="preserve">.2. La Memòria final de curs </w:t>
      </w:r>
      <w:r w:rsidRPr="00A313AF">
        <w:rPr>
          <w:rStyle w:val="Fuentedepe1rrafopredeter"/>
          <w:rFonts w:eastAsia="Times New Roman"/>
          <w:color w:val="auto"/>
          <w:lang w:val="ca-ES-valencia" w:bidi="ar-SA"/>
        </w:rPr>
        <w:t>ha de ser aprovada pel claustre de professorat i pel consell escolar i posada a disposició de l’Administració educativa i de la comunitat educativa del centre</w:t>
      </w:r>
      <w:r w:rsidRPr="00A313AF">
        <w:rPr>
          <w:rStyle w:val="Fuentedepe1rrafopredeter"/>
          <w:color w:val="auto"/>
          <w:lang w:val="ca-ES-valencia" w:bidi="ar-SA"/>
        </w:rPr>
        <w:t>.</w:t>
      </w:r>
    </w:p>
    <w:p w14:paraId="6230EB6F" w14:textId="7B3A77FA" w:rsidR="00B43117" w:rsidRDefault="00B43117" w:rsidP="00B43117">
      <w:pPr>
        <w:pStyle w:val="Textindependent"/>
        <w:spacing w:after="0" w:line="360" w:lineRule="auto"/>
        <w:jc w:val="both"/>
        <w:rPr>
          <w:highlight w:val="yellow"/>
        </w:rPr>
      </w:pPr>
      <w:r>
        <w:rPr>
          <w:highlight w:val="yellow"/>
        </w:rPr>
        <w:t>4.</w:t>
      </w:r>
      <w:r w:rsidRPr="00B43117">
        <w:rPr>
          <w:b/>
          <w:bCs/>
          <w:color w:val="auto"/>
          <w:highlight w:val="yellow"/>
          <w:lang w:val="ca-ES-valencia"/>
        </w:rPr>
        <w:t>5</w:t>
      </w:r>
      <w:r>
        <w:rPr>
          <w:highlight w:val="yellow"/>
        </w:rPr>
        <w:t xml:space="preserve">.3.  </w:t>
      </w:r>
      <w:r w:rsidRPr="00975FDF">
        <w:rPr>
          <w:highlight w:val="yellow"/>
        </w:rPr>
        <w:t>A partir del curs escolar 2022-2023 s’avaluaran en el marc de la memòria final de curs tots els plans i programes que conformen el Projecte Educatiu de centre, no sent necessària l’elaboració de documents específics.</w:t>
      </w:r>
    </w:p>
    <w:p w14:paraId="09C4F278" w14:textId="4392FCC3" w:rsidR="00B43117" w:rsidRDefault="00B43117" w:rsidP="00B43117">
      <w:pPr>
        <w:pStyle w:val="Textindependent"/>
        <w:spacing w:after="0" w:line="360" w:lineRule="auto"/>
        <w:jc w:val="both"/>
      </w:pPr>
      <w:r>
        <w:rPr>
          <w:highlight w:val="yellow"/>
        </w:rPr>
        <w:t>4.</w:t>
      </w:r>
      <w:r w:rsidRPr="00B43117">
        <w:rPr>
          <w:b/>
          <w:bCs/>
          <w:color w:val="auto"/>
          <w:highlight w:val="yellow"/>
          <w:lang w:val="ca-ES-valencia"/>
        </w:rPr>
        <w:t>5</w:t>
      </w:r>
      <w:r>
        <w:rPr>
          <w:highlight w:val="yellow"/>
        </w:rPr>
        <w:t xml:space="preserve">.4. </w:t>
      </w:r>
      <w:r w:rsidRPr="006A1495">
        <w:rPr>
          <w:highlight w:val="yellow"/>
        </w:rPr>
        <w:t>La memòria s’adaptarà als principis de realisme, senzillesa i concreció, i es realitzarà a través d’un formulari determinat per la Inspecció General d’Educació, es posarà a disposició dels centres i que serà emplenat per via electrònica o telemàtica.</w:t>
      </w:r>
    </w:p>
    <w:p w14:paraId="6396A3B5" w14:textId="28429E1B" w:rsidR="00B43117" w:rsidRPr="00A313AF" w:rsidRDefault="00B43117" w:rsidP="00B43117">
      <w:pPr>
        <w:spacing w:line="360" w:lineRule="auto"/>
        <w:jc w:val="both"/>
        <w:rPr>
          <w:color w:val="auto"/>
          <w:lang w:val="ca-ES-valencia"/>
        </w:rPr>
      </w:pPr>
      <w:r w:rsidRPr="0004077D">
        <w:rPr>
          <w:color w:val="auto"/>
          <w:highlight w:val="yellow"/>
          <w:lang w:val="ca-ES-valencia"/>
        </w:rPr>
        <w:t>4.</w:t>
      </w:r>
      <w:r w:rsidRPr="00B43117">
        <w:rPr>
          <w:b/>
          <w:bCs/>
          <w:color w:val="auto"/>
          <w:highlight w:val="yellow"/>
          <w:lang w:val="ca-ES-valencia"/>
        </w:rPr>
        <w:t>5</w:t>
      </w:r>
      <w:r w:rsidRPr="0004077D">
        <w:rPr>
          <w:color w:val="auto"/>
          <w:highlight w:val="yellow"/>
          <w:lang w:val="ca-ES-valencia"/>
        </w:rPr>
        <w:t>.5</w:t>
      </w:r>
      <w:r w:rsidRPr="00A313AF">
        <w:rPr>
          <w:color w:val="auto"/>
          <w:lang w:val="ca-ES-valencia"/>
        </w:rPr>
        <w:t>. El procediment per a la tramitació de la Memòria final de curs consta dels passos següents:</w:t>
      </w:r>
    </w:p>
    <w:p w14:paraId="251346D9" w14:textId="4D912FD9" w:rsidR="00B43117" w:rsidRPr="00926D22" w:rsidRDefault="00B43117" w:rsidP="00B43117">
      <w:pPr>
        <w:spacing w:line="360" w:lineRule="auto"/>
        <w:jc w:val="both"/>
        <w:rPr>
          <w:color w:val="auto"/>
          <w:lang w:val="ca-ES-valencia"/>
        </w:rPr>
      </w:pPr>
      <w:r w:rsidRPr="00A313AF">
        <w:rPr>
          <w:color w:val="auto"/>
          <w:lang w:val="ca-ES-valencia"/>
        </w:rPr>
        <w:t xml:space="preserve">a) Una </w:t>
      </w:r>
      <w:r w:rsidRPr="00926D22">
        <w:rPr>
          <w:color w:val="auto"/>
          <w:lang w:val="ca-ES-valencia"/>
        </w:rPr>
        <w:t>vegada aprovada aquesta Memòria final de curs, la direcció del centre l'ha de remetre</w:t>
      </w:r>
      <w:r w:rsidR="00926D22" w:rsidRPr="00926D22">
        <w:rPr>
          <w:color w:val="auto"/>
          <w:lang w:val="ca-ES-valencia"/>
        </w:rPr>
        <w:t xml:space="preserve">, </w:t>
      </w:r>
      <w:r w:rsidR="00926D22" w:rsidRPr="00926D22">
        <w:rPr>
          <w:color w:val="auto"/>
          <w:highlight w:val="yellow"/>
          <w:lang w:val="ca-ES-valencia"/>
        </w:rPr>
        <w:t>com indica l’apartat 4.5.4,</w:t>
      </w:r>
      <w:r w:rsidR="00926D22" w:rsidRPr="00926D22">
        <w:rPr>
          <w:color w:val="auto"/>
          <w:lang w:val="ca-ES-valencia"/>
        </w:rPr>
        <w:t xml:space="preserve"> </w:t>
      </w:r>
      <w:r w:rsidRPr="00926D22">
        <w:rPr>
          <w:color w:val="auto"/>
          <w:lang w:val="ca-ES-valencia"/>
        </w:rPr>
        <w:t>exclusivament per via electrònica o telemàtica a la direcció territorial corresponent.</w:t>
      </w:r>
    </w:p>
    <w:p w14:paraId="6F91C27A" w14:textId="77777777" w:rsidR="00B43117" w:rsidRPr="00A313AF" w:rsidRDefault="00B43117" w:rsidP="00B43117">
      <w:pPr>
        <w:spacing w:line="360" w:lineRule="auto"/>
        <w:jc w:val="both"/>
        <w:rPr>
          <w:color w:val="auto"/>
          <w:lang w:val="ca-ES-valencia"/>
        </w:rPr>
      </w:pPr>
      <w:r w:rsidRPr="00926D22">
        <w:rPr>
          <w:color w:val="auto"/>
          <w:lang w:val="ca-ES-valencia"/>
        </w:rPr>
        <w:t>b) Aquesta s’ha de posar a l’abast de la comunitat educativa</w:t>
      </w:r>
      <w:r w:rsidRPr="00A313AF">
        <w:rPr>
          <w:color w:val="auto"/>
          <w:lang w:val="ca-ES-valencia"/>
        </w:rPr>
        <w:t>, preferentment en format electrònic, almenys des del dia de la data de la seua aprovació i fins a la data d’aprovació de la PGA següent.</w:t>
      </w:r>
    </w:p>
    <w:p w14:paraId="45DEC5BF" w14:textId="77777777" w:rsidR="00B43117" w:rsidRPr="00A313AF" w:rsidRDefault="00B43117" w:rsidP="00B43117">
      <w:pPr>
        <w:spacing w:line="360" w:lineRule="auto"/>
        <w:jc w:val="both"/>
        <w:rPr>
          <w:color w:val="auto"/>
          <w:lang w:val="ca-ES-valencia"/>
        </w:rPr>
      </w:pPr>
      <w:r w:rsidRPr="00A313AF">
        <w:rPr>
          <w:rStyle w:val="Fuentedeprrafopredeter1"/>
          <w:color w:val="auto"/>
          <w:lang w:val="ca-ES-valencia"/>
        </w:rPr>
        <w:t xml:space="preserve">c) La data límit per a l'enregistrament electrònic de la Memòria final de curs i la seua remissió a la direcció territorial competent és el dia </w:t>
      </w:r>
      <w:r w:rsidRPr="00480C9A">
        <w:rPr>
          <w:rStyle w:val="Fuentedeprrafopredeter1"/>
          <w:color w:val="auto"/>
          <w:highlight w:val="yellow"/>
          <w:lang w:val="ca-ES-valencia"/>
        </w:rPr>
        <w:t>2</w:t>
      </w:r>
      <w:r>
        <w:rPr>
          <w:rStyle w:val="Fuentedeprrafopredeter1"/>
          <w:color w:val="auto"/>
          <w:highlight w:val="yellow"/>
          <w:lang w:val="ca-ES-valencia"/>
        </w:rPr>
        <w:t>1</w:t>
      </w:r>
      <w:r w:rsidRPr="00480C9A">
        <w:rPr>
          <w:rStyle w:val="Fuentedeprrafopredeter1"/>
          <w:color w:val="auto"/>
          <w:highlight w:val="yellow"/>
          <w:lang w:val="ca-ES-valencia"/>
        </w:rPr>
        <w:t xml:space="preserve"> de juliol de 202</w:t>
      </w:r>
      <w:r>
        <w:rPr>
          <w:rStyle w:val="Fuentedeprrafopredeter1"/>
          <w:color w:val="auto"/>
          <w:highlight w:val="yellow"/>
          <w:lang w:val="ca-ES-valencia"/>
        </w:rPr>
        <w:t>3</w:t>
      </w:r>
      <w:r w:rsidRPr="00480C9A">
        <w:rPr>
          <w:rStyle w:val="Fuentedeprrafopredeter1"/>
          <w:color w:val="auto"/>
          <w:highlight w:val="yellow"/>
          <w:lang w:val="ca-ES-valencia"/>
        </w:rPr>
        <w:t>.</w:t>
      </w:r>
    </w:p>
    <w:p w14:paraId="0A247748" w14:textId="77777777" w:rsidR="00B43117" w:rsidRPr="00A313AF" w:rsidRDefault="00B43117"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479A2564" w14:textId="77777777" w:rsidR="00B0300C" w:rsidRPr="00A313AF"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b/>
          <w:bCs/>
          <w:sz w:val="22"/>
          <w:szCs w:val="22"/>
          <w:lang w:val="ca-ES-valencia"/>
        </w:rPr>
        <w:t>5. ÒRGANS DE GOVERN I DE COORDINACIÓ DOCENT</w:t>
      </w:r>
    </w:p>
    <w:p w14:paraId="7F9953FA"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5.1. Consideracions preliminars</w:t>
      </w:r>
    </w:p>
    <w:p w14:paraId="3837982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5.1.1. D</w:t>
      </w:r>
      <w:r w:rsidRPr="00A313AF">
        <w:rPr>
          <w:rStyle w:val="Muydestacado"/>
          <w:b w:val="0"/>
          <w:color w:val="auto"/>
          <w:lang w:val="ca-ES-valencia"/>
        </w:rPr>
        <w:t>e conformitat amb el que determina</w:t>
      </w:r>
      <w:r w:rsidRPr="00A313AF">
        <w:rPr>
          <w:rStyle w:val="Muydestacado"/>
          <w:color w:val="auto"/>
          <w:lang w:val="ca-ES-valencia"/>
        </w:rPr>
        <w:t xml:space="preserve"> </w:t>
      </w:r>
      <w:r w:rsidRPr="00A313AF">
        <w:rPr>
          <w:rStyle w:val="Muydestacado"/>
          <w:b w:val="0"/>
          <w:color w:val="auto"/>
          <w:lang w:val="ca-ES-valencia"/>
        </w:rPr>
        <w:t>la disposició transitòria primera del Decret 252/2019, en totes aquelles qüestions relacionades amb els òrgans de govern i de coordinació docent no regulats per l'Ordre de 14 de juny de 2000, als centres públics valencians que imparteixen ensenyaments de la formació de persones adultes, els hi és</w:t>
      </w:r>
      <w:r w:rsidRPr="00A313AF">
        <w:rPr>
          <w:rStyle w:val="Muydestacado"/>
          <w:color w:val="auto"/>
          <w:lang w:val="ca-ES-valencia"/>
        </w:rPr>
        <w:t xml:space="preserve"> </w:t>
      </w:r>
      <w:r w:rsidRPr="00A313AF">
        <w:rPr>
          <w:rStyle w:val="Muydestacado"/>
          <w:b w:val="0"/>
          <w:color w:val="auto"/>
          <w:lang w:val="ca-ES-valencia"/>
        </w:rPr>
        <w:t>aplicable supletòriament el reglament orgànic i funcional dels centres públics que imparteixen ensenyaments d’educació secundària obligatòria, batxillerat i formació professional.</w:t>
      </w:r>
    </w:p>
    <w:p w14:paraId="47D5E804" w14:textId="0094C70E"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5.1.2. Els centres de formació de persones adultes sostinguts amb fons públics han de constituir obligatòriament els òrgans de govern i els de coordinació docent que apareixen referits en aquest mateix capítol com a òrgans de govern (</w:t>
      </w:r>
      <w:r w:rsidRPr="00021F74">
        <w:rPr>
          <w:color w:val="auto"/>
          <w:highlight w:val="yellow"/>
          <w:lang w:val="ca-ES-valencia"/>
        </w:rPr>
        <w:t>a</w:t>
      </w:r>
      <w:r w:rsidR="00021F74" w:rsidRPr="00021F74">
        <w:rPr>
          <w:color w:val="auto"/>
          <w:highlight w:val="yellow"/>
          <w:lang w:val="ca-ES-valencia"/>
        </w:rPr>
        <w:t>partat</w:t>
      </w:r>
      <w:r w:rsidRPr="00A313AF">
        <w:rPr>
          <w:color w:val="auto"/>
          <w:lang w:val="ca-ES-valencia"/>
        </w:rPr>
        <w:t xml:space="preserve"> 5.2.1), comissió de coordinació pedagògica (</w:t>
      </w:r>
      <w:r w:rsidR="00021F74" w:rsidRPr="00021F74">
        <w:rPr>
          <w:color w:val="auto"/>
          <w:highlight w:val="yellow"/>
          <w:lang w:val="ca-ES-valencia"/>
        </w:rPr>
        <w:t>apartat</w:t>
      </w:r>
      <w:r w:rsidRPr="00A313AF">
        <w:rPr>
          <w:color w:val="auto"/>
          <w:lang w:val="ca-ES-valencia"/>
        </w:rPr>
        <w:t xml:space="preserve"> 5.4), departaments didàctics (</w:t>
      </w:r>
      <w:r w:rsidR="00021F74" w:rsidRPr="00021F74">
        <w:rPr>
          <w:color w:val="auto"/>
          <w:highlight w:val="yellow"/>
          <w:lang w:val="ca-ES-valencia"/>
        </w:rPr>
        <w:t>apartat</w:t>
      </w:r>
      <w:r w:rsidRPr="00A313AF">
        <w:rPr>
          <w:color w:val="auto"/>
          <w:lang w:val="ca-ES-valencia"/>
        </w:rPr>
        <w:t xml:space="preserve"> 5.5), equips educatius de grup d’aprenentatge (</w:t>
      </w:r>
      <w:r w:rsidR="00021F74" w:rsidRPr="00021F74">
        <w:rPr>
          <w:color w:val="auto"/>
          <w:highlight w:val="yellow"/>
          <w:lang w:val="ca-ES-valencia"/>
        </w:rPr>
        <w:t>apartat</w:t>
      </w:r>
      <w:r w:rsidRPr="00A313AF">
        <w:rPr>
          <w:color w:val="auto"/>
          <w:lang w:val="ca-ES-valencia"/>
        </w:rPr>
        <w:t xml:space="preserve"> 5.7.1) i tutoria (</w:t>
      </w:r>
      <w:r w:rsidR="00021F74" w:rsidRPr="00021F74">
        <w:rPr>
          <w:color w:val="auto"/>
          <w:highlight w:val="yellow"/>
          <w:lang w:val="ca-ES-valencia"/>
        </w:rPr>
        <w:t>apartat</w:t>
      </w:r>
      <w:r w:rsidR="00021F74" w:rsidRPr="00A313AF">
        <w:rPr>
          <w:color w:val="auto"/>
          <w:lang w:val="ca-ES-valencia"/>
        </w:rPr>
        <w:t xml:space="preserve"> </w:t>
      </w:r>
      <w:r w:rsidRPr="00A313AF">
        <w:rPr>
          <w:color w:val="auto"/>
          <w:lang w:val="ca-ES-valencia"/>
        </w:rPr>
        <w:t>5.8).</w:t>
      </w:r>
    </w:p>
    <w:p w14:paraId="7432A9FB" w14:textId="481BFD14"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lastRenderedPageBreak/>
        <w:t>5.1.3. En els centres en què les seues limitacions organitzatives així ho aconsellen a causa del nombre reduït de recursos humans disponibles, es poden organitzar de forma flexible els departaments i equips educatius, amb les funcions respectives, sempre que es garantisca l'atenció educativa prevista en cada cas: departament d'orientació (</w:t>
      </w:r>
      <w:r w:rsidR="00E95D33" w:rsidRPr="00021F74">
        <w:rPr>
          <w:color w:val="auto"/>
          <w:highlight w:val="yellow"/>
          <w:lang w:val="ca-ES-valencia"/>
        </w:rPr>
        <w:t>apartat</w:t>
      </w:r>
      <w:r w:rsidRPr="00A313AF">
        <w:rPr>
          <w:color w:val="auto"/>
          <w:lang w:val="ca-ES-valencia"/>
        </w:rPr>
        <w:t xml:space="preserve"> 5.6) i altres equips educatius (</w:t>
      </w:r>
      <w:r w:rsidR="00CD59AE" w:rsidRPr="00021F74">
        <w:rPr>
          <w:color w:val="auto"/>
          <w:highlight w:val="yellow"/>
          <w:lang w:val="ca-ES-valencia"/>
        </w:rPr>
        <w:t>apartat</w:t>
      </w:r>
      <w:r w:rsidRPr="00A313AF">
        <w:rPr>
          <w:color w:val="auto"/>
          <w:lang w:val="ca-ES-valencia"/>
        </w:rPr>
        <w:t xml:space="preserve"> 5.7.2).</w:t>
      </w:r>
    </w:p>
    <w:p w14:paraId="56AFFBCB" w14:textId="7FEB20B0"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5.1.4. En el cas de les comissions del consell escolar de centre i de les altres funcions de coordinació (</w:t>
      </w:r>
      <w:r w:rsidR="00CD59AE" w:rsidRPr="00021F74">
        <w:rPr>
          <w:color w:val="auto"/>
          <w:highlight w:val="yellow"/>
          <w:lang w:val="ca-ES-valencia"/>
        </w:rPr>
        <w:t>apartat</w:t>
      </w:r>
      <w:r w:rsidR="00CD59AE">
        <w:rPr>
          <w:color w:val="auto"/>
          <w:lang w:val="ca-ES-valencia"/>
        </w:rPr>
        <w:t>s</w:t>
      </w:r>
      <w:r w:rsidRPr="00A313AF">
        <w:rPr>
          <w:color w:val="auto"/>
          <w:lang w:val="ca-ES-valencia"/>
        </w:rPr>
        <w:t xml:space="preserve"> 5.3.5 i 5.9), els centres que no disposen de professorat suficient per a cobrir-les han de constituir tan sols les comissions del consell escolar de centre i les funcions de coordinació que es consideren necessàries, sent assumides les competències respectives pel consell escolar, en el cas de les comissions, i pel claustre de professorat, en el de les altres funcions de coordinació. En qualsevol cas, atesa la seua rellevància educativa i pedagògica, els centres han de garantir l'atenció relativa a les coordinacions d'igualtat i convivència i de formació del professorat.</w:t>
      </w:r>
    </w:p>
    <w:p w14:paraId="2674FD19"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5.2. Òrgans de govern dels centres públics de formació de persones adultes</w:t>
      </w:r>
    </w:p>
    <w:p w14:paraId="711E779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5.2.1. Òrgans de govern.</w:t>
      </w:r>
    </w:p>
    <w:p w14:paraId="38DE5E41"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5.2.1.1. D’acord amb el que estableix l'apartat seté, punt 4, de l’Ordre de 14 de juny de 2000, els centres públics de formació de persones adultes de titularitat de la Generalitat compten amb els òrgans de govern següents:</w:t>
      </w:r>
    </w:p>
    <w:p w14:paraId="45D2B642"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Unipersonals: director o directora i, si escau, cap d’estudis i secretari o secretària, que constitueixen l’equip directiu del centre.</w:t>
      </w:r>
    </w:p>
    <w:p w14:paraId="3FA6E93A"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b) Col·legiats: consell escolar i claustre de professorat.</w:t>
      </w:r>
    </w:p>
    <w:p w14:paraId="014E3B7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Aquests òrgans de govern tenen les funcions que els atribueix el reglament orgànic i funcional dels centres públics que imparteixen ensenyaments d’educació secundària obligatòria, batxillerat i formació professional, regulat pel Decret 252/2019, de manera que les competències de l’equip directiu, la direcció de centre, la direcció d’estudis, la secretaria, el consell escolar i el claustre de professorat queden estipulades respectivament als articles 10, 17, 20, 21, 28 i 33.</w:t>
      </w:r>
    </w:p>
    <w:p w14:paraId="314B7B67" w14:textId="3329280A"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5.2.1.2. A l’hora de determinar la composició del consell escolar dels centres públics de formació de persones adultes de titularitat de la Generalitat, cal tindre en compte el que disposa l'apartat seté, punt 4, de l'Ordre de 14 de juny de 2000 i la composició d’unitats per centres establida per l’annex II de l’Ordre 2/2019</w:t>
      </w:r>
      <w:r w:rsidR="002966AE" w:rsidRPr="00A313AF">
        <w:rPr>
          <w:color w:val="auto"/>
          <w:lang w:val="ca-ES-valencia"/>
        </w:rPr>
        <w:t xml:space="preserve"> i les unitats habilitades</w:t>
      </w:r>
      <w:r w:rsidRPr="00A313AF">
        <w:rPr>
          <w:color w:val="auto"/>
          <w:lang w:val="ca-ES-valencia"/>
        </w:rPr>
        <w:t>, que s’ha d’aplicar seguint aquests supòsits:</w:t>
      </w:r>
    </w:p>
    <w:p w14:paraId="37C9E2F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En els centres públics de formació de persones adultes de titularitat de la Generalitat de huit o més unitats, el consell escolar està integrat per:</w:t>
      </w:r>
    </w:p>
    <w:p w14:paraId="57157DE1"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director o la directora del centre, qui n’assumeix la presidència.</w:t>
      </w:r>
    </w:p>
    <w:p w14:paraId="6E8AF5DB"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cap o la cap d’estudis.</w:t>
      </w:r>
    </w:p>
    <w:p w14:paraId="6406B995"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lastRenderedPageBreak/>
        <w:t>- Un regidor o regidora o un representant de la corporació local on es trobe ubicat el centre.</w:t>
      </w:r>
    </w:p>
    <w:p w14:paraId="710A800A"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Tres membres del professorat elegits pel claustre.</w:t>
      </w:r>
    </w:p>
    <w:p w14:paraId="3ADEE396"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Cinc representants de les persones adultes participants, un dels quals ha de ser designat per l’associació de persones participants més representativa del centre.</w:t>
      </w:r>
    </w:p>
    <w:p w14:paraId="13CDD753"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Un representant del personal d’administració i serveis.</w:t>
      </w:r>
    </w:p>
    <w:p w14:paraId="5ACA38DB"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secretari o la secretària del centre, qui hi ha de fer les funcions de secretaria amb veu i sense vot.</w:t>
      </w:r>
    </w:p>
    <w:p w14:paraId="1AF4221F"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b) En els centres públics de formació de persones adultes de titularitat de la Generalitat de quatre a set unitats, el consell escolar està integrat per:</w:t>
      </w:r>
    </w:p>
    <w:p w14:paraId="22CDBCB4"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director o la directora del centre, qui n’assumeix la presidència.</w:t>
      </w:r>
    </w:p>
    <w:p w14:paraId="49CD1D22"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cap o la cap d’estudis.</w:t>
      </w:r>
    </w:p>
    <w:p w14:paraId="5CE36FBA"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Un regidor o regidora o un representant de la corporació local on es trobe ubicat el centre.</w:t>
      </w:r>
    </w:p>
    <w:p w14:paraId="1C420C43"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Un membre del professorat elegit pel claustre.</w:t>
      </w:r>
    </w:p>
    <w:p w14:paraId="2CDD2A14"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Tres representants de les persones adultes participants, un dels quals ha de ser designat per l’associació de persones participants més representativa del centre.</w:t>
      </w:r>
    </w:p>
    <w:p w14:paraId="3BA3FC89"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Un representant del personal d’administració i serveis.</w:t>
      </w:r>
    </w:p>
    <w:p w14:paraId="1D1BE13F"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El secretari o la secretària del centre, qui hi ha de fer les funcions de secretaria amb veu i sense vot.</w:t>
      </w:r>
    </w:p>
    <w:p w14:paraId="519D00AF"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c) En els centres públics de formació de persones adultes de titularitat de la Generalitat d’una a tres unitats, el consell escolar està constituït per un professor o professora, qui exerceix les funcions de la direcció del centre, una persona adulta participant i un representant de la corporació local.</w:t>
      </w:r>
    </w:p>
    <w:p w14:paraId="0F30086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5.2.2. Als centres públics de formació de persones adultes de titularitat de les corporacions locals, els hi és d'aplicació el que determina l'apartat anterior. Les competències amb relació al nomenament i cessament del director o la directora i de l'equip directiu, atribuïdes a la Conselleria d'Educació, Cultura i Esport, han d'entendre's referides a l'entitat local titular del centre.</w:t>
      </w:r>
    </w:p>
    <w:p w14:paraId="40BF0E31"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5.3. Relació dels òrgans de coordinació docent</w:t>
      </w:r>
    </w:p>
    <w:p w14:paraId="7C903F2B"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5.3.1. Comissió de coordinació pedagògica.</w:t>
      </w:r>
    </w:p>
    <w:p w14:paraId="44D45EDD"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5.3.2. Departaments didàctics: Comunicació, Cientificotecnològic i Ciències Socials, a més del departament d’Altres programes formatius. Quan les peculiaritats del centre així ho aconsellen, s’hi poden establir d’altres departaments, prèvia justificació i autorització de la Inspecció d’Educació de la direcció territorial corresponent.</w:t>
      </w:r>
    </w:p>
    <w:p w14:paraId="22482312" w14:textId="1C1CFB11"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5.3.3. Departament d'orientació</w:t>
      </w:r>
      <w:r w:rsidR="00400DB1">
        <w:rPr>
          <w:color w:val="auto"/>
          <w:lang w:val="ca-ES-valencia"/>
        </w:rPr>
        <w:t xml:space="preserve"> educativa i professional.</w:t>
      </w:r>
    </w:p>
    <w:p w14:paraId="44763AC3"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5.3.4. Equip educatiu de grup, compost pel conjunt de professorat que imparteix docència en cada grup d'aprenentatge.</w:t>
      </w:r>
    </w:p>
    <w:p w14:paraId="06B920C9"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lastRenderedPageBreak/>
        <w:t>A més, els centres poden constituir altres equips educatius, com ara l'equip docent de cicle, en el cas del programa formatiu a) de formació bàsica de les persones adultes, constituït pel professorat que fa classes en els grups de cada cicle, i l'equip docent de programa, per a la resta de grups dels programes formatius b), c), d), e), g), j), amb l’adscripció de tot el professorat que imparteix docència en cadascun d’aquests programes.</w:t>
      </w:r>
    </w:p>
    <w:p w14:paraId="072B7F9D"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5.3.5. Comissions del consell escolar de centre i altres funcions de coordinació.</w:t>
      </w:r>
    </w:p>
    <w:p w14:paraId="2ACB4D2E"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a) Les comissions de centre dependents del consell escolar, establides per l'article 31 del Decret 252/2019, han de garantir la representació de membres al consell de tots els estaments. Aquestes comissions han de funcionar d’acord amb les instruccions emanades d'aquest òrgan de govern per a tractar els afers de la seua competència i, atesa la seua rellevància en la vida educativa dels centres de formació de persones adultes, cal prestar una atenció especial a les comissions següents:</w:t>
      </w:r>
    </w:p>
    <w:p w14:paraId="545C9874"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Comissió de gestió econòmica.</w:t>
      </w:r>
    </w:p>
    <w:p w14:paraId="7F518390"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rStyle w:val="Fuentedeprrafopredeter1"/>
          <w:color w:val="auto"/>
          <w:lang w:val="ca-ES-valencia"/>
        </w:rPr>
        <w:t>- Comissió d'inclusió, igualtat i convivència.</w:t>
      </w:r>
    </w:p>
    <w:p w14:paraId="75311AF4"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Comissió pedagògica i d’activitats extraescolars i complementàries.</w:t>
      </w:r>
    </w:p>
    <w:p w14:paraId="77E3F55A"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La composició d’aquestes comissions s’ha d’adaptar a la realitat heterogènia dels centres públics d’FPA i ha de preservar la presidència a exercir per la direcció del centre, així com la participació d’un representant per comissió per part del professorat i de les persones adultes participants. Per les característiques intrínseques de cadascuna d’aquestes comissions, la comissió de gestió econòmica ha de comptar obligatòriament amb la presència del secretari o la secretària, mentre que les altres dues comissions han d’incorporar el cap o la cap d’estudis, persones que en tot cas són les encarregades d’alçar acta de les sessions que se celebren.</w:t>
      </w:r>
    </w:p>
    <w:p w14:paraId="7F48817E"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La programació de les activitats dissenyades per les diferents comissions ha de ser presentada per a la valoració i l’aprovació del consell escolar de centre, de manera que figure dins el Pla d’actuació per a la millora, se n’avaluen els resultats en la Memòria final de curs i quede constància en la secretaria del centre.</w:t>
      </w:r>
    </w:p>
    <w:p w14:paraId="1B9CAC19"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b) Altres funcions de coordinació.</w:t>
      </w:r>
    </w:p>
    <w:p w14:paraId="6482EF28"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Coordinació d’igualtat i convivència.</w:t>
      </w:r>
    </w:p>
    <w:p w14:paraId="0E1DB497" w14:textId="77777777" w:rsidR="00B0300C" w:rsidRPr="00A313AF"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A313AF">
        <w:rPr>
          <w:color w:val="auto"/>
          <w:lang w:val="ca-ES-valencia"/>
        </w:rPr>
        <w:t>- Coordinació de formació.</w:t>
      </w:r>
    </w:p>
    <w:p w14:paraId="6584371B" w14:textId="3724B223" w:rsidR="00C65617" w:rsidRPr="00A313AF" w:rsidRDefault="006F44B0" w:rsidP="007C3597">
      <w:pPr>
        <w:tabs>
          <w:tab w:val="left" w:pos="-12"/>
          <w:tab w:val="left" w:pos="696"/>
          <w:tab w:val="left" w:pos="1404"/>
          <w:tab w:val="left" w:pos="2820"/>
        </w:tabs>
        <w:spacing w:line="360" w:lineRule="auto"/>
        <w:jc w:val="both"/>
        <w:rPr>
          <w:color w:val="auto"/>
          <w:lang w:val="ca-ES-valencia"/>
        </w:rPr>
      </w:pPr>
      <w:r w:rsidRPr="00A313AF">
        <w:rPr>
          <w:color w:val="auto"/>
          <w:lang w:val="ca-ES-valencia"/>
        </w:rPr>
        <w:t>- Coordinació TIC.</w:t>
      </w:r>
      <w:r w:rsidR="00C65617" w:rsidRPr="00A313AF">
        <w:rPr>
          <w:color w:val="auto"/>
          <w:lang w:val="ca-ES-valencia"/>
        </w:rPr>
        <w:tab/>
      </w:r>
    </w:p>
    <w:p w14:paraId="055B1E0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5.4. Comissió de coordinació pedagògica</w:t>
      </w:r>
    </w:p>
    <w:p w14:paraId="139B556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5.4.1. La comissió de coordinació pedagògica és l’òrgan responsable de coordinar els afers relacionats amb les actuacions pedagògiques, el desenvolupament dels programes educatius i la seua avaluació.</w:t>
      </w:r>
    </w:p>
    <w:p w14:paraId="4927EAA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lastRenderedPageBreak/>
        <w:t>5.4.2. En els centres de formació de persones adultes la comissió de coordinació pedagògica està integrada per la persona que ostenta la direcció i pels càrrecs següents: cap d'estudis, caps dels departaments didàctics i, si escau, cap del departament d'orientació i professorat coordinador de cada programa formatiu i cicle.</w:t>
      </w:r>
    </w:p>
    <w:p w14:paraId="1B618573"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5.4.3. La direcció del centre n'ha d'assumir la presidència i un dels o de les caps dels departaments didàctics, triat per la direcció del centre a proposta de la comissió, la secretaria.</w:t>
      </w:r>
    </w:p>
    <w:p w14:paraId="07494786" w14:textId="1BEF702A"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5.4.4. La comissió de coordinació pedagògica s'ha de reunir al començament de curs a fi de revisar les programacions </w:t>
      </w:r>
      <w:r w:rsidR="00CC37E9" w:rsidRPr="00F2419D">
        <w:rPr>
          <w:color w:val="auto"/>
          <w:highlight w:val="yellow"/>
          <w:lang w:val="ca-ES-valencia"/>
        </w:rPr>
        <w:t>d’aula</w:t>
      </w:r>
      <w:r w:rsidR="00CC37E9" w:rsidRPr="00F2419D">
        <w:rPr>
          <w:color w:val="auto"/>
          <w:lang w:val="ca-ES-valencia"/>
        </w:rPr>
        <w:t xml:space="preserve"> </w:t>
      </w:r>
      <w:r w:rsidRPr="00A313AF">
        <w:rPr>
          <w:color w:val="auto"/>
          <w:lang w:val="ca-ES-valencia"/>
        </w:rPr>
        <w:t>del centre, una vegada al trimestre, com a mínim, i després de celebrar-se les sessions d'avaluació programades anualment.</w:t>
      </w:r>
    </w:p>
    <w:p w14:paraId="2149A2B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5.4.5. Les atribucions de la comissió de coordinació pedagògica són les que estipula l’article 37 del Decret 252/2019.</w:t>
      </w:r>
    </w:p>
    <w:p w14:paraId="20F51C4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5.5. Departaments didàctics: Comunicació, Cientificotecnològic i Ciències Socials, i departament d'Altres programes formatius</w:t>
      </w:r>
    </w:p>
    <w:p w14:paraId="764BA889"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5.5.1. Els departaments didàctics són els òrgans encarregats d'organitzar i coordinar els ensenyaments relacionats amb els camps de coneixement o àmbits d'experiència de la formació bàsica de les persones adultes i dels ensenyaments de la resta de programes formatius, així com les activitats que se'ls encomanen en l’àmbit de les seues competències.</w:t>
      </w:r>
    </w:p>
    <w:p w14:paraId="4F8D858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5.5.2. Cada departament didàctic està format pel professorat que imparteix ensenyaments propis de l'àmbit respectiu en qualsevol nivell dels cursos dels diferents programes formatius.</w:t>
      </w:r>
    </w:p>
    <w:p w14:paraId="0349871C"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5.5.3. Els centres poden constituir els departaments didàctics següents en funció del nombre de professorat i dels ensenyaments que s’hi ofereixen:</w:t>
      </w:r>
    </w:p>
    <w:p w14:paraId="36D0ED9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Un per cada camp de coneixement del programa formatiu a): Comunicació, Cientificotecnològic i Ciències Socials, a més del departament d’Altres programes formatius.</w:t>
      </w:r>
    </w:p>
    <w:p w14:paraId="08370749"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b) El professorat que imparteix els ensenyaments del cicle I de la formació bàsica de les persones adultes pot constituir-se com a equip educatiu amb funcions semblants a les dels departaments didàctics.</w:t>
      </w:r>
    </w:p>
    <w:p w14:paraId="421F2EB2"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c) El departament d’Altres programes formatius està constituït pel professorat responsable de la coordinació de cada programa formatiu, la designació del qual és competència de la direcció del centre entre el professorat que imparteix docència en els programes formatius respectius.</w:t>
      </w:r>
    </w:p>
    <w:p w14:paraId="414F3ED3"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5.5.4. La direcció ha de designar el professorat que assumeix al centre la funció de cap de departament didàctic. Aquesta tria, que ha de ser informada prèviament pel claustre de professorat i per la comissió de coordinació pedagògica, ha de ser traslladada a la Programació general anual.</w:t>
      </w:r>
    </w:p>
    <w:p w14:paraId="182A0E8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5.5.5. El cap o la cap d’estudis és el responsable de coordinar, dinamitzar i supervisar les tasques dels departaments didàctics.</w:t>
      </w:r>
    </w:p>
    <w:p w14:paraId="207C1DC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lastRenderedPageBreak/>
        <w:t>5.5.6. Cada professor o professora ha de ser adscrit al departament o departaments didàctics en què imparteix docència, sense que siga exigible per a la seua constitució un nombre mínim de professorat.</w:t>
      </w:r>
    </w:p>
    <w:p w14:paraId="548EE86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5.5.7. Amb l'objectiu d'assegurar la coordinació docent del professorat i sempre que el nombre reduït o elevat de professorat del centre així ho dificulte, cal procedir de la manera següent:</w:t>
      </w:r>
    </w:p>
    <w:p w14:paraId="0976AF7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Com a criteri prioritari, cal garantir la coordinació didàctica dels ensenyaments de la formació bàsica de les persones adultes, per la qual cosa s'han de constituir, si més no, dos departaments didàctics: un per als camps de coneixement de Comunicació i de Ciències Socials i un altre per al camp de coneixement Cientificotecnològic. En cas de no haver-hi suficient professorat, s'ha de constituir un únic departament de coordinació didàctica que assumeix les competències de tots els camps de coneixement o àmbits d'experiència del programa formatiu a).</w:t>
      </w:r>
    </w:p>
    <w:p w14:paraId="2935CE8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b) Quan el nombre limitat de professorat del centre no permeta la constitució del departament d’Altres programes formatius, les seues funcions han de ser assumides per la comissió de coordinació pedagògica.</w:t>
      </w:r>
    </w:p>
    <w:p w14:paraId="104105A2"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c) En el cas dels centres que tenen un nombre molt elevat de professorat, els departaments corresponents als tres camps de coneixement, sense perjudici del seu funcionament orgànic com a departament únic, poden organitzar sota la coordinació del cap o la cap de departament reunions de treball específiques.</w:t>
      </w:r>
    </w:p>
    <w:p w14:paraId="2981E39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5.5.8. Per tal d’assegurar la coordinació general dels ensenyaments, el cap o la cap del departament ha de convocar totes les reunions ordinàries que es determinen, així com aquelles que es consideren necessàries per a l'organització, funcionament i coordinació de les tasques docents. Aquestes sessions són d’assistència obligatòria per al professorat adscrit i el cap o la cap de departament ha d'alçar acta dels temes tractats i de les decisions preses i arxivar-la degudament.</w:t>
      </w:r>
    </w:p>
    <w:p w14:paraId="77057D4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5.5.9. Les atribucions dels departaments didàctics són les que s’estableixen a l’article 42 del Decret 252/2019.</w:t>
      </w:r>
    </w:p>
    <w:p w14:paraId="7491F97B" w14:textId="77777777" w:rsidR="00C456B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 xml:space="preserve">5.6. </w:t>
      </w:r>
      <w:r w:rsidR="00C456BC" w:rsidRPr="00A313AF">
        <w:rPr>
          <w:rStyle w:val="Fuentedepe1rrafopredeter"/>
          <w:b/>
          <w:bCs/>
          <w:color w:val="auto"/>
          <w:lang w:val="ca-ES-valencia" w:bidi="ar-SA"/>
        </w:rPr>
        <w:t>Departament d'orientació educativa i professional</w:t>
      </w:r>
      <w:r w:rsidR="00C456BC" w:rsidRPr="00A313AF">
        <w:rPr>
          <w:b/>
          <w:bCs/>
          <w:color w:val="auto"/>
          <w:lang w:val="ca-ES-valencia"/>
        </w:rPr>
        <w:t xml:space="preserve"> </w:t>
      </w:r>
    </w:p>
    <w:p w14:paraId="3F615603" w14:textId="47326D25"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5.6.1. Els centres de formació de persones adultes poden constituir el departament d'orientació d'acord amb les seues possibilitats organitzatives i els recursos disponibles. Aquest departament és el responsable del disseny i promoció d’estratègies i activitats encaminades a l’acompanyament i orientació de les persones adultes en el seu aprenentatge </w:t>
      </w:r>
      <w:proofErr w:type="spellStart"/>
      <w:r w:rsidRPr="00A313AF">
        <w:rPr>
          <w:color w:val="auto"/>
          <w:lang w:val="ca-ES-valencia"/>
        </w:rPr>
        <w:t>sociopersonal</w:t>
      </w:r>
      <w:proofErr w:type="spellEnd"/>
      <w:r w:rsidRPr="00A313AF">
        <w:rPr>
          <w:color w:val="auto"/>
          <w:lang w:val="ca-ES-valencia"/>
        </w:rPr>
        <w:t>, acadèmic i professional al llarg de la vida.</w:t>
      </w:r>
    </w:p>
    <w:p w14:paraId="142D8DB4"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5.6.2. Atés que en els centres de formació de persones adultes ara per ara no està prevista l’assignació de professorat de l'especialitat d'orientació educativa, a l'hora d'organitzar aquest departament la funció de coordinació és responsabilitat directa del cap o la cap d’estudis, qui </w:t>
      </w:r>
      <w:r w:rsidRPr="00A313AF">
        <w:rPr>
          <w:rStyle w:val="Fuentedeprrafopredeter1"/>
          <w:color w:val="auto"/>
          <w:lang w:val="ca-ES-valencia"/>
        </w:rPr>
        <w:lastRenderedPageBreak/>
        <w:t>pot delegar d'acord amb criteris de formació i experiència professional en un altre professor o professora, en col·laboració amb la comissió de coordinació pedagògica, de forma que el departament d'orientació queda integrat per:</w:t>
      </w:r>
    </w:p>
    <w:p w14:paraId="32A1F959" w14:textId="77777777" w:rsidR="00B0300C" w:rsidRPr="00A313AF" w:rsidRDefault="006F44B0" w:rsidP="007C3597">
      <w:pPr>
        <w:spacing w:line="360" w:lineRule="auto"/>
        <w:jc w:val="both"/>
        <w:rPr>
          <w:color w:val="auto"/>
          <w:lang w:val="ca-ES-valencia"/>
        </w:rPr>
      </w:pPr>
      <w:r w:rsidRPr="00A313AF">
        <w:rPr>
          <w:color w:val="auto"/>
          <w:lang w:val="ca-ES-valencia"/>
        </w:rPr>
        <w:t>- El cap o la cap d'estudis, o el professor o la professora en qui delegue.</w:t>
      </w:r>
    </w:p>
    <w:p w14:paraId="0AE7A5B3" w14:textId="77777777" w:rsidR="00B0300C" w:rsidRPr="00A313AF" w:rsidRDefault="006F44B0" w:rsidP="007C3597">
      <w:pPr>
        <w:spacing w:line="360" w:lineRule="auto"/>
        <w:jc w:val="both"/>
        <w:rPr>
          <w:color w:val="auto"/>
          <w:lang w:val="ca-ES-valencia"/>
        </w:rPr>
      </w:pPr>
      <w:r w:rsidRPr="00A313AF">
        <w:rPr>
          <w:color w:val="auto"/>
          <w:lang w:val="ca-ES-valencia"/>
        </w:rPr>
        <w:t>- El professorat que imparteix el mòdul El Món del Treball en el cicle II del programa formatiu a).</w:t>
      </w:r>
    </w:p>
    <w:p w14:paraId="06679DA9" w14:textId="576C7FDE" w:rsidR="00B0300C" w:rsidRPr="00426688" w:rsidRDefault="006F44B0" w:rsidP="009265FB">
      <w:pPr>
        <w:spacing w:line="360" w:lineRule="auto"/>
        <w:jc w:val="both"/>
        <w:rPr>
          <w:strike/>
          <w:color w:val="auto"/>
          <w:lang w:val="ca-ES-valencia"/>
        </w:rPr>
      </w:pPr>
      <w:r w:rsidRPr="00A313AF">
        <w:rPr>
          <w:color w:val="auto"/>
          <w:lang w:val="ca-ES-valencia"/>
        </w:rPr>
        <w:t>- El professorat tutor dels diferents grups d'aprenentatge</w:t>
      </w:r>
      <w:r w:rsidR="009265FB">
        <w:rPr>
          <w:color w:val="auto"/>
          <w:lang w:val="ca-ES-valencia"/>
        </w:rPr>
        <w:t>.</w:t>
      </w:r>
    </w:p>
    <w:p w14:paraId="501806E1" w14:textId="19D682DF"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5.6.</w:t>
      </w:r>
      <w:r w:rsidR="00010FE1" w:rsidRPr="00010FE1">
        <w:rPr>
          <w:color w:val="auto"/>
          <w:highlight w:val="yellow"/>
          <w:lang w:val="ca-ES-valencia"/>
        </w:rPr>
        <w:t>3</w:t>
      </w:r>
      <w:r w:rsidRPr="00A313AF">
        <w:rPr>
          <w:color w:val="auto"/>
          <w:lang w:val="ca-ES-valencia"/>
        </w:rPr>
        <w:t>. Per a realitzar aquesta tasca d'orientació els centres han d'estudiar els recursos disponibles en el seu context per a endegar o consolidar vies de col·laboració que posen en funcionament tots els recursos a l'abast.</w:t>
      </w:r>
    </w:p>
    <w:p w14:paraId="44CCBF34" w14:textId="7C411C78"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5.6.</w:t>
      </w:r>
      <w:r w:rsidR="00010FE1" w:rsidRPr="00010FE1">
        <w:rPr>
          <w:color w:val="auto"/>
          <w:highlight w:val="yellow"/>
          <w:lang w:val="ca-ES-valencia"/>
        </w:rPr>
        <w:t>4</w:t>
      </w:r>
      <w:r w:rsidRPr="00010FE1">
        <w:rPr>
          <w:color w:val="auto"/>
          <w:highlight w:val="yellow"/>
          <w:lang w:val="ca-ES-valencia"/>
        </w:rPr>
        <w:t>.</w:t>
      </w:r>
      <w:r w:rsidRPr="00A313AF">
        <w:rPr>
          <w:color w:val="auto"/>
          <w:lang w:val="ca-ES-valencia"/>
        </w:rPr>
        <w:t xml:space="preserve"> Les competències del departament d’orientació són les que determina</w:t>
      </w:r>
      <w:r w:rsidR="00523D2C" w:rsidRPr="00A313AF">
        <w:rPr>
          <w:color w:val="auto"/>
          <w:lang w:val="ca-ES-valencia"/>
        </w:rPr>
        <w:t xml:space="preserve"> l’article 8 del Decret 72/2021, de 21 de maig, </w:t>
      </w:r>
      <w:r w:rsidRPr="00A313AF">
        <w:rPr>
          <w:color w:val="auto"/>
          <w:lang w:val="ca-ES-valencia"/>
        </w:rPr>
        <w:t>les atribucions del qual s’han d’adequar a les característiques dels centres de formació de persones adultes.</w:t>
      </w:r>
    </w:p>
    <w:p w14:paraId="0B8BCC92" w14:textId="14F4FDCA" w:rsidR="00426688" w:rsidRPr="00426688" w:rsidRDefault="00523D2C" w:rsidP="004266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5.6.</w:t>
      </w:r>
      <w:r w:rsidR="00010FE1" w:rsidRPr="00010FE1">
        <w:rPr>
          <w:color w:val="auto"/>
          <w:highlight w:val="yellow"/>
          <w:lang w:val="ca-ES-valencia"/>
        </w:rPr>
        <w:t>5</w:t>
      </w:r>
      <w:r w:rsidRPr="00A313AF">
        <w:rPr>
          <w:color w:val="auto"/>
          <w:lang w:val="ca-ES-valencia"/>
        </w:rPr>
        <w:t>. En cas necessari, la direcció del centre d’FPA pot contactar amb la persona coordinadora territorial de l’orientació de la unitat especialitzada d’orientació (UEO) de referència per sol·licitar assessorament sobre qüestions puntuals referides a l’orientació acadèmica i professional o a la inclusió educativa de l’alumnat escolaritzat en el centre</w:t>
      </w:r>
      <w:r w:rsidR="00426688">
        <w:rPr>
          <w:color w:val="auto"/>
          <w:lang w:val="ca-ES-valencia"/>
        </w:rPr>
        <w:t xml:space="preserve">, </w:t>
      </w:r>
      <w:r w:rsidR="00426688" w:rsidRPr="00426688">
        <w:rPr>
          <w:color w:val="auto"/>
          <w:highlight w:val="yellow"/>
          <w:lang w:val="ca-ES-valencia"/>
        </w:rPr>
        <w:t>així com de les unitats psicopedagògiques de què disposen les corporacions locals.</w:t>
      </w:r>
    </w:p>
    <w:p w14:paraId="7A2F6458" w14:textId="0D33AF8B" w:rsidR="00523D2C" w:rsidRPr="00A313AF" w:rsidRDefault="00523D2C"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p>
    <w:p w14:paraId="7DD0031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5.7. Equips educatius</w:t>
      </w:r>
    </w:p>
    <w:p w14:paraId="30132AA0"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5.7.1. Equips educatius de grup d'aprenentatge.</w:t>
      </w:r>
    </w:p>
    <w:p w14:paraId="6A57087A"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5.7.1.1. Cada equip educatiu dels diferents grups d'aprenentatge està compost pel conjunt de professorat que hi imparteix docència i està coordinat pel professorat tutor respectiu, en el cas dels grups dels programes formatius a), b), d), g). A més, dins el programa a) es poden constituir equips educatius en ambdós cicles.</w:t>
      </w:r>
    </w:p>
    <w:p w14:paraId="27ED0DAF"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5.7.1.2. Aquests equips, sota la coordinació del professorat tutor, s'han de reunir preceptivament per a celebrar les sessions d’avaluació programades anualment i per a totes aquelles reunions convocades pel cap o la cap d’estudis.</w:t>
      </w:r>
    </w:p>
    <w:p w14:paraId="4C32B27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5.7.2. Altres equips educatius.</w:t>
      </w:r>
    </w:p>
    <w:p w14:paraId="4FF63CED" w14:textId="77777777" w:rsidR="00B0300C" w:rsidRPr="00A313AF"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5.7.2.1. Els centres de formació de persones adultes que així ho determinen poden constituir equips de coordinació docent per a organitzar i desenvolupar els ensenyaments dels cicles I </w:t>
      </w:r>
      <w:proofErr w:type="spellStart"/>
      <w:r w:rsidRPr="00A313AF">
        <w:rPr>
          <w:color w:val="auto"/>
          <w:lang w:val="ca-ES-valencia"/>
        </w:rPr>
        <w:t>i</w:t>
      </w:r>
      <w:proofErr w:type="spellEnd"/>
      <w:r w:rsidRPr="00A313AF">
        <w:rPr>
          <w:color w:val="auto"/>
          <w:lang w:val="ca-ES-valencia"/>
        </w:rPr>
        <w:t xml:space="preserve"> II del programa formatiu a) o dels programes formatius b), c), d), e), g), j) regulats als annexos III i IV del Decret 220/1999.</w:t>
      </w:r>
    </w:p>
    <w:p w14:paraId="348C2FEF" w14:textId="77777777" w:rsidR="00B0300C" w:rsidRPr="00A313AF"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5.7.2.2. És competència del cap o la cap d'estudis la proposta de designació del professorat responsable perquè siga aprovada amb posterioritat per la comissió de coordinació pedagògica amb el vistiplau de la direcció de centre. En aquesta proposta cal establir els </w:t>
      </w:r>
      <w:r w:rsidRPr="00A313AF">
        <w:rPr>
          <w:color w:val="auto"/>
          <w:lang w:val="ca-ES-valencia"/>
        </w:rPr>
        <w:lastRenderedPageBreak/>
        <w:t>equips que es consideren oportuns en funció del professorat implicat i dels programes que s’hi despleguen, tot tenint en compte les possibilitats organitzatives del centre.</w:t>
      </w:r>
    </w:p>
    <w:p w14:paraId="0117A38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5.7.2.3. Cada cicle o cada programa ha d'estar coordinat per un professor o professora. A l'hora d'adscriure el professorat a l’equip de cicle o programa corresponent cal prendre en consideració el nombre d'hores impartides per cada professor o professora en els diferents programes formatius, així com el seu coneixement de les especificitats del programa o cicle respectiu. Aquests equips han de reunir-se, si més no, una vegada al trimestre.</w:t>
      </w:r>
    </w:p>
    <w:p w14:paraId="02E8C192" w14:textId="77777777" w:rsidR="00B0300C" w:rsidRPr="00A313AF"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5.7.2.4. En els casos dels claustres amb un nombre reduït de professorat, l'ordre de prioritat per a constituir els equips educatius adés esmentats és el següent: programa a), b), d), g), c), e), j).</w:t>
      </w:r>
    </w:p>
    <w:p w14:paraId="36569D83"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5.7.2.5. Les funcions dels diferents equips educatius constituïts són les que s’estableixen a l’article 39 del Decret 252/2019, les competències dels quals s’han d’adequar a les característiques dels centres de formació de persones adultes.</w:t>
      </w:r>
    </w:p>
    <w:p w14:paraId="33E574A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b/>
          <w:bCs/>
          <w:color w:val="auto"/>
          <w:lang w:val="ca-ES-valencia"/>
        </w:rPr>
        <w:t>5.8. Tutoria</w:t>
      </w:r>
    </w:p>
    <w:p w14:paraId="04B915E5" w14:textId="1A9572E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5.8.1. </w:t>
      </w:r>
      <w:r w:rsidR="007C1E72" w:rsidRPr="00F12EA5">
        <w:rPr>
          <w:highlight w:val="yellow"/>
        </w:rPr>
        <w:t>D’acord amb l’article 47 del Decret 252/2019, de 29 de novembre</w:t>
      </w:r>
      <w:r w:rsidR="007C1E72">
        <w:rPr>
          <w:color w:val="auto"/>
          <w:lang w:val="ca-ES-valencia"/>
        </w:rPr>
        <w:t>, l</w:t>
      </w:r>
      <w:r w:rsidRPr="00A313AF">
        <w:rPr>
          <w:color w:val="auto"/>
          <w:lang w:val="ca-ES-valencia"/>
        </w:rPr>
        <w:t xml:space="preserve">'acció </w:t>
      </w:r>
      <w:proofErr w:type="spellStart"/>
      <w:r w:rsidRPr="00A313AF">
        <w:rPr>
          <w:color w:val="auto"/>
          <w:lang w:val="ca-ES-valencia"/>
        </w:rPr>
        <w:t>tutorial</w:t>
      </w:r>
      <w:proofErr w:type="spellEnd"/>
      <w:r w:rsidRPr="00A313AF">
        <w:rPr>
          <w:color w:val="auto"/>
          <w:lang w:val="ca-ES-valencia"/>
        </w:rPr>
        <w:t xml:space="preserve"> té per finalitat acompanyar i orientar el desenvolupament personal, emocional, sociocultural i cívic de les persones joves i adultes participants en el seu aprenentatge al llarg de la vida, així com guiar-les de la millor manera possible en les seues trajectòries i expectatives de vida i en els itineraris formatius, formals, no formals i informals, i en les eixides professionals més adequades al seu perfil, ritmes d’aprenentatge, necessitats, demandes i interessos.</w:t>
      </w:r>
    </w:p>
    <w:p w14:paraId="4B89A2E5"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5.8.2. La tutoria i l'orientació de les persones participants de la formació formen part de la funció docent, de manera que els grups d’aprenentatge de tots els programes formatius de la formació de les persones adultes han de comptar amb un tutor o tutora, a triar, en el cas dels grups que compten amb més d’un professor o professora, per la direcció del centre a proposta del cap o la cap d’estudis, entre el professorat que hi imparteix docència. En els grups d’aprenentatge que compten amb un únic professor o professora és aquest qui n’assumeix la tutoria.</w:t>
      </w:r>
    </w:p>
    <w:p w14:paraId="7A3B0793" w14:textId="71A83EB8" w:rsidR="00B0300C" w:rsidRPr="00A313AF" w:rsidRDefault="006F44B0" w:rsidP="007C3597">
      <w:pPr>
        <w:pStyle w:val="Textindependent"/>
        <w:spacing w:after="0" w:line="360" w:lineRule="auto"/>
        <w:jc w:val="both"/>
        <w:rPr>
          <w:color w:val="auto"/>
          <w:lang w:val="ca-ES-valencia"/>
        </w:rPr>
      </w:pPr>
      <w:r w:rsidRPr="00A313AF">
        <w:rPr>
          <w:rStyle w:val="Fuentedeprrafopredeter1"/>
          <w:color w:val="auto"/>
          <w:lang w:val="ca-ES-valencia"/>
        </w:rPr>
        <w:t>5.8.3. En aquesta tria cal seguir els criteris pedagògics establits prèviament pel claustre de professorat i la finalitat d’oferir a les persones participants una resposta socioeducativa adaptada, inclusiva i idònia.</w:t>
      </w:r>
      <w:r w:rsidRPr="00A313AF">
        <w:rPr>
          <w:color w:val="auto"/>
          <w:lang w:val="ca-ES-valencia"/>
        </w:rPr>
        <w:t xml:space="preserve"> Així mateix, atesa l’excepcionalitat </w:t>
      </w:r>
      <w:r w:rsidRPr="00A313AF">
        <w:rPr>
          <w:rStyle w:val="Fuentedeprrafopredeter1"/>
          <w:color w:val="auto"/>
          <w:lang w:val="ca-ES-valencia"/>
        </w:rPr>
        <w:t>dels cursos 2019-2020 i 2020-2021</w:t>
      </w:r>
      <w:r w:rsidRPr="00A313AF">
        <w:rPr>
          <w:color w:val="auto"/>
          <w:lang w:val="ca-ES-valencia"/>
        </w:rPr>
        <w:t xml:space="preserve">, cal garantir, en la mesura que siga possible, la coordinació entre el professorat tutor en el pas de cicle o nivell del curs anterior al curs </w:t>
      </w:r>
      <w:r w:rsidRPr="00811B13">
        <w:rPr>
          <w:rStyle w:val="Fuentedeprrafopredeter1"/>
          <w:color w:val="auto"/>
          <w:highlight w:val="yellow"/>
          <w:lang w:val="ca-ES-valencia"/>
        </w:rPr>
        <w:t>202</w:t>
      </w:r>
      <w:r w:rsidR="00811B13" w:rsidRPr="00811B13">
        <w:rPr>
          <w:rStyle w:val="Fuentedeprrafopredeter1"/>
          <w:color w:val="auto"/>
          <w:highlight w:val="yellow"/>
          <w:lang w:val="ca-ES-valencia"/>
        </w:rPr>
        <w:t>2</w:t>
      </w:r>
      <w:r w:rsidRPr="00811B13">
        <w:rPr>
          <w:rStyle w:val="Fuentedeprrafopredeter1"/>
          <w:color w:val="auto"/>
          <w:highlight w:val="yellow"/>
          <w:lang w:val="ca-ES-valencia"/>
        </w:rPr>
        <w:t>-202</w:t>
      </w:r>
      <w:r w:rsidR="00811B13" w:rsidRPr="00811B13">
        <w:rPr>
          <w:rStyle w:val="Fuentedeprrafopredeter1"/>
          <w:color w:val="auto"/>
          <w:highlight w:val="yellow"/>
          <w:lang w:val="ca-ES-valencia"/>
        </w:rPr>
        <w:t>3</w:t>
      </w:r>
      <w:r w:rsidR="00811B13">
        <w:rPr>
          <w:rStyle w:val="Fuentedeprrafopredeter1"/>
          <w:color w:val="auto"/>
          <w:lang w:val="ca-ES-valencia"/>
        </w:rPr>
        <w:t>.</w:t>
      </w:r>
    </w:p>
    <w:p w14:paraId="459E912E"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5.8.4. El cap o la cap d'estudis, amb l'assessorament del departament d'orientació o de qui en tinga atribuïdes les funcions, és el o la responsable de coordinar l’equip de tutors i tutores, per a la qual cosa ha de programar durant el curs les sessions periòdiques que siguen </w:t>
      </w:r>
      <w:r w:rsidRPr="00A313AF">
        <w:rPr>
          <w:color w:val="auto"/>
          <w:lang w:val="ca-ES-valencia"/>
        </w:rPr>
        <w:lastRenderedPageBreak/>
        <w:t>necessàries, així com aquelles requerides formalment per al desenvolupament de l’activitat d’orientació acadèmica i professional.</w:t>
      </w:r>
    </w:p>
    <w:p w14:paraId="6F34786F"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5.8.5. En la planificació de l’acció </w:t>
      </w:r>
      <w:proofErr w:type="spellStart"/>
      <w:r w:rsidRPr="00A313AF">
        <w:rPr>
          <w:color w:val="auto"/>
          <w:lang w:val="ca-ES-valencia"/>
        </w:rPr>
        <w:t>tutorial</w:t>
      </w:r>
      <w:proofErr w:type="spellEnd"/>
      <w:r w:rsidRPr="00A313AF">
        <w:rPr>
          <w:color w:val="auto"/>
          <w:lang w:val="ca-ES-valencia"/>
        </w:rPr>
        <w:t xml:space="preserve"> el professorat tutor pot comptar, a més, amb el suport i els recursos aportats per agents i institucions de l’entorn i complementar la seua tasca mitjançant l’ús de les plataformes electròniques que proporcione l’Administració educativa o que hi siguen degudament autoritzades.</w:t>
      </w:r>
    </w:p>
    <w:p w14:paraId="4AFD3BA6"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5.8.6. En els centres públics de formació de persones adultes, el professorat tutor de tots els nivells de la formació bàsica de les persones adultes i dels grups del programa formatiu g) ha de tindre assignades dues hores lectives dins el seu horari setmanal destinades al desenvolupament de les activitats de tutoria: una primera, de caràcter lectiu, per a l’atenció individual, sectorial o grupal, i una segona, dins l’horari no lectiu de permanència obligada al centre, de dedicació a les tasques de gestió administrativa i d’orientació associades a la funció </w:t>
      </w:r>
      <w:proofErr w:type="spellStart"/>
      <w:r w:rsidRPr="00A313AF">
        <w:rPr>
          <w:color w:val="auto"/>
          <w:lang w:val="ca-ES-valencia"/>
        </w:rPr>
        <w:t>tutorial</w:t>
      </w:r>
      <w:proofErr w:type="spellEnd"/>
      <w:r w:rsidRPr="00A313AF">
        <w:rPr>
          <w:color w:val="auto"/>
          <w:lang w:val="ca-ES-valencia"/>
        </w:rPr>
        <w:t>.</w:t>
      </w:r>
    </w:p>
    <w:p w14:paraId="6FE63CEC"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5.8.7. Durant les primeres sessions d’atenció </w:t>
      </w:r>
      <w:proofErr w:type="spellStart"/>
      <w:r w:rsidRPr="00A313AF">
        <w:rPr>
          <w:color w:val="auto"/>
          <w:lang w:val="ca-ES-valencia"/>
        </w:rPr>
        <w:t>tutorial</w:t>
      </w:r>
      <w:proofErr w:type="spellEnd"/>
      <w:r w:rsidRPr="00A313AF">
        <w:rPr>
          <w:color w:val="auto"/>
          <w:lang w:val="ca-ES-valencia"/>
        </w:rPr>
        <w:t>, el professorat tutor ha d'informar el seu grup d’aprenentatge sobre els aspectes generals de la vida del centre, en qüestions com ara els drets i deures de les persones adultes participants, les normes d’organització i funcionament del centre, les infraestructures, equipaments i recursos del centre a l’abast, les qüestions relatives a programes formatius, cicles i nivells i la seua correspondència curricular i els procediments generals d’avaluació, promoció, certificació i titulació.</w:t>
      </w:r>
    </w:p>
    <w:p w14:paraId="6EBC1FF8"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 xml:space="preserve">5.8.8. Les funcions del professorat tutor a desenvolupar amb el grup d’aprenentatge són les que es ressenyen a l'article 48 del Decret 252/2019 i els aspectes relacionats amb la funció </w:t>
      </w:r>
      <w:proofErr w:type="spellStart"/>
      <w:r w:rsidRPr="00A313AF">
        <w:rPr>
          <w:color w:val="auto"/>
          <w:lang w:val="ca-ES-valencia"/>
        </w:rPr>
        <w:t>tutorial</w:t>
      </w:r>
      <w:proofErr w:type="spellEnd"/>
      <w:r w:rsidRPr="00A313AF">
        <w:rPr>
          <w:color w:val="auto"/>
          <w:lang w:val="ca-ES-valencia"/>
        </w:rPr>
        <w:t xml:space="preserve"> del Decret 39/2008.</w:t>
      </w:r>
    </w:p>
    <w:p w14:paraId="42235F3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5.9. Altres funcions de coordinació docent</w:t>
      </w:r>
    </w:p>
    <w:p w14:paraId="620866AB" w14:textId="77777777" w:rsidR="00B0300C" w:rsidRPr="00A313AF"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rPr>
      </w:pPr>
      <w:r w:rsidRPr="00A313AF">
        <w:rPr>
          <w:rStyle w:val="Fuentedepe1rrafopredeter"/>
          <w:rFonts w:eastAsia="Calibri"/>
          <w:color w:val="auto"/>
          <w:spacing w:val="-1"/>
          <w:lang w:val="ca-ES-valencia" w:bidi="ar-SA"/>
        </w:rPr>
        <w:t>Les funcions de coordinació docent possibles als centres públics de formació de persones adultes són les coordinacions d'igualtat i convivència, de formació i TIC, així com aquelles altres que puga determinar la Conselleria d’Educació, Cultura i Esport. Així doncs, e</w:t>
      </w:r>
      <w:r w:rsidRPr="00A313AF">
        <w:rPr>
          <w:rStyle w:val="Fuentedeprrafopredeter1"/>
          <w:color w:val="auto"/>
          <w:lang w:val="ca-ES-valencia"/>
        </w:rPr>
        <w:t>l professorat del centre pot ser nomenat cada any per la direcció, a proposta del cap o la cap d’estudis, per a exercir aquestes funcions de coordinació.</w:t>
      </w:r>
    </w:p>
    <w:p w14:paraId="775795F8" w14:textId="1E71768E"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Així mateix, la direcció del centre pot assignar a determinat professorat del centre la realització d’altres tasques necessàries per a l’organització i el bon funcionament del centre i per a l’aprofitament màxim de recursos. En aquest segon cas, el cap o la cap d’estudis ha d’establir, d’acord amb els criteris </w:t>
      </w:r>
      <w:r w:rsidR="00F831BE" w:rsidRPr="00A313AF">
        <w:rPr>
          <w:color w:val="auto"/>
          <w:lang w:val="ca-ES-valencia"/>
        </w:rPr>
        <w:t>establits</w:t>
      </w:r>
      <w:r w:rsidRPr="00A313AF">
        <w:rPr>
          <w:color w:val="auto"/>
          <w:lang w:val="ca-ES-valencia"/>
        </w:rPr>
        <w:t xml:space="preserve"> pel claustre de professorat i a proposta de la direcció del centre, les tasques i responsabilitats a assumir.</w:t>
      </w:r>
    </w:p>
    <w:p w14:paraId="762141DA"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Les persones que exercisquen la coordinació de les àrees respectives han de participar en les activitats de formació específica programades pels òrgans de l’Administració educativa competent en cadascuna d’aquestes matèries.</w:t>
      </w:r>
    </w:p>
    <w:p w14:paraId="74E844A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lastRenderedPageBreak/>
        <w:t>5.9.1. Coordinació d'igualtat i convivència.</w:t>
      </w:r>
    </w:p>
    <w:p w14:paraId="0D9E8945"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5.9.1.1. En tots els centres públics de formació de persones adultes ha d'haver-hi un docent que coordine els afers que tenen a veure amb igualtat i convivència.</w:t>
      </w:r>
    </w:p>
    <w:p w14:paraId="1604E460"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5.9.1.2. La persona que exerceix la direcció del centre ha de nomenar un docent per a desenvolupar aquestes funcions. A l'hora de determinar l’assignació d’aquesta coordinació, cal atendre els criteris següents:</w:t>
      </w:r>
    </w:p>
    <w:p w14:paraId="54B9F53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Ser docent del centre, preferentment amb destinació definitiva, amb formació i experiència en la gestió de la igualtat i convivència i en la prevenció, intervenció i mediació en els conflictes escolars.</w:t>
      </w:r>
    </w:p>
    <w:p w14:paraId="7D011D9D"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b) Tindre experiència en coordinació d’equips o en acció </w:t>
      </w:r>
      <w:proofErr w:type="spellStart"/>
      <w:r w:rsidRPr="00A313AF">
        <w:rPr>
          <w:color w:val="auto"/>
          <w:lang w:val="ca-ES-valencia"/>
        </w:rPr>
        <w:t>tutorial</w:t>
      </w:r>
      <w:proofErr w:type="spellEnd"/>
      <w:r w:rsidRPr="00A313AF">
        <w:rPr>
          <w:color w:val="auto"/>
          <w:lang w:val="ca-ES-valencia"/>
        </w:rPr>
        <w:t>.</w:t>
      </w:r>
    </w:p>
    <w:p w14:paraId="2ED9F9AF"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 xml:space="preserve">5.9.1.3. </w:t>
      </w:r>
      <w:r w:rsidRPr="00A313AF">
        <w:rPr>
          <w:rStyle w:val="Fuentedeprrafopredeter1"/>
          <w:color w:val="auto"/>
          <w:lang w:val="ca-ES-valencia" w:bidi="ar-SA"/>
        </w:rPr>
        <w:t>Les funcions del coordinador o coordinadora d'igualtat i convivència, qui ha de treballar en col·laboració amb la persona responsable de l'orientació al centre, són les referides a l’article 53.2 del Decret 252/2019, concretament:</w:t>
      </w:r>
    </w:p>
    <w:p w14:paraId="7B4C8CE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bidi="ar-SA"/>
        </w:rPr>
      </w:pPr>
      <w:r w:rsidRPr="00A313AF">
        <w:rPr>
          <w:color w:val="auto"/>
          <w:lang w:val="ca-ES-valencia" w:bidi="ar-SA"/>
        </w:rPr>
        <w:t>a) Col·laborar amb l'equip directiu del centre i amb la comissió de coordinació pedagògica en l'elaboració, desenvolupament i avaluació del Pla d'igualtat i convivència.</w:t>
      </w:r>
    </w:p>
    <w:p w14:paraId="42C6946C" w14:textId="77777777" w:rsidR="00B0300C" w:rsidRPr="00A313AF" w:rsidRDefault="006F44B0" w:rsidP="007C3597">
      <w:pPr>
        <w:pStyle w:val="LO-Normal"/>
        <w:spacing w:line="360" w:lineRule="auto"/>
        <w:jc w:val="both"/>
        <w:rPr>
          <w:rFonts w:ascii="Arial" w:hAnsi="Arial" w:cs="Arial"/>
          <w:sz w:val="22"/>
          <w:szCs w:val="22"/>
          <w:lang w:val="ca-ES-valencia"/>
        </w:rPr>
      </w:pPr>
      <w:r w:rsidRPr="00A313AF">
        <w:rPr>
          <w:rFonts w:ascii="Arial" w:hAnsi="Arial" w:cs="Arial"/>
          <w:sz w:val="22"/>
          <w:szCs w:val="22"/>
          <w:lang w:val="ca-ES-valencia"/>
        </w:rPr>
        <w:t>b) Coordinar les actuacions previstes en aquest pla, en particular les actuacions específiques d’igualtat entre homes i dones i d’igualtat de les persones LGTBI.</w:t>
      </w:r>
    </w:p>
    <w:p w14:paraId="5738BBB0"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bidi="ar-SA"/>
        </w:rPr>
      </w:pPr>
      <w:r w:rsidRPr="00A313AF">
        <w:rPr>
          <w:color w:val="auto"/>
          <w:lang w:val="ca-ES-valencia" w:bidi="ar-SA"/>
        </w:rPr>
        <w:t>c) Formar part de la comissió d'inclusió, igualtat i convivència del consell escolar.</w:t>
      </w:r>
    </w:p>
    <w:p w14:paraId="36854194" w14:textId="71C42C7B"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bidi="ar-SA"/>
        </w:rPr>
        <w:t xml:space="preserve">d) </w:t>
      </w:r>
      <w:r w:rsidRPr="00A313AF">
        <w:rPr>
          <w:rStyle w:val="Fuentedeprrafopredeter1"/>
          <w:rFonts w:eastAsia="Times New Roman"/>
          <w:color w:val="auto"/>
          <w:lang w:val="ca-ES-valencia" w:bidi="ar-SA"/>
        </w:rPr>
        <w:t xml:space="preserve">Treballar conjuntament amb la persona coordinadora d’activitats de formació al centre en la confecció del </w:t>
      </w:r>
      <w:r w:rsidR="00952373" w:rsidRPr="00A313AF">
        <w:rPr>
          <w:color w:val="auto"/>
          <w:lang w:val="ca-ES-valencia"/>
        </w:rPr>
        <w:t xml:space="preserve">Programa d’activitats formatives de centre </w:t>
      </w:r>
      <w:r w:rsidRPr="00A313AF">
        <w:rPr>
          <w:rStyle w:val="Fuentedeprrafopredeter1"/>
          <w:rFonts w:eastAsia="Times New Roman"/>
          <w:color w:val="auto"/>
          <w:lang w:val="ca-ES-valencia" w:bidi="ar-SA"/>
        </w:rPr>
        <w:t>(PAF) del centre en matèria d'igualtat i convivència</w:t>
      </w:r>
      <w:r w:rsidRPr="00A313AF">
        <w:rPr>
          <w:rStyle w:val="Fuentedeprrafopredeter1"/>
          <w:color w:val="auto"/>
          <w:lang w:val="ca-ES-valencia" w:bidi="ar-SA"/>
        </w:rPr>
        <w:t>.</w:t>
      </w:r>
    </w:p>
    <w:p w14:paraId="3131A129"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5.9.2. Coordinació de formació.</w:t>
      </w:r>
    </w:p>
    <w:p w14:paraId="580065E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5.9.2.1. Segons el que preveuen l’article 52.2 del Decret 252/2019 i l’article 10 de l’Ordre 65/2012, de 26 d’octubre, de la Conselleria d’Educació, Formació i Ocupació, que estableix el model de formació permanent del professorat i el disseny, reconeixement i registre de les activitats formatives, la direcció de cada centre educatiu, una vegada oït el claustre de professorat, ha de designar un docent responsable de la coordinació de formació del centre. Aquesta designació s'ha de realitzar entre el professorat del claustre, preferentment entre els membres amb destinació definitiva al centre educatiu.</w:t>
      </w:r>
    </w:p>
    <w:p w14:paraId="2253329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5.9.2.2. Les funcions del coordinador o coordinadora de formació són:</w:t>
      </w:r>
    </w:p>
    <w:p w14:paraId="6CC9214C"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a) Detectar les necessitats de formació del claustre, tant en l’àmbit del Projecte educatiu de centre i del Pla d’actuació per a la millora com en l’àmbit de les necessitats col·lectives i individuals del professorat.</w:t>
      </w:r>
    </w:p>
    <w:p w14:paraId="7B0F5B44"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b) Coordinar, dins el marc del Programa d’activitats formatives, la formació del professorat del centre o, en el cas en què així es preveja al PEC, dels centres integrats en una o més d’una zona territorial d’actuació.</w:t>
      </w:r>
    </w:p>
    <w:p w14:paraId="172D26E2"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lastRenderedPageBreak/>
        <w:t>c) Redactar la proposta del Programa d’activitats formatives de centre d’acord amb les necessitats detectades, les recomanacions dels departaments didàctics i dels equips educatius de grup, cicle o programa formatiu, les línies estratègiques generals del Pla de formació permanent del professorat (PFP) i l’avaluació del disseny i execució del programa anual de cursos anteriors.</w:t>
      </w:r>
    </w:p>
    <w:p w14:paraId="3A396439"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d) Coordinar amb el CEFIRE territorial de referència i amb els CEFIRE específics les actuacions necessàries per a la posada en marxa i seguiment de les activitats de formació a nivell de centre, que hagen sigut aprovades per l’Administració educativa.</w:t>
      </w:r>
    </w:p>
    <w:p w14:paraId="46C6BA6B"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e) Col·laborar amb l’equip directiu en l’avaluació de la realització del Programa d’activitats formatives, tant en la seua execució com en la millora del procés d'aprenentatge de les persones adultes participants.</w:t>
      </w:r>
    </w:p>
    <w:p w14:paraId="50EA814C"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5.9.3. Coordinació TIC.</w:t>
      </w:r>
    </w:p>
    <w:p w14:paraId="4F6F2610"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 xml:space="preserve">5.9.3.1. La direcció del centre, una vegada oït el claustre de professorat, ha d'efectuar la proposta del docent encarregat de la coordinació de les tecnologies de la informació </w:t>
      </w:r>
      <w:r w:rsidRPr="00A313AF">
        <w:rPr>
          <w:rStyle w:val="Fuentedepe1rrafopredeter"/>
          <w:color w:val="auto"/>
          <w:lang w:val="ca-ES-valencia" w:bidi="ar-SA"/>
        </w:rPr>
        <w:t>i les comunicacions</w:t>
      </w:r>
      <w:r w:rsidRPr="00A313AF">
        <w:rPr>
          <w:rStyle w:val="Fuentedeprrafopredeter1"/>
          <w:color w:val="auto"/>
          <w:lang w:val="ca-ES-valencia"/>
        </w:rPr>
        <w:t>, entre el professorat que tinga la formació i experiència adequada.</w:t>
      </w:r>
    </w:p>
    <w:p w14:paraId="76140B6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5.9.3.2. Entre les competències de la persona responsable de la coordinació TIC al centre assenyalades a l’article 51.2 del Decret 252/2019, cal destacar-ne:</w:t>
      </w:r>
    </w:p>
    <w:p w14:paraId="7A065537"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 xml:space="preserve">a) </w:t>
      </w:r>
      <w:r w:rsidRPr="00A313AF">
        <w:rPr>
          <w:rStyle w:val="Fuentedeprrafopredeter1"/>
          <w:color w:val="auto"/>
          <w:lang w:val="ca-ES-valencia" w:bidi="ar-SA"/>
        </w:rPr>
        <w:t>Coordinar l'ús de l'aula o aules del centre i vetlar pel manteniment del material informàtic.</w:t>
      </w:r>
    </w:p>
    <w:p w14:paraId="60002746"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b) Coordinar i optimitzar l’ús de les TIC al centre en les seues funcionalitats per a la gestió administrativa, comunicativa i didàctica.</w:t>
      </w:r>
    </w:p>
    <w:p w14:paraId="00EF91DC"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c) Estimular i a</w:t>
      </w:r>
      <w:r w:rsidRPr="00A313AF">
        <w:rPr>
          <w:rStyle w:val="Fuentedeprrafopredeter1"/>
          <w:color w:val="auto"/>
          <w:lang w:val="ca-ES-valencia" w:bidi="ar-SA"/>
        </w:rPr>
        <w:t>ssessorar l’equip docent en matèria d’informàtica a fi d’integrar les TIC com a eina socioeducativa d’ús habitual i d’incorporar-les en la planificació didàctica i en els projectes i plans desenvolupats pel centre.</w:t>
      </w:r>
    </w:p>
    <w:p w14:paraId="01BB47D8"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bidi="ar-SA"/>
        </w:rPr>
        <w:t xml:space="preserve">d) </w:t>
      </w:r>
      <w:r w:rsidRPr="00A313AF">
        <w:rPr>
          <w:rStyle w:val="Fuentedeprrafopredeter1"/>
          <w:color w:val="auto"/>
          <w:lang w:val="ca-ES-valencia"/>
        </w:rPr>
        <w:t>Actuar en la interlocució amb el centre de Suport i Assistència Informàtica (SAI).</w:t>
      </w:r>
    </w:p>
    <w:p w14:paraId="08BFCF50" w14:textId="5E5173B4"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e) Assessorar i col·laborar amb la secretaria del centre</w:t>
      </w:r>
      <w:r w:rsidRPr="00A313AF">
        <w:rPr>
          <w:color w:val="auto"/>
          <w:lang w:val="ca-ES-valencia"/>
        </w:rPr>
        <w:t xml:space="preserve"> en la gestió, dins l’aplicació d’inventari TIC proporcionada per l’Administració, el maquinari i el programari de què disposa el centre i responsabilitzar-se que estiga disponible i en condicions òptimes d’ús.</w:t>
      </w:r>
    </w:p>
    <w:p w14:paraId="3A69D28C" w14:textId="77777777" w:rsidR="00695F3C" w:rsidRPr="00A313AF" w:rsidRDefault="00695F3C" w:rsidP="007C3597">
      <w:pPr>
        <w:pStyle w:val="Textindependent"/>
        <w:spacing w:after="0" w:line="360" w:lineRule="auto"/>
        <w:jc w:val="both"/>
        <w:rPr>
          <w:color w:val="auto"/>
          <w:lang w:val="ca-ES-valencia"/>
        </w:rPr>
      </w:pPr>
      <w:r w:rsidRPr="00A313AF">
        <w:rPr>
          <w:color w:val="auto"/>
          <w:lang w:val="ca-ES-valencia"/>
        </w:rPr>
        <w:t>Davant de situacions extraordinàries que puguen implicar el confinament o quarantena d’una part o de la totalitat de l’alumnat del centre, les persones coordinadores TIC dels centres col·laboraran amb la resta del professorat per a implementar correctament les mesures que es determinen.</w:t>
      </w:r>
    </w:p>
    <w:p w14:paraId="08CF8DF1"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6. PERSONAL DOCENT DELS CENTRES PÚBLICS DE FORMACIÓ DE PERSONES ADULTES</w:t>
      </w:r>
    </w:p>
    <w:p w14:paraId="1D84F952" w14:textId="00C045E4" w:rsidR="00B0300C" w:rsidRDefault="006F44B0" w:rsidP="007C3597">
      <w:pPr>
        <w:spacing w:line="360" w:lineRule="auto"/>
        <w:jc w:val="both"/>
        <w:rPr>
          <w:b/>
          <w:bCs/>
          <w:color w:val="auto"/>
          <w:lang w:val="ca-ES-valencia"/>
        </w:rPr>
      </w:pPr>
      <w:r w:rsidRPr="00A313AF">
        <w:rPr>
          <w:b/>
          <w:bCs/>
          <w:color w:val="auto"/>
          <w:lang w:val="ca-ES-valencia"/>
        </w:rPr>
        <w:t>6.1. Professorat dels centres públics de formació de persones adultes</w:t>
      </w:r>
    </w:p>
    <w:p w14:paraId="7A680BE0" w14:textId="0B3B42AE" w:rsidR="00B462A0" w:rsidRPr="00631C77" w:rsidRDefault="00B462A0" w:rsidP="00254382">
      <w:pPr>
        <w:spacing w:line="360" w:lineRule="auto"/>
        <w:jc w:val="both"/>
        <w:rPr>
          <w:b/>
          <w:bCs/>
          <w:color w:val="auto"/>
          <w:lang w:val="ca-ES-valencia"/>
        </w:rPr>
      </w:pPr>
      <w:bookmarkStart w:id="21" w:name="_Toc105411762"/>
      <w:bookmarkStart w:id="22" w:name="_Toc107243086"/>
      <w:bookmarkStart w:id="23" w:name="_Hlk107832161"/>
      <w:r w:rsidRPr="00631C77">
        <w:rPr>
          <w:b/>
          <w:bCs/>
          <w:color w:val="auto"/>
          <w:highlight w:val="yellow"/>
          <w:lang w:val="ca-ES-valencia"/>
        </w:rPr>
        <w:t>6.1.</w:t>
      </w:r>
      <w:r>
        <w:rPr>
          <w:b/>
          <w:bCs/>
          <w:color w:val="auto"/>
          <w:highlight w:val="yellow"/>
          <w:lang w:val="ca-ES-valencia"/>
        </w:rPr>
        <w:t>1</w:t>
      </w:r>
      <w:r w:rsidRPr="00631C77">
        <w:rPr>
          <w:b/>
          <w:bCs/>
          <w:color w:val="auto"/>
          <w:highlight w:val="yellow"/>
          <w:lang w:val="ca-ES-valencia"/>
        </w:rPr>
        <w:t>. Actuacions per a l’acollida del professorat de nova incorporació al centre.</w:t>
      </w:r>
      <w:bookmarkEnd w:id="21"/>
      <w:bookmarkEnd w:id="22"/>
      <w:r w:rsidRPr="00631C77">
        <w:rPr>
          <w:b/>
          <w:bCs/>
          <w:color w:val="auto"/>
          <w:lang w:val="ca-ES-valencia"/>
        </w:rPr>
        <w:t xml:space="preserve"> </w:t>
      </w:r>
    </w:p>
    <w:p w14:paraId="049C7A7A" w14:textId="77777777" w:rsidR="00B462A0" w:rsidRPr="00AB115F" w:rsidRDefault="00B462A0" w:rsidP="00254382">
      <w:pPr>
        <w:pStyle w:val="Textindependent"/>
        <w:spacing w:after="113" w:line="360" w:lineRule="auto"/>
        <w:jc w:val="both"/>
      </w:pPr>
      <w:r w:rsidRPr="00975FDF">
        <w:rPr>
          <w:rFonts w:eastAsia="Times New Roman"/>
          <w:kern w:val="0"/>
          <w:highlight w:val="yellow"/>
          <w:lang w:eastAsia="ca-ES-valencia" w:bidi="ar-SA"/>
        </w:rPr>
        <w:lastRenderedPageBreak/>
        <w:t xml:space="preserve">L’elaboració </w:t>
      </w:r>
      <w:r w:rsidRPr="00975FDF">
        <w:rPr>
          <w:rFonts w:eastAsia="Times New Roman"/>
          <w:kern w:val="0"/>
          <w:highlight w:val="yellow"/>
          <w:shd w:val="clear" w:color="auto" w:fill="FFF200"/>
          <w:lang w:eastAsia="ca-ES-valencia" w:bidi="ar-SA"/>
        </w:rPr>
        <w:t>d’aquestes actuacions</w:t>
      </w:r>
      <w:r w:rsidRPr="00975FDF">
        <w:rPr>
          <w:rFonts w:eastAsia="Times New Roman"/>
          <w:kern w:val="0"/>
          <w:highlight w:val="yellow"/>
          <w:lang w:eastAsia="ca-ES-valencia" w:bidi="ar-SA"/>
        </w:rPr>
        <w:t xml:space="preserve">, correspon a la persona titular de la direcció d’estudis del centre, tal com </w:t>
      </w:r>
      <w:r w:rsidRPr="00AB115F">
        <w:rPr>
          <w:rFonts w:eastAsia="Times New Roman"/>
          <w:kern w:val="0"/>
          <w:highlight w:val="yellow"/>
          <w:lang w:eastAsia="ca-ES-valencia" w:bidi="ar-SA"/>
        </w:rPr>
        <w:t xml:space="preserve">s’estableix a l’article </w:t>
      </w:r>
      <w:r w:rsidRPr="00AB115F">
        <w:rPr>
          <w:highlight w:val="yellow"/>
        </w:rPr>
        <w:t>20.2  b) del Decret 252/2019.</w:t>
      </w:r>
    </w:p>
    <w:p w14:paraId="6B45F811" w14:textId="2F9AF1D7" w:rsidR="00B462A0" w:rsidRPr="00007EDE" w:rsidRDefault="00B462A0" w:rsidP="00254382">
      <w:pPr>
        <w:spacing w:before="100" w:beforeAutospacing="1" w:line="360" w:lineRule="auto"/>
        <w:jc w:val="both"/>
        <w:rPr>
          <w:rFonts w:eastAsia="Times New Roman"/>
          <w:kern w:val="0"/>
          <w:szCs w:val="20"/>
          <w:highlight w:val="yellow"/>
          <w:shd w:val="clear" w:color="auto" w:fill="FFF200"/>
          <w:lang w:eastAsia="ca-ES-valencia" w:bidi="ar-SA"/>
        </w:rPr>
      </w:pPr>
      <w:r w:rsidRPr="00975FDF">
        <w:rPr>
          <w:rFonts w:eastAsia="Times New Roman"/>
          <w:kern w:val="0"/>
          <w:szCs w:val="20"/>
          <w:highlight w:val="yellow"/>
          <w:shd w:val="clear" w:color="auto" w:fill="FFF200"/>
          <w:lang w:eastAsia="ca-ES-valencia" w:bidi="ar-SA"/>
        </w:rPr>
        <w:t xml:space="preserve">Entre les actuacions a desplegar s’inclourà, almenys, una sessió informativa en la qual es presentarà a aquest professorat les línies generals del PEC, així com les característiques singulars del centre, amb informació sobre el seu context relatiu </w:t>
      </w:r>
      <w:bookmarkEnd w:id="23"/>
      <w:r w:rsidR="00007EDE" w:rsidRPr="00007EDE">
        <w:rPr>
          <w:rFonts w:eastAsia="Times New Roman"/>
          <w:kern w:val="0"/>
          <w:szCs w:val="20"/>
          <w:highlight w:val="yellow"/>
          <w:shd w:val="clear" w:color="auto" w:fill="FFF200"/>
          <w:lang w:eastAsia="ca-ES-valencia" w:bidi="ar-SA"/>
        </w:rPr>
        <w:t>a les persones participants.</w:t>
      </w:r>
    </w:p>
    <w:p w14:paraId="115D7D0F" w14:textId="237B1046" w:rsidR="00B0300C" w:rsidRPr="00A313AF" w:rsidRDefault="006F44B0" w:rsidP="00254382">
      <w:pPr>
        <w:spacing w:line="360" w:lineRule="auto"/>
        <w:jc w:val="both"/>
        <w:rPr>
          <w:b/>
          <w:bCs/>
          <w:color w:val="auto"/>
          <w:lang w:val="ca-ES-valencia"/>
        </w:rPr>
      </w:pPr>
      <w:r w:rsidRPr="00A313AF">
        <w:rPr>
          <w:b/>
          <w:bCs/>
          <w:color w:val="auto"/>
          <w:lang w:val="ca-ES-valencia"/>
        </w:rPr>
        <w:t>6.1.</w:t>
      </w:r>
      <w:r w:rsidR="00254382" w:rsidRPr="00254382">
        <w:rPr>
          <w:b/>
          <w:bCs/>
          <w:color w:val="auto"/>
          <w:highlight w:val="yellow"/>
          <w:lang w:val="ca-ES-valencia"/>
        </w:rPr>
        <w:t>2</w:t>
      </w:r>
      <w:r w:rsidRPr="00A313AF">
        <w:rPr>
          <w:b/>
          <w:bCs/>
          <w:color w:val="auto"/>
          <w:lang w:val="ca-ES-valencia"/>
        </w:rPr>
        <w:t>. Activitats pròpies del professorat dels centres de formació de persones adultes.</w:t>
      </w:r>
    </w:p>
    <w:p w14:paraId="4A9359C0" w14:textId="77777777" w:rsidR="00B0300C" w:rsidRPr="00A313AF" w:rsidRDefault="006F44B0" w:rsidP="00254382">
      <w:pPr>
        <w:spacing w:line="360" w:lineRule="auto"/>
        <w:jc w:val="both"/>
        <w:rPr>
          <w:color w:val="auto"/>
          <w:lang w:val="ca-ES-valencia"/>
        </w:rPr>
      </w:pPr>
      <w:r w:rsidRPr="00A313AF">
        <w:rPr>
          <w:color w:val="auto"/>
          <w:lang w:val="ca-ES-valencia"/>
        </w:rPr>
        <w:t>D’acord amb l’apartat sisé de l’Ordre 14 de juny de 2000, les activitats pròpies dels llocs de treball docents en centres de formació de persones adultes, entre d’altres, són:</w:t>
      </w:r>
    </w:p>
    <w:p w14:paraId="11E70886" w14:textId="06703D7D" w:rsidR="00B0300C" w:rsidRPr="00D265C6" w:rsidRDefault="006F44B0" w:rsidP="00254382">
      <w:pPr>
        <w:spacing w:line="360" w:lineRule="auto"/>
        <w:jc w:val="both"/>
        <w:rPr>
          <w:color w:val="auto"/>
          <w:lang w:val="ca-ES-valencia"/>
        </w:rPr>
      </w:pPr>
      <w:r w:rsidRPr="00D265C6">
        <w:rPr>
          <w:rStyle w:val="Fuentedeprrafopredeter1"/>
          <w:color w:val="auto"/>
          <w:lang w:val="ca-ES-valencia"/>
        </w:rPr>
        <w:t>6.1</w:t>
      </w:r>
      <w:r w:rsidR="00254382" w:rsidRPr="00D265C6">
        <w:rPr>
          <w:color w:val="auto"/>
          <w:highlight w:val="yellow"/>
          <w:lang w:val="ca-ES-valencia"/>
        </w:rPr>
        <w:t>.2</w:t>
      </w:r>
      <w:r w:rsidRPr="00D265C6">
        <w:rPr>
          <w:rStyle w:val="Fuentedeprrafopredeter1"/>
          <w:color w:val="auto"/>
          <w:lang w:val="ca-ES-valencia"/>
        </w:rPr>
        <w:t>.1. El desplegament dels ensenyaments de la formació bàsica de les persones adultes que s’establisquen de forma presencial</w:t>
      </w:r>
      <w:r w:rsidRPr="00D265C6">
        <w:rPr>
          <w:color w:val="auto"/>
          <w:lang w:val="ca-ES-valencia"/>
        </w:rPr>
        <w:t xml:space="preserve"> o, si escau, per mitjà de la modalitat d’ensenyament a distància.</w:t>
      </w:r>
    </w:p>
    <w:p w14:paraId="673EB420" w14:textId="64BD9BB8" w:rsidR="00B0300C" w:rsidRPr="00D265C6" w:rsidRDefault="006F44B0" w:rsidP="007C3597">
      <w:pPr>
        <w:spacing w:line="360" w:lineRule="auto"/>
        <w:jc w:val="both"/>
        <w:rPr>
          <w:color w:val="auto"/>
          <w:lang w:val="ca-ES-valencia"/>
        </w:rPr>
      </w:pPr>
      <w:r w:rsidRPr="00D265C6">
        <w:rPr>
          <w:rStyle w:val="Fuentedeprrafopredeter1"/>
          <w:color w:val="auto"/>
          <w:lang w:val="ca-ES-valencia"/>
        </w:rPr>
        <w:t>6.1.</w:t>
      </w:r>
      <w:r w:rsidR="001C6201" w:rsidRPr="00D265C6">
        <w:rPr>
          <w:color w:val="auto"/>
          <w:highlight w:val="yellow"/>
          <w:lang w:val="ca-ES-valencia"/>
        </w:rPr>
        <w:t>2</w:t>
      </w:r>
      <w:r w:rsidRPr="00D265C6">
        <w:rPr>
          <w:rStyle w:val="Fuentedeprrafopredeter1"/>
          <w:color w:val="auto"/>
          <w:lang w:val="ca-ES-valencia"/>
        </w:rPr>
        <w:t xml:space="preserve">.2. El desplegament dels programes formatius que figuren als annexos III i IV del Decret 220/1999, realitzats així mateix de forma presencial </w:t>
      </w:r>
      <w:r w:rsidRPr="00D265C6">
        <w:rPr>
          <w:color w:val="auto"/>
          <w:lang w:val="ca-ES-valencia"/>
        </w:rPr>
        <w:t>o, si és escaient, mitjançant la modalitat d’ensenyament a distància.</w:t>
      </w:r>
    </w:p>
    <w:p w14:paraId="6B911959" w14:textId="0983544F" w:rsidR="00B0300C" w:rsidRPr="00A313AF" w:rsidRDefault="006F44B0" w:rsidP="007C3597">
      <w:pPr>
        <w:spacing w:line="360" w:lineRule="auto"/>
        <w:jc w:val="both"/>
        <w:rPr>
          <w:color w:val="auto"/>
          <w:lang w:val="ca-ES-valencia"/>
        </w:rPr>
      </w:pPr>
      <w:r w:rsidRPr="00D265C6">
        <w:rPr>
          <w:color w:val="auto"/>
          <w:lang w:val="ca-ES-valencia"/>
        </w:rPr>
        <w:t>6.1.</w:t>
      </w:r>
      <w:r w:rsidR="001C6201" w:rsidRPr="00D265C6">
        <w:rPr>
          <w:color w:val="auto"/>
          <w:highlight w:val="yellow"/>
          <w:lang w:val="ca-ES-valencia"/>
        </w:rPr>
        <w:t>2</w:t>
      </w:r>
      <w:r w:rsidRPr="00D265C6">
        <w:rPr>
          <w:color w:val="auto"/>
          <w:lang w:val="ca-ES-valencia"/>
        </w:rPr>
        <w:t>.3. La</w:t>
      </w:r>
      <w:r w:rsidRPr="00A313AF">
        <w:rPr>
          <w:color w:val="auto"/>
          <w:lang w:val="ca-ES-valencia"/>
        </w:rPr>
        <w:t xml:space="preserve"> coordinació i cooperació amb altres centres públics de formació de persones adultes, de titularitat de la Generalitat o de titularitat municipal, i amb les associacions i altres entitats relacionades amb la formació de persones adultes dins el seu àmbit territorial, que són les zones territorials d’actuació.</w:t>
      </w:r>
    </w:p>
    <w:p w14:paraId="3886507C" w14:textId="2F61541E" w:rsidR="00B0300C" w:rsidRPr="00A313AF" w:rsidRDefault="006F44B0" w:rsidP="007C3597">
      <w:pPr>
        <w:spacing w:line="360" w:lineRule="auto"/>
        <w:jc w:val="both"/>
        <w:rPr>
          <w:b/>
          <w:bCs/>
          <w:color w:val="auto"/>
          <w:lang w:val="ca-ES-valencia"/>
        </w:rPr>
      </w:pPr>
      <w:r w:rsidRPr="00A313AF">
        <w:rPr>
          <w:b/>
          <w:bCs/>
          <w:color w:val="auto"/>
          <w:lang w:val="ca-ES-valencia"/>
        </w:rPr>
        <w:t>6.1.</w:t>
      </w:r>
      <w:r w:rsidR="001C6201" w:rsidRPr="001C6201">
        <w:rPr>
          <w:b/>
          <w:bCs/>
          <w:color w:val="auto"/>
          <w:highlight w:val="yellow"/>
          <w:lang w:val="ca-ES-valencia"/>
        </w:rPr>
        <w:t>3</w:t>
      </w:r>
      <w:r w:rsidRPr="00A313AF">
        <w:rPr>
          <w:b/>
          <w:bCs/>
          <w:color w:val="auto"/>
          <w:lang w:val="ca-ES-valencia"/>
        </w:rPr>
        <w:t>. Assignació del professorat als centres de formació de persones adultes de la Comunitat Valenciana.</w:t>
      </w:r>
    </w:p>
    <w:p w14:paraId="13CA8748" w14:textId="3C378461" w:rsidR="00B0300C" w:rsidRPr="00A313AF" w:rsidRDefault="006F44B0" w:rsidP="007C3597">
      <w:pPr>
        <w:spacing w:line="360" w:lineRule="auto"/>
        <w:jc w:val="both"/>
        <w:rPr>
          <w:color w:val="auto"/>
          <w:lang w:val="ca-ES-valencia"/>
        </w:rPr>
      </w:pPr>
      <w:r w:rsidRPr="00A313AF">
        <w:rPr>
          <w:color w:val="auto"/>
          <w:lang w:val="ca-ES-valencia"/>
        </w:rPr>
        <w:t>6.1</w:t>
      </w:r>
      <w:r w:rsidRPr="001C6201">
        <w:rPr>
          <w:color w:val="auto"/>
          <w:highlight w:val="yellow"/>
          <w:lang w:val="ca-ES-valencia"/>
        </w:rPr>
        <w:t>.</w:t>
      </w:r>
      <w:r w:rsidR="001C6201" w:rsidRPr="001C6201">
        <w:rPr>
          <w:color w:val="auto"/>
          <w:highlight w:val="yellow"/>
          <w:lang w:val="ca-ES-valencia"/>
        </w:rPr>
        <w:t>3</w:t>
      </w:r>
      <w:r w:rsidRPr="00A313AF">
        <w:rPr>
          <w:color w:val="auto"/>
          <w:lang w:val="ca-ES-valencia"/>
        </w:rPr>
        <w:t>.1. El professorat que imparteix la formació bàsica de persones adultes als centres públics de formació de persones adultes dependents de la Generalitat és el que preveuen el Decret 220/1999 i l’Ordre 14 de juny de 2000, que determinen respectivament els requisits per a assignar el professorat als ensenyaments corresponents:</w:t>
      </w:r>
    </w:p>
    <w:p w14:paraId="5BB48DA7" w14:textId="77777777" w:rsidR="00B0300C" w:rsidRPr="00A313AF" w:rsidRDefault="006F44B0" w:rsidP="007C3597">
      <w:pPr>
        <w:spacing w:line="360" w:lineRule="auto"/>
        <w:jc w:val="both"/>
        <w:rPr>
          <w:color w:val="auto"/>
          <w:lang w:val="ca-ES-valencia"/>
        </w:rPr>
      </w:pPr>
      <w:r w:rsidRPr="00A313AF">
        <w:rPr>
          <w:color w:val="auto"/>
          <w:lang w:val="ca-ES-valencia"/>
        </w:rPr>
        <w:t>a) Apartats 1, 2 i 3 de la disposició addicional primera del Decret 220/1999:</w:t>
      </w:r>
    </w:p>
    <w:p w14:paraId="38AB17DC"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S’hi especifica en cada cas el professorat que pot impartir el cicle I </w:t>
      </w:r>
      <w:proofErr w:type="spellStart"/>
      <w:r w:rsidRPr="00A313AF">
        <w:rPr>
          <w:color w:val="auto"/>
          <w:lang w:val="ca-ES-valencia"/>
        </w:rPr>
        <w:t>i</w:t>
      </w:r>
      <w:proofErr w:type="spellEnd"/>
      <w:r w:rsidRPr="00A313AF">
        <w:rPr>
          <w:color w:val="auto"/>
          <w:lang w:val="ca-ES-valencia"/>
        </w:rPr>
        <w:t xml:space="preserve"> el primer nivell del cicle II de la formació bàsica de les persones adultes; els requisits del professorat capacitat per a impartir els ensenyaments corresponents al cicle II, i en particular en el segon nivell d'aquest cicle; i el professorat que pot impartir els ensenyaments del programa formatiu b) i el qui pot impartir preferentment, d'una banda, els dels programes formatius c), e), j), i de l'altra, els del programa d).</w:t>
      </w:r>
    </w:p>
    <w:p w14:paraId="16BF24BF"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Pel que fa a la formació de competències clau de nivells 2 i 3 de qualificació professional del programa formatiu g), els ensenyaments del nivell 2 han de ser impartits per personal docent pertanyent preferentment al cos de mestres de primària, mentre que els corresponents al </w:t>
      </w:r>
      <w:r w:rsidRPr="00A313AF">
        <w:rPr>
          <w:color w:val="auto"/>
          <w:lang w:val="ca-ES-valencia"/>
        </w:rPr>
        <w:lastRenderedPageBreak/>
        <w:t>nivell 3 han de ser impartits per personal docent del cos de professorat d’ensenyament secundari.</w:t>
      </w:r>
    </w:p>
    <w:p w14:paraId="3DF1745A" w14:textId="77777777" w:rsidR="00B0300C" w:rsidRPr="00A313AF" w:rsidRDefault="006F44B0" w:rsidP="007C3597">
      <w:pPr>
        <w:spacing w:line="360" w:lineRule="auto"/>
        <w:jc w:val="both"/>
        <w:rPr>
          <w:color w:val="auto"/>
          <w:lang w:val="ca-ES-valencia"/>
        </w:rPr>
      </w:pPr>
      <w:r w:rsidRPr="00A313AF">
        <w:rPr>
          <w:color w:val="auto"/>
          <w:lang w:val="ca-ES-valencia"/>
        </w:rPr>
        <w:t>b) Punts 2.1 i 2.2 de l’apartat sisé de l'Ordre de 14 de juny de 2000:</w:t>
      </w:r>
    </w:p>
    <w:p w14:paraId="730966AD" w14:textId="77777777" w:rsidR="00B0300C" w:rsidRPr="00A313AF" w:rsidRDefault="006F44B0" w:rsidP="007C3597">
      <w:pPr>
        <w:spacing w:line="360" w:lineRule="auto"/>
        <w:jc w:val="both"/>
        <w:rPr>
          <w:color w:val="auto"/>
          <w:lang w:val="ca-ES-valencia"/>
        </w:rPr>
      </w:pPr>
      <w:r w:rsidRPr="00A313AF">
        <w:rPr>
          <w:color w:val="auto"/>
          <w:lang w:val="ca-ES-valencia"/>
        </w:rPr>
        <w:t>- Punt 2.1. Els ensenyaments corresponents al cicle I de la formació bàsica de les persones adultes són impartits per professorat integrat en el cos de mestres, qui també pot impartir els ensenyaments del primer nivell del cicle II segons la seua habilitació o especialitat.</w:t>
      </w:r>
    </w:p>
    <w:p w14:paraId="4AB4EDB6" w14:textId="77777777" w:rsidR="00B0300C" w:rsidRPr="00A313AF" w:rsidRDefault="006F44B0" w:rsidP="007C3597">
      <w:pPr>
        <w:spacing w:line="360" w:lineRule="auto"/>
        <w:jc w:val="both"/>
        <w:rPr>
          <w:color w:val="auto"/>
          <w:lang w:val="ca-ES-valencia"/>
        </w:rPr>
      </w:pPr>
      <w:r w:rsidRPr="00A313AF">
        <w:rPr>
          <w:color w:val="auto"/>
          <w:lang w:val="ca-ES-valencia"/>
        </w:rPr>
        <w:t>- Punt 2.2. Els ensenyaments corresponents al cicle II de la formació bàsica de les persones adultes són els que preveia en el seu moment la LOGSE en les disposicions addicional desena i transitòria quarta. L’atribució docent dels diferents camps de coneixement o àmbits d’experiència respectius al segon nivell del cicle II a especialitats del cos de professorat d’ensenyament secundari és la que es recull a l’annex II del Decret 220/1999. Així mateix, s’hi determina l’atribució d’especialitats d’aquest cos en funció de les àrees o matèries d’educació secundària obligatòria integrades en cada camp de coneixement o àmbit d’experiència.</w:t>
      </w:r>
    </w:p>
    <w:p w14:paraId="1A104A7E" w14:textId="1AA9A43B" w:rsidR="00B0300C" w:rsidRPr="00A313AF" w:rsidRDefault="006F44B0" w:rsidP="007C3597">
      <w:pPr>
        <w:spacing w:line="360" w:lineRule="auto"/>
        <w:jc w:val="both"/>
        <w:rPr>
          <w:color w:val="auto"/>
          <w:lang w:val="ca-ES-valencia"/>
        </w:rPr>
      </w:pPr>
      <w:r w:rsidRPr="00A313AF">
        <w:rPr>
          <w:color w:val="auto"/>
          <w:lang w:val="ca-ES-valencia"/>
        </w:rPr>
        <w:t>6.1.</w:t>
      </w:r>
      <w:r w:rsidR="00B979E1" w:rsidRPr="001C6201">
        <w:rPr>
          <w:color w:val="auto"/>
          <w:highlight w:val="yellow"/>
          <w:lang w:val="ca-ES-valencia"/>
        </w:rPr>
        <w:t>3</w:t>
      </w:r>
      <w:r w:rsidRPr="00A313AF">
        <w:rPr>
          <w:color w:val="auto"/>
          <w:lang w:val="ca-ES-valencia"/>
        </w:rPr>
        <w:t>.2. El professorat que imparteix la formació bàsica de persones adultes als centres públics de formació de persones adultes no dependents de la Generalitat és el que preveuen els punts 3.1 i 3.2 de l'apartat sisé de l’Ordre 14 de juny de 2000, en què es determinen els requisits per a assignar el professorat als ensenyaments corresponents:</w:t>
      </w:r>
    </w:p>
    <w:p w14:paraId="7E068269"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Punt 3.1, que estableix els requisits del professorat que pot impartir ensenyaments corresponents al cicle I </w:t>
      </w:r>
      <w:proofErr w:type="spellStart"/>
      <w:r w:rsidRPr="00A313AF">
        <w:rPr>
          <w:color w:val="auto"/>
          <w:lang w:val="ca-ES-valencia"/>
        </w:rPr>
        <w:t>i</w:t>
      </w:r>
      <w:proofErr w:type="spellEnd"/>
      <w:r w:rsidRPr="00A313AF">
        <w:rPr>
          <w:color w:val="auto"/>
          <w:lang w:val="ca-ES-valencia"/>
        </w:rPr>
        <w:t xml:space="preserve"> al primer nivell del cicle II de la formació bàsica de les persones adultes per al professorat dels centres autoritzats de formació de persones adultes no dependents de la Generalitat.</w:t>
      </w:r>
    </w:p>
    <w:p w14:paraId="5AC5F0A7" w14:textId="77777777" w:rsidR="00B0300C" w:rsidRPr="00A313AF" w:rsidRDefault="006F44B0" w:rsidP="007C3597">
      <w:pPr>
        <w:spacing w:line="360" w:lineRule="auto"/>
        <w:jc w:val="both"/>
        <w:rPr>
          <w:color w:val="auto"/>
          <w:lang w:val="ca-ES-valencia"/>
        </w:rPr>
      </w:pPr>
      <w:r w:rsidRPr="00A313AF">
        <w:rPr>
          <w:color w:val="auto"/>
          <w:lang w:val="ca-ES-valencia"/>
        </w:rPr>
        <w:t>- Punt 3.2, que estableix els requisits del professorat que pot impartir ensenyaments corresponents al segon nivell del cicle II de la formació bàsica de les persones adultes per al professorat dels centres autoritzats de formació de persones adultes no dependents de la Generalitat.</w:t>
      </w:r>
    </w:p>
    <w:p w14:paraId="76AE0FE8" w14:textId="77777777" w:rsidR="00B0300C" w:rsidRPr="00A313AF" w:rsidRDefault="006F44B0" w:rsidP="007C3597">
      <w:pPr>
        <w:spacing w:line="360" w:lineRule="auto"/>
        <w:jc w:val="both"/>
        <w:rPr>
          <w:color w:val="auto"/>
          <w:lang w:val="ca-ES-valencia"/>
        </w:rPr>
      </w:pPr>
      <w:r w:rsidRPr="00A313AF">
        <w:rPr>
          <w:color w:val="auto"/>
          <w:lang w:val="ca-ES-valencia"/>
        </w:rPr>
        <w:t>Així doncs, en tots dos casos cal aplicar els criteris següents:</w:t>
      </w:r>
    </w:p>
    <w:p w14:paraId="0EA51DF0" w14:textId="77777777" w:rsidR="00B0300C" w:rsidRPr="00A313AF" w:rsidRDefault="006F44B0" w:rsidP="007C3597">
      <w:pPr>
        <w:spacing w:line="360" w:lineRule="auto"/>
        <w:jc w:val="both"/>
        <w:rPr>
          <w:color w:val="auto"/>
          <w:lang w:val="ca-ES-valencia"/>
        </w:rPr>
      </w:pPr>
      <w:r w:rsidRPr="00A313AF">
        <w:rPr>
          <w:color w:val="auto"/>
          <w:lang w:val="ca-ES-valencia"/>
        </w:rPr>
        <w:t>a) El professorat que impartisca docència en el cicle I de la formació bàsica de les persones adultes ha de posseir la titulació exigida per al cos de mestres.</w:t>
      </w:r>
    </w:p>
    <w:p w14:paraId="6F7A2DF7" w14:textId="77777777" w:rsidR="00B0300C" w:rsidRPr="00A313AF" w:rsidRDefault="006F44B0" w:rsidP="007C3597">
      <w:pPr>
        <w:spacing w:line="360" w:lineRule="auto"/>
        <w:jc w:val="both"/>
        <w:rPr>
          <w:color w:val="auto"/>
          <w:lang w:val="ca-ES-valencia"/>
        </w:rPr>
      </w:pPr>
      <w:r w:rsidRPr="00A313AF">
        <w:rPr>
          <w:color w:val="auto"/>
          <w:lang w:val="ca-ES-valencia"/>
        </w:rPr>
        <w:t>b) Aquest mateix professorat pot impartir els ensenyaments corresponents al primer nivell del cicle II de la formació bàsica de persones adultes.</w:t>
      </w:r>
    </w:p>
    <w:p w14:paraId="3D425C42" w14:textId="77777777" w:rsidR="00B0300C" w:rsidRPr="00A313AF" w:rsidRDefault="006F44B0" w:rsidP="007C3597">
      <w:pPr>
        <w:spacing w:line="360" w:lineRule="auto"/>
        <w:jc w:val="both"/>
        <w:rPr>
          <w:color w:val="auto"/>
          <w:lang w:val="ca-ES-valencia"/>
        </w:rPr>
      </w:pPr>
      <w:r w:rsidRPr="00A313AF">
        <w:rPr>
          <w:color w:val="auto"/>
          <w:lang w:val="ca-ES-valencia"/>
        </w:rPr>
        <w:t>c) El professorat que impartisca docència en el segon nivell del cicle II de la formació bàsica de persones adultes ha d’estar en possessió de les titulacions exigides per al cos de professorat d’ensenyament secundari assenyalades, per a cada camp de coneixement o àmbit d’experiència, en l'apartat sisé, punt 3.2, de l'Ordre de 14 de juny de 2000.</w:t>
      </w:r>
    </w:p>
    <w:p w14:paraId="35DA2FD0" w14:textId="49E76C33" w:rsidR="00B0300C" w:rsidRPr="00A313AF" w:rsidRDefault="006F44B0" w:rsidP="007C3597">
      <w:pPr>
        <w:spacing w:line="360" w:lineRule="auto"/>
        <w:jc w:val="both"/>
        <w:rPr>
          <w:color w:val="auto"/>
          <w:lang w:val="ca-ES-valencia"/>
        </w:rPr>
      </w:pPr>
      <w:r w:rsidRPr="00A313AF">
        <w:rPr>
          <w:color w:val="auto"/>
          <w:lang w:val="ca-ES-valencia"/>
        </w:rPr>
        <w:t>6.1.</w:t>
      </w:r>
      <w:r w:rsidR="009D5D79" w:rsidRPr="001C6201">
        <w:rPr>
          <w:color w:val="auto"/>
          <w:highlight w:val="yellow"/>
          <w:lang w:val="ca-ES-valencia"/>
        </w:rPr>
        <w:t>3</w:t>
      </w:r>
      <w:r w:rsidRPr="00A313AF">
        <w:rPr>
          <w:color w:val="auto"/>
          <w:lang w:val="ca-ES-valencia"/>
        </w:rPr>
        <w:t>.3. El claustre de professorat està integrat per la totalitat de professors i professores que impartisquen docència al centre, amb independència de la seua adscripció administrativa.</w:t>
      </w:r>
    </w:p>
    <w:p w14:paraId="0E68FE41" w14:textId="349E24A8" w:rsidR="00B0300C" w:rsidRPr="00A313AF" w:rsidRDefault="006F44B0" w:rsidP="007C3597">
      <w:pPr>
        <w:spacing w:line="360" w:lineRule="auto"/>
        <w:jc w:val="both"/>
        <w:rPr>
          <w:color w:val="auto"/>
          <w:lang w:val="ca-ES-valencia"/>
        </w:rPr>
      </w:pPr>
      <w:r w:rsidRPr="00A313AF">
        <w:rPr>
          <w:color w:val="auto"/>
          <w:lang w:val="ca-ES-valencia"/>
        </w:rPr>
        <w:lastRenderedPageBreak/>
        <w:t>6.1.</w:t>
      </w:r>
      <w:r w:rsidR="009D5D79" w:rsidRPr="001C6201">
        <w:rPr>
          <w:color w:val="auto"/>
          <w:highlight w:val="yellow"/>
          <w:lang w:val="ca-ES-valencia"/>
        </w:rPr>
        <w:t>3</w:t>
      </w:r>
      <w:r w:rsidRPr="00A313AF">
        <w:rPr>
          <w:color w:val="auto"/>
          <w:lang w:val="ca-ES-valencia"/>
        </w:rPr>
        <w:t>.4. El professorat del cos de mestres que impartisca mòduls d’un o diversos camps de coneixement o àmbits d’experiència forma part del departament didàctic del camp de coneixement respectiu.</w:t>
      </w:r>
    </w:p>
    <w:p w14:paraId="6CEEC639" w14:textId="2423D977" w:rsidR="00B0300C" w:rsidRPr="00A313AF" w:rsidRDefault="006F44B0" w:rsidP="007C3597">
      <w:pPr>
        <w:spacing w:line="360" w:lineRule="auto"/>
        <w:jc w:val="both"/>
        <w:rPr>
          <w:color w:val="auto"/>
          <w:lang w:val="ca-ES-valencia"/>
        </w:rPr>
      </w:pPr>
      <w:r w:rsidRPr="00A313AF">
        <w:rPr>
          <w:color w:val="auto"/>
          <w:lang w:val="ca-ES-valencia"/>
        </w:rPr>
        <w:t>6.1.</w:t>
      </w:r>
      <w:r w:rsidR="00444E11" w:rsidRPr="001C6201">
        <w:rPr>
          <w:color w:val="auto"/>
          <w:highlight w:val="yellow"/>
          <w:lang w:val="ca-ES-valencia"/>
        </w:rPr>
        <w:t>3</w:t>
      </w:r>
      <w:r w:rsidRPr="00A313AF">
        <w:rPr>
          <w:color w:val="auto"/>
          <w:lang w:val="ca-ES-valencia"/>
        </w:rPr>
        <w:t>.5. És atribució de la direcció, una vegada oïda la comissió de coordinació pedagògica, o, en el seu defecte, el claustre de professorat, determinar:</w:t>
      </w:r>
    </w:p>
    <w:p w14:paraId="1F3764E8"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a) El professorat del cos de mestres que ha d'impartir els ensenyaments del cicle I </w:t>
      </w:r>
      <w:proofErr w:type="spellStart"/>
      <w:r w:rsidRPr="00A313AF">
        <w:rPr>
          <w:color w:val="auto"/>
          <w:lang w:val="ca-ES-valencia"/>
        </w:rPr>
        <w:t>i</w:t>
      </w:r>
      <w:proofErr w:type="spellEnd"/>
      <w:r w:rsidRPr="00A313AF">
        <w:rPr>
          <w:color w:val="auto"/>
          <w:lang w:val="ca-ES-valencia"/>
        </w:rPr>
        <w:t xml:space="preserve"> el primer nivell del cicle II de la formació bàsica de les persones adultes, tot tenint en compte les peticions realitzades pel professorat i les seues especialitats o habilitacions i d’acord amb les necessitats organitzatives del centre.</w:t>
      </w:r>
    </w:p>
    <w:p w14:paraId="2B26D6D9" w14:textId="77777777" w:rsidR="00B0300C" w:rsidRPr="00A313AF" w:rsidRDefault="006F44B0" w:rsidP="007C3597">
      <w:pPr>
        <w:spacing w:line="360" w:lineRule="auto"/>
        <w:jc w:val="both"/>
        <w:rPr>
          <w:color w:val="auto"/>
          <w:lang w:val="ca-ES-valencia"/>
        </w:rPr>
      </w:pPr>
      <w:r w:rsidRPr="00A313AF">
        <w:rPr>
          <w:color w:val="auto"/>
          <w:lang w:val="ca-ES-valencia"/>
        </w:rPr>
        <w:t>b) El professorat del cos de mestres i del cos de professorat d’ensenyament secundari que, d’acord amb la seua especialitat, ha d'impartir els programes formatius que figuren als annexos III i IV del Decret 220/1999.</w:t>
      </w:r>
    </w:p>
    <w:p w14:paraId="0C0D1003" w14:textId="77777777" w:rsidR="00B0300C" w:rsidRPr="00A313AF" w:rsidRDefault="006F44B0" w:rsidP="007C3597">
      <w:pPr>
        <w:spacing w:line="360" w:lineRule="auto"/>
        <w:jc w:val="both"/>
        <w:rPr>
          <w:color w:val="auto"/>
          <w:lang w:val="ca-ES-valencia"/>
        </w:rPr>
      </w:pPr>
      <w:r w:rsidRPr="00A313AF">
        <w:rPr>
          <w:color w:val="auto"/>
          <w:lang w:val="ca-ES-valencia"/>
        </w:rPr>
        <w:t>c) Els ensenyaments a impartir per la resta del professorat que tinga docència al centre, d’acord amb allò disposat a l’apartat sisé, punts 3 i 4.2, de l’Ordre de 14 de juny de 2000.</w:t>
      </w:r>
    </w:p>
    <w:p w14:paraId="6C2BFA03" w14:textId="1346790B" w:rsidR="00B0300C" w:rsidRPr="00A313AF" w:rsidRDefault="006F44B0" w:rsidP="007C3597">
      <w:pPr>
        <w:spacing w:line="360" w:lineRule="auto"/>
        <w:jc w:val="both"/>
        <w:rPr>
          <w:color w:val="auto"/>
          <w:lang w:val="ca-ES-valencia"/>
        </w:rPr>
      </w:pPr>
      <w:r w:rsidRPr="00A313AF">
        <w:rPr>
          <w:color w:val="auto"/>
          <w:lang w:val="ca-ES-valencia"/>
        </w:rPr>
        <w:t>6.1.</w:t>
      </w:r>
      <w:r w:rsidR="00444E11" w:rsidRPr="001C6201">
        <w:rPr>
          <w:color w:val="auto"/>
          <w:highlight w:val="yellow"/>
          <w:lang w:val="ca-ES-valencia"/>
        </w:rPr>
        <w:t>3</w:t>
      </w:r>
      <w:r w:rsidRPr="00A313AF">
        <w:rPr>
          <w:color w:val="auto"/>
          <w:lang w:val="ca-ES-valencia"/>
        </w:rPr>
        <w:t>.6. Tenint en compte la provisió diversa de les plantilles del professorat als centres públics de formació de persones adultes de titularitat de la Generalitat, l’Administració educativa a l’hora d’efectuar els nomenaments definitius i de cobrir les vacants per substitució per qualsevol circumstància ha de prendre les mesures oportunes per a garantir que el professorat siga reemplaçat per docents adscrits als cossos assignats durant els processos anuals d'adjudicació.</w:t>
      </w:r>
    </w:p>
    <w:p w14:paraId="6E232465" w14:textId="013DE93F"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6.1.</w:t>
      </w:r>
      <w:r w:rsidR="00444E11" w:rsidRPr="00444E11">
        <w:rPr>
          <w:rStyle w:val="Fuentedeprrafopredeter1"/>
          <w:color w:val="auto"/>
          <w:highlight w:val="yellow"/>
          <w:lang w:val="ca-ES-valencia"/>
        </w:rPr>
        <w:t>4</w:t>
      </w:r>
      <w:r w:rsidRPr="00A313AF">
        <w:rPr>
          <w:rStyle w:val="Fuentedeprrafopredeter1"/>
          <w:color w:val="auto"/>
          <w:lang w:val="ca-ES-valencia"/>
        </w:rPr>
        <w:t xml:space="preserve">. Als centres de formació de persones adultes és possible la col·laboració de personal dependent d'una entitat diferent de la titular dels centres, que pot d'aquesta manera cooperar en la </w:t>
      </w:r>
      <w:proofErr w:type="spellStart"/>
      <w:r w:rsidRPr="00A313AF">
        <w:rPr>
          <w:rStyle w:val="Fuentedeprrafopredeter1"/>
          <w:color w:val="auto"/>
          <w:lang w:val="ca-ES-valencia"/>
        </w:rPr>
        <w:t>impartició</w:t>
      </w:r>
      <w:proofErr w:type="spellEnd"/>
      <w:r w:rsidRPr="00A313AF">
        <w:rPr>
          <w:rStyle w:val="Fuentedeprrafopredeter1"/>
          <w:color w:val="auto"/>
          <w:lang w:val="ca-ES-valencia"/>
        </w:rPr>
        <w:t xml:space="preserve"> de programes formatius específics, així com la de personal voluntari i de personal especialitzat extern procedent de les entitats d’iniciativa social implicades en la resposta educativa per al desenvolupament de les actuacions planificades en el Projecte educatiu de centre i el Pla d’actuació per a la millora</w:t>
      </w:r>
      <w:r w:rsidR="004F723D" w:rsidRPr="00A313AF">
        <w:rPr>
          <w:rStyle w:val="Fuentedeprrafopredeter1"/>
          <w:color w:val="auto"/>
          <w:lang w:val="ca-ES-valencia"/>
        </w:rPr>
        <w:t>.</w:t>
      </w:r>
    </w:p>
    <w:p w14:paraId="553838B1" w14:textId="58B40BF5" w:rsidR="00B0300C" w:rsidRDefault="006F44B0" w:rsidP="007C3597">
      <w:pPr>
        <w:spacing w:line="360" w:lineRule="auto"/>
        <w:jc w:val="both"/>
        <w:rPr>
          <w:color w:val="auto"/>
          <w:lang w:val="ca-ES-valencia"/>
        </w:rPr>
      </w:pPr>
      <w:r w:rsidRPr="00A313AF">
        <w:rPr>
          <w:color w:val="auto"/>
          <w:lang w:val="ca-ES-valencia"/>
        </w:rPr>
        <w:t>6.1.</w:t>
      </w:r>
      <w:r w:rsidR="00444E11" w:rsidRPr="00444E11">
        <w:rPr>
          <w:color w:val="auto"/>
          <w:highlight w:val="yellow"/>
          <w:lang w:val="ca-ES-valencia"/>
        </w:rPr>
        <w:t>5</w:t>
      </w:r>
      <w:r w:rsidRPr="00A313AF">
        <w:rPr>
          <w:color w:val="auto"/>
          <w:lang w:val="ca-ES-valencia"/>
        </w:rPr>
        <w:t>. Respectant el principi d'autonomia en la gestió dels centres públics de titularitat de les corporacions locals, aquest article i els aspectes d'organització general referits en els articles 6.3 i 6.4 d'aquest mateix capítol han de servir d'orientació per a la configuració dels horaris del personal docent dels centres públics de titularitat municipal.</w:t>
      </w:r>
    </w:p>
    <w:p w14:paraId="14C53C1B" w14:textId="77777777" w:rsidR="00631C77" w:rsidRPr="00631C77" w:rsidRDefault="00631C77" w:rsidP="007C3597">
      <w:pPr>
        <w:spacing w:line="360" w:lineRule="auto"/>
        <w:jc w:val="both"/>
        <w:rPr>
          <w:color w:val="auto"/>
        </w:rPr>
      </w:pPr>
    </w:p>
    <w:p w14:paraId="6EF6E08D" w14:textId="1F60A307" w:rsidR="00B0300C" w:rsidRPr="00A313AF" w:rsidRDefault="006F44B0" w:rsidP="007C3597">
      <w:pPr>
        <w:spacing w:line="360" w:lineRule="auto"/>
        <w:jc w:val="both"/>
        <w:rPr>
          <w:b/>
          <w:bCs/>
          <w:color w:val="auto"/>
          <w:lang w:val="ca-ES-valencia"/>
        </w:rPr>
      </w:pPr>
      <w:r w:rsidRPr="00A313AF">
        <w:rPr>
          <w:b/>
          <w:bCs/>
          <w:color w:val="auto"/>
          <w:lang w:val="ca-ES-valencia"/>
        </w:rPr>
        <w:t>6.</w:t>
      </w:r>
      <w:r w:rsidR="001822A6" w:rsidRPr="001822A6">
        <w:rPr>
          <w:b/>
          <w:bCs/>
          <w:color w:val="auto"/>
          <w:highlight w:val="yellow"/>
          <w:lang w:val="ca-ES-valencia"/>
        </w:rPr>
        <w:t>2</w:t>
      </w:r>
      <w:r w:rsidRPr="00A313AF">
        <w:rPr>
          <w:b/>
          <w:bCs/>
          <w:color w:val="auto"/>
          <w:lang w:val="ca-ES-valencia"/>
        </w:rPr>
        <w:t>. Plantilla de professorat</w:t>
      </w:r>
    </w:p>
    <w:p w14:paraId="10117CB5" w14:textId="3E397E70" w:rsidR="00B0300C" w:rsidRPr="007D20F5" w:rsidRDefault="006F44B0" w:rsidP="007C3597">
      <w:pPr>
        <w:spacing w:line="360" w:lineRule="auto"/>
        <w:jc w:val="both"/>
        <w:rPr>
          <w:color w:val="auto"/>
          <w:lang w:val="ca-ES-valencia"/>
        </w:rPr>
      </w:pPr>
      <w:r w:rsidRPr="007D20F5">
        <w:rPr>
          <w:rStyle w:val="Fuentedeprrafopredeter1"/>
          <w:color w:val="auto"/>
          <w:lang w:val="ca-ES-valencia"/>
        </w:rPr>
        <w:t>6.</w:t>
      </w:r>
      <w:r w:rsidR="001822A6" w:rsidRPr="007D20F5">
        <w:rPr>
          <w:color w:val="auto"/>
          <w:highlight w:val="yellow"/>
          <w:lang w:val="ca-ES-valencia"/>
        </w:rPr>
        <w:t>2</w:t>
      </w:r>
      <w:r w:rsidRPr="007D20F5">
        <w:rPr>
          <w:rStyle w:val="Fuentedeprrafopredeter1"/>
          <w:color w:val="auto"/>
          <w:lang w:val="ca-ES-valencia"/>
        </w:rPr>
        <w:t xml:space="preserve">.1. Per a la determinació de la plantilla docent dels centres públics de formació de persones adultes de titularitat de la Generalitat és aplicable l’ordre vigent de la Conselleria d'Educació, Cultura i Esport per la qual s’estableixen criteris per a la dotació de plantilles i per a la determinació de condicions de treball del professorat dels centres docents públics que </w:t>
      </w:r>
      <w:r w:rsidRPr="007D20F5">
        <w:rPr>
          <w:rStyle w:val="Fuentedeprrafopredeter1"/>
          <w:color w:val="auto"/>
          <w:lang w:val="ca-ES-valencia"/>
        </w:rPr>
        <w:lastRenderedPageBreak/>
        <w:t>imparteixen educació secundària obligatòria, batxillerat, formació professional i formació de persones adultes dependents de la conselleria competent en matèria d’educació.</w:t>
      </w:r>
    </w:p>
    <w:p w14:paraId="09E9EC6C" w14:textId="1CFF7D56" w:rsidR="00B0300C" w:rsidRPr="007D20F5" w:rsidRDefault="006F44B0" w:rsidP="007C3597">
      <w:pPr>
        <w:spacing w:line="360" w:lineRule="auto"/>
        <w:jc w:val="both"/>
        <w:rPr>
          <w:color w:val="auto"/>
          <w:lang w:val="ca-ES-valencia"/>
        </w:rPr>
      </w:pPr>
      <w:r w:rsidRPr="007D20F5">
        <w:rPr>
          <w:color w:val="auto"/>
          <w:lang w:val="ca-ES-valencia"/>
        </w:rPr>
        <w:t>6</w:t>
      </w:r>
      <w:r w:rsidR="00D3743D" w:rsidRPr="007D20F5">
        <w:rPr>
          <w:color w:val="auto"/>
          <w:highlight w:val="yellow"/>
          <w:lang w:val="ca-ES-valencia"/>
        </w:rPr>
        <w:t>.2</w:t>
      </w:r>
      <w:r w:rsidRPr="007D20F5">
        <w:rPr>
          <w:color w:val="auto"/>
          <w:lang w:val="ca-ES-valencia"/>
        </w:rPr>
        <w:t>.2. Per a posar en marxa el que estableix la Llei 1/95, la Direcció General de Personal Docent, en col·laboració amb la Inspecció d'Educació i la direcció dels centres, anualment i cas per cas, ha de procedir a la revisió i determinació de la plantilla docent de cada centre, les especialitats de cada cos docent i la càrrega horària atribuïda al professorat, en funció del nombre de programes formatius oferits i de les unitats autoritzades per la direcció general competent en matèria de planificació educativa.</w:t>
      </w:r>
    </w:p>
    <w:p w14:paraId="6E1F9557" w14:textId="0B487CB9" w:rsidR="00B0300C" w:rsidRPr="007D20F5" w:rsidRDefault="006F44B0" w:rsidP="007C3597">
      <w:pPr>
        <w:spacing w:line="360" w:lineRule="auto"/>
        <w:jc w:val="both"/>
        <w:rPr>
          <w:color w:val="auto"/>
          <w:lang w:val="ca-ES-valencia"/>
        </w:rPr>
      </w:pPr>
      <w:r w:rsidRPr="007D20F5">
        <w:rPr>
          <w:color w:val="auto"/>
          <w:lang w:val="ca-ES-valencia"/>
        </w:rPr>
        <w:t>6.</w:t>
      </w:r>
      <w:r w:rsidR="00D3743D" w:rsidRPr="007D20F5">
        <w:rPr>
          <w:color w:val="auto"/>
          <w:highlight w:val="yellow"/>
          <w:lang w:val="ca-ES-valencia"/>
        </w:rPr>
        <w:t>2</w:t>
      </w:r>
      <w:r w:rsidRPr="007D20F5">
        <w:rPr>
          <w:color w:val="auto"/>
          <w:lang w:val="ca-ES-valencia"/>
        </w:rPr>
        <w:t>.3. L’assignació d’hores lectives al centre ha de tindre també en compte la dotació autoritzada per a atendre els ensenyaments de la Formació Professional Bàsica de segona oportunitat i de la formació per a la preparació de l’obtenció del títol de Tècnic, així com qualsevol altre programa susceptible de requerir recursos addicionals. En el moment en què es determine la càrrega horària necessària per a cobrir les necessitats educatives del centre, la Direcció General de Personal Docent, una vegada analitzades les propostes i observacions expressades per la Inspecció d'Educació i la direcció del centre, ha d'efectuar a partir dels catàlegs d’unitats i llocs de treball vigents de cada centre la proposta de plantilla, tot tenint en compte les places del professorat amb destinació definitiva i les places duplicades o habilitades necessàries.</w:t>
      </w:r>
    </w:p>
    <w:p w14:paraId="4CB12DF4" w14:textId="536A3BFA" w:rsidR="00B0300C" w:rsidRPr="00A313AF" w:rsidRDefault="006F44B0" w:rsidP="007C3597">
      <w:pPr>
        <w:spacing w:line="360" w:lineRule="auto"/>
        <w:jc w:val="both"/>
        <w:rPr>
          <w:color w:val="auto"/>
          <w:lang w:val="ca-ES-valencia"/>
        </w:rPr>
      </w:pPr>
      <w:r w:rsidRPr="007D20F5">
        <w:rPr>
          <w:rStyle w:val="Fuentedeprrafopredeter1"/>
          <w:color w:val="auto"/>
          <w:lang w:val="ca-ES-valencia"/>
        </w:rPr>
        <w:t>6.</w:t>
      </w:r>
      <w:r w:rsidR="00E5659F" w:rsidRPr="007D20F5">
        <w:rPr>
          <w:color w:val="auto"/>
          <w:highlight w:val="yellow"/>
          <w:lang w:val="ca-ES-valencia"/>
        </w:rPr>
        <w:t>2</w:t>
      </w:r>
      <w:r w:rsidRPr="007D20F5">
        <w:rPr>
          <w:rStyle w:val="Fuentedeprrafopredeter1"/>
          <w:color w:val="auto"/>
          <w:lang w:val="ca-ES-valencia"/>
        </w:rPr>
        <w:t xml:space="preserve">.4. En el cas dels centres públics de formació de persones adultes de titularitat municipal o dependents d'entitats privades sense ànim de lucre, la conselleria amb competències en matèria educativa ha de vetlar </w:t>
      </w:r>
      <w:r w:rsidRPr="007D20F5">
        <w:rPr>
          <w:color w:val="auto"/>
          <w:lang w:val="ca-ES-valencia"/>
        </w:rPr>
        <w:t xml:space="preserve">perquè, d’acord amb la normativa autonòmica vigent en matèria educativa i laboral, les persones titulars de les corporacions locals, dels centres privats específics de titularitat de persones físiques o jurídiques i dels centres privats de titularitat d'una entitat o associació sense ànim de lucre, també anomenats centres d'iniciativa social, respecten escrupolosament les instruccions que fan referència a la Programació general anual, a les modalitats d’ensenyament i a la confecció d’horaris, a l’atenció adequada a les necessitats i als interessos derivats del procés formatiu de les persones adultes participants i a les condicions laborals del seu personal docent. En el cas d’observar-se’n irregularitats en qualsevol dels supòsits esmentats </w:t>
      </w:r>
      <w:r w:rsidRPr="007D20F5">
        <w:rPr>
          <w:rStyle w:val="Fuentedeprrafopredeter1"/>
          <w:color w:val="auto"/>
          <w:lang w:val="ca-ES-valencia"/>
        </w:rPr>
        <w:t>amb anterioritat, l’Administració educativa</w:t>
      </w:r>
      <w:r w:rsidRPr="00A313AF">
        <w:rPr>
          <w:rStyle w:val="Fuentedeprrafopredeter1"/>
          <w:color w:val="auto"/>
          <w:lang w:val="ca-ES-valencia"/>
        </w:rPr>
        <w:t xml:space="preserve"> té la facultat de prendre les mesures necessàries per a corregir-les o, si escau, d'emetre l'informe pertinent a tindre en compte en la revisió de les subvencions concedides anualment a les corporacions i entitats adés esmentades.</w:t>
      </w:r>
    </w:p>
    <w:p w14:paraId="443CD384" w14:textId="68FEDD21" w:rsidR="00B0300C" w:rsidRPr="00A313AF" w:rsidRDefault="006F44B0" w:rsidP="007C3597">
      <w:pPr>
        <w:spacing w:line="360" w:lineRule="auto"/>
        <w:jc w:val="both"/>
        <w:rPr>
          <w:b/>
          <w:bCs/>
          <w:color w:val="auto"/>
          <w:lang w:val="ca-ES-valencia"/>
        </w:rPr>
      </w:pPr>
      <w:r w:rsidRPr="00A313AF">
        <w:rPr>
          <w:b/>
          <w:bCs/>
          <w:color w:val="auto"/>
          <w:lang w:val="ca-ES-valencia"/>
        </w:rPr>
        <w:t>6.</w:t>
      </w:r>
      <w:r w:rsidR="00E5659F" w:rsidRPr="00E5659F">
        <w:rPr>
          <w:b/>
          <w:bCs/>
          <w:color w:val="auto"/>
          <w:highlight w:val="yellow"/>
          <w:lang w:val="ca-ES-valencia"/>
        </w:rPr>
        <w:t>3</w:t>
      </w:r>
      <w:r w:rsidRPr="00A313AF">
        <w:rPr>
          <w:b/>
          <w:bCs/>
          <w:color w:val="auto"/>
          <w:lang w:val="ca-ES-valencia"/>
        </w:rPr>
        <w:t>. Estructura i distribució general de l'horari del professorat dels centres públics de formació de persones adultes de titularitat de la Generalitat</w:t>
      </w:r>
    </w:p>
    <w:p w14:paraId="6C8B3BAD" w14:textId="74604FBD" w:rsidR="00B0300C" w:rsidRPr="006306E6" w:rsidRDefault="006F44B0" w:rsidP="00E24842">
      <w:pPr>
        <w:spacing w:line="360" w:lineRule="auto"/>
        <w:ind w:left="708" w:hanging="708"/>
        <w:jc w:val="both"/>
        <w:rPr>
          <w:color w:val="auto"/>
          <w:lang w:val="ca-ES-valencia"/>
        </w:rPr>
      </w:pPr>
      <w:r w:rsidRPr="006306E6">
        <w:rPr>
          <w:color w:val="auto"/>
          <w:lang w:val="ca-ES-valencia"/>
        </w:rPr>
        <w:t>6.</w:t>
      </w:r>
      <w:r w:rsidR="00E5659F" w:rsidRPr="006306E6">
        <w:rPr>
          <w:color w:val="auto"/>
          <w:highlight w:val="yellow"/>
          <w:lang w:val="ca-ES-valencia"/>
        </w:rPr>
        <w:t>3</w:t>
      </w:r>
      <w:r w:rsidRPr="006306E6">
        <w:rPr>
          <w:color w:val="auto"/>
          <w:lang w:val="ca-ES-valencia"/>
        </w:rPr>
        <w:t>.1. Aspectes generals.</w:t>
      </w:r>
    </w:p>
    <w:p w14:paraId="347D5C0D" w14:textId="77777777" w:rsidR="00B0300C" w:rsidRPr="006306E6" w:rsidRDefault="006F44B0" w:rsidP="00E24842">
      <w:pPr>
        <w:spacing w:line="360" w:lineRule="auto"/>
        <w:ind w:left="708" w:hanging="708"/>
        <w:jc w:val="both"/>
        <w:rPr>
          <w:color w:val="auto"/>
          <w:lang w:val="ca-ES-valencia"/>
        </w:rPr>
      </w:pPr>
      <w:r w:rsidRPr="006306E6">
        <w:rPr>
          <w:color w:val="auto"/>
          <w:lang w:val="ca-ES-valencia"/>
        </w:rPr>
        <w:lastRenderedPageBreak/>
        <w:t>D’acord amb l’apartat sisé, punt 8, de l’Ordre de 14 de juny de 2000, als centres públics de formació de persones adultes de titularitat de la Generalitat, de les 37 hores i 30 minuts que constitueixen la jornada laboral, tot el professorat ha de dedicar 30 hores setmanals de presència directa al centre, a més de 7 hores i 30 minuts de permanència no obligada al centre.</w:t>
      </w:r>
    </w:p>
    <w:p w14:paraId="48413078" w14:textId="2F0D6101" w:rsidR="00B0300C" w:rsidRPr="006306E6" w:rsidRDefault="006F44B0" w:rsidP="00E24842">
      <w:pPr>
        <w:spacing w:line="360" w:lineRule="auto"/>
        <w:ind w:left="708" w:hanging="708"/>
        <w:jc w:val="both"/>
        <w:rPr>
          <w:color w:val="auto"/>
          <w:lang w:val="ca-ES-valencia"/>
        </w:rPr>
      </w:pPr>
      <w:r w:rsidRPr="006306E6">
        <w:rPr>
          <w:rStyle w:val="Fuentedeprrafopredeter1"/>
          <w:color w:val="auto"/>
          <w:lang w:val="ca-ES-valencia"/>
        </w:rPr>
        <w:t>6.</w:t>
      </w:r>
      <w:r w:rsidR="00E5659F" w:rsidRPr="006306E6">
        <w:rPr>
          <w:color w:val="auto"/>
          <w:highlight w:val="yellow"/>
          <w:lang w:val="ca-ES-valencia"/>
        </w:rPr>
        <w:t>3</w:t>
      </w:r>
      <w:r w:rsidRPr="006306E6">
        <w:rPr>
          <w:rStyle w:val="Fuentedeprrafopredeter1"/>
          <w:color w:val="auto"/>
          <w:lang w:val="ca-ES-valencia"/>
        </w:rPr>
        <w:t>.2. Dedicació horària lectiva</w:t>
      </w:r>
      <w:r w:rsidR="0010673C" w:rsidRPr="006306E6">
        <w:rPr>
          <w:rStyle w:val="Fuentedeprrafopredeter1"/>
          <w:color w:val="auto"/>
          <w:lang w:val="ca-ES-valencia"/>
        </w:rPr>
        <w:t>.</w:t>
      </w:r>
    </w:p>
    <w:p w14:paraId="07ED4BF5" w14:textId="47EEE9EE" w:rsidR="00B0300C" w:rsidRPr="006306E6" w:rsidRDefault="006F44B0" w:rsidP="00E24842">
      <w:pPr>
        <w:spacing w:line="360" w:lineRule="auto"/>
        <w:ind w:left="708" w:hanging="708"/>
        <w:jc w:val="both"/>
        <w:rPr>
          <w:color w:val="auto"/>
          <w:lang w:val="ca-ES-valencia"/>
        </w:rPr>
      </w:pPr>
      <w:r w:rsidRPr="006306E6">
        <w:rPr>
          <w:rStyle w:val="Fuentedeprrafopredeter1"/>
          <w:color w:val="auto"/>
          <w:lang w:val="ca-ES-valencia"/>
        </w:rPr>
        <w:t>6.</w:t>
      </w:r>
      <w:r w:rsidR="00E5659F" w:rsidRPr="006306E6">
        <w:rPr>
          <w:color w:val="auto"/>
          <w:highlight w:val="yellow"/>
          <w:lang w:val="ca-ES-valencia"/>
        </w:rPr>
        <w:t>3</w:t>
      </w:r>
      <w:r w:rsidRPr="006306E6">
        <w:rPr>
          <w:rStyle w:val="Fuentedeprrafopredeter1"/>
          <w:color w:val="auto"/>
          <w:lang w:val="ca-ES-valencia"/>
        </w:rPr>
        <w:t>.2.1. Segons la normativa vigent en matèria de determinació de la jornada laboral del personal docent de la Generalitat, el Decret 58/2021, de 30 d’abril, del Consell, sobre jornada lectiva del personal docent i nombre màxim d’alumnat per unitat en centres docents no universitaris (DOGV 9077, 06.05.2021),</w:t>
      </w:r>
      <w:r w:rsidRPr="006306E6">
        <w:rPr>
          <w:color w:val="auto"/>
          <w:lang w:val="ca-ES-valencia"/>
        </w:rPr>
        <w:t xml:space="preserve"> </w:t>
      </w:r>
      <w:r w:rsidRPr="006306E6">
        <w:rPr>
          <w:rStyle w:val="Fuentedeprrafopredeter1"/>
          <w:color w:val="auto"/>
          <w:lang w:val="ca-ES-valencia"/>
        </w:rPr>
        <w:t xml:space="preserve"> i tot tenint en consideració l'apartat sisé, punt 8.2, de l'Ordre de 14 de juny de 2000, als centres de formació de persones adultes cada docent ha de dedicar a les activitats lectives un total de 18 </w:t>
      </w:r>
      <w:r w:rsidRPr="006306E6">
        <w:rPr>
          <w:color w:val="auto"/>
          <w:lang w:val="ca-ES-valencia"/>
        </w:rPr>
        <w:t>hores setmanals, a més d’1 hora lectiva setmanal destinada a la tutoria del grup o grups d'aprenentatge a</w:t>
      </w:r>
      <w:r w:rsidRPr="006306E6">
        <w:rPr>
          <w:rStyle w:val="Fuentedeprrafopredeter1"/>
          <w:color w:val="auto"/>
          <w:lang w:val="ca-ES-valencia"/>
        </w:rPr>
        <w:t>ssignats, horari susceptible de ser ampliat fins a 20 hores setmanals més 1 hora lectiva setmanal de tutoria de grup en els casos en què així ho requerisca l’atenció</w:t>
      </w:r>
      <w:r w:rsidR="00140084" w:rsidRPr="006306E6">
        <w:rPr>
          <w:rStyle w:val="Fuentedeprrafopredeter1"/>
          <w:color w:val="auto"/>
          <w:lang w:val="ca-ES-valencia"/>
        </w:rPr>
        <w:t xml:space="preserve"> integral a l’oferta formativa del centre.</w:t>
      </w:r>
      <w:r w:rsidRPr="006306E6">
        <w:rPr>
          <w:rStyle w:val="Fuentedeprrafopredeter1"/>
          <w:color w:val="auto"/>
          <w:lang w:val="ca-ES-valencia"/>
        </w:rPr>
        <w:t xml:space="preserve"> </w:t>
      </w:r>
      <w:r w:rsidR="0072691C" w:rsidRPr="006306E6">
        <w:rPr>
          <w:rStyle w:val="Fuentedeprrafopredeter1"/>
          <w:color w:val="auto"/>
          <w:lang w:val="ca-ES-valencia"/>
        </w:rPr>
        <w:t xml:space="preserve">                                                                                                                                                                                                                                                                   </w:t>
      </w:r>
      <w:r w:rsidRPr="006306E6">
        <w:rPr>
          <w:rStyle w:val="Fuentedeprrafopredeter1"/>
          <w:color w:val="auto"/>
          <w:lang w:val="ca-ES-valencia"/>
        </w:rPr>
        <w:t>Si hi haguera professorat que no cobrira aquesta dedicació horària, ha de completar-la amb les tasques de suport organitzatiu o pedagògic que li assigne la direcció del centre.</w:t>
      </w:r>
    </w:p>
    <w:p w14:paraId="358799BF" w14:textId="34ECD853" w:rsidR="00B0300C" w:rsidRPr="006306E6" w:rsidRDefault="006F44B0" w:rsidP="00E24842">
      <w:pPr>
        <w:spacing w:line="360" w:lineRule="auto"/>
        <w:ind w:left="708" w:hanging="708"/>
        <w:jc w:val="both"/>
        <w:rPr>
          <w:color w:val="auto"/>
          <w:lang w:val="ca-ES-valencia"/>
        </w:rPr>
      </w:pPr>
      <w:r w:rsidRPr="006306E6">
        <w:rPr>
          <w:color w:val="auto"/>
          <w:lang w:val="ca-ES-valencia"/>
        </w:rPr>
        <w:t>6.</w:t>
      </w:r>
      <w:r w:rsidR="0009028C" w:rsidRPr="006306E6">
        <w:rPr>
          <w:color w:val="auto"/>
          <w:highlight w:val="yellow"/>
          <w:lang w:val="ca-ES-valencia"/>
        </w:rPr>
        <w:t>3</w:t>
      </w:r>
      <w:r w:rsidRPr="006306E6">
        <w:rPr>
          <w:color w:val="auto"/>
          <w:lang w:val="ca-ES-valencia"/>
        </w:rPr>
        <w:t xml:space="preserve">.2.2. Hom entén per horari lectiu les hores de docència per al desplegament curricular dels ensenyaments de la formació bàsica de les persones adultes i dels programes formatius que figuren als annexos III i IV del Decret 220/1999, les hores destinades a l’atenció </w:t>
      </w:r>
      <w:proofErr w:type="spellStart"/>
      <w:r w:rsidRPr="006306E6">
        <w:rPr>
          <w:color w:val="auto"/>
          <w:lang w:val="ca-ES-valencia"/>
        </w:rPr>
        <w:t>tutorial</w:t>
      </w:r>
      <w:proofErr w:type="spellEnd"/>
      <w:r w:rsidRPr="006306E6">
        <w:rPr>
          <w:color w:val="auto"/>
          <w:lang w:val="ca-ES-valencia"/>
        </w:rPr>
        <w:t xml:space="preserve"> directa, les hores dedicades a la funció directiva i a la coordinació docent i les hores d’altres programes formatius.</w:t>
      </w:r>
    </w:p>
    <w:p w14:paraId="2E220084" w14:textId="31A7805D" w:rsidR="00B0300C" w:rsidRPr="006306E6" w:rsidRDefault="006F44B0" w:rsidP="00E24842">
      <w:pPr>
        <w:spacing w:line="360" w:lineRule="auto"/>
        <w:ind w:left="708" w:hanging="708"/>
        <w:jc w:val="both"/>
        <w:rPr>
          <w:color w:val="auto"/>
          <w:lang w:val="ca-ES-valencia"/>
        </w:rPr>
      </w:pPr>
      <w:r w:rsidRPr="006306E6">
        <w:rPr>
          <w:rStyle w:val="Fuentedeprrafopredeter1"/>
          <w:color w:val="auto"/>
          <w:lang w:val="ca-ES-valencia"/>
        </w:rPr>
        <w:t>6.</w:t>
      </w:r>
      <w:r w:rsidR="0009028C" w:rsidRPr="006306E6">
        <w:rPr>
          <w:color w:val="auto"/>
          <w:highlight w:val="yellow"/>
          <w:lang w:val="ca-ES-valencia"/>
        </w:rPr>
        <w:t>3</w:t>
      </w:r>
      <w:r w:rsidRPr="006306E6">
        <w:rPr>
          <w:rStyle w:val="Fuentedeprrafopredeter1"/>
          <w:color w:val="auto"/>
          <w:lang w:val="ca-ES-valencia"/>
        </w:rPr>
        <w:t>.2.3. Durant els períodes laborals no lectius, la jornada laboral del personal docent</w:t>
      </w:r>
      <w:r w:rsidRPr="006306E6">
        <w:rPr>
          <w:color w:val="auto"/>
          <w:lang w:val="ca-ES-valencia"/>
        </w:rPr>
        <w:t xml:space="preserve"> ha de dedicar-se a les activitats que es determinen, entre d’altres:</w:t>
      </w:r>
    </w:p>
    <w:p w14:paraId="2AB26E86" w14:textId="711DB8F1" w:rsidR="00247731" w:rsidRPr="006306E6" w:rsidRDefault="006F44B0" w:rsidP="00E24842">
      <w:pPr>
        <w:spacing w:line="360" w:lineRule="auto"/>
        <w:ind w:left="708" w:hanging="708"/>
        <w:jc w:val="both"/>
        <w:rPr>
          <w:color w:val="auto"/>
          <w:lang w:val="ca-ES-valencia"/>
        </w:rPr>
      </w:pPr>
      <w:r w:rsidRPr="006306E6">
        <w:rPr>
          <w:color w:val="auto"/>
          <w:lang w:val="ca-ES-valencia"/>
        </w:rPr>
        <w:t xml:space="preserve">a) L’avaluació de les activitats del curs escolar finalitzat contingudes dins la Programació general anual i les programacions </w:t>
      </w:r>
      <w:r w:rsidR="00247731" w:rsidRPr="006306E6">
        <w:rPr>
          <w:color w:val="auto"/>
          <w:highlight w:val="yellow"/>
          <w:lang w:val="ca-ES-valencia"/>
        </w:rPr>
        <w:t>d’aula</w:t>
      </w:r>
      <w:r w:rsidR="00247731" w:rsidRPr="006306E6">
        <w:rPr>
          <w:color w:val="auto"/>
          <w:lang w:val="ca-ES-valencia"/>
        </w:rPr>
        <w:t>.</w:t>
      </w:r>
    </w:p>
    <w:p w14:paraId="1E02D86D" w14:textId="301EDA88" w:rsidR="00B0300C" w:rsidRPr="006306E6" w:rsidRDefault="006F44B0" w:rsidP="00E24842">
      <w:pPr>
        <w:spacing w:line="360" w:lineRule="auto"/>
        <w:ind w:left="708" w:hanging="708"/>
        <w:jc w:val="both"/>
        <w:rPr>
          <w:color w:val="auto"/>
          <w:lang w:val="ca-ES-valencia"/>
        </w:rPr>
      </w:pPr>
      <w:r w:rsidRPr="006306E6">
        <w:rPr>
          <w:color w:val="auto"/>
          <w:lang w:val="ca-ES-valencia"/>
        </w:rPr>
        <w:t>b) La programació i planificació del curs acadèmic següent.</w:t>
      </w:r>
    </w:p>
    <w:p w14:paraId="6E357DA0" w14:textId="77777777" w:rsidR="00B0300C" w:rsidRPr="006306E6" w:rsidRDefault="006F44B0" w:rsidP="00E24842">
      <w:pPr>
        <w:spacing w:line="360" w:lineRule="auto"/>
        <w:ind w:left="708" w:hanging="708"/>
        <w:jc w:val="both"/>
        <w:rPr>
          <w:color w:val="auto"/>
          <w:lang w:val="ca-ES-valencia"/>
        </w:rPr>
      </w:pPr>
      <w:r w:rsidRPr="006306E6">
        <w:rPr>
          <w:color w:val="auto"/>
          <w:lang w:val="ca-ES-valencia"/>
        </w:rPr>
        <w:t>c) L’elaboració i el desenvolupament de materials i recursos didàctics.</w:t>
      </w:r>
    </w:p>
    <w:p w14:paraId="15214D87" w14:textId="77777777" w:rsidR="00B0300C" w:rsidRPr="006306E6" w:rsidRDefault="006F44B0" w:rsidP="00E24842">
      <w:pPr>
        <w:spacing w:line="360" w:lineRule="auto"/>
        <w:ind w:left="708" w:hanging="708"/>
        <w:jc w:val="both"/>
        <w:rPr>
          <w:color w:val="auto"/>
          <w:lang w:val="ca-ES-valencia"/>
        </w:rPr>
      </w:pPr>
      <w:r w:rsidRPr="006306E6">
        <w:rPr>
          <w:color w:val="auto"/>
          <w:lang w:val="ca-ES-valencia"/>
        </w:rPr>
        <w:t>d) La realització d’activitats de formació permanent del professorat.</w:t>
      </w:r>
    </w:p>
    <w:p w14:paraId="39A7E4D2" w14:textId="77777777" w:rsidR="00B0300C" w:rsidRPr="006306E6" w:rsidRDefault="006F44B0" w:rsidP="00E24842">
      <w:pPr>
        <w:spacing w:line="360" w:lineRule="auto"/>
        <w:ind w:left="708" w:hanging="708"/>
        <w:jc w:val="both"/>
        <w:rPr>
          <w:color w:val="auto"/>
          <w:lang w:val="ca-ES-valencia"/>
        </w:rPr>
      </w:pPr>
      <w:r w:rsidRPr="006306E6">
        <w:rPr>
          <w:rStyle w:val="Fuentedeprrafopredeter1"/>
          <w:color w:val="auto"/>
          <w:lang w:val="ca-ES-valencia"/>
        </w:rPr>
        <w:t xml:space="preserve">e) El desenvolupament d’activitats i programes d’investigació i </w:t>
      </w:r>
      <w:r w:rsidRPr="006306E6">
        <w:rPr>
          <w:color w:val="auto"/>
          <w:lang w:val="ca-ES-valencia"/>
        </w:rPr>
        <w:t>innovació educativa.</w:t>
      </w:r>
    </w:p>
    <w:p w14:paraId="79022FA4" w14:textId="77777777" w:rsidR="00B0300C" w:rsidRPr="006306E6" w:rsidRDefault="006F44B0" w:rsidP="00E24842">
      <w:pPr>
        <w:spacing w:line="360" w:lineRule="auto"/>
        <w:ind w:left="708" w:hanging="708"/>
        <w:jc w:val="both"/>
        <w:rPr>
          <w:color w:val="auto"/>
          <w:lang w:val="ca-ES-valencia"/>
        </w:rPr>
      </w:pPr>
      <w:r w:rsidRPr="006306E6">
        <w:rPr>
          <w:color w:val="auto"/>
          <w:lang w:val="ca-ES-valencia"/>
        </w:rPr>
        <w:t>f) Les tasques de gestió administrativa relacionades amb els processos generals d’organització i funcionament del centre, de matriculació i d’orientació socioeducativa.</w:t>
      </w:r>
    </w:p>
    <w:p w14:paraId="63EAA13C" w14:textId="77777777" w:rsidR="00B0300C" w:rsidRPr="006306E6" w:rsidRDefault="006F44B0" w:rsidP="00E24842">
      <w:pPr>
        <w:spacing w:line="360" w:lineRule="auto"/>
        <w:ind w:left="708" w:hanging="708"/>
        <w:jc w:val="both"/>
        <w:rPr>
          <w:color w:val="auto"/>
          <w:lang w:val="ca-ES-valencia"/>
        </w:rPr>
      </w:pPr>
      <w:r w:rsidRPr="006306E6">
        <w:rPr>
          <w:color w:val="auto"/>
          <w:lang w:val="ca-ES-valencia"/>
        </w:rPr>
        <w:lastRenderedPageBreak/>
        <w:t>g) Altres activitats complementàries de caràcter pedagògic o de col·laboració amb l’Administració educativa o amb els agents de l’entorn i de la zona territorial d’actuació del centre.</w:t>
      </w:r>
    </w:p>
    <w:p w14:paraId="7D136BDD" w14:textId="38EAF013" w:rsidR="00B0300C" w:rsidRPr="00A313AF" w:rsidRDefault="006F44B0" w:rsidP="00E24842">
      <w:pPr>
        <w:spacing w:line="360" w:lineRule="auto"/>
        <w:ind w:left="708" w:hanging="708"/>
        <w:jc w:val="both"/>
        <w:rPr>
          <w:color w:val="auto"/>
          <w:lang w:val="ca-ES-valencia"/>
        </w:rPr>
      </w:pPr>
      <w:r w:rsidRPr="006306E6">
        <w:rPr>
          <w:color w:val="auto"/>
          <w:lang w:val="ca-ES-valencia"/>
        </w:rPr>
        <w:t>6.</w:t>
      </w:r>
      <w:r w:rsidR="0009028C" w:rsidRPr="006306E6">
        <w:rPr>
          <w:color w:val="auto"/>
          <w:highlight w:val="yellow"/>
          <w:lang w:val="ca-ES-valencia"/>
        </w:rPr>
        <w:t>3</w:t>
      </w:r>
      <w:r w:rsidRPr="006306E6">
        <w:rPr>
          <w:color w:val="auto"/>
          <w:lang w:val="ca-ES-valencia"/>
        </w:rPr>
        <w:t>.2.4. D'acord amb l'apartat</w:t>
      </w:r>
      <w:r w:rsidRPr="00A313AF">
        <w:rPr>
          <w:color w:val="auto"/>
          <w:lang w:val="ca-ES-valencia"/>
        </w:rPr>
        <w:t xml:space="preserve"> sisé, punt 8.5, de l'Ordre de 14 de juny de 2000, dins l'horari lectiu dels equips directius cal computar com a lectives les hores que aquest professorat dedica a les tasques pròpies de cada càrrec, fins a un màxim del nombre d’hores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1988"/>
        <w:gridCol w:w="2037"/>
        <w:gridCol w:w="1825"/>
      </w:tblGrid>
      <w:tr w:rsidR="00852F9A" w:rsidRPr="00A313AF" w14:paraId="1BC711E7" w14:textId="77777777">
        <w:tc>
          <w:tcPr>
            <w:tcW w:w="3175" w:type="dxa"/>
            <w:tcBorders>
              <w:top w:val="single" w:sz="2" w:space="0" w:color="000000"/>
              <w:left w:val="single" w:sz="2" w:space="0" w:color="000000"/>
              <w:bottom w:val="single" w:sz="2" w:space="0" w:color="000000"/>
            </w:tcBorders>
            <w:shd w:val="clear" w:color="auto" w:fill="DDDDDD"/>
          </w:tcPr>
          <w:p w14:paraId="6D1DF864" w14:textId="77777777" w:rsidR="00B0300C" w:rsidRPr="00A313AF" w:rsidRDefault="006F44B0" w:rsidP="009C04B4">
            <w:pPr>
              <w:spacing w:line="360" w:lineRule="auto"/>
              <w:jc w:val="center"/>
              <w:rPr>
                <w:b/>
                <w:bCs/>
                <w:color w:val="auto"/>
                <w:sz w:val="18"/>
                <w:szCs w:val="18"/>
                <w:lang w:val="ca-ES-valencia"/>
              </w:rPr>
            </w:pPr>
            <w:r w:rsidRPr="00A313AF">
              <w:rPr>
                <w:b/>
                <w:bCs/>
                <w:color w:val="auto"/>
                <w:sz w:val="18"/>
                <w:szCs w:val="18"/>
                <w:lang w:val="ca-ES-valencia"/>
              </w:rPr>
              <w:t>Nombre de professorat</w:t>
            </w:r>
          </w:p>
        </w:tc>
        <w:tc>
          <w:tcPr>
            <w:tcW w:w="1988" w:type="dxa"/>
            <w:tcBorders>
              <w:top w:val="single" w:sz="2" w:space="0" w:color="000000"/>
              <w:left w:val="single" w:sz="2" w:space="0" w:color="000000"/>
              <w:bottom w:val="single" w:sz="2" w:space="0" w:color="000000"/>
            </w:tcBorders>
            <w:shd w:val="clear" w:color="auto" w:fill="DDDDDD"/>
          </w:tcPr>
          <w:p w14:paraId="31CEFEF4" w14:textId="77777777" w:rsidR="00B0300C" w:rsidRPr="00A313AF" w:rsidRDefault="006F44B0" w:rsidP="004E57B4">
            <w:pPr>
              <w:spacing w:line="360" w:lineRule="auto"/>
              <w:jc w:val="center"/>
              <w:rPr>
                <w:b/>
                <w:bCs/>
                <w:color w:val="auto"/>
                <w:sz w:val="18"/>
                <w:szCs w:val="18"/>
                <w:lang w:val="ca-ES-valencia"/>
              </w:rPr>
            </w:pPr>
            <w:r w:rsidRPr="00A313AF">
              <w:rPr>
                <w:b/>
                <w:bCs/>
                <w:color w:val="auto"/>
                <w:sz w:val="18"/>
                <w:szCs w:val="18"/>
                <w:lang w:val="ca-ES-valencia"/>
              </w:rPr>
              <w:t>Direcció</w:t>
            </w:r>
          </w:p>
        </w:tc>
        <w:tc>
          <w:tcPr>
            <w:tcW w:w="2037" w:type="dxa"/>
            <w:tcBorders>
              <w:top w:val="single" w:sz="2" w:space="0" w:color="000000"/>
              <w:left w:val="single" w:sz="2" w:space="0" w:color="000000"/>
              <w:bottom w:val="single" w:sz="2" w:space="0" w:color="000000"/>
            </w:tcBorders>
            <w:shd w:val="clear" w:color="auto" w:fill="DDDDDD"/>
          </w:tcPr>
          <w:p w14:paraId="6D179C65" w14:textId="77777777" w:rsidR="00B0300C" w:rsidRPr="00A313AF" w:rsidRDefault="006F44B0" w:rsidP="004E57B4">
            <w:pPr>
              <w:spacing w:line="360" w:lineRule="auto"/>
              <w:jc w:val="center"/>
              <w:rPr>
                <w:b/>
                <w:bCs/>
                <w:color w:val="auto"/>
                <w:sz w:val="18"/>
                <w:szCs w:val="18"/>
                <w:lang w:val="ca-ES-valencia"/>
              </w:rPr>
            </w:pPr>
            <w:r w:rsidRPr="00A313AF">
              <w:rPr>
                <w:b/>
                <w:bCs/>
                <w:color w:val="auto"/>
                <w:sz w:val="18"/>
                <w:szCs w:val="18"/>
                <w:lang w:val="ca-ES-valencia"/>
              </w:rPr>
              <w:t>Cap d’estudis</w:t>
            </w:r>
          </w:p>
        </w:tc>
        <w:tc>
          <w:tcPr>
            <w:tcW w:w="1825" w:type="dxa"/>
            <w:tcBorders>
              <w:top w:val="single" w:sz="2" w:space="0" w:color="000000"/>
              <w:left w:val="single" w:sz="2" w:space="0" w:color="000000"/>
              <w:bottom w:val="single" w:sz="2" w:space="0" w:color="000000"/>
              <w:right w:val="single" w:sz="2" w:space="0" w:color="000000"/>
            </w:tcBorders>
            <w:shd w:val="clear" w:color="auto" w:fill="DDDDDD"/>
          </w:tcPr>
          <w:p w14:paraId="3DD7D304" w14:textId="77777777" w:rsidR="00B0300C" w:rsidRPr="00A313AF" w:rsidRDefault="006F44B0" w:rsidP="004E57B4">
            <w:pPr>
              <w:spacing w:line="360" w:lineRule="auto"/>
              <w:jc w:val="center"/>
              <w:rPr>
                <w:b/>
                <w:bCs/>
                <w:color w:val="auto"/>
                <w:sz w:val="18"/>
                <w:szCs w:val="18"/>
                <w:lang w:val="ca-ES-valencia"/>
              </w:rPr>
            </w:pPr>
            <w:r w:rsidRPr="00A313AF">
              <w:rPr>
                <w:b/>
                <w:bCs/>
                <w:color w:val="auto"/>
                <w:sz w:val="18"/>
                <w:szCs w:val="18"/>
                <w:lang w:val="ca-ES-valencia"/>
              </w:rPr>
              <w:t>Secretaria</w:t>
            </w:r>
          </w:p>
        </w:tc>
      </w:tr>
      <w:tr w:rsidR="007C3597" w:rsidRPr="00A313AF" w14:paraId="093B1AEC" w14:textId="77777777">
        <w:tc>
          <w:tcPr>
            <w:tcW w:w="3175" w:type="dxa"/>
            <w:tcBorders>
              <w:left w:val="single" w:sz="2" w:space="0" w:color="000000"/>
              <w:bottom w:val="single" w:sz="2" w:space="0" w:color="000000"/>
            </w:tcBorders>
            <w:shd w:val="clear" w:color="auto" w:fill="auto"/>
          </w:tcPr>
          <w:p w14:paraId="3F068F67" w14:textId="77777777" w:rsidR="00B0300C" w:rsidRPr="00A313AF" w:rsidRDefault="006F44B0" w:rsidP="004E57B4">
            <w:pPr>
              <w:spacing w:line="360" w:lineRule="auto"/>
              <w:rPr>
                <w:color w:val="auto"/>
                <w:sz w:val="18"/>
                <w:szCs w:val="18"/>
                <w:lang w:val="ca-ES-valencia"/>
              </w:rPr>
            </w:pPr>
            <w:r w:rsidRPr="00A313AF">
              <w:rPr>
                <w:color w:val="auto"/>
                <w:sz w:val="18"/>
                <w:szCs w:val="18"/>
                <w:lang w:val="ca-ES-valencia"/>
              </w:rPr>
              <w:t>Centres amb 11 o més docents</w:t>
            </w:r>
          </w:p>
        </w:tc>
        <w:tc>
          <w:tcPr>
            <w:tcW w:w="1988" w:type="dxa"/>
            <w:tcBorders>
              <w:left w:val="single" w:sz="2" w:space="0" w:color="000000"/>
              <w:bottom w:val="single" w:sz="2" w:space="0" w:color="000000"/>
            </w:tcBorders>
            <w:shd w:val="clear" w:color="auto" w:fill="auto"/>
          </w:tcPr>
          <w:p w14:paraId="79B83D01"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12</w:t>
            </w:r>
          </w:p>
        </w:tc>
        <w:tc>
          <w:tcPr>
            <w:tcW w:w="2037" w:type="dxa"/>
            <w:tcBorders>
              <w:left w:val="single" w:sz="2" w:space="0" w:color="000000"/>
              <w:bottom w:val="single" w:sz="2" w:space="0" w:color="000000"/>
            </w:tcBorders>
            <w:shd w:val="clear" w:color="auto" w:fill="auto"/>
          </w:tcPr>
          <w:p w14:paraId="2C09405B"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9</w:t>
            </w:r>
          </w:p>
        </w:tc>
        <w:tc>
          <w:tcPr>
            <w:tcW w:w="1825" w:type="dxa"/>
            <w:tcBorders>
              <w:left w:val="single" w:sz="2" w:space="0" w:color="000000"/>
              <w:bottom w:val="single" w:sz="2" w:space="0" w:color="000000"/>
              <w:right w:val="single" w:sz="2" w:space="0" w:color="000000"/>
            </w:tcBorders>
            <w:shd w:val="clear" w:color="auto" w:fill="auto"/>
          </w:tcPr>
          <w:p w14:paraId="79F6B999"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9</w:t>
            </w:r>
          </w:p>
        </w:tc>
      </w:tr>
      <w:tr w:rsidR="007C3597" w:rsidRPr="00A313AF" w14:paraId="5F9502A6" w14:textId="77777777">
        <w:tc>
          <w:tcPr>
            <w:tcW w:w="3175" w:type="dxa"/>
            <w:tcBorders>
              <w:left w:val="single" w:sz="2" w:space="0" w:color="000000"/>
              <w:bottom w:val="single" w:sz="2" w:space="0" w:color="000000"/>
            </w:tcBorders>
            <w:shd w:val="clear" w:color="auto" w:fill="auto"/>
          </w:tcPr>
          <w:p w14:paraId="3B84786C" w14:textId="77777777" w:rsidR="00B0300C" w:rsidRPr="00A313AF" w:rsidRDefault="006F44B0" w:rsidP="004E57B4">
            <w:pPr>
              <w:spacing w:line="360" w:lineRule="auto"/>
              <w:rPr>
                <w:color w:val="auto"/>
                <w:sz w:val="18"/>
                <w:szCs w:val="18"/>
                <w:lang w:val="ca-ES-valencia"/>
              </w:rPr>
            </w:pPr>
            <w:r w:rsidRPr="00A313AF">
              <w:rPr>
                <w:color w:val="auto"/>
                <w:sz w:val="18"/>
                <w:szCs w:val="18"/>
                <w:lang w:val="ca-ES-valencia"/>
              </w:rPr>
              <w:t>Centres de 4 a 10 docents</w:t>
            </w:r>
          </w:p>
        </w:tc>
        <w:tc>
          <w:tcPr>
            <w:tcW w:w="1988" w:type="dxa"/>
            <w:tcBorders>
              <w:left w:val="single" w:sz="2" w:space="0" w:color="000000"/>
              <w:bottom w:val="single" w:sz="2" w:space="0" w:color="000000"/>
            </w:tcBorders>
            <w:shd w:val="clear" w:color="auto" w:fill="auto"/>
          </w:tcPr>
          <w:p w14:paraId="640C92E9"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9</w:t>
            </w:r>
          </w:p>
        </w:tc>
        <w:tc>
          <w:tcPr>
            <w:tcW w:w="2037" w:type="dxa"/>
            <w:tcBorders>
              <w:left w:val="single" w:sz="2" w:space="0" w:color="000000"/>
              <w:bottom w:val="single" w:sz="2" w:space="0" w:color="000000"/>
            </w:tcBorders>
            <w:shd w:val="clear" w:color="auto" w:fill="auto"/>
          </w:tcPr>
          <w:p w14:paraId="516CE004"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6</w:t>
            </w:r>
          </w:p>
        </w:tc>
        <w:tc>
          <w:tcPr>
            <w:tcW w:w="1825" w:type="dxa"/>
            <w:tcBorders>
              <w:left w:val="single" w:sz="2" w:space="0" w:color="000000"/>
              <w:bottom w:val="single" w:sz="2" w:space="0" w:color="000000"/>
              <w:right w:val="single" w:sz="2" w:space="0" w:color="000000"/>
            </w:tcBorders>
            <w:shd w:val="clear" w:color="auto" w:fill="auto"/>
          </w:tcPr>
          <w:p w14:paraId="58DADE75"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6</w:t>
            </w:r>
          </w:p>
        </w:tc>
      </w:tr>
      <w:tr w:rsidR="006510CD" w:rsidRPr="00A313AF" w14:paraId="402FDB7A" w14:textId="77777777">
        <w:tc>
          <w:tcPr>
            <w:tcW w:w="3175" w:type="dxa"/>
            <w:tcBorders>
              <w:left w:val="single" w:sz="2" w:space="0" w:color="000000"/>
              <w:bottom w:val="single" w:sz="2" w:space="0" w:color="000000"/>
            </w:tcBorders>
            <w:shd w:val="clear" w:color="auto" w:fill="auto"/>
          </w:tcPr>
          <w:p w14:paraId="72937377" w14:textId="77777777" w:rsidR="00B0300C" w:rsidRPr="00A313AF" w:rsidRDefault="006F44B0" w:rsidP="004E57B4">
            <w:pPr>
              <w:spacing w:line="360" w:lineRule="auto"/>
              <w:rPr>
                <w:color w:val="auto"/>
                <w:sz w:val="18"/>
                <w:szCs w:val="18"/>
                <w:lang w:val="ca-ES-valencia"/>
              </w:rPr>
            </w:pPr>
            <w:r w:rsidRPr="00A313AF">
              <w:rPr>
                <w:color w:val="auto"/>
                <w:sz w:val="18"/>
                <w:szCs w:val="18"/>
                <w:lang w:val="ca-ES-valencia"/>
              </w:rPr>
              <w:t>Centres d’1 a 3 docents</w:t>
            </w:r>
          </w:p>
        </w:tc>
        <w:tc>
          <w:tcPr>
            <w:tcW w:w="1988" w:type="dxa"/>
            <w:tcBorders>
              <w:left w:val="single" w:sz="2" w:space="0" w:color="000000"/>
              <w:bottom w:val="single" w:sz="2" w:space="0" w:color="000000"/>
            </w:tcBorders>
            <w:shd w:val="clear" w:color="auto" w:fill="auto"/>
          </w:tcPr>
          <w:p w14:paraId="1DC1A248"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9</w:t>
            </w:r>
          </w:p>
        </w:tc>
        <w:tc>
          <w:tcPr>
            <w:tcW w:w="2037" w:type="dxa"/>
            <w:tcBorders>
              <w:left w:val="single" w:sz="2" w:space="0" w:color="000000"/>
              <w:bottom w:val="single" w:sz="2" w:space="0" w:color="000000"/>
            </w:tcBorders>
            <w:shd w:val="clear" w:color="auto" w:fill="auto"/>
          </w:tcPr>
          <w:p w14:paraId="287B55FC"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w:t>
            </w:r>
          </w:p>
        </w:tc>
        <w:tc>
          <w:tcPr>
            <w:tcW w:w="1825" w:type="dxa"/>
            <w:tcBorders>
              <w:left w:val="single" w:sz="2" w:space="0" w:color="000000"/>
              <w:bottom w:val="single" w:sz="2" w:space="0" w:color="000000"/>
              <w:right w:val="single" w:sz="2" w:space="0" w:color="000000"/>
            </w:tcBorders>
            <w:shd w:val="clear" w:color="auto" w:fill="auto"/>
          </w:tcPr>
          <w:p w14:paraId="1E9E765F" w14:textId="77777777" w:rsidR="00B0300C" w:rsidRPr="00A313AF" w:rsidRDefault="006F44B0" w:rsidP="004E57B4">
            <w:pPr>
              <w:spacing w:line="360" w:lineRule="auto"/>
              <w:jc w:val="center"/>
              <w:rPr>
                <w:color w:val="auto"/>
                <w:sz w:val="18"/>
                <w:szCs w:val="18"/>
                <w:lang w:val="ca-ES-valencia"/>
              </w:rPr>
            </w:pPr>
            <w:r w:rsidRPr="00A313AF">
              <w:rPr>
                <w:color w:val="auto"/>
                <w:sz w:val="18"/>
                <w:szCs w:val="18"/>
                <w:lang w:val="ca-ES-valencia"/>
              </w:rPr>
              <w:t>-</w:t>
            </w:r>
          </w:p>
        </w:tc>
      </w:tr>
    </w:tbl>
    <w:p w14:paraId="30B685D7" w14:textId="1C4CDCA8" w:rsidR="00B0300C" w:rsidRPr="00A313AF" w:rsidRDefault="006F44B0" w:rsidP="007C3597">
      <w:pPr>
        <w:spacing w:line="360" w:lineRule="auto"/>
        <w:jc w:val="both"/>
        <w:rPr>
          <w:color w:val="auto"/>
          <w:lang w:val="ca-ES-valencia"/>
        </w:rPr>
      </w:pPr>
      <w:r w:rsidRPr="00A313AF">
        <w:rPr>
          <w:color w:val="auto"/>
          <w:lang w:val="ca-ES-valencia"/>
        </w:rPr>
        <w:t xml:space="preserve">Atesa l’amplària de les franges horàries en què els centres de formació de persones adultes romanen oberts, habitualment distribuïdes en torns de matí i de vesprada o nit, la Inspecció d'Educació ha de vetlar </w:t>
      </w:r>
      <w:r w:rsidRPr="003715DF">
        <w:rPr>
          <w:color w:val="auto"/>
          <w:highlight w:val="yellow"/>
          <w:lang w:val="ca-ES-valencia"/>
        </w:rPr>
        <w:t>perquè</w:t>
      </w:r>
      <w:r w:rsidR="003715DF" w:rsidRPr="003715DF">
        <w:rPr>
          <w:color w:val="auto"/>
          <w:highlight w:val="yellow"/>
          <w:lang w:val="ca-ES-valencia"/>
        </w:rPr>
        <w:t xml:space="preserve"> la direcció del centre ha de garantir que</w:t>
      </w:r>
      <w:r w:rsidRPr="00A313AF">
        <w:rPr>
          <w:color w:val="auto"/>
          <w:lang w:val="ca-ES-valencia"/>
        </w:rPr>
        <w:t>, en la mesura dels recursos humans de cada centre, al llarg d’aquest període sempre hi haja al centre almenys un dels membres</w:t>
      </w:r>
      <w:r w:rsidR="001D23BC">
        <w:rPr>
          <w:color w:val="auto"/>
          <w:lang w:val="ca-ES-valencia"/>
        </w:rPr>
        <w:t xml:space="preserve"> </w:t>
      </w:r>
      <w:r w:rsidR="001D23BC" w:rsidRPr="001D23BC">
        <w:rPr>
          <w:color w:val="auto"/>
          <w:highlight w:val="yellow"/>
          <w:lang w:val="ca-ES-valencia"/>
        </w:rPr>
        <w:t>de l’equip directiu</w:t>
      </w:r>
      <w:r w:rsidRPr="00A313AF">
        <w:rPr>
          <w:color w:val="auto"/>
          <w:lang w:val="ca-ES-valencia"/>
        </w:rPr>
        <w:t>.</w:t>
      </w:r>
    </w:p>
    <w:p w14:paraId="6273B3AB" w14:textId="6DADB238" w:rsidR="00B0300C" w:rsidRPr="00A313AF" w:rsidRDefault="006F44B0" w:rsidP="007C3597">
      <w:pPr>
        <w:spacing w:line="360" w:lineRule="auto"/>
        <w:jc w:val="both"/>
        <w:rPr>
          <w:color w:val="auto"/>
          <w:lang w:val="ca-ES-valencia"/>
        </w:rPr>
      </w:pPr>
      <w:r w:rsidRPr="00A141AC">
        <w:rPr>
          <w:color w:val="auto"/>
          <w:lang w:val="ca-ES-valencia"/>
        </w:rPr>
        <w:t>6.</w:t>
      </w:r>
      <w:r w:rsidR="00AE4EF2" w:rsidRPr="00A141AC">
        <w:rPr>
          <w:color w:val="auto"/>
          <w:highlight w:val="yellow"/>
          <w:lang w:val="ca-ES-valencia"/>
        </w:rPr>
        <w:t>3</w:t>
      </w:r>
      <w:r w:rsidRPr="00A141AC">
        <w:rPr>
          <w:color w:val="auto"/>
          <w:lang w:val="ca-ES-valencia"/>
        </w:rPr>
        <w:t>.2.5.</w:t>
      </w:r>
      <w:r w:rsidRPr="00A313AF">
        <w:rPr>
          <w:color w:val="auto"/>
          <w:lang w:val="ca-ES-valencia"/>
        </w:rPr>
        <w:t xml:space="preserve"> Pel que fa al professorat que realitza tasques de tutoria i de coordinació en els diversos òrgans de coordinació docent, els centres de formació de persones adultes, en funció dels seus recursos i les seues possibilitats organitzatives, poden destinar per a l'exercici del càrrec o de la coordinació docent hores setmanals de dedicació, que en cap cas han de tindre caràcter acumulatiu per a un mateix docent, en l'horari lectiu del professorat que assumeix aquestes funcions, d'acord amb el que es determina al quadre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238"/>
        <w:gridCol w:w="2787"/>
      </w:tblGrid>
      <w:tr w:rsidR="00852F9A" w:rsidRPr="00A313AF" w14:paraId="28F2BC52" w14:textId="77777777">
        <w:tc>
          <w:tcPr>
            <w:tcW w:w="6238" w:type="dxa"/>
            <w:tcBorders>
              <w:top w:val="single" w:sz="2" w:space="0" w:color="000000"/>
              <w:left w:val="single" w:sz="2" w:space="0" w:color="000000"/>
              <w:bottom w:val="single" w:sz="2" w:space="0" w:color="000000"/>
            </w:tcBorders>
            <w:shd w:val="clear" w:color="auto" w:fill="DDDDDD"/>
          </w:tcPr>
          <w:p w14:paraId="0BC07F64" w14:textId="77777777" w:rsidR="00B0300C" w:rsidRPr="00A313AF" w:rsidRDefault="006F44B0" w:rsidP="00BA4372">
            <w:pPr>
              <w:pStyle w:val="Contenidodelatabla"/>
              <w:spacing w:line="360" w:lineRule="auto"/>
              <w:jc w:val="center"/>
              <w:rPr>
                <w:b/>
                <w:bCs/>
                <w:color w:val="auto"/>
                <w:sz w:val="18"/>
                <w:szCs w:val="18"/>
                <w:lang w:val="ca-ES-valencia"/>
              </w:rPr>
            </w:pPr>
            <w:r w:rsidRPr="00A313AF">
              <w:rPr>
                <w:b/>
                <w:bCs/>
                <w:color w:val="auto"/>
                <w:sz w:val="18"/>
                <w:szCs w:val="18"/>
                <w:lang w:val="ca-ES-valencia"/>
              </w:rPr>
              <w:t>Càrrec</w:t>
            </w:r>
          </w:p>
        </w:tc>
        <w:tc>
          <w:tcPr>
            <w:tcW w:w="2787" w:type="dxa"/>
            <w:tcBorders>
              <w:top w:val="single" w:sz="2" w:space="0" w:color="000000"/>
              <w:left w:val="single" w:sz="2" w:space="0" w:color="000000"/>
              <w:bottom w:val="single" w:sz="2" w:space="0" w:color="000000"/>
              <w:right w:val="single" w:sz="2" w:space="0" w:color="000000"/>
            </w:tcBorders>
            <w:shd w:val="clear" w:color="auto" w:fill="DDDDDD"/>
          </w:tcPr>
          <w:p w14:paraId="72E3D1C1" w14:textId="77777777" w:rsidR="00B0300C" w:rsidRPr="00A313AF" w:rsidRDefault="006F44B0" w:rsidP="00BA4372">
            <w:pPr>
              <w:pStyle w:val="Contenidodelatabla"/>
              <w:spacing w:line="360" w:lineRule="auto"/>
              <w:jc w:val="center"/>
              <w:rPr>
                <w:b/>
                <w:bCs/>
                <w:color w:val="auto"/>
                <w:sz w:val="18"/>
                <w:szCs w:val="18"/>
                <w:lang w:val="ca-ES-valencia"/>
              </w:rPr>
            </w:pPr>
            <w:r w:rsidRPr="00A313AF">
              <w:rPr>
                <w:b/>
                <w:bCs/>
                <w:color w:val="auto"/>
                <w:sz w:val="18"/>
                <w:szCs w:val="18"/>
                <w:lang w:val="ca-ES-valencia"/>
              </w:rPr>
              <w:t>Reducció horària setmanal</w:t>
            </w:r>
          </w:p>
        </w:tc>
      </w:tr>
      <w:tr w:rsidR="007C3597" w:rsidRPr="00A313AF" w14:paraId="4A1883B7" w14:textId="77777777">
        <w:tc>
          <w:tcPr>
            <w:tcW w:w="6238" w:type="dxa"/>
            <w:tcBorders>
              <w:left w:val="single" w:sz="2" w:space="0" w:color="000000"/>
              <w:bottom w:val="single" w:sz="2" w:space="0" w:color="000000"/>
            </w:tcBorders>
            <w:shd w:val="clear" w:color="auto" w:fill="auto"/>
          </w:tcPr>
          <w:p w14:paraId="032F5C27"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a) Cap de departament</w:t>
            </w:r>
          </w:p>
        </w:tc>
        <w:tc>
          <w:tcPr>
            <w:tcW w:w="2787" w:type="dxa"/>
            <w:tcBorders>
              <w:left w:val="single" w:sz="2" w:space="0" w:color="000000"/>
              <w:bottom w:val="single" w:sz="2" w:space="0" w:color="000000"/>
              <w:right w:val="single" w:sz="2" w:space="0" w:color="000000"/>
            </w:tcBorders>
            <w:shd w:val="clear" w:color="auto" w:fill="auto"/>
          </w:tcPr>
          <w:p w14:paraId="4AEEE6C9" w14:textId="3991B71A" w:rsidR="00B0300C" w:rsidRPr="00A313AF" w:rsidRDefault="006F44B0" w:rsidP="00BA4372">
            <w:pPr>
              <w:pStyle w:val="Contenidodelatabla"/>
              <w:spacing w:line="360" w:lineRule="auto"/>
              <w:jc w:val="center"/>
              <w:rPr>
                <w:color w:val="auto"/>
                <w:sz w:val="18"/>
                <w:szCs w:val="18"/>
                <w:lang w:val="ca-ES-valencia"/>
              </w:rPr>
            </w:pPr>
            <w:r w:rsidRPr="00A313AF">
              <w:rPr>
                <w:color w:val="auto"/>
                <w:sz w:val="18"/>
                <w:szCs w:val="18"/>
                <w:lang w:val="ca-ES-valencia"/>
              </w:rPr>
              <w:t>*3 o 2 hores</w:t>
            </w:r>
          </w:p>
        </w:tc>
      </w:tr>
      <w:tr w:rsidR="007C3597" w:rsidRPr="00A313AF" w14:paraId="45981369" w14:textId="77777777">
        <w:tc>
          <w:tcPr>
            <w:tcW w:w="6238" w:type="dxa"/>
            <w:tcBorders>
              <w:left w:val="single" w:sz="2" w:space="0" w:color="000000"/>
              <w:bottom w:val="single" w:sz="2" w:space="0" w:color="000000"/>
            </w:tcBorders>
            <w:shd w:val="clear" w:color="auto" w:fill="auto"/>
          </w:tcPr>
          <w:p w14:paraId="2981D408"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b) Coordinacions específiques:</w:t>
            </w:r>
          </w:p>
          <w:p w14:paraId="74AFF47F"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Coordinació d'igualtat i convivència</w:t>
            </w:r>
          </w:p>
          <w:p w14:paraId="1D4391D1"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Coordinació de formació</w:t>
            </w:r>
          </w:p>
          <w:p w14:paraId="443DC522" w14:textId="42B1F8C3" w:rsidR="00AB20CA"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Coordinació TIC</w:t>
            </w:r>
          </w:p>
        </w:tc>
        <w:tc>
          <w:tcPr>
            <w:tcW w:w="2787" w:type="dxa"/>
            <w:tcBorders>
              <w:left w:val="single" w:sz="2" w:space="0" w:color="000000"/>
              <w:bottom w:val="single" w:sz="2" w:space="0" w:color="000000"/>
              <w:right w:val="single" w:sz="2" w:space="0" w:color="000000"/>
            </w:tcBorders>
            <w:shd w:val="clear" w:color="auto" w:fill="auto"/>
          </w:tcPr>
          <w:p w14:paraId="10C08AC3" w14:textId="77777777" w:rsidR="00B0300C" w:rsidRPr="00A313AF" w:rsidRDefault="006F44B0" w:rsidP="00BA4372">
            <w:pPr>
              <w:pStyle w:val="Contenidodelatabla"/>
              <w:spacing w:line="360" w:lineRule="auto"/>
              <w:jc w:val="center"/>
              <w:rPr>
                <w:color w:val="auto"/>
                <w:sz w:val="18"/>
                <w:szCs w:val="18"/>
                <w:lang w:val="ca-ES-valencia"/>
              </w:rPr>
            </w:pPr>
            <w:r w:rsidRPr="00A313AF">
              <w:rPr>
                <w:color w:val="auto"/>
                <w:sz w:val="18"/>
                <w:szCs w:val="18"/>
                <w:lang w:val="ca-ES-valencia"/>
              </w:rPr>
              <w:t>*2 o 1 hores</w:t>
            </w:r>
          </w:p>
        </w:tc>
      </w:tr>
      <w:tr w:rsidR="007C3597" w:rsidRPr="00A313AF" w14:paraId="765D190B" w14:textId="77777777">
        <w:tc>
          <w:tcPr>
            <w:tcW w:w="6238" w:type="dxa"/>
            <w:tcBorders>
              <w:left w:val="single" w:sz="2" w:space="0" w:color="000000"/>
              <w:bottom w:val="single" w:sz="2" w:space="0" w:color="000000"/>
            </w:tcBorders>
            <w:shd w:val="clear" w:color="auto" w:fill="auto"/>
          </w:tcPr>
          <w:p w14:paraId="762D824D"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 Coordinació de cicle o programa formatiu</w:t>
            </w:r>
          </w:p>
        </w:tc>
        <w:tc>
          <w:tcPr>
            <w:tcW w:w="2787" w:type="dxa"/>
            <w:tcBorders>
              <w:left w:val="single" w:sz="2" w:space="0" w:color="000000"/>
              <w:bottom w:val="single" w:sz="2" w:space="0" w:color="000000"/>
              <w:right w:val="single" w:sz="2" w:space="0" w:color="000000"/>
            </w:tcBorders>
            <w:shd w:val="clear" w:color="auto" w:fill="auto"/>
          </w:tcPr>
          <w:p w14:paraId="4AECB809" w14:textId="77777777" w:rsidR="00B0300C" w:rsidRPr="00A313AF" w:rsidRDefault="006F44B0" w:rsidP="00BA4372">
            <w:pPr>
              <w:pStyle w:val="Contenidodelatabla"/>
              <w:spacing w:line="360" w:lineRule="auto"/>
              <w:jc w:val="center"/>
              <w:rPr>
                <w:color w:val="auto"/>
                <w:sz w:val="18"/>
                <w:szCs w:val="18"/>
                <w:lang w:val="ca-ES-valencia"/>
              </w:rPr>
            </w:pPr>
            <w:r w:rsidRPr="00A313AF">
              <w:rPr>
                <w:color w:val="auto"/>
                <w:sz w:val="18"/>
                <w:szCs w:val="18"/>
                <w:lang w:val="ca-ES-valencia"/>
              </w:rPr>
              <w:t>1 hora</w:t>
            </w:r>
          </w:p>
        </w:tc>
      </w:tr>
    </w:tbl>
    <w:p w14:paraId="6B22E185" w14:textId="77777777" w:rsidR="00B0300C" w:rsidRPr="00A313AF" w:rsidRDefault="006F44B0" w:rsidP="007C3597">
      <w:pPr>
        <w:spacing w:line="360" w:lineRule="auto"/>
        <w:jc w:val="both"/>
        <w:rPr>
          <w:color w:val="auto"/>
          <w:lang w:val="ca-ES-valencia"/>
        </w:rPr>
      </w:pPr>
      <w:r w:rsidRPr="00A313AF">
        <w:rPr>
          <w:color w:val="auto"/>
          <w:lang w:val="ca-ES-valencia"/>
        </w:rPr>
        <w:t>*L'assignació d'hores de més a menys s'ha de fer tenint en compte els recursos humans disponibles, les possibilitats organitzatives del centre i el nombre de persones participants de la formació en cada centre, de manera que en els apartats a) i b) del quadre anterior els centres que tinguen més de 750 persones matriculades poden aplicar una assignació d'entre 3 o 2 hores, mentre que els que compten amb 750-500 matriculats han d'assignar-ne la inferior.</w:t>
      </w:r>
    </w:p>
    <w:p w14:paraId="1421FF24" w14:textId="40A1250F" w:rsidR="00B0300C" w:rsidRPr="00A141AC" w:rsidRDefault="006F44B0" w:rsidP="007C3597">
      <w:pPr>
        <w:spacing w:line="360" w:lineRule="auto"/>
        <w:jc w:val="both"/>
        <w:rPr>
          <w:color w:val="auto"/>
          <w:lang w:val="ca-ES-valencia"/>
        </w:rPr>
      </w:pPr>
      <w:r w:rsidRPr="00A313AF">
        <w:rPr>
          <w:color w:val="auto"/>
          <w:lang w:val="ca-ES-valencia"/>
        </w:rPr>
        <w:lastRenderedPageBreak/>
        <w:t xml:space="preserve">**En el cas dels centres amb una xifra de matriculats inferior a 500 persones, han d'aplicar </w:t>
      </w:r>
      <w:r w:rsidRPr="00A141AC">
        <w:rPr>
          <w:color w:val="auto"/>
          <w:lang w:val="ca-ES-valencia"/>
        </w:rPr>
        <w:t>per a totes aquestes dedicacions una reducció màxima d'1 hora en cada cas.</w:t>
      </w:r>
    </w:p>
    <w:p w14:paraId="7745B448" w14:textId="6171A705" w:rsidR="00B0300C" w:rsidRPr="00A313AF" w:rsidRDefault="006F44B0" w:rsidP="007C3597">
      <w:pPr>
        <w:spacing w:line="360" w:lineRule="auto"/>
        <w:jc w:val="both"/>
        <w:rPr>
          <w:color w:val="auto"/>
          <w:lang w:val="ca-ES-valencia"/>
        </w:rPr>
      </w:pPr>
      <w:r w:rsidRPr="00A141AC">
        <w:rPr>
          <w:color w:val="auto"/>
          <w:lang w:val="ca-ES-valencia"/>
        </w:rPr>
        <w:t>6.</w:t>
      </w:r>
      <w:r w:rsidR="00AE4EF2" w:rsidRPr="00A141AC">
        <w:rPr>
          <w:color w:val="auto"/>
          <w:highlight w:val="yellow"/>
          <w:lang w:val="ca-ES-valencia"/>
        </w:rPr>
        <w:t>3</w:t>
      </w:r>
      <w:r w:rsidRPr="00A141AC">
        <w:rPr>
          <w:color w:val="auto"/>
          <w:lang w:val="ca-ES-valencia"/>
        </w:rPr>
        <w:t>.2.6.</w:t>
      </w:r>
      <w:r w:rsidRPr="00A313AF">
        <w:rPr>
          <w:color w:val="auto"/>
          <w:lang w:val="ca-ES-valencia"/>
        </w:rPr>
        <w:t xml:space="preserve"> </w:t>
      </w:r>
      <w:r w:rsidR="00A01039">
        <w:rPr>
          <w:color w:val="auto"/>
          <w:lang w:val="ca-ES-valencia"/>
        </w:rPr>
        <w:t>L</w:t>
      </w:r>
      <w:r w:rsidRPr="00A313AF">
        <w:rPr>
          <w:color w:val="auto"/>
          <w:lang w:val="ca-ES-valencia"/>
        </w:rPr>
        <w:t xml:space="preserve">'atenció </w:t>
      </w:r>
      <w:proofErr w:type="spellStart"/>
      <w:r w:rsidRPr="00A313AF">
        <w:rPr>
          <w:color w:val="auto"/>
          <w:lang w:val="ca-ES-valencia"/>
        </w:rPr>
        <w:t>tutorial</w:t>
      </w:r>
      <w:proofErr w:type="spellEnd"/>
      <w:r w:rsidRPr="00A313AF">
        <w:rPr>
          <w:color w:val="auto"/>
          <w:lang w:val="ca-ES-valencia"/>
        </w:rPr>
        <w:t xml:space="preserve"> a prestar als grups d'aprenentatge dels centres públics de formació de persones adultes, cal prioritzar els grups de la formació bàsica de les persones adultes i del programa formatiu g), als quals el professorat tutor ha de dedicar obligatòriament 1 hora setmanal d'atenció directa dins el seu horari lectiu, tot podent-s'hi combinar l'atenció individual, en equip o amb la totalitat del grup, a més d’1 hora setmanal dins l'horari no lectiu de permanència obligada al centre, per a l'atenció personalitzada i l'acompanyament de l'aprenentatge, tant de les persones participants dels grups d'aprenentatge de la formació bàsica de les persones adultes com dels grups de la resta de programes formatius que té al seu càrrec, els quals han de comptar així mateix amb un professor tutor o professora tutora de grup. A més, els centres han de garantir una atenció </w:t>
      </w:r>
      <w:proofErr w:type="spellStart"/>
      <w:r w:rsidRPr="00A313AF">
        <w:rPr>
          <w:color w:val="auto"/>
          <w:lang w:val="ca-ES-valencia"/>
        </w:rPr>
        <w:t>tutorial</w:t>
      </w:r>
      <w:proofErr w:type="spellEnd"/>
      <w:r w:rsidRPr="00A313AF">
        <w:rPr>
          <w:color w:val="auto"/>
          <w:lang w:val="ca-ES-valencia"/>
        </w:rPr>
        <w:t xml:space="preserve"> adient en els grups d’aprenentatge on intervenen equips educatius heterogenis, com ara els grups dels programes formatius b), d), g).</w:t>
      </w:r>
    </w:p>
    <w:p w14:paraId="482234CD" w14:textId="5B0F1FFB" w:rsidR="00B0300C" w:rsidRPr="00A313AF" w:rsidRDefault="006F44B0" w:rsidP="007C3597">
      <w:pPr>
        <w:spacing w:line="360" w:lineRule="auto"/>
        <w:jc w:val="both"/>
        <w:rPr>
          <w:color w:val="auto"/>
          <w:lang w:val="ca-ES-valencia"/>
        </w:rPr>
      </w:pPr>
      <w:r w:rsidRPr="00A313AF">
        <w:rPr>
          <w:color w:val="auto"/>
          <w:lang w:val="ca-ES-valencia"/>
        </w:rPr>
        <w:t>6.</w:t>
      </w:r>
      <w:r w:rsidR="00C6573B" w:rsidRPr="00C6573B">
        <w:rPr>
          <w:color w:val="auto"/>
          <w:highlight w:val="yellow"/>
          <w:lang w:val="ca-ES-valencia"/>
        </w:rPr>
        <w:t>3</w:t>
      </w:r>
      <w:r w:rsidRPr="00A313AF">
        <w:rPr>
          <w:color w:val="auto"/>
          <w:lang w:val="ca-ES-valencia"/>
        </w:rPr>
        <w:t>.2.7. La tria i distribució de tutories entre el professorat del centre és competència, a proposta del cap o la cap d’estudis, de la direcció del centre, qui ha d'informar el claustre de professorat a l'inici de curs i traslladar aquesta proposta a la comissió de coordinació pedagògica perquè s'aprove i siga consignada als horaris individuals del professorat, que formen part de la Programació general anual.</w:t>
      </w:r>
    </w:p>
    <w:p w14:paraId="6350860B" w14:textId="28F66C0C" w:rsidR="00B0300C" w:rsidRPr="00A313AF" w:rsidRDefault="006F44B0" w:rsidP="007C3597">
      <w:pPr>
        <w:spacing w:line="360" w:lineRule="auto"/>
        <w:jc w:val="both"/>
        <w:rPr>
          <w:color w:val="auto"/>
          <w:lang w:val="ca-ES-valencia"/>
        </w:rPr>
      </w:pPr>
      <w:r w:rsidRPr="00A313AF">
        <w:rPr>
          <w:color w:val="auto"/>
          <w:lang w:val="ca-ES-valencia"/>
        </w:rPr>
        <w:t>6.</w:t>
      </w:r>
      <w:r w:rsidR="00C6573B" w:rsidRPr="00C6573B">
        <w:rPr>
          <w:color w:val="auto"/>
          <w:highlight w:val="yellow"/>
          <w:lang w:val="ca-ES-valencia"/>
        </w:rPr>
        <w:t>3</w:t>
      </w:r>
      <w:r w:rsidRPr="00A313AF">
        <w:rPr>
          <w:color w:val="auto"/>
          <w:lang w:val="ca-ES-valencia"/>
        </w:rPr>
        <w:t>.2.8. En el cas del professorat del Centre Específic d’Educació a Distància de la Comunitat Valenciana (CEEDCV) que imparteix els ensenyaments del cicle II de la formació bàsica de les persones adultes en la modalitat d’ensenyament a distància, tenen també consideració lectiva les hores setmanals destinades a les distintes tutories col·lectives i individuals (presencial, telefònica, per correspondència o telemàtica). Així mateix, té caràcter lectiu la dedicació horària setmanal d’aquest professorat destinada a impartir, en la modalitat d’ensenyament a distància, els programes formatius dels annexos III i IV del Decret 220/1999, mitjançant les distintes tutories col·lectives i individuals (presencial, telefònica, per correspondència o telemàtica).</w:t>
      </w:r>
    </w:p>
    <w:p w14:paraId="23335194" w14:textId="44E44772" w:rsidR="00B0300C" w:rsidRPr="00A313AF" w:rsidRDefault="006F44B0" w:rsidP="007C3597">
      <w:pPr>
        <w:spacing w:line="360" w:lineRule="auto"/>
        <w:jc w:val="both"/>
        <w:rPr>
          <w:color w:val="auto"/>
          <w:lang w:val="ca-ES-valencia"/>
        </w:rPr>
      </w:pPr>
      <w:r w:rsidRPr="00A313AF">
        <w:rPr>
          <w:color w:val="auto"/>
          <w:lang w:val="ca-ES-valencia"/>
        </w:rPr>
        <w:t>6.</w:t>
      </w:r>
      <w:r w:rsidR="00C6573B" w:rsidRPr="00C6573B">
        <w:rPr>
          <w:color w:val="auto"/>
          <w:highlight w:val="yellow"/>
          <w:lang w:val="ca-ES-valencia"/>
        </w:rPr>
        <w:t>3</w:t>
      </w:r>
      <w:r w:rsidRPr="00A313AF">
        <w:rPr>
          <w:color w:val="auto"/>
          <w:lang w:val="ca-ES-valencia"/>
        </w:rPr>
        <w:t>.3. Dedicació horària no lectiva.</w:t>
      </w:r>
    </w:p>
    <w:p w14:paraId="02CD5EBB" w14:textId="60216459" w:rsidR="00B0300C" w:rsidRPr="00A313AF" w:rsidRDefault="006F44B0" w:rsidP="007C3597">
      <w:pPr>
        <w:spacing w:line="360" w:lineRule="auto"/>
        <w:jc w:val="both"/>
        <w:rPr>
          <w:color w:val="auto"/>
          <w:lang w:val="ca-ES-valencia"/>
        </w:rPr>
      </w:pPr>
      <w:r w:rsidRPr="00A313AF">
        <w:rPr>
          <w:color w:val="auto"/>
          <w:lang w:val="ca-ES-valencia"/>
        </w:rPr>
        <w:t>6.</w:t>
      </w:r>
      <w:r w:rsidR="00C6573B" w:rsidRPr="00C6573B">
        <w:rPr>
          <w:color w:val="auto"/>
          <w:highlight w:val="yellow"/>
          <w:lang w:val="ca-ES-valencia"/>
        </w:rPr>
        <w:t>3</w:t>
      </w:r>
      <w:r w:rsidRPr="00A313AF">
        <w:rPr>
          <w:color w:val="auto"/>
          <w:lang w:val="ca-ES-valencia"/>
        </w:rPr>
        <w:t>.3.1. La dedicació del professorat a activitats no lectives és de 1</w:t>
      </w:r>
      <w:r w:rsidR="00EC1988" w:rsidRPr="00A313AF">
        <w:rPr>
          <w:color w:val="auto"/>
          <w:lang w:val="ca-ES-valencia"/>
        </w:rPr>
        <w:t>1</w:t>
      </w:r>
      <w:r w:rsidRPr="00A313AF">
        <w:rPr>
          <w:color w:val="auto"/>
          <w:lang w:val="ca-ES-valencia"/>
        </w:rPr>
        <w:t xml:space="preserve"> hores setmanals, o excepcionalment de</w:t>
      </w:r>
      <w:r w:rsidR="00EC1988" w:rsidRPr="00A313AF">
        <w:rPr>
          <w:color w:val="auto"/>
          <w:lang w:val="ca-ES-valencia"/>
        </w:rPr>
        <w:t xml:space="preserve"> </w:t>
      </w:r>
      <w:r w:rsidR="009515F4" w:rsidRPr="00A313AF">
        <w:rPr>
          <w:color w:val="auto"/>
          <w:lang w:val="ca-ES-valencia"/>
        </w:rPr>
        <w:t>9</w:t>
      </w:r>
      <w:r w:rsidRPr="00A313AF">
        <w:rPr>
          <w:color w:val="auto"/>
          <w:lang w:val="ca-ES-valencia"/>
        </w:rPr>
        <w:t xml:space="preserve">, de permanència obligada al centre, incloent-hi l'hora d'atenció </w:t>
      </w:r>
      <w:proofErr w:type="spellStart"/>
      <w:r w:rsidRPr="00A313AF">
        <w:rPr>
          <w:color w:val="auto"/>
          <w:lang w:val="ca-ES-valencia"/>
        </w:rPr>
        <w:t>tutorial</w:t>
      </w:r>
      <w:proofErr w:type="spellEnd"/>
      <w:r w:rsidRPr="00A313AF">
        <w:rPr>
          <w:color w:val="auto"/>
          <w:lang w:val="ca-ES-valencia"/>
        </w:rPr>
        <w:t xml:space="preserve"> no lectiva assenyalada a l'apartat 5.8.6. Aquestes hores s'han de dedicar prioritàriament a l’elaboració de les programacions </w:t>
      </w:r>
      <w:r w:rsidR="00715A85" w:rsidRPr="00582451">
        <w:rPr>
          <w:color w:val="auto"/>
          <w:highlight w:val="yellow"/>
          <w:lang w:val="ca-ES-valencia"/>
        </w:rPr>
        <w:t>d’aula</w:t>
      </w:r>
      <w:r w:rsidRPr="00A313AF">
        <w:rPr>
          <w:color w:val="auto"/>
          <w:lang w:val="ca-ES-valencia"/>
        </w:rPr>
        <w:t xml:space="preserve"> i, a més, a les tasques següents:</w:t>
      </w:r>
    </w:p>
    <w:p w14:paraId="1BB7D5BF"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a) Assistència a les reunions de claustre.</w:t>
      </w:r>
    </w:p>
    <w:p w14:paraId="768FC180"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b) Assistència a les reunions de consell escolar del professorat que en forme part.</w:t>
      </w:r>
    </w:p>
    <w:p w14:paraId="03FF366D"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c) Participació en reunions dels òrgans de coordinació docent.</w:t>
      </w:r>
    </w:p>
    <w:p w14:paraId="70D7AEDD"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lastRenderedPageBreak/>
        <w:t>d) Participació en les sessions d'avaluació.</w:t>
      </w:r>
    </w:p>
    <w:p w14:paraId="1D5C4820" w14:textId="77777777"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e) Assessorament sobre programes d'ensenyament plurilingüe i cursos de formació lingüística per a la millora de la competència lingüística i professional del professorat en valencià i en llengües estrangeres.</w:t>
      </w:r>
    </w:p>
    <w:p w14:paraId="7847C691" w14:textId="33B0B4F8" w:rsidR="00B0300C" w:rsidRPr="00A313AF" w:rsidRDefault="006F44B0" w:rsidP="007C3597">
      <w:pPr>
        <w:spacing w:line="360" w:lineRule="auto"/>
        <w:jc w:val="both"/>
        <w:rPr>
          <w:color w:val="auto"/>
          <w:lang w:val="ca-ES-valencia"/>
        </w:rPr>
      </w:pPr>
      <w:r w:rsidRPr="00A313AF">
        <w:rPr>
          <w:color w:val="auto"/>
          <w:lang w:val="ca-ES-valencia"/>
        </w:rPr>
        <w:t xml:space="preserve">f) Organització, amb l’assessorament del departament d’orientació i sota la coordinació del cap o la cap d’estudis, de les activitats d’orientació </w:t>
      </w:r>
      <w:r w:rsidR="00AB7241" w:rsidRPr="00A313AF">
        <w:rPr>
          <w:color w:val="auto"/>
          <w:lang w:val="ca-ES-valencia"/>
        </w:rPr>
        <w:t xml:space="preserve">educativa i professional </w:t>
      </w:r>
      <w:r w:rsidRPr="00A313AF">
        <w:rPr>
          <w:color w:val="auto"/>
          <w:lang w:val="ca-ES-valencia"/>
        </w:rPr>
        <w:t>adreçades a les persones adultes.</w:t>
      </w:r>
    </w:p>
    <w:p w14:paraId="7499ABCC" w14:textId="77777777" w:rsidR="00B0300C" w:rsidRPr="00A313AF" w:rsidRDefault="006F44B0" w:rsidP="007C3597">
      <w:pPr>
        <w:spacing w:line="360" w:lineRule="auto"/>
        <w:jc w:val="both"/>
        <w:rPr>
          <w:color w:val="auto"/>
          <w:lang w:val="ca-ES-valencia"/>
        </w:rPr>
      </w:pPr>
      <w:r w:rsidRPr="00A313AF">
        <w:rPr>
          <w:color w:val="auto"/>
          <w:lang w:val="ca-ES-valencia"/>
        </w:rPr>
        <w:t>g) Participació en activitats de formació incloses dins el Programa de formació permanent del professorat (PFP), convocades i autoritzades per l’òrgan competent en matèria de formació docent de la Conselleria d'Educació, Cultura i Esport, i dins el Programa d’activitats de formació (PAF) de centre.</w:t>
      </w:r>
    </w:p>
    <w:p w14:paraId="4660AC84" w14:textId="77777777" w:rsidR="00B0300C" w:rsidRPr="00A313AF" w:rsidRDefault="006F44B0" w:rsidP="007C3597">
      <w:pPr>
        <w:spacing w:line="360" w:lineRule="auto"/>
        <w:jc w:val="both"/>
        <w:rPr>
          <w:color w:val="auto"/>
          <w:lang w:val="ca-ES-valencia"/>
        </w:rPr>
      </w:pPr>
      <w:r w:rsidRPr="00A313AF">
        <w:rPr>
          <w:color w:val="auto"/>
          <w:lang w:val="ca-ES-valencia"/>
        </w:rPr>
        <w:t>h) Tasques d’administració i gestió relacionades amb l'oferta educativa del centre.</w:t>
      </w:r>
    </w:p>
    <w:p w14:paraId="05C72417" w14:textId="77777777" w:rsidR="00B0300C" w:rsidRPr="00A313AF" w:rsidRDefault="006F44B0" w:rsidP="007C3597">
      <w:pPr>
        <w:spacing w:line="360" w:lineRule="auto"/>
        <w:jc w:val="both"/>
        <w:rPr>
          <w:color w:val="auto"/>
          <w:lang w:val="ca-ES-valencia"/>
        </w:rPr>
      </w:pPr>
      <w:r w:rsidRPr="00A313AF">
        <w:rPr>
          <w:color w:val="auto"/>
          <w:lang w:val="ca-ES-valencia"/>
        </w:rPr>
        <w:t>i) Tasques de captació, inscripció i dinamització escolar.</w:t>
      </w:r>
    </w:p>
    <w:p w14:paraId="43C03B8E" w14:textId="3DBC71F6" w:rsidR="00B0300C" w:rsidRPr="00A313AF" w:rsidRDefault="006F44B0" w:rsidP="007C3597">
      <w:pPr>
        <w:spacing w:line="360" w:lineRule="auto"/>
        <w:jc w:val="both"/>
        <w:rPr>
          <w:color w:val="auto"/>
          <w:lang w:val="ca-ES-valencia"/>
        </w:rPr>
      </w:pPr>
      <w:r w:rsidRPr="00A313AF">
        <w:rPr>
          <w:color w:val="auto"/>
          <w:lang w:val="ca-ES-valencia"/>
        </w:rPr>
        <w:t xml:space="preserve">j) Planificació, programació i avaluació de l’activitat pedagògica continguda en la PGA i les programacions </w:t>
      </w:r>
      <w:r w:rsidR="009D7957" w:rsidRPr="00582451">
        <w:rPr>
          <w:color w:val="auto"/>
          <w:highlight w:val="yellow"/>
          <w:lang w:val="ca-ES-valencia"/>
        </w:rPr>
        <w:t>d’aula</w:t>
      </w:r>
      <w:r w:rsidRPr="00A313AF">
        <w:rPr>
          <w:color w:val="auto"/>
          <w:lang w:val="ca-ES-valencia"/>
        </w:rPr>
        <w:t>.</w:t>
      </w:r>
    </w:p>
    <w:p w14:paraId="40B98F14" w14:textId="77777777" w:rsidR="00B0300C" w:rsidRPr="00A313AF" w:rsidRDefault="006F44B0" w:rsidP="007C3597">
      <w:pPr>
        <w:spacing w:line="360" w:lineRule="auto"/>
        <w:jc w:val="both"/>
        <w:rPr>
          <w:color w:val="auto"/>
          <w:lang w:val="ca-ES-valencia"/>
        </w:rPr>
      </w:pPr>
      <w:r w:rsidRPr="00A313AF">
        <w:rPr>
          <w:color w:val="auto"/>
          <w:lang w:val="ca-ES-valencia"/>
        </w:rPr>
        <w:t>k) Elaboració i desenvolupament de materials didàctics.</w:t>
      </w:r>
    </w:p>
    <w:p w14:paraId="29B2B999" w14:textId="77777777" w:rsidR="00B0300C" w:rsidRPr="00A313AF" w:rsidRDefault="006F44B0" w:rsidP="007C3597">
      <w:pPr>
        <w:spacing w:line="360" w:lineRule="auto"/>
        <w:jc w:val="both"/>
        <w:rPr>
          <w:color w:val="auto"/>
          <w:lang w:val="ca-ES-valencia"/>
        </w:rPr>
      </w:pPr>
      <w:r w:rsidRPr="00A313AF">
        <w:rPr>
          <w:color w:val="auto"/>
          <w:lang w:val="ca-ES-valencia"/>
        </w:rPr>
        <w:t>l) Coordinació didàctica dels equips educatius del centre.</w:t>
      </w:r>
    </w:p>
    <w:p w14:paraId="4886F96C"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m) Exercici de tasques relacionades amb la funció </w:t>
      </w:r>
      <w:proofErr w:type="spellStart"/>
      <w:r w:rsidRPr="00A313AF">
        <w:rPr>
          <w:color w:val="auto"/>
          <w:lang w:val="ca-ES-valencia"/>
        </w:rPr>
        <w:t>tutorial</w:t>
      </w:r>
      <w:proofErr w:type="spellEnd"/>
      <w:r w:rsidRPr="00A313AF">
        <w:rPr>
          <w:color w:val="auto"/>
          <w:lang w:val="ca-ES-valencia"/>
        </w:rPr>
        <w:t>.</w:t>
      </w:r>
    </w:p>
    <w:p w14:paraId="7D1B9213" w14:textId="4B59E692"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n) Reunions d’àmbit comarcal o autonòmic amb equips educatius d’altres centres públics específics d’FPA segons les zones territorials d’actuació</w:t>
      </w:r>
      <w:r w:rsidR="00063259" w:rsidRPr="00A313AF">
        <w:rPr>
          <w:rStyle w:val="Fuentedeprrafopredeter1"/>
          <w:color w:val="auto"/>
          <w:lang w:val="ca-ES-valencia"/>
        </w:rPr>
        <w:t>.</w:t>
      </w:r>
    </w:p>
    <w:p w14:paraId="25BFEE0C" w14:textId="77777777" w:rsidR="00B0300C" w:rsidRPr="00A313AF" w:rsidRDefault="006F44B0" w:rsidP="007C3597">
      <w:pPr>
        <w:spacing w:line="360" w:lineRule="auto"/>
        <w:jc w:val="both"/>
        <w:rPr>
          <w:color w:val="auto"/>
          <w:lang w:val="ca-ES-valencia"/>
        </w:rPr>
      </w:pPr>
      <w:r w:rsidRPr="00A313AF">
        <w:rPr>
          <w:color w:val="auto"/>
          <w:lang w:val="ca-ES-valencia"/>
        </w:rPr>
        <w:t>o) Reunions de coordinació amb entitats i institucions de l'entorn que col·laboren en el desplegament de les activitats del centre.</w:t>
      </w:r>
    </w:p>
    <w:p w14:paraId="4F1C01AC" w14:textId="77777777" w:rsidR="00B0300C" w:rsidRPr="00A313AF" w:rsidRDefault="006F44B0" w:rsidP="007C3597">
      <w:pPr>
        <w:spacing w:line="360" w:lineRule="auto"/>
        <w:jc w:val="both"/>
        <w:rPr>
          <w:color w:val="auto"/>
          <w:lang w:val="ca-ES-valencia"/>
        </w:rPr>
      </w:pPr>
      <w:r w:rsidRPr="00A313AF">
        <w:rPr>
          <w:color w:val="auto"/>
          <w:lang w:val="ca-ES-valencia"/>
        </w:rPr>
        <w:t>p) Desenvolupament d’activitats relacionades amb projectes d'investigació i innovació educativa i altres projectes de centre i amb l’organització d’activitats complementàries i extraescolars.</w:t>
      </w:r>
    </w:p>
    <w:p w14:paraId="00790FFC" w14:textId="1CECD6C2" w:rsidR="00B0300C" w:rsidRPr="00A313AF" w:rsidRDefault="006F44B0" w:rsidP="007C3597">
      <w:pPr>
        <w:spacing w:line="360" w:lineRule="auto"/>
        <w:jc w:val="both"/>
        <w:rPr>
          <w:color w:val="auto"/>
          <w:lang w:val="ca-ES-valencia"/>
        </w:rPr>
      </w:pPr>
      <w:r w:rsidRPr="000D0E7E">
        <w:rPr>
          <w:color w:val="auto"/>
          <w:lang w:val="ca-ES-valencia"/>
        </w:rPr>
        <w:t>q) Atenció a la biblioteca</w:t>
      </w:r>
      <w:r w:rsidR="000D0E7E" w:rsidRPr="000D0E7E">
        <w:rPr>
          <w:color w:val="auto"/>
        </w:rPr>
        <w:t>, amb activitats relacionades amb l’ordenació i organització de l’espai de lectura,</w:t>
      </w:r>
      <w:r w:rsidRPr="000D0E7E">
        <w:rPr>
          <w:color w:val="auto"/>
          <w:lang w:val="ca-ES-valencia"/>
        </w:rPr>
        <w:t xml:space="preserve"> i al f</w:t>
      </w:r>
      <w:r w:rsidRPr="00A313AF">
        <w:rPr>
          <w:color w:val="auto"/>
          <w:lang w:val="ca-ES-valencia"/>
        </w:rPr>
        <w:t>oment de l’educació literària.</w:t>
      </w:r>
    </w:p>
    <w:p w14:paraId="3F66EA9F" w14:textId="77777777" w:rsidR="00B0300C" w:rsidRPr="00A313AF" w:rsidRDefault="006F44B0" w:rsidP="007C3597">
      <w:pPr>
        <w:spacing w:line="360" w:lineRule="auto"/>
        <w:jc w:val="both"/>
        <w:rPr>
          <w:color w:val="auto"/>
          <w:lang w:val="ca-ES-valencia"/>
        </w:rPr>
      </w:pPr>
      <w:r w:rsidRPr="00A313AF">
        <w:rPr>
          <w:color w:val="auto"/>
          <w:lang w:val="ca-ES-valencia"/>
        </w:rPr>
        <w:t>r) Desplaçament per ocupació d’un lloc catalogat com a itinerància del professorat.</w:t>
      </w:r>
    </w:p>
    <w:p w14:paraId="6A43B8D1" w14:textId="77777777" w:rsidR="00B0300C" w:rsidRPr="00A313AF" w:rsidRDefault="006F44B0" w:rsidP="007C3597">
      <w:pPr>
        <w:spacing w:line="360" w:lineRule="auto"/>
        <w:jc w:val="both"/>
        <w:rPr>
          <w:color w:val="auto"/>
          <w:lang w:val="ca-ES-valencia"/>
        </w:rPr>
      </w:pPr>
      <w:r w:rsidRPr="00A313AF">
        <w:rPr>
          <w:color w:val="auto"/>
          <w:lang w:val="ca-ES-valencia"/>
        </w:rPr>
        <w:t>s) Qualsevol altra activitat que es determine en el Projecte educatiu de centre o que redunde en benefici del centre, autoritzada per la direcció del centre i no inclosa en les esmentades anteriorment.</w:t>
      </w:r>
    </w:p>
    <w:p w14:paraId="4316142D" w14:textId="6449AD95" w:rsidR="00B0300C" w:rsidRPr="00A313AF" w:rsidRDefault="006F44B0" w:rsidP="007C3597">
      <w:pPr>
        <w:spacing w:line="360" w:lineRule="auto"/>
        <w:jc w:val="both"/>
        <w:rPr>
          <w:color w:val="auto"/>
          <w:lang w:val="ca-ES-valencia"/>
        </w:rPr>
      </w:pPr>
      <w:r w:rsidRPr="00A313AF">
        <w:rPr>
          <w:color w:val="auto"/>
          <w:lang w:val="ca-ES-valencia"/>
        </w:rPr>
        <w:t>6.</w:t>
      </w:r>
      <w:r w:rsidR="00C6573B" w:rsidRPr="00C6573B">
        <w:rPr>
          <w:color w:val="auto"/>
          <w:highlight w:val="yellow"/>
          <w:lang w:val="ca-ES-valencia"/>
        </w:rPr>
        <w:t>3</w:t>
      </w:r>
      <w:r w:rsidRPr="00A313AF">
        <w:rPr>
          <w:color w:val="auto"/>
          <w:lang w:val="ca-ES-valencia"/>
        </w:rPr>
        <w:t>.3.2. La resta de la jornada laboral (7 hores i 30 minuts) de permanència no obligada al centre s'ha de destinar a tasques pròpies de l’activitat docent, al perfeccionament professional o a qualsevol altra activitat pedagògica complementària.</w:t>
      </w:r>
    </w:p>
    <w:p w14:paraId="4110CB8E" w14:textId="2F28B7EC"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6.</w:t>
      </w:r>
      <w:r w:rsidR="00C6573B" w:rsidRPr="00C6573B">
        <w:rPr>
          <w:color w:val="auto"/>
          <w:highlight w:val="yellow"/>
          <w:lang w:val="ca-ES-valencia"/>
        </w:rPr>
        <w:t>3</w:t>
      </w:r>
      <w:r w:rsidRPr="00A313AF">
        <w:rPr>
          <w:rStyle w:val="Fuentedeprrafopredeter1"/>
          <w:color w:val="auto"/>
          <w:lang w:val="ca-ES-valencia"/>
        </w:rPr>
        <w:t xml:space="preserve">.3.3. D'acord amb el que determina l'Ordre 44/2012, d’11 de juliol, de la Conselleria d’Educació, Formació i Ocupació, per la qual es regula el règim aplicable al professorat que </w:t>
      </w:r>
      <w:r w:rsidRPr="00A313AF">
        <w:rPr>
          <w:rStyle w:val="Fuentedeprrafopredeter1"/>
          <w:color w:val="auto"/>
          <w:lang w:val="ca-ES-valencia"/>
        </w:rPr>
        <w:lastRenderedPageBreak/>
        <w:t>presta serveis en més d’un centre docent públic d’ensenyament no universitari de titularitat de la Generalitat (DOGV 6820, 17.07.2012), el professorat itinerant que haja de completar el seu horari en un altre centre diferent del de la seua adscripció i aquell que ocupe un lloc compartit en un altre centre diferent del de la seua adscripció ha de complir, en cadascun dels centres, la part proporcional de l’horari complementari setmanal de permanència obligada i del complementari mensual al centre, d’acord amb els criteris que el cap o la cap d’estudis o, en cas de desacord, que la Inspecció d'Educació determine, tret de les hores complementàries corresponents als desplaçaments, que han de ser computades per a la seua realització. Aquest horari complementari s'ha de destinar, entre altres qüestions, a participar en les sessions d’avaluació, de claustre de professorat i dels òrgans de coordinació docent relacionades amb les seues funcions.</w:t>
      </w:r>
    </w:p>
    <w:p w14:paraId="3C5DCBD2" w14:textId="6A689944" w:rsidR="00B0300C" w:rsidRPr="00A313AF" w:rsidRDefault="006F44B0" w:rsidP="007C3597">
      <w:pPr>
        <w:spacing w:line="360" w:lineRule="auto"/>
        <w:jc w:val="both"/>
        <w:rPr>
          <w:b/>
          <w:bCs/>
          <w:color w:val="auto"/>
          <w:lang w:val="ca-ES-valencia"/>
        </w:rPr>
      </w:pPr>
      <w:r w:rsidRPr="00A313AF">
        <w:rPr>
          <w:b/>
          <w:bCs/>
          <w:color w:val="auto"/>
          <w:lang w:val="ca-ES-valencia"/>
        </w:rPr>
        <w:t>6.</w:t>
      </w:r>
      <w:r w:rsidR="00EE3BF0" w:rsidRPr="00EE3BF0">
        <w:rPr>
          <w:b/>
          <w:bCs/>
          <w:color w:val="auto"/>
          <w:highlight w:val="yellow"/>
          <w:lang w:val="ca-ES-valencia"/>
        </w:rPr>
        <w:t>4</w:t>
      </w:r>
      <w:r w:rsidRPr="00A313AF">
        <w:rPr>
          <w:b/>
          <w:bCs/>
          <w:color w:val="auto"/>
          <w:lang w:val="ca-ES-valencia"/>
        </w:rPr>
        <w:t>. Criteris per a l’assignació de l’horari lectiu del professorat dels centres públics de formació de persones adultes</w:t>
      </w:r>
    </w:p>
    <w:p w14:paraId="75610AD5" w14:textId="7108CB40" w:rsidR="00B0300C" w:rsidRPr="00A313AF" w:rsidRDefault="006F44B0" w:rsidP="007C3597">
      <w:pPr>
        <w:spacing w:line="360" w:lineRule="auto"/>
        <w:jc w:val="both"/>
        <w:rPr>
          <w:color w:val="auto"/>
          <w:lang w:val="ca-ES-valencia"/>
        </w:rPr>
      </w:pPr>
      <w:r w:rsidRPr="00A313AF">
        <w:rPr>
          <w:color w:val="auto"/>
          <w:lang w:val="ca-ES-valencia"/>
        </w:rPr>
        <w:t>6.</w:t>
      </w:r>
      <w:r w:rsidR="00D76153" w:rsidRPr="00D76153">
        <w:rPr>
          <w:color w:val="auto"/>
          <w:highlight w:val="yellow"/>
          <w:lang w:val="ca-ES-valencia"/>
        </w:rPr>
        <w:t>4</w:t>
      </w:r>
      <w:r w:rsidRPr="00A313AF">
        <w:rPr>
          <w:color w:val="auto"/>
          <w:lang w:val="ca-ES-valencia"/>
        </w:rPr>
        <w:t>.1. Ordre de prelació de programes formatius.</w:t>
      </w:r>
    </w:p>
    <w:p w14:paraId="26E97B86" w14:textId="77777777" w:rsidR="00B0300C" w:rsidRPr="00A313AF" w:rsidRDefault="006F44B0" w:rsidP="007C3597">
      <w:pPr>
        <w:tabs>
          <w:tab w:val="left" w:pos="6810"/>
        </w:tabs>
        <w:spacing w:line="360" w:lineRule="auto"/>
        <w:jc w:val="both"/>
        <w:rPr>
          <w:rFonts w:eastAsia="SimSun;宋体"/>
          <w:color w:val="auto"/>
          <w:lang w:val="ca-ES-valencia"/>
        </w:rPr>
      </w:pPr>
      <w:r w:rsidRPr="00A313AF">
        <w:rPr>
          <w:rFonts w:eastAsia="SimSun;宋体"/>
          <w:color w:val="auto"/>
          <w:lang w:val="ca-ES-valencia"/>
        </w:rPr>
        <w:t>L’assignació horària lectiva a aplicar al professorat per a impartir els programes formatius que figuren als annexos I, III i IV del Decret 220/1999, s'ha de realitzar tenint en compte l’ordre següent de prelació a fi d'atendre els ensenyaments corresponents a:</w:t>
      </w:r>
    </w:p>
    <w:p w14:paraId="66349E1E" w14:textId="77777777" w:rsidR="00B0300C" w:rsidRPr="00A313AF" w:rsidRDefault="00B0300C" w:rsidP="007C3597">
      <w:pPr>
        <w:tabs>
          <w:tab w:val="left" w:pos="6810"/>
        </w:tabs>
        <w:spacing w:line="360" w:lineRule="auto"/>
        <w:jc w:val="both"/>
        <w:rPr>
          <w:rFonts w:eastAsia="SimSun;宋体"/>
          <w:color w:val="auto"/>
          <w:lang w:val="ca-ES-valencia"/>
        </w:rPr>
      </w:pP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136"/>
        <w:gridCol w:w="5450"/>
        <w:gridCol w:w="2443"/>
      </w:tblGrid>
      <w:tr w:rsidR="00852F9A" w:rsidRPr="00A313AF" w14:paraId="5CD0263B" w14:textId="77777777" w:rsidTr="3F80364B">
        <w:tc>
          <w:tcPr>
            <w:tcW w:w="1136"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0BA2C7F5" w14:textId="77777777" w:rsidR="00B0300C" w:rsidRPr="00A313AF" w:rsidRDefault="006F44B0" w:rsidP="007C3597">
            <w:pPr>
              <w:pStyle w:val="Contenidodelatabla"/>
              <w:spacing w:line="360" w:lineRule="auto"/>
              <w:jc w:val="both"/>
              <w:rPr>
                <w:rFonts w:eastAsia="SimSun;宋体"/>
                <w:color w:val="auto"/>
                <w:sz w:val="18"/>
                <w:szCs w:val="18"/>
                <w:lang w:val="ca-ES-valencia"/>
              </w:rPr>
            </w:pPr>
            <w:r w:rsidRPr="00A313AF">
              <w:rPr>
                <w:rFonts w:eastAsia="SimSun;宋体"/>
                <w:color w:val="auto"/>
                <w:sz w:val="18"/>
                <w:szCs w:val="18"/>
                <w:lang w:val="ca-ES-valencia"/>
              </w:rPr>
              <w:t>Programes formatius</w:t>
            </w:r>
          </w:p>
        </w:tc>
        <w:tc>
          <w:tcPr>
            <w:tcW w:w="5450"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7EDDBA6C" w14:textId="77777777" w:rsidR="00B0300C" w:rsidRPr="00A313AF" w:rsidRDefault="006F44B0" w:rsidP="007C3597">
            <w:pPr>
              <w:pStyle w:val="Contenidodelatabla"/>
              <w:spacing w:line="360" w:lineRule="auto"/>
              <w:jc w:val="both"/>
              <w:rPr>
                <w:rFonts w:eastAsia="SimSun;宋体"/>
                <w:color w:val="auto"/>
                <w:sz w:val="18"/>
                <w:szCs w:val="18"/>
                <w:lang w:val="ca-ES-valencia"/>
              </w:rPr>
            </w:pPr>
            <w:r w:rsidRPr="00A313AF">
              <w:rPr>
                <w:rFonts w:eastAsia="SimSun;宋体"/>
                <w:color w:val="auto"/>
                <w:sz w:val="18"/>
                <w:szCs w:val="18"/>
                <w:lang w:val="ca-ES-valencia"/>
              </w:rPr>
              <w:t>Descripció dels ensenyaments</w:t>
            </w:r>
          </w:p>
        </w:tc>
        <w:tc>
          <w:tcPr>
            <w:tcW w:w="2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vAlign w:val="center"/>
          </w:tcPr>
          <w:p w14:paraId="1B45B8D3" w14:textId="77777777" w:rsidR="00B0300C" w:rsidRPr="00A313AF" w:rsidRDefault="006F44B0" w:rsidP="007C3597">
            <w:pPr>
              <w:pStyle w:val="Contenidodelatabla"/>
              <w:spacing w:line="360" w:lineRule="auto"/>
              <w:jc w:val="both"/>
              <w:rPr>
                <w:rFonts w:eastAsia="SimSun;宋体"/>
                <w:color w:val="auto"/>
                <w:sz w:val="18"/>
                <w:szCs w:val="18"/>
                <w:lang w:val="ca-ES-valencia"/>
              </w:rPr>
            </w:pPr>
            <w:r w:rsidRPr="00A313AF">
              <w:rPr>
                <w:rFonts w:eastAsia="SimSun;宋体"/>
                <w:color w:val="auto"/>
                <w:sz w:val="18"/>
                <w:szCs w:val="18"/>
                <w:lang w:val="ca-ES-valencia"/>
              </w:rPr>
              <w:t>Referència normativa de l’article 5.2 de la Llei 1/95, amb indicació dels annexos corresponents del Decret 220/1999</w:t>
            </w:r>
          </w:p>
        </w:tc>
      </w:tr>
      <w:tr w:rsidR="007C3597" w:rsidRPr="00A313AF" w14:paraId="3B2E3B74" w14:textId="77777777" w:rsidTr="3F80364B">
        <w:tc>
          <w:tcPr>
            <w:tcW w:w="1136" w:type="dxa"/>
            <w:tcBorders>
              <w:left w:val="single" w:sz="2" w:space="0" w:color="000000" w:themeColor="text1"/>
              <w:bottom w:val="single" w:sz="2" w:space="0" w:color="000000" w:themeColor="text1"/>
            </w:tcBorders>
            <w:shd w:val="clear" w:color="auto" w:fill="auto"/>
          </w:tcPr>
          <w:p w14:paraId="38578C63"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w:t>
            </w:r>
          </w:p>
        </w:tc>
        <w:tc>
          <w:tcPr>
            <w:tcW w:w="5450" w:type="dxa"/>
            <w:tcBorders>
              <w:left w:val="single" w:sz="2" w:space="0" w:color="000000" w:themeColor="text1"/>
              <w:bottom w:val="single" w:sz="2" w:space="0" w:color="000000" w:themeColor="text1"/>
            </w:tcBorders>
            <w:shd w:val="clear" w:color="auto" w:fill="auto"/>
          </w:tcPr>
          <w:p w14:paraId="11B17B79" w14:textId="7BAE26C0"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 xml:space="preserve">Formació bàsica de les persones adultes fins a l'obtenció del títol de Graduat en Educació Secundària </w:t>
            </w:r>
            <w:r w:rsidR="00EF189E" w:rsidRPr="00EF189E">
              <w:rPr>
                <w:rFonts w:eastAsia="SimSun;宋体"/>
                <w:color w:val="auto"/>
                <w:sz w:val="18"/>
                <w:szCs w:val="18"/>
                <w:highlight w:val="yellow"/>
                <w:lang w:val="ca-ES-valencia"/>
              </w:rPr>
              <w:t>Obligatòria</w:t>
            </w:r>
            <w:r w:rsidR="00EF189E" w:rsidRPr="00A313AF">
              <w:rPr>
                <w:rFonts w:eastAsia="SimSun;宋体"/>
                <w:color w:val="auto"/>
                <w:sz w:val="18"/>
                <w:szCs w:val="18"/>
                <w:lang w:val="ca-ES-valencia"/>
              </w:rPr>
              <w:t xml:space="preserve"> </w:t>
            </w:r>
            <w:r w:rsidRPr="00A313AF">
              <w:rPr>
                <w:rFonts w:eastAsia="SimSun;宋体"/>
                <w:color w:val="auto"/>
                <w:sz w:val="18"/>
                <w:szCs w:val="18"/>
                <w:lang w:val="ca-ES-valencia"/>
              </w:rPr>
              <w:t>en els diferents cicles i nivells d’aquest programa formatiu.</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0DA8BB3"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w:t>
            </w:r>
          </w:p>
        </w:tc>
      </w:tr>
      <w:tr w:rsidR="007C3597" w:rsidRPr="00A313AF" w14:paraId="221E4D90" w14:textId="77777777" w:rsidTr="3F80364B">
        <w:tc>
          <w:tcPr>
            <w:tcW w:w="1136" w:type="dxa"/>
            <w:tcBorders>
              <w:left w:val="single" w:sz="2" w:space="0" w:color="000000" w:themeColor="text1"/>
              <w:bottom w:val="single" w:sz="2" w:space="0" w:color="000000" w:themeColor="text1"/>
            </w:tcBorders>
            <w:shd w:val="clear" w:color="auto" w:fill="auto"/>
          </w:tcPr>
          <w:p w14:paraId="77AB9A6B"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b)</w:t>
            </w:r>
          </w:p>
        </w:tc>
        <w:tc>
          <w:tcPr>
            <w:tcW w:w="5450" w:type="dxa"/>
            <w:tcBorders>
              <w:left w:val="single" w:sz="2" w:space="0" w:color="000000" w:themeColor="text1"/>
              <w:bottom w:val="single" w:sz="2" w:space="0" w:color="000000" w:themeColor="text1"/>
            </w:tcBorders>
            <w:shd w:val="clear" w:color="auto" w:fill="auto"/>
          </w:tcPr>
          <w:p w14:paraId="0D4FED71" w14:textId="75663AD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Preparació de la prova per a majors de díhuit anys per a l’obtenció directa del títol de Graduat en Educació Secundària</w:t>
            </w:r>
            <w:r w:rsidR="00EF189E">
              <w:rPr>
                <w:rFonts w:eastAsia="SimSun;宋体"/>
                <w:color w:val="auto"/>
                <w:sz w:val="18"/>
                <w:szCs w:val="18"/>
                <w:lang w:val="ca-ES-valencia"/>
              </w:rPr>
              <w:t xml:space="preserve"> </w:t>
            </w:r>
            <w:r w:rsidR="00EF189E" w:rsidRPr="00EF189E">
              <w:rPr>
                <w:rFonts w:eastAsia="SimSun;宋体"/>
                <w:color w:val="auto"/>
                <w:sz w:val="18"/>
                <w:szCs w:val="18"/>
                <w:highlight w:val="yellow"/>
                <w:lang w:val="ca-ES-valencia"/>
              </w:rPr>
              <w:t>Obligatòria</w:t>
            </w:r>
            <w:r w:rsidRPr="00A313AF">
              <w:rPr>
                <w:rFonts w:eastAsia="SimSun;宋体"/>
                <w:color w:val="auto"/>
                <w:sz w:val="18"/>
                <w:szCs w:val="18"/>
                <w:lang w:val="ca-ES-valencia"/>
              </w:rPr>
              <w:t>.</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E54B130"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512C63A3" w14:textId="77777777" w:rsidTr="3F80364B">
        <w:tc>
          <w:tcPr>
            <w:tcW w:w="1136" w:type="dxa"/>
            <w:tcBorders>
              <w:left w:val="single" w:sz="2" w:space="0" w:color="000000" w:themeColor="text1"/>
              <w:bottom w:val="single" w:sz="2" w:space="0" w:color="000000" w:themeColor="text1"/>
            </w:tcBorders>
            <w:shd w:val="clear" w:color="auto" w:fill="auto"/>
          </w:tcPr>
          <w:p w14:paraId="7F925FF4"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2D782142" w14:textId="7777777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Formació de les persones adultes nouvingudes en el coneixement de les llengües oficials de la Comunitat Valenciana.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4A0A023"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42CBFA35" w14:textId="77777777" w:rsidTr="3F80364B">
        <w:tc>
          <w:tcPr>
            <w:tcW w:w="1136" w:type="dxa"/>
            <w:tcBorders>
              <w:left w:val="single" w:sz="2" w:space="0" w:color="000000" w:themeColor="text1"/>
              <w:bottom w:val="single" w:sz="2" w:space="0" w:color="000000" w:themeColor="text1"/>
            </w:tcBorders>
            <w:shd w:val="clear" w:color="auto" w:fill="auto"/>
          </w:tcPr>
          <w:p w14:paraId="2EF7470C"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c)</w:t>
            </w:r>
          </w:p>
        </w:tc>
        <w:tc>
          <w:tcPr>
            <w:tcW w:w="5450" w:type="dxa"/>
            <w:tcBorders>
              <w:left w:val="single" w:sz="2" w:space="0" w:color="000000" w:themeColor="text1"/>
              <w:bottom w:val="single" w:sz="2" w:space="0" w:color="000000" w:themeColor="text1"/>
            </w:tcBorders>
            <w:shd w:val="clear" w:color="auto" w:fill="auto"/>
          </w:tcPr>
          <w:p w14:paraId="5F6D613D" w14:textId="7777777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Coneixement de la llengua pròpia, del patrimoni natural i historicocultural valencià i de la seua realitat social.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02383EC0"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3328A1C3" w14:textId="77777777" w:rsidTr="3F80364B">
        <w:tc>
          <w:tcPr>
            <w:tcW w:w="1136" w:type="dxa"/>
            <w:tcBorders>
              <w:left w:val="single" w:sz="2" w:space="0" w:color="000000" w:themeColor="text1"/>
              <w:bottom w:val="single" w:sz="2" w:space="0" w:color="000000" w:themeColor="text1"/>
            </w:tcBorders>
            <w:shd w:val="clear" w:color="auto" w:fill="auto"/>
          </w:tcPr>
          <w:p w14:paraId="264A8E69"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g)</w:t>
            </w:r>
          </w:p>
        </w:tc>
        <w:tc>
          <w:tcPr>
            <w:tcW w:w="5450" w:type="dxa"/>
            <w:tcBorders>
              <w:left w:val="single" w:sz="2" w:space="0" w:color="000000" w:themeColor="text1"/>
              <w:bottom w:val="single" w:sz="2" w:space="0" w:color="000000" w:themeColor="text1"/>
            </w:tcBorders>
            <w:shd w:val="clear" w:color="auto" w:fill="auto"/>
          </w:tcPr>
          <w:p w14:paraId="154623BF" w14:textId="77777777" w:rsidR="00B0300C" w:rsidRPr="00A313AF" w:rsidRDefault="006F44B0" w:rsidP="007C3597">
            <w:pPr>
              <w:pStyle w:val="Contenidodelatabla"/>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Iniciació al treball, actualització i reconversió de les professions.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3ED60272"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IV</w:t>
            </w:r>
          </w:p>
        </w:tc>
      </w:tr>
      <w:tr w:rsidR="007C3597" w:rsidRPr="00A313AF" w14:paraId="0A6B82DE" w14:textId="77777777" w:rsidTr="3F80364B">
        <w:tc>
          <w:tcPr>
            <w:tcW w:w="1136" w:type="dxa"/>
            <w:tcBorders>
              <w:left w:val="single" w:sz="2" w:space="0" w:color="000000" w:themeColor="text1"/>
              <w:bottom w:val="single" w:sz="2" w:space="0" w:color="000000" w:themeColor="text1"/>
            </w:tcBorders>
            <w:shd w:val="clear" w:color="auto" w:fill="auto"/>
          </w:tcPr>
          <w:p w14:paraId="38D28138"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7EB410D7" w14:textId="7777777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Promoció del desenvolupament d'oportunitats, la superació de tot tipus de discriminacions i la participació sociocultural i laboral.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5CF6FD97"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1BBB4A86" w14:textId="77777777" w:rsidTr="3F80364B">
        <w:tc>
          <w:tcPr>
            <w:tcW w:w="1136" w:type="dxa"/>
            <w:tcBorders>
              <w:left w:val="single" w:sz="2" w:space="0" w:color="000000" w:themeColor="text1"/>
              <w:bottom w:val="single" w:sz="2" w:space="0" w:color="000000" w:themeColor="text1"/>
            </w:tcBorders>
            <w:shd w:val="clear" w:color="auto" w:fill="auto"/>
          </w:tcPr>
          <w:p w14:paraId="59883F89"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5AFA5025" w14:textId="7777777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Aprenentatge de la competència comunicativa bàsica en llengües estrangeres.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FE1926D"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658CF323" w14:textId="77777777" w:rsidTr="3F80364B">
        <w:tc>
          <w:tcPr>
            <w:tcW w:w="1136" w:type="dxa"/>
            <w:tcBorders>
              <w:left w:val="single" w:sz="2" w:space="0" w:color="000000" w:themeColor="text1"/>
              <w:bottom w:val="single" w:sz="2" w:space="0" w:color="000000" w:themeColor="text1"/>
            </w:tcBorders>
            <w:shd w:val="clear" w:color="auto" w:fill="auto"/>
          </w:tcPr>
          <w:p w14:paraId="7B26B1DF"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lastRenderedPageBreak/>
              <w:t>e.1)</w:t>
            </w:r>
          </w:p>
        </w:tc>
        <w:tc>
          <w:tcPr>
            <w:tcW w:w="5450" w:type="dxa"/>
            <w:tcBorders>
              <w:left w:val="single" w:sz="2" w:space="0" w:color="000000" w:themeColor="text1"/>
              <w:bottom w:val="single" w:sz="2" w:space="0" w:color="000000" w:themeColor="text1"/>
            </w:tcBorders>
            <w:shd w:val="clear" w:color="auto" w:fill="auto"/>
          </w:tcPr>
          <w:p w14:paraId="1682A4E3" w14:textId="77777777" w:rsidR="00B0300C" w:rsidRPr="00A313AF" w:rsidRDefault="006F44B0" w:rsidP="007C3597">
            <w:pPr>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Alfabetització i actualització de les competències digitals.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CFC4918"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5A59106A" w14:textId="77777777" w:rsidTr="3F80364B">
        <w:tc>
          <w:tcPr>
            <w:tcW w:w="1136" w:type="dxa"/>
            <w:tcBorders>
              <w:left w:val="single" w:sz="2" w:space="0" w:color="000000" w:themeColor="text1"/>
              <w:bottom w:val="single" w:sz="2" w:space="0" w:color="000000" w:themeColor="text1"/>
            </w:tcBorders>
            <w:shd w:val="clear" w:color="auto" w:fill="auto"/>
          </w:tcPr>
          <w:p w14:paraId="6B586240"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b)</w:t>
            </w:r>
          </w:p>
        </w:tc>
        <w:tc>
          <w:tcPr>
            <w:tcW w:w="5450" w:type="dxa"/>
            <w:tcBorders>
              <w:left w:val="single" w:sz="2" w:space="0" w:color="000000" w:themeColor="text1"/>
              <w:bottom w:val="single" w:sz="2" w:space="0" w:color="000000" w:themeColor="text1"/>
            </w:tcBorders>
            <w:shd w:val="clear" w:color="auto" w:fill="auto"/>
          </w:tcPr>
          <w:p w14:paraId="38BE179A" w14:textId="77777777" w:rsidR="00B0300C" w:rsidRPr="00A313AF" w:rsidRDefault="006F44B0" w:rsidP="007C3597">
            <w:pPr>
              <w:pStyle w:val="Contenidodelatabla"/>
              <w:tabs>
                <w:tab w:val="left" w:pos="8325"/>
              </w:tabs>
              <w:spacing w:line="360" w:lineRule="auto"/>
              <w:ind w:left="21" w:right="21"/>
              <w:jc w:val="both"/>
              <w:rPr>
                <w:color w:val="auto"/>
                <w:sz w:val="18"/>
                <w:szCs w:val="18"/>
                <w:lang w:val="ca-ES-valencia"/>
              </w:rPr>
            </w:pPr>
            <w:r w:rsidRPr="00A313AF">
              <w:rPr>
                <w:color w:val="auto"/>
                <w:sz w:val="18"/>
                <w:szCs w:val="18"/>
                <w:lang w:val="ca-ES-valencia"/>
              </w:rPr>
              <w:t>Preparació per a la participació i obtenció de titulacions que possibiliten l'accés al món del treball i als diferents nivells educatius.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F9C4D94"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18464D82" w14:textId="77777777" w:rsidTr="3F80364B">
        <w:tc>
          <w:tcPr>
            <w:tcW w:w="1136" w:type="dxa"/>
            <w:tcBorders>
              <w:left w:val="single" w:sz="2" w:space="0" w:color="000000" w:themeColor="text1"/>
              <w:bottom w:val="single" w:sz="2" w:space="0" w:color="000000" w:themeColor="text1"/>
            </w:tcBorders>
            <w:shd w:val="clear" w:color="auto" w:fill="auto"/>
          </w:tcPr>
          <w:p w14:paraId="25D790D8"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d)</w:t>
            </w:r>
          </w:p>
        </w:tc>
        <w:tc>
          <w:tcPr>
            <w:tcW w:w="5450" w:type="dxa"/>
            <w:tcBorders>
              <w:left w:val="single" w:sz="2" w:space="0" w:color="000000" w:themeColor="text1"/>
              <w:bottom w:val="single" w:sz="2" w:space="0" w:color="000000" w:themeColor="text1"/>
            </w:tcBorders>
            <w:shd w:val="clear" w:color="auto" w:fill="auto"/>
          </w:tcPr>
          <w:p w14:paraId="59DC7C3E" w14:textId="77777777" w:rsidR="00B0300C" w:rsidRPr="00A313AF" w:rsidRDefault="006F44B0" w:rsidP="007C3597">
            <w:pPr>
              <w:tabs>
                <w:tab w:val="left" w:pos="6810"/>
              </w:tabs>
              <w:spacing w:line="360" w:lineRule="auto"/>
              <w:ind w:left="21" w:right="21"/>
              <w:jc w:val="both"/>
              <w:rPr>
                <w:color w:val="auto"/>
                <w:sz w:val="18"/>
                <w:szCs w:val="18"/>
                <w:lang w:val="ca-ES-valencia"/>
              </w:rPr>
            </w:pPr>
            <w:r w:rsidRPr="00A313AF">
              <w:rPr>
                <w:color w:val="auto"/>
                <w:sz w:val="18"/>
                <w:szCs w:val="18"/>
                <w:lang w:val="ca-ES-valencia"/>
              </w:rPr>
              <w:t>Preparació de la prova d’accés a la universitat per a les persones adultes.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A974530"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7E1AAF17" w14:textId="77777777" w:rsidTr="3F80364B">
        <w:tc>
          <w:tcPr>
            <w:tcW w:w="1136" w:type="dxa"/>
            <w:tcBorders>
              <w:left w:val="single" w:sz="2" w:space="0" w:color="000000" w:themeColor="text1"/>
              <w:bottom w:val="single" w:sz="2" w:space="0" w:color="000000" w:themeColor="text1"/>
            </w:tcBorders>
            <w:shd w:val="clear" w:color="auto" w:fill="auto"/>
          </w:tcPr>
          <w:p w14:paraId="5C182C7F"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e.2)</w:t>
            </w:r>
          </w:p>
        </w:tc>
        <w:tc>
          <w:tcPr>
            <w:tcW w:w="5450" w:type="dxa"/>
            <w:tcBorders>
              <w:left w:val="single" w:sz="2" w:space="0" w:color="000000" w:themeColor="text1"/>
              <w:bottom w:val="single" w:sz="2" w:space="0" w:color="000000" w:themeColor="text1"/>
            </w:tcBorders>
            <w:shd w:val="clear" w:color="auto" w:fill="auto"/>
          </w:tcPr>
          <w:p w14:paraId="266FEDCA" w14:textId="77777777" w:rsidR="00B0300C" w:rsidRPr="00A313AF" w:rsidRDefault="006F44B0" w:rsidP="007C3597">
            <w:pPr>
              <w:pStyle w:val="Contenidodelatabla"/>
              <w:tabs>
                <w:tab w:val="left" w:pos="8325"/>
              </w:tabs>
              <w:spacing w:line="360" w:lineRule="auto"/>
              <w:ind w:left="21" w:right="21"/>
              <w:jc w:val="both"/>
              <w:rPr>
                <w:color w:val="auto"/>
                <w:sz w:val="18"/>
                <w:szCs w:val="18"/>
                <w:lang w:val="ca-ES-valencia"/>
              </w:rPr>
            </w:pPr>
            <w:r w:rsidRPr="00A313AF">
              <w:rPr>
                <w:rStyle w:val="Fuentedeprrafopredeter1"/>
                <w:color w:val="auto"/>
                <w:sz w:val="18"/>
                <w:szCs w:val="18"/>
                <w:lang w:val="ca-ES-valencia"/>
              </w:rPr>
              <w:t>Educació mediambiental.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F021635"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r w:rsidR="007C3597" w:rsidRPr="00A313AF" w14:paraId="3C5DA024" w14:textId="77777777" w:rsidTr="3F80364B">
        <w:tc>
          <w:tcPr>
            <w:tcW w:w="1136" w:type="dxa"/>
            <w:tcBorders>
              <w:left w:val="single" w:sz="2" w:space="0" w:color="000000" w:themeColor="text1"/>
              <w:bottom w:val="single" w:sz="2" w:space="0" w:color="000000" w:themeColor="text1"/>
            </w:tcBorders>
            <w:shd w:val="clear" w:color="auto" w:fill="auto"/>
          </w:tcPr>
          <w:p w14:paraId="60BBFC44"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j)</w:t>
            </w:r>
          </w:p>
        </w:tc>
        <w:tc>
          <w:tcPr>
            <w:tcW w:w="5450" w:type="dxa"/>
            <w:tcBorders>
              <w:left w:val="single" w:sz="2" w:space="0" w:color="000000" w:themeColor="text1"/>
              <w:bottom w:val="single" w:sz="2" w:space="0" w:color="000000" w:themeColor="text1"/>
            </w:tcBorders>
            <w:shd w:val="clear" w:color="auto" w:fill="auto"/>
          </w:tcPr>
          <w:p w14:paraId="26C9A0BC" w14:textId="77777777" w:rsidR="00B0300C" w:rsidRPr="00A313AF" w:rsidRDefault="006F44B0" w:rsidP="007C3597">
            <w:pPr>
              <w:pStyle w:val="Contenidodelatabla"/>
              <w:tabs>
                <w:tab w:val="left" w:pos="8325"/>
              </w:tabs>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Formació per al desenvolupament personal i la preparació per a viure el temps d'esbarjo d'una forma creativa.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0281295" w14:textId="77777777" w:rsidR="00B0300C" w:rsidRPr="00A313AF" w:rsidRDefault="006F44B0" w:rsidP="007C3597">
            <w:pPr>
              <w:pStyle w:val="Contenidodelatabla"/>
              <w:spacing w:line="360" w:lineRule="auto"/>
              <w:ind w:left="21" w:right="21"/>
              <w:jc w:val="both"/>
              <w:rPr>
                <w:rFonts w:eastAsia="SimSun;宋体"/>
                <w:color w:val="auto"/>
                <w:sz w:val="18"/>
                <w:szCs w:val="18"/>
                <w:lang w:val="ca-ES-valencia"/>
              </w:rPr>
            </w:pPr>
            <w:r w:rsidRPr="00A313AF">
              <w:rPr>
                <w:rFonts w:eastAsia="SimSun;宋体"/>
                <w:color w:val="auto"/>
                <w:sz w:val="18"/>
                <w:szCs w:val="18"/>
                <w:lang w:val="ca-ES-valencia"/>
              </w:rPr>
              <w:t>Annex III</w:t>
            </w:r>
          </w:p>
        </w:tc>
      </w:tr>
    </w:tbl>
    <w:p w14:paraId="6ED55FE4" w14:textId="77777777" w:rsidR="00B0300C" w:rsidRPr="00A313AF" w:rsidRDefault="00B0300C" w:rsidP="007C3597">
      <w:pPr>
        <w:tabs>
          <w:tab w:val="left" w:pos="6810"/>
        </w:tabs>
        <w:spacing w:line="360" w:lineRule="auto"/>
        <w:jc w:val="both"/>
        <w:rPr>
          <w:rFonts w:eastAsia="TimesNewRomanPS-ItalicMT"/>
          <w:b/>
          <w:bCs/>
          <w:i/>
          <w:iCs/>
          <w:color w:val="auto"/>
          <w:lang w:val="ca-ES-valencia"/>
        </w:rPr>
      </w:pPr>
    </w:p>
    <w:p w14:paraId="6457F30A" w14:textId="61E1C08F" w:rsidR="00B0300C" w:rsidRPr="00A313AF" w:rsidRDefault="006F44B0" w:rsidP="007C3597">
      <w:pPr>
        <w:spacing w:line="360" w:lineRule="auto"/>
        <w:jc w:val="both"/>
        <w:rPr>
          <w:color w:val="auto"/>
          <w:lang w:val="ca-ES-valencia"/>
        </w:rPr>
      </w:pPr>
      <w:r w:rsidRPr="00A313AF">
        <w:rPr>
          <w:color w:val="auto"/>
          <w:lang w:val="ca-ES-valencia"/>
        </w:rPr>
        <w:t>6.</w:t>
      </w:r>
      <w:r w:rsidR="00D76153" w:rsidRPr="00D76153">
        <w:rPr>
          <w:color w:val="auto"/>
          <w:highlight w:val="yellow"/>
          <w:lang w:val="ca-ES-valencia"/>
        </w:rPr>
        <w:t>4</w:t>
      </w:r>
      <w:r w:rsidRPr="00A313AF">
        <w:rPr>
          <w:color w:val="auto"/>
          <w:lang w:val="ca-ES-valencia"/>
        </w:rPr>
        <w:t xml:space="preserve">.2. </w:t>
      </w:r>
      <w:r w:rsidR="0019260B" w:rsidRPr="00A313AF">
        <w:rPr>
          <w:color w:val="auto"/>
          <w:lang w:val="ca-ES-valencia"/>
        </w:rPr>
        <w:t>Distribució de torns, matèries i grups d'aprenentatge: ordre d’elecció entre el professorat</w:t>
      </w:r>
    </w:p>
    <w:p w14:paraId="1D13A0B3" w14:textId="333E5F57" w:rsidR="00B0300C" w:rsidRPr="00A313AF" w:rsidRDefault="006F44B0" w:rsidP="007C3597">
      <w:pPr>
        <w:spacing w:line="360" w:lineRule="auto"/>
        <w:jc w:val="both"/>
        <w:rPr>
          <w:color w:val="auto"/>
          <w:lang w:val="ca-ES-valencia"/>
        </w:rPr>
      </w:pPr>
      <w:r w:rsidRPr="00A313AF">
        <w:rPr>
          <w:color w:val="auto"/>
          <w:lang w:val="ca-ES-valencia"/>
        </w:rPr>
        <w:t>6.</w:t>
      </w:r>
      <w:r w:rsidR="00D76153" w:rsidRPr="00D76153">
        <w:rPr>
          <w:color w:val="auto"/>
          <w:highlight w:val="yellow"/>
          <w:lang w:val="ca-ES-valencia"/>
        </w:rPr>
        <w:t>4</w:t>
      </w:r>
      <w:r w:rsidRPr="00A313AF">
        <w:rPr>
          <w:color w:val="auto"/>
          <w:lang w:val="ca-ES-valencia"/>
        </w:rPr>
        <w:t xml:space="preserve">.2.1. A l'hora de confeccionar l'oferta formativa anual del centre i de procedir a la distribució consegüent entre el professorat del centre de torns i grups d'aprenentatge, amb els àmbits d’experiència, mòduls formatius i matèries pertanyents als diferents programes formatius, cal garantir tant l'assignació establida als apartats </w:t>
      </w:r>
      <w:r w:rsidR="00D76153" w:rsidRPr="00A313AF">
        <w:rPr>
          <w:color w:val="auto"/>
          <w:lang w:val="ca-ES-valencia"/>
        </w:rPr>
        <w:t>6.1</w:t>
      </w:r>
      <w:r w:rsidR="00D76153" w:rsidRPr="001C6201">
        <w:rPr>
          <w:color w:val="auto"/>
          <w:highlight w:val="yellow"/>
          <w:lang w:val="ca-ES-valencia"/>
        </w:rPr>
        <w:t>.3</w:t>
      </w:r>
      <w:r w:rsidR="00D76153" w:rsidRPr="00A313AF">
        <w:rPr>
          <w:color w:val="auto"/>
          <w:lang w:val="ca-ES-valencia"/>
        </w:rPr>
        <w:t>.1</w:t>
      </w:r>
      <w:r w:rsidRPr="00A313AF">
        <w:rPr>
          <w:color w:val="auto"/>
          <w:lang w:val="ca-ES-valencia"/>
        </w:rPr>
        <w:t xml:space="preserve"> i </w:t>
      </w:r>
      <w:r w:rsidR="00D76153" w:rsidRPr="00A313AF">
        <w:rPr>
          <w:color w:val="auto"/>
          <w:lang w:val="ca-ES-valencia"/>
        </w:rPr>
        <w:t>6.1.</w:t>
      </w:r>
      <w:r w:rsidR="00D76153" w:rsidRPr="001C6201">
        <w:rPr>
          <w:color w:val="auto"/>
          <w:highlight w:val="yellow"/>
          <w:lang w:val="ca-ES-valencia"/>
        </w:rPr>
        <w:t>3</w:t>
      </w:r>
      <w:r w:rsidR="00D76153" w:rsidRPr="00A313AF">
        <w:rPr>
          <w:color w:val="auto"/>
          <w:lang w:val="ca-ES-valencia"/>
        </w:rPr>
        <w:t>.2</w:t>
      </w:r>
      <w:r w:rsidRPr="00A313AF">
        <w:rPr>
          <w:color w:val="auto"/>
          <w:lang w:val="ca-ES-valencia"/>
        </w:rPr>
        <w:t xml:space="preserve"> com l'ordre de prelació de programes formatius establit a l'apartat </w:t>
      </w:r>
      <w:r w:rsidR="00D603E4" w:rsidRPr="00A313AF">
        <w:rPr>
          <w:color w:val="auto"/>
          <w:lang w:val="ca-ES-valencia"/>
        </w:rPr>
        <w:t>6.</w:t>
      </w:r>
      <w:r w:rsidR="00D603E4" w:rsidRPr="00D76153">
        <w:rPr>
          <w:color w:val="auto"/>
          <w:highlight w:val="yellow"/>
          <w:lang w:val="ca-ES-valencia"/>
        </w:rPr>
        <w:t>4</w:t>
      </w:r>
      <w:r w:rsidR="00D603E4" w:rsidRPr="00A313AF">
        <w:rPr>
          <w:color w:val="auto"/>
          <w:lang w:val="ca-ES-valencia"/>
        </w:rPr>
        <w:t>.1</w:t>
      </w:r>
      <w:r w:rsidRPr="00A313AF">
        <w:rPr>
          <w:color w:val="auto"/>
          <w:lang w:val="ca-ES-valencia"/>
        </w:rPr>
        <w:t>.</w:t>
      </w:r>
    </w:p>
    <w:p w14:paraId="1508B33E" w14:textId="54E9FA89" w:rsidR="00B0300C" w:rsidRPr="00A313AF"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6.</w:t>
      </w:r>
      <w:r w:rsidR="00D76153" w:rsidRPr="00D76153">
        <w:rPr>
          <w:color w:val="auto"/>
          <w:highlight w:val="yellow"/>
          <w:lang w:val="ca-ES-valencia"/>
        </w:rPr>
        <w:t>4</w:t>
      </w:r>
      <w:r w:rsidRPr="00A313AF">
        <w:rPr>
          <w:color w:val="auto"/>
          <w:lang w:val="ca-ES-valencia"/>
        </w:rPr>
        <w:t>.2.2. Com a criteri general, el professorat ha d'atendre prioritàriament els nivells de la formació bàsica de les persones adultes i els camps de coneixement o àmbits d’experiència i mòduls formatius adscrits a cada camp de coneixement del programa a); a posteriori, hom pot assumir la docència en les matèries de la resta de programes formatius adscrits al camp de coneixement respectiu.</w:t>
      </w:r>
    </w:p>
    <w:p w14:paraId="09D11E8E" w14:textId="1EF53EC1" w:rsidR="00B0300C" w:rsidRPr="00A313AF" w:rsidRDefault="006F44B0" w:rsidP="007C3597">
      <w:pPr>
        <w:spacing w:line="360" w:lineRule="auto"/>
        <w:jc w:val="both"/>
        <w:rPr>
          <w:color w:val="auto"/>
          <w:lang w:val="ca-ES-valencia"/>
        </w:rPr>
      </w:pPr>
      <w:r w:rsidRPr="00A313AF">
        <w:rPr>
          <w:color w:val="auto"/>
          <w:lang w:val="ca-ES-valencia"/>
        </w:rPr>
        <w:t>6</w:t>
      </w:r>
      <w:r w:rsidR="00891035">
        <w:rPr>
          <w:color w:val="auto"/>
          <w:highlight w:val="yellow"/>
          <w:lang w:val="ca-ES-valencia"/>
        </w:rPr>
        <w:t>.</w:t>
      </w:r>
      <w:r w:rsidR="00891035" w:rsidRPr="00D76153">
        <w:rPr>
          <w:color w:val="auto"/>
          <w:highlight w:val="yellow"/>
          <w:lang w:val="ca-ES-valencia"/>
        </w:rPr>
        <w:t>4</w:t>
      </w:r>
      <w:r w:rsidRPr="00A313AF">
        <w:rPr>
          <w:color w:val="auto"/>
          <w:lang w:val="ca-ES-valencia"/>
        </w:rPr>
        <w:t>.2.3. El procediment a seguir per a la distribució de torns i grups d’aprenentatge, amb els àmbits d’experiència, mòduls formatius i matèries dels diferents programes formatius, és aquest:</w:t>
      </w:r>
    </w:p>
    <w:p w14:paraId="368DD693" w14:textId="77777777" w:rsidR="00B0300C" w:rsidRPr="00A313AF" w:rsidRDefault="006F44B0" w:rsidP="007C3597">
      <w:pPr>
        <w:spacing w:line="360" w:lineRule="auto"/>
        <w:jc w:val="both"/>
        <w:rPr>
          <w:color w:val="auto"/>
          <w:lang w:val="ca-ES-valencia"/>
        </w:rPr>
      </w:pPr>
      <w:r w:rsidRPr="00A313AF">
        <w:rPr>
          <w:color w:val="auto"/>
          <w:lang w:val="ca-ES-valencia"/>
        </w:rPr>
        <w:t>a) Una vegada determinat el nombre de nivells i grups d'aprenentatge, amb els àmbits d’experiència, mòduls formatius i matèries dels diferents programes formatius, el cap o la cap d’estudis ha de comunicar al professorat que exerceix com a cap de departament en sessió ordinària de claustre de professorat les dades següents: el nombre de nivells i grups, així com el total d’hores lectives setmanals assignades a cada departament, amb la distribució de les hores i els àmbits d’experiència, mòduls i matèries a impartir i la indicació de la llengua vehicular en cada cas.</w:t>
      </w:r>
    </w:p>
    <w:p w14:paraId="491864DD" w14:textId="64F3E7E2" w:rsidR="00EE001B" w:rsidRPr="00A313AF" w:rsidRDefault="006F44B0" w:rsidP="007C3597">
      <w:pPr>
        <w:spacing w:line="360" w:lineRule="auto"/>
        <w:jc w:val="both"/>
        <w:rPr>
          <w:color w:val="auto"/>
          <w:lang w:val="ca-ES-valencia"/>
        </w:rPr>
      </w:pPr>
      <w:r w:rsidRPr="00A313AF">
        <w:rPr>
          <w:color w:val="auto"/>
          <w:lang w:val="ca-ES-valencia"/>
        </w:rPr>
        <w:t xml:space="preserve">b) Posteriorment cal procedir a la distribució de torns, nivells i grups d'aprenentatge, amb els àmbits d’experiència, mòduls formatius i matèries respectius, a fi que el cap o la cap de departament reunisca el professorat definitiu que en forma part i a aquell que haja obtingut destinació definitiva en l’últim concurs de trasllats. En aquesta sessió, el professorat implicat </w:t>
      </w:r>
      <w:r w:rsidRPr="00A313AF">
        <w:rPr>
          <w:color w:val="auto"/>
          <w:lang w:val="ca-ES-valencia"/>
        </w:rPr>
        <w:lastRenderedPageBreak/>
        <w:t xml:space="preserve">ha de decidir, de forma col·legiada i per consens, la distribució pertinent segons </w:t>
      </w:r>
      <w:r w:rsidR="00E55CAF" w:rsidRPr="00A313AF">
        <w:rPr>
          <w:color w:val="auto"/>
          <w:lang w:val="ca-ES-valencia"/>
        </w:rPr>
        <w:t xml:space="preserve">el </w:t>
      </w:r>
      <w:r w:rsidR="00EE001B" w:rsidRPr="00A313AF">
        <w:rPr>
          <w:color w:val="auto"/>
          <w:lang w:val="ca-ES-valencia"/>
        </w:rPr>
        <w:t>projecte lingüístic de centre autoritzat i la capacitació del professorat, atribuint en primer lloc les hores curriculars corresponents als grups que tenen com a llengua vehicular el valencià, a continuació</w:t>
      </w:r>
      <w:r w:rsidR="00E55CAF" w:rsidRPr="00A313AF">
        <w:rPr>
          <w:color w:val="auto"/>
          <w:lang w:val="ca-ES-valencia"/>
        </w:rPr>
        <w:t>,</w:t>
      </w:r>
      <w:r w:rsidR="00EE001B" w:rsidRPr="00A313AF">
        <w:rPr>
          <w:color w:val="auto"/>
          <w:lang w:val="ca-ES-valencia"/>
        </w:rPr>
        <w:t xml:space="preserve"> les hores vehiculades en llengua estrangera, i finalment, la resta d'hores assignades al departament.</w:t>
      </w:r>
    </w:p>
    <w:p w14:paraId="56D129BE" w14:textId="17E50C5F" w:rsidR="00B0300C" w:rsidRPr="00A313AF" w:rsidRDefault="006F44B0" w:rsidP="007C3597">
      <w:pPr>
        <w:spacing w:line="360" w:lineRule="auto"/>
        <w:jc w:val="both"/>
        <w:rPr>
          <w:color w:val="auto"/>
          <w:lang w:val="ca-ES-valencia"/>
        </w:rPr>
      </w:pPr>
      <w:r w:rsidRPr="00A313AF">
        <w:rPr>
          <w:color w:val="auto"/>
          <w:lang w:val="ca-ES-valencia"/>
        </w:rPr>
        <w:t>c) Tot seguit, el cap o la cap de departament ha de comunicar al cap o la cap d’estudis l’assignació horària atribuïda a cada professor o professora, així com les hores que no hagen pogut ser assumides pel departament.</w:t>
      </w:r>
    </w:p>
    <w:p w14:paraId="313B449A" w14:textId="77777777" w:rsidR="00B0300C" w:rsidRPr="00A313AF" w:rsidRDefault="006F44B0" w:rsidP="007C3597">
      <w:pPr>
        <w:spacing w:line="360" w:lineRule="auto"/>
        <w:jc w:val="both"/>
        <w:rPr>
          <w:color w:val="auto"/>
          <w:lang w:val="ca-ES-valencia"/>
        </w:rPr>
      </w:pPr>
      <w:r w:rsidRPr="00A313AF">
        <w:rPr>
          <w:color w:val="auto"/>
          <w:lang w:val="ca-ES-valencia"/>
        </w:rPr>
        <w:t>d) En cas de no haver-hi acord, el cap o la cap d'estudis ha d'aplicar, en el procés de tria de nivells o grups d'aprenentatge del primer nivell del cicle II de la formació bàsica de les persones adultes i del nivell 2 del programa formatiu g), l'ordre de distribució següent: en primer lloc, el professorat del cos de mestres i, en segon, el del cos d'ensenyament secundari.</w:t>
      </w:r>
    </w:p>
    <w:p w14:paraId="49C394F9" w14:textId="34CA184A" w:rsidR="00B0300C" w:rsidRPr="00A313AF" w:rsidRDefault="006F44B0" w:rsidP="007C3597">
      <w:pPr>
        <w:spacing w:line="360" w:lineRule="auto"/>
        <w:jc w:val="both"/>
        <w:rPr>
          <w:color w:val="auto"/>
          <w:lang w:val="ca-ES-valencia"/>
        </w:rPr>
      </w:pPr>
      <w:r w:rsidRPr="00A313AF">
        <w:rPr>
          <w:color w:val="auto"/>
          <w:lang w:val="ca-ES-valencia"/>
        </w:rPr>
        <w:t>6.</w:t>
      </w:r>
      <w:r w:rsidR="00891035" w:rsidRPr="00D76153">
        <w:rPr>
          <w:color w:val="auto"/>
          <w:highlight w:val="yellow"/>
          <w:lang w:val="ca-ES-valencia"/>
        </w:rPr>
        <w:t>4</w:t>
      </w:r>
      <w:r w:rsidRPr="00A313AF">
        <w:rPr>
          <w:color w:val="auto"/>
          <w:lang w:val="ca-ES-valencia"/>
        </w:rPr>
        <w:t>.2.4. En efectuar el repartiment horari entre el professorat definitiu, cal ajustar-se al que estableix l</w:t>
      </w:r>
      <w:r w:rsidRPr="005E40D6">
        <w:rPr>
          <w:color w:val="auto"/>
          <w:highlight w:val="yellow"/>
          <w:lang w:val="ca-ES-valencia"/>
        </w:rPr>
        <w:t>’</w:t>
      </w:r>
      <w:r w:rsidR="005E40D6" w:rsidRPr="005E40D6">
        <w:rPr>
          <w:color w:val="auto"/>
          <w:highlight w:val="yellow"/>
          <w:lang w:val="ca-ES-valencia"/>
        </w:rPr>
        <w:t>apartat</w:t>
      </w:r>
      <w:r w:rsidR="005E40D6">
        <w:rPr>
          <w:color w:val="auto"/>
          <w:lang w:val="ca-ES-valencia"/>
        </w:rPr>
        <w:t xml:space="preserve"> </w:t>
      </w:r>
      <w:r w:rsidRPr="00A313AF">
        <w:rPr>
          <w:color w:val="auto"/>
          <w:lang w:val="ca-ES-valencia"/>
        </w:rPr>
        <w:t>4.</w:t>
      </w:r>
      <w:r w:rsidR="00891035" w:rsidRPr="00891035">
        <w:rPr>
          <w:color w:val="auto"/>
          <w:highlight w:val="yellow"/>
          <w:lang w:val="ca-ES-valencia"/>
        </w:rPr>
        <w:t>4</w:t>
      </w:r>
      <w:r w:rsidRPr="00A313AF">
        <w:rPr>
          <w:color w:val="auto"/>
          <w:lang w:val="ca-ES-valencia"/>
        </w:rPr>
        <w:t>.4. En el supòsit que hi haja excés d’hores lectives dins el departament i abans de traslladar aquest excedent horari al cap o la cap d’estudis, cal aplicar els criteris següents:</w:t>
      </w:r>
    </w:p>
    <w:p w14:paraId="6F36E3CE" w14:textId="77777777" w:rsidR="00B0300C" w:rsidRPr="00A313AF" w:rsidRDefault="006F44B0" w:rsidP="007C3597">
      <w:pPr>
        <w:spacing w:line="360" w:lineRule="auto"/>
        <w:jc w:val="both"/>
        <w:rPr>
          <w:color w:val="auto"/>
          <w:lang w:val="ca-ES-valencia"/>
        </w:rPr>
      </w:pPr>
      <w:r w:rsidRPr="00A313AF">
        <w:rPr>
          <w:color w:val="auto"/>
          <w:lang w:val="ca-ES-valencia"/>
        </w:rPr>
        <w:t>a) Adjudicar totes les tutories possibles, prioritàriament les dels grups de la formació bàsica de les persones adultes i dels grups del programa formatiu g).</w:t>
      </w:r>
    </w:p>
    <w:p w14:paraId="27CE3D63" w14:textId="77777777" w:rsidR="00B0300C" w:rsidRPr="00A313AF" w:rsidRDefault="006F44B0" w:rsidP="007C3597">
      <w:pPr>
        <w:spacing w:line="360" w:lineRule="auto"/>
        <w:jc w:val="both"/>
        <w:rPr>
          <w:color w:val="auto"/>
          <w:lang w:val="ca-ES-valencia"/>
        </w:rPr>
      </w:pPr>
      <w:r w:rsidRPr="00A313AF">
        <w:rPr>
          <w:color w:val="auto"/>
          <w:lang w:val="ca-ES-valencia"/>
        </w:rPr>
        <w:t>b) Adjudicar totes les hores dels programes formatius de la formació de persones adultes que impartisca el centre en el curs vigent.</w:t>
      </w:r>
    </w:p>
    <w:p w14:paraId="2E15DA01" w14:textId="768B1CCD" w:rsidR="00B0300C" w:rsidRPr="00A313AF" w:rsidRDefault="006F44B0" w:rsidP="007C3597">
      <w:pPr>
        <w:spacing w:line="360" w:lineRule="auto"/>
        <w:jc w:val="both"/>
        <w:rPr>
          <w:color w:val="auto"/>
          <w:lang w:val="ca-ES-valencia"/>
        </w:rPr>
      </w:pPr>
      <w:r w:rsidRPr="00A313AF">
        <w:rPr>
          <w:color w:val="auto"/>
          <w:lang w:val="ca-ES-valencia"/>
        </w:rPr>
        <w:t>6.</w:t>
      </w:r>
      <w:r w:rsidR="005308A5" w:rsidRPr="005308A5">
        <w:rPr>
          <w:color w:val="auto"/>
          <w:highlight w:val="yellow"/>
          <w:lang w:val="ca-ES-valencia"/>
        </w:rPr>
        <w:t>4</w:t>
      </w:r>
      <w:r w:rsidRPr="00A313AF">
        <w:rPr>
          <w:color w:val="auto"/>
          <w:lang w:val="ca-ES-valencia"/>
        </w:rPr>
        <w:t>.2.5. El cap o la cap d’estudis ha d'incorporar a cada horari individual les hores complementàries setmanals corresponents a tutories, reunions dels òrgans de govern, de departament, de programa o de cicle, sessions de les comissions constituïdes al centre, desplaçaments per itinerància, etc., fins a completar les 30 hores de permanència obligada al centre. El cap o la cap d’estudis ha d'elaborar els horaris setmanals del professorat, tot seguint els criteris adoptats per la comissió de coordinació pedagògica i el claustre de professorat i les propostes de millora arreplegades al Pla d’actuació per a la millora i a la Memòria final de curs de l'any acadèmic precedent, i els ha d'incorporar a la Programació general anual.</w:t>
      </w:r>
    </w:p>
    <w:p w14:paraId="17592671" w14:textId="0A73B6BD" w:rsidR="00B0300C" w:rsidRPr="00A313AF" w:rsidRDefault="006F44B0" w:rsidP="007C3597">
      <w:pPr>
        <w:spacing w:line="360" w:lineRule="auto"/>
        <w:jc w:val="both"/>
        <w:rPr>
          <w:color w:val="auto"/>
          <w:lang w:val="ca-ES-valencia"/>
        </w:rPr>
      </w:pPr>
      <w:r w:rsidRPr="00A313AF">
        <w:rPr>
          <w:color w:val="auto"/>
          <w:lang w:val="ca-ES-valencia"/>
        </w:rPr>
        <w:t>6.</w:t>
      </w:r>
      <w:r w:rsidR="003800D3" w:rsidRPr="005308A5">
        <w:rPr>
          <w:color w:val="auto"/>
          <w:highlight w:val="yellow"/>
          <w:lang w:val="ca-ES-valencia"/>
        </w:rPr>
        <w:t>4</w:t>
      </w:r>
      <w:r w:rsidRPr="00A313AF">
        <w:rPr>
          <w:color w:val="auto"/>
          <w:lang w:val="ca-ES-valencia"/>
        </w:rPr>
        <w:t>.2.6. En cap cas, les preferències horàries del professorat poden comportar perjudici o incompliment dels criteris pedagògics per a l’elaboració dels horaris dels grups d'aprenentatge dels diferents programes formatius.</w:t>
      </w:r>
    </w:p>
    <w:p w14:paraId="52247ADE" w14:textId="7ABDB019" w:rsidR="00B0300C" w:rsidRPr="00A313AF" w:rsidRDefault="006F44B0" w:rsidP="007C3597">
      <w:pPr>
        <w:spacing w:line="360" w:lineRule="auto"/>
        <w:jc w:val="both"/>
        <w:rPr>
          <w:color w:val="auto"/>
          <w:lang w:val="ca-ES-valencia"/>
        </w:rPr>
      </w:pPr>
      <w:r w:rsidRPr="00A313AF">
        <w:rPr>
          <w:color w:val="auto"/>
          <w:lang w:val="ca-ES-valencia"/>
        </w:rPr>
        <w:t>6.</w:t>
      </w:r>
      <w:r w:rsidR="003800D3" w:rsidRPr="005308A5">
        <w:rPr>
          <w:color w:val="auto"/>
          <w:highlight w:val="yellow"/>
          <w:lang w:val="ca-ES-valencia"/>
        </w:rPr>
        <w:t>4</w:t>
      </w:r>
      <w:r w:rsidRPr="00A313AF">
        <w:rPr>
          <w:color w:val="auto"/>
          <w:lang w:val="ca-ES-valencia"/>
        </w:rPr>
        <w:t>.2.7. En la configuració i distribució d’horaris lectius cal tindre en compte el professorat que, per qualsevol circumstància, retorna al seu centre de destinació amb anterioritat a l’inici del curs.</w:t>
      </w:r>
    </w:p>
    <w:p w14:paraId="5C8A6ADE" w14:textId="2560C0F6" w:rsidR="00B0300C" w:rsidRPr="00A313AF" w:rsidRDefault="006F44B0" w:rsidP="007C3597">
      <w:pPr>
        <w:spacing w:line="360" w:lineRule="auto"/>
        <w:jc w:val="both"/>
        <w:rPr>
          <w:rStyle w:val="Fuentedeprrafopredeter1"/>
          <w:b/>
          <w:color w:val="auto"/>
          <w:lang w:val="ca-ES-valencia"/>
        </w:rPr>
      </w:pPr>
      <w:r w:rsidRPr="00A313AF">
        <w:rPr>
          <w:rStyle w:val="Fuentedeprrafopredeter1"/>
          <w:b/>
          <w:bCs/>
          <w:color w:val="auto"/>
          <w:lang w:val="ca-ES-valencia"/>
        </w:rPr>
        <w:t>6.</w:t>
      </w:r>
      <w:r w:rsidR="003800D3" w:rsidRPr="003800D3">
        <w:rPr>
          <w:rStyle w:val="Fuentedeprrafopredeter1"/>
          <w:b/>
          <w:bCs/>
          <w:color w:val="auto"/>
          <w:highlight w:val="yellow"/>
          <w:lang w:val="ca-ES-valencia"/>
        </w:rPr>
        <w:t>5</w:t>
      </w:r>
      <w:r w:rsidRPr="00A313AF">
        <w:rPr>
          <w:rStyle w:val="Fuentedeprrafopredeter1"/>
          <w:b/>
          <w:bCs/>
          <w:color w:val="auto"/>
          <w:lang w:val="ca-ES-valencia"/>
        </w:rPr>
        <w:t xml:space="preserve">. Compliment de l’horari laboral i condicions de treball. </w:t>
      </w:r>
    </w:p>
    <w:p w14:paraId="4532A6C8" w14:textId="3D9EADD4" w:rsidR="00B0300C" w:rsidRPr="00A313AF" w:rsidRDefault="006F44B0" w:rsidP="007C3597">
      <w:pPr>
        <w:spacing w:line="360" w:lineRule="auto"/>
        <w:jc w:val="both"/>
        <w:rPr>
          <w:color w:val="auto"/>
          <w:lang w:val="ca-ES-valencia"/>
        </w:rPr>
      </w:pPr>
      <w:r w:rsidRPr="00E24842">
        <w:rPr>
          <w:rStyle w:val="Fuentedeprrafopredeter1"/>
          <w:color w:val="auto"/>
          <w:lang w:val="ca-ES-valencia"/>
        </w:rPr>
        <w:lastRenderedPageBreak/>
        <w:t>6.</w:t>
      </w:r>
      <w:r w:rsidR="003800D3" w:rsidRPr="00E24842">
        <w:rPr>
          <w:rStyle w:val="Fuentedeprrafopredeter1"/>
          <w:color w:val="auto"/>
          <w:highlight w:val="yellow"/>
          <w:lang w:val="ca-ES-valencia"/>
        </w:rPr>
        <w:t>5</w:t>
      </w:r>
      <w:r w:rsidRPr="00E24842">
        <w:rPr>
          <w:rStyle w:val="Fuentedeprrafopredeter1"/>
          <w:color w:val="auto"/>
          <w:lang w:val="ca-ES-valencia"/>
        </w:rPr>
        <w:t>.1. El compliment de l’horari per part del professorat es troba regulat en el bloc II «Horari del personal docent» de l’annex II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w:t>
      </w:r>
      <w:r w:rsidR="00F52CC0" w:rsidRPr="00E24842">
        <w:rPr>
          <w:rStyle w:val="Fuentedeprrafopredeter1"/>
          <w:color w:val="auto"/>
          <w:lang w:val="ca-ES-valencia"/>
        </w:rPr>
        <w:t xml:space="preserve"> (DOGV 1826, 15.07.1992), tenint en compte la jornada lectiva establida </w:t>
      </w:r>
      <w:r w:rsidR="00246DDB" w:rsidRPr="00E24842">
        <w:rPr>
          <w:rStyle w:val="Fuentedeprrafopredeter1"/>
          <w:color w:val="auto"/>
          <w:lang w:val="ca-ES-valencia"/>
        </w:rPr>
        <w:t xml:space="preserve">a l’apartat </w:t>
      </w:r>
      <w:r w:rsidR="003800D3" w:rsidRPr="00E24842">
        <w:rPr>
          <w:rStyle w:val="Fuentedeprrafopredeter1"/>
          <w:color w:val="auto"/>
          <w:lang w:val="ca-ES-valencia"/>
        </w:rPr>
        <w:t>6.</w:t>
      </w:r>
      <w:r w:rsidR="003800D3" w:rsidRPr="00E24842">
        <w:rPr>
          <w:color w:val="auto"/>
          <w:highlight w:val="yellow"/>
          <w:lang w:val="ca-ES-valencia"/>
        </w:rPr>
        <w:t>3</w:t>
      </w:r>
      <w:r w:rsidR="003800D3" w:rsidRPr="00E24842">
        <w:rPr>
          <w:rStyle w:val="Fuentedeprrafopredeter1"/>
          <w:color w:val="auto"/>
          <w:lang w:val="ca-ES-valencia"/>
        </w:rPr>
        <w:t>.2.1</w:t>
      </w:r>
      <w:r w:rsidR="00246DDB" w:rsidRPr="00E24842">
        <w:rPr>
          <w:rStyle w:val="Fuentedeprrafopredeter1"/>
          <w:color w:val="auto"/>
          <w:lang w:val="ca-ES-valencia"/>
        </w:rPr>
        <w:t xml:space="preserve"> d’aquesta resolució.</w:t>
      </w:r>
      <w:r w:rsidRPr="00E24842">
        <w:rPr>
          <w:rStyle w:val="Fuentedeprrafopredeter1"/>
          <w:color w:val="auto"/>
          <w:lang w:val="ca-ES-valencia"/>
        </w:rPr>
        <w:t xml:space="preserve"> No obstant això, en el cas dels centres públics d’FPA de la Generalitat, la direcció de centre no ha de transmetre a la Inspecció d’Educació els comunicats mensuals de faltes d’assistència i puntualitat, sinó que s’han de registrar directament en el sistema d’informació</w:t>
      </w:r>
      <w:r w:rsidRPr="00A313AF">
        <w:rPr>
          <w:rStyle w:val="Fuentedeprrafopredeter1"/>
          <w:color w:val="auto"/>
          <w:lang w:val="ca-ES-valencia"/>
        </w:rPr>
        <w:t xml:space="preserve"> ITACA des del primer dia d’absència amb indicació de les causes.</w:t>
      </w:r>
    </w:p>
    <w:p w14:paraId="43352238" w14:textId="1AE0A27E" w:rsidR="00B0300C" w:rsidRPr="00A313AF" w:rsidRDefault="006F44B0" w:rsidP="007C3597">
      <w:pPr>
        <w:spacing w:line="360" w:lineRule="auto"/>
        <w:jc w:val="both"/>
        <w:rPr>
          <w:color w:val="auto"/>
          <w:lang w:val="ca-ES-valencia"/>
        </w:rPr>
      </w:pPr>
      <w:r w:rsidRPr="00A313AF">
        <w:rPr>
          <w:color w:val="auto"/>
          <w:lang w:val="ca-ES-valencia"/>
        </w:rPr>
        <w:t>6.</w:t>
      </w:r>
      <w:r w:rsidR="00D54BB7" w:rsidRPr="00D54BB7">
        <w:rPr>
          <w:color w:val="auto"/>
          <w:highlight w:val="yellow"/>
          <w:lang w:val="ca-ES-valencia"/>
        </w:rPr>
        <w:t>5</w:t>
      </w:r>
      <w:r w:rsidRPr="00A313AF">
        <w:rPr>
          <w:color w:val="auto"/>
          <w:lang w:val="ca-ES-valencia"/>
        </w:rPr>
        <w:t>.2. En cas de previsió de falta d’assistència, el docent ha de comunicar-ho amb antelació suficient al cap o la cap d'estudis i ha de facilitar al cap o la cap de departament o, en el seu defecte, al cap o la cap d’estudis, el material i les orientacions específiques per a les persones participants de la formació afectades.</w:t>
      </w:r>
    </w:p>
    <w:p w14:paraId="686E96D5" w14:textId="0CC3F105" w:rsidR="00B0300C" w:rsidRPr="00A313AF" w:rsidRDefault="006F44B0" w:rsidP="007C3597">
      <w:pPr>
        <w:spacing w:line="360" w:lineRule="auto"/>
        <w:jc w:val="both"/>
        <w:rPr>
          <w:color w:val="auto"/>
          <w:lang w:val="ca-ES-valencia"/>
        </w:rPr>
      </w:pPr>
      <w:r w:rsidRPr="00A313AF">
        <w:rPr>
          <w:color w:val="auto"/>
          <w:lang w:val="ca-ES-valencia"/>
        </w:rPr>
        <w:t>6.</w:t>
      </w:r>
      <w:r w:rsidR="00875AD3" w:rsidRPr="00D54BB7">
        <w:rPr>
          <w:color w:val="auto"/>
          <w:highlight w:val="yellow"/>
          <w:lang w:val="ca-ES-valencia"/>
        </w:rPr>
        <w:t>5</w:t>
      </w:r>
      <w:r w:rsidR="00875AD3" w:rsidRPr="00A313AF">
        <w:rPr>
          <w:color w:val="auto"/>
          <w:lang w:val="ca-ES-valencia"/>
        </w:rPr>
        <w:t>.</w:t>
      </w:r>
      <w:r w:rsidRPr="00A313AF">
        <w:rPr>
          <w:color w:val="auto"/>
          <w:lang w:val="ca-ES-valencia"/>
        </w:rPr>
        <w:t>.3. En cas d'absència o malaltia del director o directora o d’un altre membre de l’equip directiu, el cap o la cap d'estudis s’ha de fer càrrec de les seues funcions o, en el seu defecte, el professor o la professora que designe la direcció del centre, de la qual cosa cal retre compte al consell escolar.</w:t>
      </w:r>
    </w:p>
    <w:p w14:paraId="759D5712" w14:textId="6B5D4F5E"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6</w:t>
      </w:r>
      <w:r w:rsidR="00875AD3">
        <w:rPr>
          <w:color w:val="auto"/>
          <w:lang w:val="ca-ES-valencia"/>
        </w:rPr>
        <w:t>.</w:t>
      </w:r>
      <w:r w:rsidR="00875AD3" w:rsidRPr="00D54BB7">
        <w:rPr>
          <w:color w:val="auto"/>
          <w:highlight w:val="yellow"/>
          <w:lang w:val="ca-ES-valencia"/>
        </w:rPr>
        <w:t>5</w:t>
      </w:r>
      <w:r w:rsidRPr="00A313AF">
        <w:rPr>
          <w:color w:val="auto"/>
          <w:lang w:val="ca-ES-valencia"/>
        </w:rPr>
        <w:t>.4. La direcció del centre ha de fer la notificació de la participació en l’exercici del dret de vaga del personal docent i no docent depenent de la Generalitat, a través del sistema d’informació ITACA i d’acord amb les instruccions puntuals dictaminades al respecte pel secretari autonòmic d’Educació i Formació Professional.</w:t>
      </w:r>
    </w:p>
    <w:p w14:paraId="2E9A48F2" w14:textId="62119943"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color w:val="auto"/>
          <w:lang w:val="ca-ES-valencia"/>
        </w:rPr>
        <w:t>6.</w:t>
      </w:r>
      <w:r w:rsidR="00875AD3" w:rsidRPr="00D54BB7">
        <w:rPr>
          <w:color w:val="auto"/>
          <w:highlight w:val="yellow"/>
          <w:lang w:val="ca-ES-valencia"/>
        </w:rPr>
        <w:t>5</w:t>
      </w:r>
      <w:r w:rsidR="00875AD3" w:rsidRPr="00A313AF">
        <w:rPr>
          <w:color w:val="auto"/>
          <w:lang w:val="ca-ES-valencia"/>
        </w:rPr>
        <w:t>.</w:t>
      </w:r>
      <w:r w:rsidRPr="00A313AF">
        <w:rPr>
          <w:rStyle w:val="Fuentedeprrafopredeter1"/>
          <w:color w:val="auto"/>
          <w:lang w:val="ca-ES-valencia"/>
        </w:rPr>
        <w:t xml:space="preserve">5. Pel que fa a les qüestions generals que tenen a veure amb les condicions de treball del professorat funcionari de la Generalitat, cal atindre’s a allò que estableix el Decret 42/2019, de 22 de març, del Consell, de regulació de les condicions de treball del personal funcionari de l’Administració de la Generalitat (DOGV 8518, 31.3.2019), </w:t>
      </w:r>
      <w:r w:rsidRPr="00A313AF">
        <w:rPr>
          <w:color w:val="auto"/>
          <w:lang w:val="ca-ES-valencia"/>
        </w:rPr>
        <w:t>així com a les disposicions emanades per les conselleries de Sanitat Universal i Salut Pública i d’Educació, Cultura i Esport i l’INVASSAT relatives a prevenció, higiene i promoció de la salut laboral del professorat davant l’emergència sanitària provocada per la covid-19</w:t>
      </w:r>
      <w:r w:rsidRPr="00A313AF">
        <w:rPr>
          <w:rStyle w:val="Fuentedeprrafopredeter1"/>
          <w:rFonts w:eastAsia="Microsoft YaHei"/>
          <w:color w:val="auto"/>
          <w:lang w:val="ca-ES-valencia"/>
        </w:rPr>
        <w:t>.</w:t>
      </w:r>
    </w:p>
    <w:p w14:paraId="6FED314C"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A313AF">
        <w:rPr>
          <w:b/>
          <w:bCs/>
          <w:color w:val="auto"/>
          <w:lang w:val="ca-ES-valencia"/>
        </w:rPr>
        <w:t>7. ORDENACIÓ I PROGRAMACIÓ DELS ENSENYAMENTS DE LA FORMACIÓ DE PERSONES ADULTES</w:t>
      </w:r>
    </w:p>
    <w:p w14:paraId="79891217" w14:textId="77777777" w:rsidR="00B0300C" w:rsidRPr="00A313AF" w:rsidRDefault="006F44B0" w:rsidP="007C3597">
      <w:pPr>
        <w:spacing w:line="360" w:lineRule="auto"/>
        <w:jc w:val="both"/>
        <w:rPr>
          <w:i/>
          <w:iCs/>
          <w:color w:val="auto"/>
          <w:lang w:val="ca-ES-valencia"/>
        </w:rPr>
      </w:pPr>
      <w:r w:rsidRPr="00A313AF">
        <w:rPr>
          <w:i/>
          <w:iCs/>
          <w:color w:val="auto"/>
          <w:lang w:val="ca-ES-valencia"/>
        </w:rPr>
        <w:t>Secció 1. Ordenació i estructura dels programes formatius</w:t>
      </w:r>
    </w:p>
    <w:p w14:paraId="1A87E256" w14:textId="77777777" w:rsidR="00B0300C" w:rsidRPr="00A313AF" w:rsidRDefault="006F44B0" w:rsidP="007C3597">
      <w:pPr>
        <w:spacing w:line="360" w:lineRule="auto"/>
        <w:jc w:val="both"/>
        <w:rPr>
          <w:b/>
          <w:bCs/>
          <w:color w:val="auto"/>
          <w:lang w:val="ca-ES-valencia"/>
        </w:rPr>
      </w:pPr>
      <w:r w:rsidRPr="00A313AF">
        <w:rPr>
          <w:b/>
          <w:bCs/>
          <w:color w:val="auto"/>
          <w:lang w:val="ca-ES-valencia"/>
        </w:rPr>
        <w:t>7.1. Actuacions educatives de la formació de les persones adultes per àrees i per programes formatius</w:t>
      </w:r>
    </w:p>
    <w:p w14:paraId="6A02B8F5"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7.1.1. La Llei 1/95, de 20 de gener, de la Generalitat Valenciana, de Formació de les Persones Adultes, en el títol I, als articles 4 i 5 respectivament, estableix les actuacions per àrees i l’ordenació dels ensenyaments per programes formatius que es poden impartir als centres valencians de formació de persones adultes.</w:t>
      </w:r>
    </w:p>
    <w:p w14:paraId="057E864B" w14:textId="77777777" w:rsidR="00B0300C" w:rsidRPr="00A313AF" w:rsidRDefault="006F44B0" w:rsidP="007C3597">
      <w:pPr>
        <w:spacing w:line="360" w:lineRule="auto"/>
        <w:jc w:val="both"/>
        <w:rPr>
          <w:color w:val="auto"/>
          <w:lang w:val="ca-ES-valencia"/>
        </w:rPr>
      </w:pPr>
      <w:r w:rsidRPr="00A313AF">
        <w:rPr>
          <w:color w:val="auto"/>
          <w:lang w:val="ca-ES-valencia"/>
        </w:rPr>
        <w:t>7.1.2. Així doncs, la formació de persones adultes té com a finalitat donar resposta a les finalitats i als objectius expressats a l'article 3 de l’esmentada llei, mitjançant actuacions incloses en les àrees següents:</w:t>
      </w:r>
    </w:p>
    <w:p w14:paraId="61F2A550" w14:textId="77777777" w:rsidR="00B0300C" w:rsidRPr="00A313AF" w:rsidRDefault="006F44B0" w:rsidP="007C3597">
      <w:pPr>
        <w:spacing w:line="360" w:lineRule="auto"/>
        <w:jc w:val="both"/>
        <w:rPr>
          <w:color w:val="auto"/>
          <w:lang w:val="ca-ES-valencia"/>
        </w:rPr>
      </w:pPr>
      <w:r w:rsidRPr="00A313AF">
        <w:rPr>
          <w:color w:val="auto"/>
          <w:lang w:val="ca-ES-valencia"/>
        </w:rPr>
        <w:t>a) Formació orientada a garantir a totes les persones adultes una educació bàsica i facilitar l'accés als diferents nivells del sistema educatiu.</w:t>
      </w:r>
    </w:p>
    <w:p w14:paraId="34BCE580" w14:textId="77777777" w:rsidR="00B0300C" w:rsidRPr="00A313AF" w:rsidRDefault="006F44B0" w:rsidP="007C3597">
      <w:pPr>
        <w:spacing w:line="360" w:lineRule="auto"/>
        <w:jc w:val="both"/>
        <w:rPr>
          <w:color w:val="auto"/>
          <w:lang w:val="ca-ES-valencia"/>
        </w:rPr>
      </w:pPr>
      <w:r w:rsidRPr="00A313AF">
        <w:rPr>
          <w:color w:val="auto"/>
          <w:lang w:val="ca-ES-valencia"/>
        </w:rPr>
        <w:t>b) Formació orientada a l'exercici dels drets i de les responsabilitats ciutadanes i també a la participació cívica i social.</w:t>
      </w:r>
    </w:p>
    <w:p w14:paraId="4DBD2781" w14:textId="77777777" w:rsidR="00B0300C" w:rsidRPr="00A313AF" w:rsidRDefault="006F44B0" w:rsidP="007C3597">
      <w:pPr>
        <w:spacing w:line="360" w:lineRule="auto"/>
        <w:jc w:val="both"/>
        <w:rPr>
          <w:color w:val="auto"/>
          <w:lang w:val="ca-ES-valencia"/>
        </w:rPr>
      </w:pPr>
      <w:r w:rsidRPr="00A313AF">
        <w:rPr>
          <w:color w:val="auto"/>
          <w:lang w:val="ca-ES-valencia"/>
        </w:rPr>
        <w:t>c) Formació orientada al desenvolupament personal i a la participació en la vida cultural.</w:t>
      </w:r>
    </w:p>
    <w:p w14:paraId="6CA16F0E" w14:textId="77777777" w:rsidR="00B0300C" w:rsidRPr="00A313AF" w:rsidRDefault="006F44B0" w:rsidP="007C3597">
      <w:pPr>
        <w:spacing w:line="360" w:lineRule="auto"/>
        <w:jc w:val="both"/>
        <w:rPr>
          <w:color w:val="auto"/>
          <w:lang w:val="ca-ES-valencia"/>
        </w:rPr>
      </w:pPr>
      <w:r w:rsidRPr="00A313AF">
        <w:rPr>
          <w:color w:val="auto"/>
          <w:lang w:val="ca-ES-valencia"/>
        </w:rPr>
        <w:t>d) Formació ocupacional orientada al desenvolupament professional que facilite la inserció, actualització i promoció laboral.</w:t>
      </w:r>
    </w:p>
    <w:p w14:paraId="082E5B35" w14:textId="77777777" w:rsidR="00B0300C" w:rsidRPr="00A313AF" w:rsidRDefault="006F44B0" w:rsidP="007C3597">
      <w:pPr>
        <w:spacing w:line="360" w:lineRule="auto"/>
        <w:jc w:val="both"/>
        <w:rPr>
          <w:color w:val="auto"/>
          <w:lang w:val="ca-ES-valencia"/>
        </w:rPr>
      </w:pPr>
      <w:r w:rsidRPr="00A313AF">
        <w:rPr>
          <w:color w:val="auto"/>
          <w:lang w:val="ca-ES-valencia"/>
        </w:rPr>
        <w:t>e) Formació social encaminada a la inserció, al desenvolupament comunitari, a la cohesió social i a l'atenció de persones adultes amb necessitats específiques de suport educatiu.</w:t>
      </w:r>
    </w:p>
    <w:p w14:paraId="756DC21D" w14:textId="77777777" w:rsidR="00B0300C" w:rsidRPr="00A313AF" w:rsidRDefault="006F44B0" w:rsidP="007C3597">
      <w:pPr>
        <w:tabs>
          <w:tab w:val="left" w:pos="2948"/>
        </w:tabs>
        <w:spacing w:line="360" w:lineRule="auto"/>
        <w:jc w:val="both"/>
        <w:rPr>
          <w:color w:val="auto"/>
          <w:lang w:val="ca-ES-valencia"/>
        </w:rPr>
      </w:pPr>
      <w:r w:rsidRPr="00A313AF">
        <w:rPr>
          <w:rStyle w:val="Fuentedeprrafopredeter1"/>
          <w:b/>
          <w:bCs/>
          <w:color w:val="auto"/>
          <w:lang w:val="ca-ES-valencia"/>
        </w:rPr>
        <w:t xml:space="preserve">7.2. </w:t>
      </w:r>
      <w:r w:rsidRPr="00A313AF">
        <w:rPr>
          <w:rStyle w:val="Fuentedepe1rrafopredeter"/>
          <w:b/>
          <w:bCs/>
          <w:color w:val="auto"/>
          <w:lang w:val="ca-ES-valencia" w:bidi="ar-SA"/>
        </w:rPr>
        <w:t>Programes formatius de la formació valenciana de les persones adultes: normativa reguladora i relació de programes</w:t>
      </w:r>
    </w:p>
    <w:p w14:paraId="0EBCC5C7" w14:textId="7753778A"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7.2.1. Les actuacions en les diferents àrees de la formació de les persones es desenvolupen mitjançant programes específics,</w:t>
      </w:r>
      <w:r w:rsidRPr="00A313AF">
        <w:rPr>
          <w:color w:val="auto"/>
          <w:lang w:val="ca-ES-valencia"/>
        </w:rPr>
        <w:t xml:space="preserve"> que poden realitzar-se en distintes modalitats d'ensenyament presencial i a </w:t>
      </w:r>
      <w:r w:rsidRPr="00A313AF">
        <w:rPr>
          <w:rStyle w:val="Fuentedeprrafopredeter1"/>
          <w:color w:val="auto"/>
          <w:lang w:val="ca-ES-valencia"/>
        </w:rPr>
        <w:t>distància (centres autoritzats)</w:t>
      </w:r>
      <w:r w:rsidRPr="00A313AF">
        <w:rPr>
          <w:color w:val="auto"/>
          <w:lang w:val="ca-ES-valencia"/>
        </w:rPr>
        <w:t>, formal i informal, institucional i comunitària, d'acord amb les necessitats formatives detectades en funció del context immediat i de l'àmbit territorial del centre, així com dels interessos, les necessitats formatives i les opcions individuals de les persones adultes participants.</w:t>
      </w:r>
    </w:p>
    <w:p w14:paraId="7AFC24DA" w14:textId="77777777" w:rsidR="00B0300C" w:rsidRPr="00A313AF" w:rsidRDefault="006F44B0" w:rsidP="007C3597">
      <w:pPr>
        <w:spacing w:line="360" w:lineRule="auto"/>
        <w:jc w:val="both"/>
        <w:rPr>
          <w:color w:val="auto"/>
          <w:lang w:val="ca-ES-valencia"/>
        </w:rPr>
      </w:pPr>
      <w:r w:rsidRPr="00A313AF">
        <w:rPr>
          <w:color w:val="auto"/>
          <w:lang w:val="ca-ES-valencia"/>
        </w:rPr>
        <w:t>7.2.2. La formació de persones adultes a la Comunitat Valenciana s'articula per mitjà dels programes formatius enumerats a l'article cinqué, 2, del títol I, de la Llei 1/95.</w:t>
      </w:r>
    </w:p>
    <w:p w14:paraId="361EBCED" w14:textId="77777777" w:rsidR="00B0300C" w:rsidRPr="00A313AF" w:rsidRDefault="006F44B0" w:rsidP="007C3597">
      <w:pPr>
        <w:spacing w:line="360" w:lineRule="auto"/>
        <w:jc w:val="both"/>
        <w:rPr>
          <w:color w:val="auto"/>
          <w:lang w:val="ca-ES-valencia"/>
        </w:rPr>
      </w:pPr>
      <w:r w:rsidRPr="00A313AF">
        <w:rPr>
          <w:color w:val="auto"/>
          <w:lang w:val="ca-ES-valencia"/>
        </w:rPr>
        <w:t>7.2.3. Des de la promulgació de la Llei 1/95, aquests programes formatius s'han consolidat progressivament als centres valencians de formació de persones adultes per tal d'atendre els contextos, les necessitats formatives i els interessos personals i socioprofessionals de les persones adultes mitjançant una sèrie de cursos, una part dels quals pendents de ser desplegats en un futur.</w:t>
      </w:r>
    </w:p>
    <w:p w14:paraId="1B533B50" w14:textId="3027AECA" w:rsidR="00B0300C" w:rsidRPr="00A313AF" w:rsidRDefault="006F44B0" w:rsidP="000C5D76">
      <w:pPr>
        <w:spacing w:line="360" w:lineRule="auto"/>
        <w:jc w:val="both"/>
        <w:rPr>
          <w:color w:val="auto"/>
          <w:lang w:val="ca-ES-valencia"/>
        </w:rPr>
      </w:pPr>
      <w:r w:rsidRPr="00A313AF">
        <w:rPr>
          <w:color w:val="auto"/>
          <w:lang w:val="ca-ES-valencia"/>
        </w:rPr>
        <w:t xml:space="preserve">7.2.4. La Conselleria d'Educació, Cultura i Esport ha desplegat els programes formatius a), b), c), d), e), j). Per la seua banda, la col·laboració entre aquesta conselleria i la conselleria competent en matèria d’ocupació ha propiciat la posada en marxa del programa formatiu g). Tot plegat ha donat com a resultat una àmplia gamma de cursos plenament integrats dins </w:t>
      </w:r>
      <w:r w:rsidRPr="00A313AF">
        <w:rPr>
          <w:color w:val="auto"/>
          <w:lang w:val="ca-ES-valencia"/>
        </w:rPr>
        <w:lastRenderedPageBreak/>
        <w:t>l’oferta formativa dels centres públics valencians de formació de persones adultes, la normativa reguladora i la relació de cursos dels quals apareix recollida en la graella següent: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915"/>
        <w:gridCol w:w="3203"/>
        <w:gridCol w:w="1478"/>
        <w:gridCol w:w="1433"/>
      </w:tblGrid>
      <w:tr w:rsidR="00852F9A" w:rsidRPr="00A313AF" w14:paraId="5B7459EC" w14:textId="77777777" w:rsidTr="3F80364B">
        <w:tc>
          <w:tcPr>
            <w:tcW w:w="2915" w:type="dxa"/>
            <w:tcBorders>
              <w:top w:val="single" w:sz="2" w:space="0" w:color="000000" w:themeColor="text1"/>
              <w:left w:val="single" w:sz="2" w:space="0" w:color="000000" w:themeColor="text1"/>
              <w:bottom w:val="single" w:sz="2" w:space="0" w:color="000000" w:themeColor="text1"/>
            </w:tcBorders>
            <w:shd w:val="clear" w:color="auto" w:fill="CCCCCC"/>
          </w:tcPr>
          <w:p w14:paraId="631725AE"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Programes formatius</w:t>
            </w:r>
          </w:p>
        </w:tc>
        <w:tc>
          <w:tcPr>
            <w:tcW w:w="3203" w:type="dxa"/>
            <w:tcBorders>
              <w:top w:val="single" w:sz="2" w:space="0" w:color="000000" w:themeColor="text1"/>
              <w:left w:val="single" w:sz="2" w:space="0" w:color="000000" w:themeColor="text1"/>
              <w:bottom w:val="single" w:sz="2" w:space="0" w:color="000000" w:themeColor="text1"/>
            </w:tcBorders>
            <w:shd w:val="clear" w:color="auto" w:fill="CCCCCC"/>
          </w:tcPr>
          <w:p w14:paraId="0A0D7834"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Normativa reguladora</w:t>
            </w:r>
          </w:p>
        </w:tc>
        <w:tc>
          <w:tcPr>
            <w:tcW w:w="29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41C91D43"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Relació de cursos</w:t>
            </w:r>
          </w:p>
        </w:tc>
      </w:tr>
      <w:tr w:rsidR="00852F9A" w:rsidRPr="00A313AF" w14:paraId="6271BAF1" w14:textId="77777777" w:rsidTr="00D91F99">
        <w:tc>
          <w:tcPr>
            <w:tcW w:w="2915" w:type="dxa"/>
            <w:vMerge w:val="restart"/>
            <w:tcBorders>
              <w:left w:val="single" w:sz="2" w:space="0" w:color="000000" w:themeColor="text1"/>
              <w:bottom w:val="single" w:sz="2" w:space="0" w:color="000000" w:themeColor="text1"/>
            </w:tcBorders>
            <w:shd w:val="clear" w:color="auto" w:fill="auto"/>
          </w:tcPr>
          <w:p w14:paraId="19AA909F" w14:textId="1E419B22" w:rsidR="00B0300C" w:rsidRPr="00A313AF" w:rsidRDefault="006F44B0" w:rsidP="007C3597">
            <w:pPr>
              <w:pStyle w:val="Contenidodelatabla"/>
              <w:spacing w:line="360" w:lineRule="auto"/>
              <w:ind w:left="57" w:right="57"/>
              <w:jc w:val="both"/>
              <w:rPr>
                <w:color w:val="auto"/>
                <w:sz w:val="18"/>
                <w:szCs w:val="18"/>
                <w:lang w:val="ca-ES-valencia"/>
              </w:rPr>
            </w:pPr>
            <w:r w:rsidRPr="00A313AF">
              <w:rPr>
                <w:rStyle w:val="Fuentedeprrafopredeter1"/>
                <w:color w:val="auto"/>
                <w:sz w:val="18"/>
                <w:szCs w:val="18"/>
                <w:lang w:val="ca-ES-valencia"/>
              </w:rPr>
              <w:t>a) Programes d’alfabetització i programes per a adquirir i actualitzar la formació bàsica de les persones adultes fins a l’obtenció del títol de Graduat en Educació Secundària</w:t>
            </w:r>
            <w:r w:rsidR="00EF189E">
              <w:rPr>
                <w:rStyle w:val="Fuentedeprrafopredeter1"/>
                <w:color w:val="auto"/>
                <w:sz w:val="18"/>
                <w:szCs w:val="18"/>
                <w:lang w:val="ca-ES-valencia"/>
              </w:rPr>
              <w:t xml:space="preserve"> </w:t>
            </w:r>
            <w:r w:rsidR="00EF189E" w:rsidRPr="00EF189E">
              <w:rPr>
                <w:rFonts w:eastAsia="SimSun;宋体"/>
                <w:color w:val="auto"/>
                <w:sz w:val="18"/>
                <w:szCs w:val="18"/>
                <w:highlight w:val="yellow"/>
                <w:lang w:val="ca-ES-valencia"/>
              </w:rPr>
              <w:t>Obligatòria</w:t>
            </w:r>
            <w:r w:rsidRPr="00A313AF">
              <w:rPr>
                <w:rStyle w:val="Fuentedeprrafopredeter1"/>
                <w:color w:val="auto"/>
                <w:sz w:val="18"/>
                <w:szCs w:val="18"/>
                <w:lang w:val="ca-ES-valencia"/>
              </w:rPr>
              <w:t xml:space="preserve">, d'acord amb el </w:t>
            </w:r>
            <w:hyperlink r:id="rId11" w:tgtFrame="_top">
              <w:r w:rsidRPr="00A313AF">
                <w:rPr>
                  <w:rStyle w:val="Fuentedeprrafopredeter1"/>
                  <w:color w:val="auto"/>
                  <w:sz w:val="18"/>
                  <w:szCs w:val="18"/>
                  <w:u w:val="single"/>
                  <w:lang w:val="ca-ES-valencia"/>
                </w:rPr>
                <w:t>Decret 220/1999</w:t>
              </w:r>
            </w:hyperlink>
          </w:p>
        </w:tc>
        <w:tc>
          <w:tcPr>
            <w:tcW w:w="3203" w:type="dxa"/>
            <w:vMerge w:val="restart"/>
            <w:tcBorders>
              <w:left w:val="single" w:sz="2" w:space="0" w:color="000000" w:themeColor="text1"/>
              <w:bottom w:val="single" w:sz="2" w:space="0" w:color="000000" w:themeColor="text1"/>
            </w:tcBorders>
            <w:shd w:val="clear" w:color="auto" w:fill="auto"/>
          </w:tcPr>
          <w:p w14:paraId="3F7AEE17" w14:textId="77777777" w:rsidR="00B0300C" w:rsidRPr="00A313AF" w:rsidRDefault="000D7124" w:rsidP="007C3597">
            <w:pPr>
              <w:spacing w:line="360" w:lineRule="auto"/>
              <w:ind w:left="57"/>
              <w:jc w:val="both"/>
              <w:rPr>
                <w:color w:val="auto"/>
                <w:sz w:val="18"/>
                <w:szCs w:val="18"/>
                <w:lang w:val="ca-ES-valencia"/>
              </w:rPr>
            </w:pPr>
            <w:hyperlink r:id="rId12" w:tgtFrame="_top">
              <w:r w:rsidR="006F44B0" w:rsidRPr="00A313AF">
                <w:rPr>
                  <w:rStyle w:val="Fuentedeprrafopredeter1"/>
                  <w:color w:val="auto"/>
                  <w:sz w:val="18"/>
                  <w:szCs w:val="18"/>
                  <w:lang w:val="ca-ES-valencia"/>
                </w:rPr>
                <w:t>Ordre de 14 de juny de 2000</w:t>
              </w:r>
            </w:hyperlink>
          </w:p>
          <w:p w14:paraId="6A0CC963" w14:textId="77777777" w:rsidR="00B0300C" w:rsidRPr="00A313AF" w:rsidRDefault="00B0300C" w:rsidP="007C3597">
            <w:pPr>
              <w:spacing w:line="360" w:lineRule="auto"/>
              <w:ind w:left="57"/>
              <w:jc w:val="both"/>
              <w:rPr>
                <w:color w:val="auto"/>
                <w:sz w:val="18"/>
                <w:szCs w:val="18"/>
                <w:lang w:val="ca-ES-valencia"/>
              </w:rPr>
            </w:pPr>
          </w:p>
          <w:p w14:paraId="0796BD6D" w14:textId="77777777" w:rsidR="00B0300C" w:rsidRPr="00A313AF" w:rsidRDefault="00B0300C" w:rsidP="007C3597">
            <w:pPr>
              <w:spacing w:line="360" w:lineRule="auto"/>
              <w:ind w:left="57"/>
              <w:jc w:val="both"/>
              <w:rPr>
                <w:color w:val="auto"/>
                <w:sz w:val="18"/>
                <w:szCs w:val="18"/>
                <w:lang w:val="ca-ES-valencia"/>
              </w:rPr>
            </w:pPr>
          </w:p>
        </w:tc>
        <w:tc>
          <w:tcPr>
            <w:tcW w:w="1478" w:type="dxa"/>
            <w:tcBorders>
              <w:left w:val="single" w:sz="2" w:space="0" w:color="000000" w:themeColor="text1"/>
              <w:bottom w:val="single" w:sz="2" w:space="0" w:color="000000" w:themeColor="text1"/>
            </w:tcBorders>
            <w:shd w:val="clear" w:color="auto" w:fill="DDDDDD"/>
          </w:tcPr>
          <w:p w14:paraId="3CEDA5A3"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Cicle I</w:t>
            </w:r>
          </w:p>
        </w:tc>
        <w:tc>
          <w:tcPr>
            <w:tcW w:w="1433" w:type="dxa"/>
            <w:tcBorders>
              <w:left w:val="single" w:sz="2" w:space="0" w:color="000000" w:themeColor="text1"/>
              <w:bottom w:val="single" w:sz="4" w:space="0" w:color="auto"/>
              <w:right w:val="single" w:sz="2" w:space="0" w:color="000000" w:themeColor="text1"/>
            </w:tcBorders>
            <w:shd w:val="clear" w:color="auto" w:fill="DDDDDD"/>
          </w:tcPr>
          <w:p w14:paraId="03F82A0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Cicle II</w:t>
            </w:r>
          </w:p>
        </w:tc>
      </w:tr>
      <w:tr w:rsidR="006510CD" w:rsidRPr="00A313AF" w14:paraId="1BB984BB" w14:textId="77777777" w:rsidTr="00D91F99">
        <w:tc>
          <w:tcPr>
            <w:tcW w:w="2915" w:type="dxa"/>
            <w:vMerge/>
          </w:tcPr>
          <w:p w14:paraId="401D8C50" w14:textId="77777777" w:rsidR="00B0300C" w:rsidRPr="00A313AF" w:rsidRDefault="00B0300C" w:rsidP="007C3597">
            <w:pPr>
              <w:spacing w:line="360" w:lineRule="auto"/>
              <w:jc w:val="both"/>
              <w:rPr>
                <w:color w:val="auto"/>
                <w:sz w:val="18"/>
                <w:szCs w:val="18"/>
                <w:lang w:val="ca-ES-valencia"/>
              </w:rPr>
            </w:pPr>
          </w:p>
        </w:tc>
        <w:tc>
          <w:tcPr>
            <w:tcW w:w="3203" w:type="dxa"/>
            <w:vMerge/>
          </w:tcPr>
          <w:p w14:paraId="489CADF5"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2" w:space="0" w:color="000000" w:themeColor="text1"/>
              <w:bottom w:val="single" w:sz="2" w:space="0" w:color="000000" w:themeColor="text1"/>
              <w:right w:val="single" w:sz="4" w:space="0" w:color="auto"/>
            </w:tcBorders>
            <w:shd w:val="clear" w:color="auto" w:fill="auto"/>
            <w:vAlign w:val="center"/>
          </w:tcPr>
          <w:p w14:paraId="3DCA6220"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Alfabetització</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34277"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GES-1</w:t>
            </w:r>
          </w:p>
        </w:tc>
      </w:tr>
      <w:tr w:rsidR="00B43921" w:rsidRPr="00A313AF" w14:paraId="32E5F10C" w14:textId="77777777" w:rsidTr="00D91F99">
        <w:tc>
          <w:tcPr>
            <w:tcW w:w="2915" w:type="dxa"/>
            <w:vMerge/>
          </w:tcPr>
          <w:p w14:paraId="3725C7EF" w14:textId="77777777" w:rsidR="00B0300C" w:rsidRPr="00A313AF" w:rsidRDefault="00B0300C" w:rsidP="007C3597">
            <w:pPr>
              <w:spacing w:line="360" w:lineRule="auto"/>
              <w:jc w:val="both"/>
              <w:rPr>
                <w:color w:val="auto"/>
                <w:sz w:val="18"/>
                <w:szCs w:val="18"/>
                <w:lang w:val="ca-ES-valencia"/>
              </w:rPr>
            </w:pPr>
          </w:p>
        </w:tc>
        <w:tc>
          <w:tcPr>
            <w:tcW w:w="3203" w:type="dxa"/>
            <w:vMerge/>
          </w:tcPr>
          <w:p w14:paraId="3F73F909"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2" w:space="0" w:color="000000" w:themeColor="text1"/>
              <w:bottom w:val="single" w:sz="2" w:space="0" w:color="000000" w:themeColor="text1"/>
              <w:right w:val="single" w:sz="4" w:space="0" w:color="auto"/>
            </w:tcBorders>
            <w:shd w:val="clear" w:color="auto" w:fill="auto"/>
            <w:vAlign w:val="center"/>
          </w:tcPr>
          <w:p w14:paraId="5F25A69C" w14:textId="77777777" w:rsidR="00B0300C" w:rsidRPr="00A313AF" w:rsidRDefault="006F44B0" w:rsidP="007C3597">
            <w:pPr>
              <w:pStyle w:val="Contenidodelatabla"/>
              <w:spacing w:line="360" w:lineRule="auto"/>
              <w:jc w:val="both"/>
              <w:rPr>
                <w:color w:val="auto"/>
                <w:sz w:val="18"/>
                <w:szCs w:val="18"/>
                <w:lang w:val="ca-ES-valencia"/>
              </w:rPr>
            </w:pPr>
            <w:proofErr w:type="spellStart"/>
            <w:r w:rsidRPr="00A313AF">
              <w:rPr>
                <w:color w:val="auto"/>
                <w:sz w:val="18"/>
                <w:szCs w:val="18"/>
                <w:lang w:val="ca-ES-valencia"/>
              </w:rPr>
              <w:t>Neolectura</w:t>
            </w:r>
            <w:proofErr w:type="spellEnd"/>
          </w:p>
        </w:tc>
        <w:tc>
          <w:tcPr>
            <w:tcW w:w="1433" w:type="dxa"/>
            <w:vMerge/>
            <w:tcBorders>
              <w:top w:val="single" w:sz="4" w:space="0" w:color="auto"/>
              <w:left w:val="single" w:sz="4" w:space="0" w:color="auto"/>
              <w:bottom w:val="single" w:sz="4" w:space="0" w:color="auto"/>
              <w:right w:val="single" w:sz="4" w:space="0" w:color="auto"/>
            </w:tcBorders>
            <w:vAlign w:val="center"/>
          </w:tcPr>
          <w:p w14:paraId="42758E6E" w14:textId="77777777" w:rsidR="00B0300C" w:rsidRPr="00A313AF" w:rsidRDefault="00B0300C" w:rsidP="007C3597">
            <w:pPr>
              <w:spacing w:line="360" w:lineRule="auto"/>
              <w:jc w:val="both"/>
              <w:rPr>
                <w:color w:val="auto"/>
                <w:sz w:val="18"/>
                <w:szCs w:val="18"/>
                <w:lang w:val="ca-ES-valencia"/>
              </w:rPr>
            </w:pPr>
          </w:p>
        </w:tc>
      </w:tr>
      <w:tr w:rsidR="007C3597" w:rsidRPr="00A313AF" w14:paraId="73AE193D" w14:textId="77777777" w:rsidTr="00D91F99">
        <w:tc>
          <w:tcPr>
            <w:tcW w:w="2915" w:type="dxa"/>
            <w:vMerge/>
          </w:tcPr>
          <w:p w14:paraId="3A5D2018" w14:textId="77777777" w:rsidR="00B0300C" w:rsidRPr="00A313AF" w:rsidRDefault="00B0300C" w:rsidP="007C3597">
            <w:pPr>
              <w:spacing w:line="360" w:lineRule="auto"/>
              <w:jc w:val="both"/>
              <w:rPr>
                <w:color w:val="auto"/>
                <w:sz w:val="18"/>
                <w:szCs w:val="18"/>
                <w:lang w:val="ca-ES-valencia"/>
              </w:rPr>
            </w:pPr>
          </w:p>
        </w:tc>
        <w:tc>
          <w:tcPr>
            <w:tcW w:w="3203" w:type="dxa"/>
            <w:vMerge/>
          </w:tcPr>
          <w:p w14:paraId="21A4FE2E"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2" w:space="0" w:color="000000" w:themeColor="text1"/>
              <w:bottom w:val="single" w:sz="2" w:space="0" w:color="000000" w:themeColor="text1"/>
            </w:tcBorders>
            <w:shd w:val="clear" w:color="auto" w:fill="auto"/>
            <w:vAlign w:val="center"/>
          </w:tcPr>
          <w:p w14:paraId="51B7ECC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Educació de Base</w:t>
            </w:r>
          </w:p>
        </w:tc>
        <w:tc>
          <w:tcPr>
            <w:tcW w:w="1433"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vAlign w:val="center"/>
          </w:tcPr>
          <w:p w14:paraId="18042FE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GES-2</w:t>
            </w:r>
          </w:p>
        </w:tc>
      </w:tr>
      <w:tr w:rsidR="007C3597" w:rsidRPr="00A313AF" w14:paraId="3219A971" w14:textId="77777777" w:rsidTr="3F80364B">
        <w:tc>
          <w:tcPr>
            <w:tcW w:w="2915" w:type="dxa"/>
            <w:vMerge w:val="restart"/>
            <w:tcBorders>
              <w:left w:val="single" w:sz="2" w:space="0" w:color="000000" w:themeColor="text1"/>
              <w:bottom w:val="single" w:sz="2" w:space="0" w:color="000000" w:themeColor="text1"/>
            </w:tcBorders>
            <w:shd w:val="clear" w:color="auto" w:fill="auto"/>
          </w:tcPr>
          <w:p w14:paraId="790B2A13" w14:textId="77777777" w:rsidR="00B0300C" w:rsidRPr="00A313AF" w:rsidRDefault="006F44B0" w:rsidP="007C3597">
            <w:pPr>
              <w:pStyle w:val="Contenidodelatabla"/>
              <w:spacing w:line="360" w:lineRule="auto"/>
              <w:ind w:left="57" w:right="57"/>
              <w:jc w:val="both"/>
              <w:rPr>
                <w:color w:val="auto"/>
                <w:sz w:val="18"/>
                <w:szCs w:val="18"/>
                <w:lang w:val="ca-ES-valencia"/>
              </w:rPr>
            </w:pPr>
            <w:r w:rsidRPr="00A313AF">
              <w:rPr>
                <w:color w:val="auto"/>
                <w:sz w:val="18"/>
                <w:szCs w:val="18"/>
                <w:lang w:val="ca-ES-valencia"/>
              </w:rPr>
              <w:t>b) Programes que faciliten a les persones adultes la participació i l'obtenció de titulacions que possibiliten l'accés al món del treball i als diferents nivells educatius, mitjançant modalitats, organitzacions i metodologies adaptades a les característiques de l'aprenentatge de les persones adultes</w:t>
            </w:r>
          </w:p>
        </w:tc>
        <w:tc>
          <w:tcPr>
            <w:tcW w:w="3203" w:type="dxa"/>
            <w:tcBorders>
              <w:left w:val="single" w:sz="2" w:space="0" w:color="000000" w:themeColor="text1"/>
              <w:bottom w:val="single" w:sz="2" w:space="0" w:color="000000" w:themeColor="text1"/>
            </w:tcBorders>
            <w:shd w:val="clear" w:color="auto" w:fill="auto"/>
          </w:tcPr>
          <w:p w14:paraId="3C5A10EA" w14:textId="77777777" w:rsidR="00B0300C" w:rsidRPr="00A313AF" w:rsidRDefault="000D7124" w:rsidP="007C3597">
            <w:pPr>
              <w:spacing w:line="360" w:lineRule="auto"/>
              <w:ind w:left="57"/>
              <w:jc w:val="both"/>
              <w:rPr>
                <w:color w:val="auto"/>
                <w:sz w:val="18"/>
                <w:szCs w:val="18"/>
                <w:lang w:val="ca-ES-valencia"/>
              </w:rPr>
            </w:pPr>
            <w:hyperlink r:id="rId13" w:tgtFrame="_top">
              <w:r w:rsidR="006F44B0" w:rsidRPr="00A313AF">
                <w:rPr>
                  <w:rStyle w:val="Fuentedeprrafopredeter1"/>
                  <w:color w:val="auto"/>
                  <w:sz w:val="18"/>
                  <w:szCs w:val="18"/>
                  <w:u w:val="single"/>
                  <w:lang w:val="ca-ES-valencia"/>
                </w:rPr>
                <w:t>Ordre 20/2017, de 29 de maig</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647BE24"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per a majors 18 anys per a l’obtenció del títol de GES</w:t>
            </w:r>
          </w:p>
          <w:p w14:paraId="695662D0" w14:textId="77777777" w:rsidR="00B0300C" w:rsidRPr="00A313AF" w:rsidRDefault="00B0300C" w:rsidP="007C3597">
            <w:pPr>
              <w:pStyle w:val="Contenidodelatabla"/>
              <w:spacing w:line="360" w:lineRule="auto"/>
              <w:jc w:val="both"/>
              <w:rPr>
                <w:color w:val="auto"/>
                <w:sz w:val="18"/>
                <w:szCs w:val="18"/>
                <w:lang w:val="ca-ES-valencia"/>
              </w:rPr>
            </w:pPr>
          </w:p>
        </w:tc>
      </w:tr>
      <w:tr w:rsidR="007C3597" w:rsidRPr="00A313AF" w14:paraId="16F29E3C" w14:textId="77777777" w:rsidTr="3F80364B">
        <w:tc>
          <w:tcPr>
            <w:tcW w:w="2915" w:type="dxa"/>
            <w:vMerge/>
          </w:tcPr>
          <w:p w14:paraId="1D8632C3"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tcBorders>
            <w:shd w:val="clear" w:color="auto" w:fill="auto"/>
          </w:tcPr>
          <w:p w14:paraId="40562D18" w14:textId="77777777" w:rsidR="00B0300C" w:rsidRPr="00A313AF" w:rsidRDefault="000D7124" w:rsidP="007C3597">
            <w:pPr>
              <w:spacing w:line="360" w:lineRule="auto"/>
              <w:ind w:left="57"/>
              <w:jc w:val="both"/>
              <w:rPr>
                <w:color w:val="auto"/>
                <w:sz w:val="18"/>
                <w:szCs w:val="18"/>
                <w:lang w:val="ca-ES-valencia"/>
              </w:rPr>
            </w:pPr>
            <w:hyperlink r:id="rId14" w:tgtFrame="_top">
              <w:r w:rsidR="006F44B0" w:rsidRPr="00A313AF">
                <w:rPr>
                  <w:rStyle w:val="Fuentedeprrafopredeter1"/>
                  <w:color w:val="auto"/>
                  <w:sz w:val="18"/>
                  <w:szCs w:val="18"/>
                  <w:lang w:val="ca-ES-valencia"/>
                </w:rPr>
                <w:t>Ordre 6/2018, de 4 d'abril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450CCBC8"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per a majors 20 anys per a l’obtenció del títol de Batxiller</w:t>
            </w:r>
          </w:p>
        </w:tc>
      </w:tr>
      <w:tr w:rsidR="007C3597" w:rsidRPr="00A313AF" w14:paraId="6446C390" w14:textId="77777777" w:rsidTr="3F80364B">
        <w:tc>
          <w:tcPr>
            <w:tcW w:w="2915" w:type="dxa"/>
            <w:vMerge/>
          </w:tcPr>
          <w:p w14:paraId="74AD30D2"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tcBorders>
            <w:shd w:val="clear" w:color="auto" w:fill="auto"/>
          </w:tcPr>
          <w:p w14:paraId="3336DE01" w14:textId="77777777" w:rsidR="00B0300C" w:rsidRPr="00A313AF" w:rsidRDefault="000D7124" w:rsidP="007C3597">
            <w:pPr>
              <w:spacing w:line="360" w:lineRule="auto"/>
              <w:ind w:left="57"/>
              <w:jc w:val="both"/>
              <w:rPr>
                <w:color w:val="auto"/>
                <w:sz w:val="18"/>
                <w:szCs w:val="18"/>
                <w:lang w:val="ca-ES-valencia"/>
              </w:rPr>
            </w:pPr>
            <w:hyperlink r:id="rId15" w:tgtFrame="_top">
              <w:r w:rsidR="006F44B0" w:rsidRPr="00A313AF">
                <w:rPr>
                  <w:rStyle w:val="Fuentedeprrafopredeter1"/>
                  <w:color w:val="auto"/>
                  <w:sz w:val="18"/>
                  <w:szCs w:val="18"/>
                  <w:u w:val="single"/>
                  <w:lang w:val="ca-ES-valencia"/>
                </w:rPr>
                <w:t>Ordre 16/2016, de 20 de maig</w:t>
              </w:r>
            </w:hyperlink>
          </w:p>
        </w:tc>
        <w:tc>
          <w:tcPr>
            <w:tcW w:w="1478" w:type="dxa"/>
            <w:tcBorders>
              <w:left w:val="single" w:sz="2" w:space="0" w:color="000000" w:themeColor="text1"/>
              <w:bottom w:val="single" w:sz="2" w:space="0" w:color="000000" w:themeColor="text1"/>
            </w:tcBorders>
            <w:shd w:val="clear" w:color="auto" w:fill="auto"/>
          </w:tcPr>
          <w:p w14:paraId="5AEF8DA0"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d’accés a CFGM</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31914F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d’accés a CFGS</w:t>
            </w:r>
          </w:p>
        </w:tc>
      </w:tr>
      <w:tr w:rsidR="007C3597" w:rsidRPr="00A313AF" w14:paraId="5AB250A9" w14:textId="77777777" w:rsidTr="3F80364B">
        <w:tc>
          <w:tcPr>
            <w:tcW w:w="2915" w:type="dxa"/>
            <w:vMerge/>
          </w:tcPr>
          <w:p w14:paraId="09C9581D"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tcBorders>
            <w:shd w:val="clear" w:color="auto" w:fill="auto"/>
          </w:tcPr>
          <w:p w14:paraId="0C45FA20" w14:textId="77777777" w:rsidR="00B0300C" w:rsidRPr="00A313AF" w:rsidRDefault="000D7124" w:rsidP="007C3597">
            <w:pPr>
              <w:spacing w:line="360" w:lineRule="auto"/>
              <w:ind w:left="57"/>
              <w:jc w:val="both"/>
              <w:rPr>
                <w:color w:val="auto"/>
                <w:sz w:val="18"/>
                <w:szCs w:val="18"/>
                <w:lang w:val="ca-ES-valencia"/>
              </w:rPr>
            </w:pPr>
            <w:hyperlink r:id="rId16" w:tgtFrame="_top">
              <w:r w:rsidR="006F44B0" w:rsidRPr="00A313AF">
                <w:rPr>
                  <w:rStyle w:val="Fuentedeprrafopredeter1"/>
                  <w:color w:val="auto"/>
                  <w:sz w:val="18"/>
                  <w:szCs w:val="18"/>
                  <w:lang w:val="ca-ES-valencia"/>
                </w:rPr>
                <w:t>Ordre de 17 de juliol de 2009</w:t>
              </w:r>
            </w:hyperlink>
            <w:r w:rsidR="006F44B0" w:rsidRPr="00A313AF">
              <w:rPr>
                <w:rStyle w:val="Fuentedeprrafopredeter1"/>
                <w:color w:val="auto"/>
                <w:sz w:val="18"/>
                <w:szCs w:val="18"/>
                <w:lang w:val="ca-ES-valencia"/>
              </w:rPr>
              <w:t>, modificada parcialment per l'</w:t>
            </w:r>
            <w:hyperlink r:id="rId17" w:tgtFrame="_top">
              <w:r w:rsidR="006F44B0" w:rsidRPr="00A313AF">
                <w:rPr>
                  <w:rStyle w:val="Fuentedeprrafopredeter1"/>
                  <w:color w:val="auto"/>
                  <w:sz w:val="18"/>
                  <w:szCs w:val="18"/>
                  <w:lang w:val="ca-ES-valencia"/>
                </w:rPr>
                <w:t>Ordre 46/2012, de 12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39949D4"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Cursos preparatoris de les proves d’accés a FP</w:t>
            </w:r>
          </w:p>
        </w:tc>
      </w:tr>
      <w:tr w:rsidR="006510CD" w:rsidRPr="00A313AF" w14:paraId="45F71C2C" w14:textId="77777777" w:rsidTr="00D91F99">
        <w:tc>
          <w:tcPr>
            <w:tcW w:w="2915" w:type="dxa"/>
            <w:vMerge/>
          </w:tcPr>
          <w:p w14:paraId="05CD4CF9"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4" w:space="0" w:color="auto"/>
            </w:tcBorders>
            <w:shd w:val="clear" w:color="auto" w:fill="auto"/>
          </w:tcPr>
          <w:p w14:paraId="300E9D50" w14:textId="77777777" w:rsidR="00B0300C" w:rsidRPr="00A313AF" w:rsidRDefault="000D7124" w:rsidP="007C3597">
            <w:pPr>
              <w:spacing w:line="360" w:lineRule="auto"/>
              <w:ind w:left="57"/>
              <w:jc w:val="both"/>
              <w:rPr>
                <w:color w:val="auto"/>
                <w:sz w:val="18"/>
                <w:szCs w:val="18"/>
                <w:lang w:val="ca-ES-valencia"/>
              </w:rPr>
            </w:pPr>
            <w:hyperlink r:id="rId18" w:tgtFrame="_top">
              <w:r w:rsidR="006F44B0" w:rsidRPr="00A313AF">
                <w:rPr>
                  <w:rStyle w:val="Fuentedeprrafopredeter1"/>
                  <w:color w:val="auto"/>
                  <w:sz w:val="18"/>
                  <w:szCs w:val="18"/>
                  <w:u w:val="single"/>
                  <w:lang w:val="ca-ES-valencia"/>
                </w:rPr>
                <w:t>Ordre de 29 de gener de 2008</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BB5CA06"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de títol de Tècnic</w:t>
            </w:r>
          </w:p>
          <w:p w14:paraId="4814185A" w14:textId="77777777" w:rsidR="00B0300C" w:rsidRPr="00A313AF" w:rsidRDefault="00B0300C" w:rsidP="007C3597">
            <w:pPr>
              <w:pStyle w:val="Contenidodelatabla"/>
              <w:spacing w:line="360" w:lineRule="auto"/>
              <w:jc w:val="both"/>
              <w:rPr>
                <w:color w:val="auto"/>
                <w:sz w:val="18"/>
                <w:szCs w:val="18"/>
                <w:lang w:val="ca-ES-valencia"/>
              </w:rPr>
            </w:pPr>
          </w:p>
        </w:tc>
      </w:tr>
      <w:tr w:rsidR="006510CD" w:rsidRPr="00A313AF" w14:paraId="76B33F9A" w14:textId="77777777" w:rsidTr="00D91F99">
        <w:tc>
          <w:tcPr>
            <w:tcW w:w="2915" w:type="dxa"/>
            <w:vMerge w:val="restart"/>
            <w:tcBorders>
              <w:left w:val="single" w:sz="2" w:space="0" w:color="000000" w:themeColor="text1"/>
              <w:bottom w:val="single" w:sz="2" w:space="0" w:color="000000" w:themeColor="text1"/>
              <w:right w:val="single" w:sz="4" w:space="0" w:color="auto"/>
            </w:tcBorders>
            <w:shd w:val="clear" w:color="auto" w:fill="auto"/>
          </w:tcPr>
          <w:p w14:paraId="340097E8" w14:textId="77777777" w:rsidR="00B0300C" w:rsidRPr="00A313AF" w:rsidRDefault="006F44B0" w:rsidP="007C3597">
            <w:pPr>
              <w:pStyle w:val="Contenidodelatabla"/>
              <w:spacing w:line="360" w:lineRule="auto"/>
              <w:ind w:left="57" w:right="57"/>
              <w:jc w:val="both"/>
              <w:rPr>
                <w:color w:val="auto"/>
                <w:sz w:val="18"/>
                <w:szCs w:val="18"/>
                <w:lang w:val="ca-ES-valencia"/>
              </w:rPr>
            </w:pPr>
            <w:r w:rsidRPr="00A313AF">
              <w:rPr>
                <w:color w:val="auto"/>
                <w:sz w:val="18"/>
                <w:szCs w:val="18"/>
                <w:lang w:val="ca-ES-valencia"/>
              </w:rPr>
              <w:t>c) Programes per a promoure el coneixement de la realitat valenciana en tots els seus aspectes i, de manera específica, en allò que es relaciona amb la llengua i cultura</w:t>
            </w:r>
          </w:p>
        </w:tc>
        <w:tc>
          <w:tcPr>
            <w:tcW w:w="3203" w:type="dxa"/>
            <w:vMerge w:val="restart"/>
            <w:tcBorders>
              <w:top w:val="single" w:sz="4" w:space="0" w:color="auto"/>
              <w:left w:val="single" w:sz="4" w:space="0" w:color="auto"/>
              <w:bottom w:val="single" w:sz="4" w:space="0" w:color="auto"/>
              <w:right w:val="single" w:sz="4" w:space="0" w:color="auto"/>
            </w:tcBorders>
            <w:shd w:val="clear" w:color="auto" w:fill="auto"/>
          </w:tcPr>
          <w:p w14:paraId="15D0638B" w14:textId="77777777" w:rsidR="00B0300C" w:rsidRPr="00A313AF" w:rsidRDefault="000D7124" w:rsidP="007C3597">
            <w:pPr>
              <w:spacing w:line="360" w:lineRule="auto"/>
              <w:ind w:left="57" w:right="57"/>
              <w:jc w:val="both"/>
              <w:rPr>
                <w:color w:val="auto"/>
                <w:sz w:val="18"/>
                <w:szCs w:val="18"/>
                <w:lang w:val="ca-ES-valencia"/>
              </w:rPr>
            </w:pPr>
            <w:hyperlink r:id="rId19" w:tgtFrame="_top">
              <w:r w:rsidR="006F44B0" w:rsidRPr="00A313AF">
                <w:rPr>
                  <w:rStyle w:val="Fuentedeprrafopredeter1"/>
                  <w:color w:val="auto"/>
                  <w:sz w:val="18"/>
                  <w:szCs w:val="18"/>
                  <w:u w:val="single"/>
                  <w:lang w:val="ca-ES-valencia"/>
                </w:rPr>
                <w:t>Ordre 7/2017, de 2 de març de 2017</w:t>
              </w:r>
            </w:hyperlink>
          </w:p>
        </w:tc>
        <w:tc>
          <w:tcPr>
            <w:tcW w:w="1478" w:type="dxa"/>
            <w:tcBorders>
              <w:left w:val="single" w:sz="4" w:space="0" w:color="auto"/>
              <w:bottom w:val="single" w:sz="2" w:space="0" w:color="000000" w:themeColor="text1"/>
            </w:tcBorders>
            <w:shd w:val="clear" w:color="auto" w:fill="auto"/>
          </w:tcPr>
          <w:p w14:paraId="7687912D"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A1</w:t>
            </w:r>
          </w:p>
          <w:p w14:paraId="49D968B4" w14:textId="77777777" w:rsidR="00B0300C" w:rsidRPr="00A313AF" w:rsidRDefault="00B0300C" w:rsidP="007C3597">
            <w:pPr>
              <w:pStyle w:val="Contenidodelatabla"/>
              <w:spacing w:line="360" w:lineRule="auto"/>
              <w:jc w:val="both"/>
              <w:rPr>
                <w:color w:val="auto"/>
                <w:sz w:val="18"/>
                <w:szCs w:val="18"/>
                <w:lang w:val="ca-ES-valencia"/>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49296E3"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A2</w:t>
            </w:r>
          </w:p>
        </w:tc>
      </w:tr>
      <w:tr w:rsidR="006510CD" w:rsidRPr="00A313AF" w14:paraId="7D71C812" w14:textId="77777777" w:rsidTr="00D91F99">
        <w:tc>
          <w:tcPr>
            <w:tcW w:w="2915" w:type="dxa"/>
            <w:vMerge/>
            <w:tcBorders>
              <w:right w:val="single" w:sz="4" w:space="0" w:color="auto"/>
            </w:tcBorders>
          </w:tcPr>
          <w:p w14:paraId="559BFF8A" w14:textId="77777777" w:rsidR="00B0300C" w:rsidRPr="00A313AF" w:rsidRDefault="00B0300C" w:rsidP="007C3597">
            <w:pPr>
              <w:spacing w:line="360" w:lineRule="auto"/>
              <w:jc w:val="both"/>
              <w:rPr>
                <w:color w:val="auto"/>
                <w:sz w:val="18"/>
                <w:szCs w:val="18"/>
                <w:lang w:val="ca-ES-valencia"/>
              </w:rPr>
            </w:pPr>
          </w:p>
        </w:tc>
        <w:tc>
          <w:tcPr>
            <w:tcW w:w="3203" w:type="dxa"/>
            <w:vMerge/>
            <w:tcBorders>
              <w:top w:val="single" w:sz="4" w:space="0" w:color="auto"/>
              <w:left w:val="single" w:sz="4" w:space="0" w:color="auto"/>
              <w:bottom w:val="single" w:sz="4" w:space="0" w:color="auto"/>
              <w:right w:val="single" w:sz="4" w:space="0" w:color="auto"/>
            </w:tcBorders>
          </w:tcPr>
          <w:p w14:paraId="5CA73011"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14EBDB56"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B1</w:t>
            </w:r>
          </w:p>
          <w:p w14:paraId="374A3FF2" w14:textId="77777777" w:rsidR="00B0300C" w:rsidRPr="00A313AF" w:rsidRDefault="00B0300C" w:rsidP="007C3597">
            <w:pPr>
              <w:pStyle w:val="Contenidodelatabla"/>
              <w:spacing w:line="360" w:lineRule="auto"/>
              <w:jc w:val="both"/>
              <w:rPr>
                <w:color w:val="auto"/>
                <w:sz w:val="18"/>
                <w:szCs w:val="18"/>
                <w:lang w:val="ca-ES-valencia"/>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683E841"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B2</w:t>
            </w:r>
          </w:p>
        </w:tc>
      </w:tr>
      <w:tr w:rsidR="006510CD" w:rsidRPr="00A313AF" w14:paraId="3EB5D8BC" w14:textId="77777777" w:rsidTr="00D91F99">
        <w:tc>
          <w:tcPr>
            <w:tcW w:w="2915" w:type="dxa"/>
            <w:vMerge/>
            <w:tcBorders>
              <w:right w:val="single" w:sz="4" w:space="0" w:color="auto"/>
            </w:tcBorders>
          </w:tcPr>
          <w:p w14:paraId="11155F2A" w14:textId="77777777" w:rsidR="00B0300C" w:rsidRPr="00A313AF" w:rsidRDefault="00B0300C" w:rsidP="007C3597">
            <w:pPr>
              <w:spacing w:line="360" w:lineRule="auto"/>
              <w:jc w:val="both"/>
              <w:rPr>
                <w:color w:val="auto"/>
                <w:sz w:val="18"/>
                <w:szCs w:val="18"/>
                <w:lang w:val="ca-ES-valencia"/>
              </w:rPr>
            </w:pPr>
          </w:p>
        </w:tc>
        <w:tc>
          <w:tcPr>
            <w:tcW w:w="3203" w:type="dxa"/>
            <w:vMerge/>
            <w:tcBorders>
              <w:top w:val="single" w:sz="4" w:space="0" w:color="auto"/>
              <w:left w:val="single" w:sz="4" w:space="0" w:color="auto"/>
              <w:bottom w:val="single" w:sz="4" w:space="0" w:color="auto"/>
              <w:right w:val="single" w:sz="4" w:space="0" w:color="auto"/>
            </w:tcBorders>
          </w:tcPr>
          <w:p w14:paraId="7BF09536"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57993958"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C1</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2C39C13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C2</w:t>
            </w:r>
          </w:p>
        </w:tc>
      </w:tr>
      <w:tr w:rsidR="007C3597" w:rsidRPr="00A313AF" w14:paraId="60A1DF8D" w14:textId="77777777" w:rsidTr="00D91F99">
        <w:tc>
          <w:tcPr>
            <w:tcW w:w="2915" w:type="dxa"/>
            <w:vMerge/>
            <w:tcBorders>
              <w:right w:val="single" w:sz="4" w:space="0" w:color="auto"/>
            </w:tcBorders>
          </w:tcPr>
          <w:p w14:paraId="61486CE7" w14:textId="77777777" w:rsidR="00B0300C" w:rsidRPr="00A313AF" w:rsidRDefault="00B0300C" w:rsidP="007C3597">
            <w:pPr>
              <w:spacing w:line="360" w:lineRule="auto"/>
              <w:jc w:val="both"/>
              <w:rPr>
                <w:color w:val="auto"/>
                <w:sz w:val="18"/>
                <w:szCs w:val="18"/>
                <w:lang w:val="ca-ES-valencia"/>
              </w:rPr>
            </w:pPr>
          </w:p>
        </w:tc>
        <w:tc>
          <w:tcPr>
            <w:tcW w:w="3203" w:type="dxa"/>
            <w:vMerge/>
            <w:tcBorders>
              <w:top w:val="single" w:sz="4" w:space="0" w:color="auto"/>
              <w:left w:val="single" w:sz="4" w:space="0" w:color="auto"/>
              <w:bottom w:val="single" w:sz="4" w:space="0" w:color="auto"/>
              <w:right w:val="single" w:sz="4" w:space="0" w:color="auto"/>
            </w:tcBorders>
          </w:tcPr>
          <w:p w14:paraId="3286B422" w14:textId="77777777" w:rsidR="00B0300C" w:rsidRPr="00A313AF" w:rsidRDefault="00B0300C" w:rsidP="007C3597">
            <w:pPr>
              <w:spacing w:line="360" w:lineRule="auto"/>
              <w:jc w:val="both"/>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74B94A80"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Llenguatges especialitzats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36BFBA7"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Cultura i patrimoni</w:t>
            </w:r>
          </w:p>
        </w:tc>
      </w:tr>
      <w:tr w:rsidR="007C3597" w:rsidRPr="00A313AF" w14:paraId="637C844F" w14:textId="77777777" w:rsidTr="00D91F99">
        <w:tc>
          <w:tcPr>
            <w:tcW w:w="2915" w:type="dxa"/>
            <w:tcBorders>
              <w:left w:val="single" w:sz="2" w:space="0" w:color="000000" w:themeColor="text1"/>
              <w:bottom w:val="single" w:sz="2" w:space="0" w:color="000000" w:themeColor="text1"/>
            </w:tcBorders>
            <w:shd w:val="clear" w:color="auto" w:fill="auto"/>
          </w:tcPr>
          <w:p w14:paraId="3D0A12AB" w14:textId="77777777" w:rsidR="00B0300C" w:rsidRPr="00A313AF" w:rsidRDefault="006F44B0" w:rsidP="007C3597">
            <w:pPr>
              <w:tabs>
                <w:tab w:val="left" w:pos="6810"/>
              </w:tabs>
              <w:spacing w:line="360" w:lineRule="auto"/>
              <w:ind w:left="57" w:right="57"/>
              <w:jc w:val="both"/>
              <w:rPr>
                <w:color w:val="auto"/>
                <w:sz w:val="18"/>
                <w:szCs w:val="18"/>
                <w:lang w:val="ca-ES-valencia"/>
              </w:rPr>
            </w:pPr>
            <w:r w:rsidRPr="00A313AF">
              <w:rPr>
                <w:color w:val="auto"/>
                <w:sz w:val="18"/>
                <w:szCs w:val="18"/>
                <w:lang w:val="ca-ES-valencia"/>
              </w:rPr>
              <w:t>d) Programes per a la preparació de l'ingrés de les persones adultes a la universitat, mitjançant la superació d'una prova específica</w:t>
            </w:r>
          </w:p>
        </w:tc>
        <w:tc>
          <w:tcPr>
            <w:tcW w:w="3203" w:type="dxa"/>
            <w:tcBorders>
              <w:top w:val="single" w:sz="4" w:space="0" w:color="auto"/>
              <w:left w:val="single" w:sz="2" w:space="0" w:color="000000" w:themeColor="text1"/>
              <w:bottom w:val="single" w:sz="2" w:space="0" w:color="000000" w:themeColor="text1"/>
            </w:tcBorders>
            <w:shd w:val="clear" w:color="auto" w:fill="auto"/>
          </w:tcPr>
          <w:p w14:paraId="467AF9EB" w14:textId="77777777" w:rsidR="00B0300C" w:rsidRPr="00A313AF" w:rsidRDefault="000D7124" w:rsidP="007C3597">
            <w:pPr>
              <w:spacing w:line="360" w:lineRule="auto"/>
              <w:ind w:left="57"/>
              <w:jc w:val="both"/>
              <w:rPr>
                <w:color w:val="auto"/>
                <w:sz w:val="18"/>
                <w:szCs w:val="18"/>
                <w:lang w:val="ca-ES-valencia"/>
              </w:rPr>
            </w:pPr>
            <w:hyperlink r:id="rId20" w:tgtFrame="_top">
              <w:r w:rsidR="006F44B0" w:rsidRPr="00A313AF">
                <w:rPr>
                  <w:rStyle w:val="Fuentedeprrafopredeter1"/>
                  <w:color w:val="auto"/>
                  <w:sz w:val="18"/>
                  <w:szCs w:val="18"/>
                  <w:u w:val="single"/>
                  <w:lang w:val="ca-ES-valencia"/>
                </w:rPr>
                <w:t>Ordre 27/2010, de 15 d'abril</w:t>
              </w:r>
            </w:hyperlink>
          </w:p>
        </w:tc>
        <w:tc>
          <w:tcPr>
            <w:tcW w:w="1478" w:type="dxa"/>
            <w:tcBorders>
              <w:left w:val="single" w:sz="2" w:space="0" w:color="000000" w:themeColor="text1"/>
              <w:bottom w:val="single" w:sz="2" w:space="0" w:color="000000" w:themeColor="text1"/>
            </w:tcBorders>
            <w:shd w:val="clear" w:color="auto" w:fill="auto"/>
          </w:tcPr>
          <w:p w14:paraId="76D2975E"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d’accés per a majors de 25 anys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805D9AD"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Prova d’accés per a majors de 45 anys</w:t>
            </w:r>
          </w:p>
        </w:tc>
      </w:tr>
      <w:tr w:rsidR="007C3597" w:rsidRPr="00A313AF" w14:paraId="3F0BCC22" w14:textId="77777777" w:rsidTr="3F80364B">
        <w:tc>
          <w:tcPr>
            <w:tcW w:w="291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AECA8F6" w14:textId="77777777" w:rsidR="00B0300C" w:rsidRPr="00A313AF" w:rsidRDefault="006F44B0" w:rsidP="007C3597">
            <w:pPr>
              <w:tabs>
                <w:tab w:val="left" w:pos="6810"/>
              </w:tabs>
              <w:spacing w:line="360" w:lineRule="auto"/>
              <w:ind w:left="57" w:right="57"/>
              <w:jc w:val="both"/>
              <w:rPr>
                <w:color w:val="auto"/>
                <w:sz w:val="18"/>
                <w:szCs w:val="18"/>
                <w:lang w:val="ca-ES-valencia"/>
              </w:rPr>
            </w:pPr>
            <w:r w:rsidRPr="00A313AF">
              <w:rPr>
                <w:rStyle w:val="Fuentedeprrafopredeter1"/>
                <w:color w:val="auto"/>
                <w:sz w:val="18"/>
                <w:szCs w:val="18"/>
                <w:lang w:val="ca-ES-valencia"/>
              </w:rPr>
              <w:t xml:space="preserve">e) Programes que promoguen el desenvolupament de la igualtat </w:t>
            </w:r>
            <w:r w:rsidRPr="00A313AF">
              <w:rPr>
                <w:rStyle w:val="Fuentedeprrafopredeter1"/>
                <w:color w:val="auto"/>
                <w:sz w:val="18"/>
                <w:szCs w:val="18"/>
                <w:lang w:val="ca-ES-valencia"/>
              </w:rPr>
              <w:lastRenderedPageBreak/>
              <w:t xml:space="preserve">d'oportunitats, la superació de tot tipus de discriminacions, la participació sociocultural i laboral i la formació mediambiental, desplegats per l'annex III del </w:t>
            </w:r>
            <w:hyperlink r:id="rId21" w:tgtFrame="_top">
              <w:r w:rsidRPr="00A313AF">
                <w:rPr>
                  <w:rStyle w:val="Fuentedeprrafopredeter1"/>
                  <w:color w:val="auto"/>
                  <w:sz w:val="18"/>
                  <w:szCs w:val="18"/>
                  <w:lang w:val="ca-ES-valencia"/>
                </w:rPr>
                <w:t>Decret 220/1999</w:t>
              </w:r>
            </w:hyperlink>
          </w:p>
          <w:p w14:paraId="241AAC2D" w14:textId="77777777" w:rsidR="00B0300C" w:rsidRPr="00A313AF" w:rsidRDefault="00B0300C" w:rsidP="007C3597">
            <w:pPr>
              <w:pStyle w:val="Contenidodelatabla"/>
              <w:tabs>
                <w:tab w:val="left" w:pos="6810"/>
              </w:tabs>
              <w:spacing w:line="360" w:lineRule="auto"/>
              <w:ind w:left="57" w:right="57"/>
              <w:jc w:val="both"/>
              <w:rPr>
                <w:color w:val="auto"/>
                <w:sz w:val="18"/>
                <w:szCs w:val="18"/>
                <w:lang w:val="ca-ES-valencia"/>
              </w:rPr>
            </w:pPr>
          </w:p>
        </w:tc>
        <w:tc>
          <w:tcPr>
            <w:tcW w:w="3203" w:type="dxa"/>
            <w:vMerge w:val="restart"/>
            <w:tcBorders>
              <w:left w:val="single" w:sz="2" w:space="0" w:color="000000" w:themeColor="text1"/>
              <w:bottom w:val="single" w:sz="2" w:space="0" w:color="000000" w:themeColor="text1"/>
            </w:tcBorders>
            <w:shd w:val="clear" w:color="auto" w:fill="auto"/>
          </w:tcPr>
          <w:p w14:paraId="2E4C06C7" w14:textId="5D467DB1" w:rsidR="00B0300C" w:rsidRPr="00A313AF" w:rsidRDefault="006F44B0" w:rsidP="007C3597">
            <w:pPr>
              <w:pStyle w:val="Contenidodelatabla"/>
              <w:spacing w:line="360" w:lineRule="auto"/>
              <w:ind w:left="57"/>
              <w:jc w:val="both"/>
              <w:rPr>
                <w:color w:val="auto"/>
                <w:sz w:val="18"/>
                <w:szCs w:val="18"/>
                <w:lang w:val="ca-ES-valencia"/>
              </w:rPr>
            </w:pPr>
            <w:r w:rsidRPr="00A313AF">
              <w:rPr>
                <w:color w:val="auto"/>
                <w:sz w:val="18"/>
                <w:szCs w:val="18"/>
                <w:lang w:val="ca-ES-valencia"/>
              </w:rPr>
              <w:lastRenderedPageBreak/>
              <w:t xml:space="preserve">e.1) Cursos que tenen com a referència curricular els nivells A1 i A2 </w:t>
            </w:r>
            <w:r w:rsidRPr="00A313AF">
              <w:rPr>
                <w:color w:val="auto"/>
                <w:sz w:val="18"/>
                <w:szCs w:val="18"/>
                <w:lang w:val="ca-ES-valencia"/>
              </w:rPr>
              <w:lastRenderedPageBreak/>
              <w:t xml:space="preserve">del Marc </w:t>
            </w:r>
            <w:r w:rsidRPr="009F483F">
              <w:rPr>
                <w:color w:val="auto"/>
                <w:sz w:val="20"/>
                <w:szCs w:val="20"/>
                <w:lang w:val="ca-ES-valencia"/>
              </w:rPr>
              <w:t>europeu comú de referència per a les llengües (</w:t>
            </w:r>
            <w:r w:rsidR="009F483F" w:rsidRPr="009F483F">
              <w:rPr>
                <w:rStyle w:val="Fuentedeprrafopredeter1"/>
                <w:color w:val="auto"/>
                <w:sz w:val="20"/>
                <w:szCs w:val="20"/>
                <w:highlight w:val="yellow"/>
                <w:lang w:val="ca-ES-valencia"/>
              </w:rPr>
              <w:t>MECR</w:t>
            </w:r>
            <w:r w:rsidRPr="009F483F">
              <w:rPr>
                <w:color w:val="auto"/>
                <w:sz w:val="20"/>
                <w:szCs w:val="20"/>
                <w:lang w:val="ca-ES-valencia"/>
              </w:rPr>
              <w:t>),</w:t>
            </w:r>
            <w:r w:rsidRPr="00A313AF">
              <w:rPr>
                <w:color w:val="auto"/>
                <w:sz w:val="18"/>
                <w:szCs w:val="18"/>
                <w:lang w:val="ca-ES-valencia"/>
              </w:rPr>
              <w:t xml:space="preserve"> així com cursos per a la preparació de la prova lliure del nivell B1</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5ACBE42"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lastRenderedPageBreak/>
              <w:t>Valencià i castellà com a llengua estrangera</w:t>
            </w:r>
          </w:p>
        </w:tc>
      </w:tr>
      <w:tr w:rsidR="007C3597" w:rsidRPr="00A313AF" w14:paraId="2F15A549" w14:textId="77777777" w:rsidTr="3F80364B">
        <w:tc>
          <w:tcPr>
            <w:tcW w:w="2915" w:type="dxa"/>
            <w:vMerge/>
          </w:tcPr>
          <w:p w14:paraId="42A30C3E" w14:textId="77777777" w:rsidR="00B0300C" w:rsidRPr="00A313AF" w:rsidRDefault="00B0300C" w:rsidP="007C3597">
            <w:pPr>
              <w:spacing w:line="360" w:lineRule="auto"/>
              <w:jc w:val="both"/>
              <w:rPr>
                <w:color w:val="auto"/>
                <w:sz w:val="18"/>
                <w:szCs w:val="18"/>
                <w:lang w:val="ca-ES-valencia"/>
              </w:rPr>
            </w:pPr>
          </w:p>
        </w:tc>
        <w:tc>
          <w:tcPr>
            <w:tcW w:w="3203" w:type="dxa"/>
            <w:vMerge/>
          </w:tcPr>
          <w:p w14:paraId="041982D7" w14:textId="77777777" w:rsidR="00B0300C" w:rsidRPr="00A313AF" w:rsidRDefault="00B0300C" w:rsidP="007C3597">
            <w:pPr>
              <w:spacing w:line="360" w:lineRule="auto"/>
              <w:jc w:val="both"/>
              <w:rPr>
                <w:color w:val="auto"/>
                <w:sz w:val="18"/>
                <w:szCs w:val="18"/>
                <w:lang w:val="ca-ES-valencia"/>
              </w:rPr>
            </w:pP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1BD1D30"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Cursos de competència comunicativa en llengües estrangeres</w:t>
            </w:r>
          </w:p>
        </w:tc>
      </w:tr>
      <w:tr w:rsidR="007C3597" w:rsidRPr="00A313AF" w14:paraId="7499E66C" w14:textId="77777777" w:rsidTr="3F80364B">
        <w:tc>
          <w:tcPr>
            <w:tcW w:w="2915" w:type="dxa"/>
            <w:vMerge/>
          </w:tcPr>
          <w:p w14:paraId="6C72BC1B"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tcBorders>
            <w:shd w:val="clear" w:color="auto" w:fill="auto"/>
          </w:tcPr>
          <w:p w14:paraId="08A748CE" w14:textId="77777777" w:rsidR="00B0300C" w:rsidRPr="00A313AF" w:rsidRDefault="006F44B0" w:rsidP="007C3597">
            <w:pPr>
              <w:spacing w:line="360" w:lineRule="auto"/>
              <w:ind w:left="57" w:right="57"/>
              <w:jc w:val="both"/>
              <w:rPr>
                <w:color w:val="auto"/>
                <w:sz w:val="18"/>
                <w:szCs w:val="18"/>
                <w:lang w:val="ca-ES-valencia"/>
              </w:rPr>
            </w:pPr>
            <w:r w:rsidRPr="00A313AF">
              <w:rPr>
                <w:rStyle w:val="Fuentedeprrafopredeter1"/>
                <w:color w:val="auto"/>
                <w:sz w:val="18"/>
                <w:szCs w:val="18"/>
                <w:lang w:val="ca-ES-valencia"/>
              </w:rPr>
              <w:t>e.1) Cursos per a l'obtenció del DELE de nivell A2 i la superació de la prova CCSE de l'</w:t>
            </w:r>
            <w:hyperlink r:id="rId22" w:tgtFrame="_top">
              <w:r w:rsidRPr="00A313AF">
                <w:rPr>
                  <w:rStyle w:val="Fuentedeprrafopredeter1"/>
                  <w:color w:val="auto"/>
                  <w:sz w:val="18"/>
                  <w:szCs w:val="18"/>
                  <w:lang w:val="ca-ES-valencia"/>
                </w:rPr>
                <w:t>Institut Cervantes</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14A0B705" w14:textId="77777777" w:rsidR="00B0300C" w:rsidRPr="00A313AF" w:rsidRDefault="006F44B0" w:rsidP="007C3597">
            <w:pPr>
              <w:pStyle w:val="Contenidodelatabla"/>
              <w:tabs>
                <w:tab w:val="left" w:pos="6810"/>
              </w:tabs>
              <w:spacing w:line="360" w:lineRule="auto"/>
              <w:jc w:val="both"/>
              <w:rPr>
                <w:color w:val="auto"/>
                <w:sz w:val="18"/>
                <w:szCs w:val="18"/>
                <w:lang w:val="ca-ES-valencia"/>
              </w:rPr>
            </w:pPr>
            <w:r w:rsidRPr="00A313AF">
              <w:rPr>
                <w:color w:val="auto"/>
                <w:sz w:val="18"/>
                <w:szCs w:val="18"/>
                <w:lang w:val="ca-ES-valencia"/>
              </w:rPr>
              <w:t>Curs de nacionalitat espanyola</w:t>
            </w:r>
          </w:p>
        </w:tc>
      </w:tr>
      <w:tr w:rsidR="007C3597" w:rsidRPr="00A313AF" w14:paraId="6E0E1B12" w14:textId="77777777" w:rsidTr="3F80364B">
        <w:tc>
          <w:tcPr>
            <w:tcW w:w="2915" w:type="dxa"/>
            <w:vMerge/>
          </w:tcPr>
          <w:p w14:paraId="4F29B27F" w14:textId="77777777" w:rsidR="00B0300C" w:rsidRPr="00A313AF" w:rsidRDefault="00B0300C" w:rsidP="007C3597">
            <w:pPr>
              <w:spacing w:line="360" w:lineRule="auto"/>
              <w:jc w:val="both"/>
              <w:rPr>
                <w:color w:val="auto"/>
                <w:sz w:val="18"/>
                <w:szCs w:val="18"/>
                <w:lang w:val="ca-ES-valencia"/>
              </w:rPr>
            </w:pPr>
          </w:p>
        </w:tc>
        <w:tc>
          <w:tcPr>
            <w:tcW w:w="32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DB19652" w14:textId="77777777" w:rsidR="00B0300C" w:rsidRPr="00A313AF" w:rsidRDefault="006F44B0" w:rsidP="007C3597">
            <w:pPr>
              <w:spacing w:line="360" w:lineRule="auto"/>
              <w:ind w:left="57" w:right="57"/>
              <w:jc w:val="both"/>
              <w:rPr>
                <w:color w:val="auto"/>
                <w:sz w:val="18"/>
                <w:szCs w:val="18"/>
                <w:lang w:val="ca-ES-valencia"/>
              </w:rPr>
            </w:pPr>
            <w:r w:rsidRPr="00A313AF">
              <w:rPr>
                <w:color w:val="auto"/>
                <w:sz w:val="18"/>
                <w:szCs w:val="18"/>
                <w:lang w:val="ca-ES-valencia"/>
              </w:rPr>
              <w:t>e.1) Cursos que tenen com a referència els nivells bàsics del Marc europeu de competències digitals DIGCOMP</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0E075A4" w14:textId="77777777" w:rsidR="00B0300C" w:rsidRPr="00A313AF" w:rsidRDefault="006F44B0" w:rsidP="007C3597">
            <w:pPr>
              <w:pStyle w:val="Contenidodelatabla"/>
              <w:spacing w:line="360" w:lineRule="auto"/>
              <w:ind w:left="21" w:right="21"/>
              <w:jc w:val="both"/>
              <w:rPr>
                <w:color w:val="auto"/>
                <w:sz w:val="18"/>
                <w:szCs w:val="18"/>
                <w:lang w:val="ca-ES-valencia"/>
              </w:rPr>
            </w:pPr>
            <w:r w:rsidRPr="00A313AF">
              <w:rPr>
                <w:color w:val="auto"/>
                <w:sz w:val="18"/>
                <w:szCs w:val="18"/>
                <w:lang w:val="ca-ES-valencia"/>
              </w:rPr>
              <w:t>Cursos de competències digitals</w:t>
            </w:r>
          </w:p>
        </w:tc>
      </w:tr>
      <w:tr w:rsidR="007C3597" w:rsidRPr="00A313AF" w14:paraId="7F892311" w14:textId="77777777" w:rsidTr="3F80364B">
        <w:tc>
          <w:tcPr>
            <w:tcW w:w="2915" w:type="dxa"/>
            <w:vMerge/>
          </w:tcPr>
          <w:p w14:paraId="2E31838B"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3C9024AB" w14:textId="77777777" w:rsidR="00B0300C" w:rsidRPr="00A313AF" w:rsidRDefault="006F44B0" w:rsidP="007C3597">
            <w:pPr>
              <w:spacing w:line="360" w:lineRule="auto"/>
              <w:ind w:left="57" w:right="57"/>
              <w:jc w:val="both"/>
              <w:rPr>
                <w:color w:val="auto"/>
                <w:sz w:val="18"/>
                <w:szCs w:val="18"/>
                <w:lang w:val="ca-ES-valencia"/>
              </w:rPr>
            </w:pPr>
            <w:r w:rsidRPr="00A313AF">
              <w:rPr>
                <w:rStyle w:val="Fuentedeprrafopredeter1"/>
                <w:color w:val="auto"/>
                <w:sz w:val="18"/>
                <w:szCs w:val="18"/>
                <w:lang w:val="ca-ES-valencia"/>
              </w:rPr>
              <w:t xml:space="preserve">e.1) Cursos que tenen com a referent normatiu l'annex III del </w:t>
            </w:r>
            <w:hyperlink r:id="rId23" w:tgtFrame="_top">
              <w:r w:rsidRPr="00A313AF">
                <w:rPr>
                  <w:rStyle w:val="Fuentedeprrafopredeter1"/>
                  <w:color w:val="auto"/>
                  <w:sz w:val="18"/>
                  <w:szCs w:val="18"/>
                  <w:lang w:val="ca-ES-valencia"/>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0DB7E4E" w14:textId="77777777" w:rsidR="00B0300C" w:rsidRPr="00A313AF" w:rsidRDefault="006F44B0" w:rsidP="007C3597">
            <w:pPr>
              <w:tabs>
                <w:tab w:val="left" w:pos="6810"/>
              </w:tabs>
              <w:spacing w:line="360" w:lineRule="auto"/>
              <w:ind w:left="21" w:right="21"/>
              <w:jc w:val="both"/>
              <w:rPr>
                <w:color w:val="auto"/>
                <w:sz w:val="18"/>
                <w:szCs w:val="18"/>
                <w:lang w:val="ca-ES-valencia"/>
              </w:rPr>
            </w:pPr>
            <w:r w:rsidRPr="00A313AF">
              <w:rPr>
                <w:color w:val="auto"/>
                <w:sz w:val="18"/>
                <w:szCs w:val="18"/>
                <w:lang w:val="ca-ES-valencia"/>
              </w:rPr>
              <w:t>Cursos per al desenvolupament de la igualtat d'oportunitats, la superació de tot tipus de discriminacions i la promoció de la participació sociocultural i laboral</w:t>
            </w:r>
          </w:p>
        </w:tc>
      </w:tr>
      <w:tr w:rsidR="007C3597" w:rsidRPr="00A313AF" w14:paraId="12F21D77" w14:textId="77777777" w:rsidTr="3F80364B">
        <w:tc>
          <w:tcPr>
            <w:tcW w:w="2915" w:type="dxa"/>
            <w:vMerge/>
          </w:tcPr>
          <w:p w14:paraId="4B132DE0" w14:textId="77777777" w:rsidR="00B0300C" w:rsidRPr="00A313AF" w:rsidRDefault="00B0300C" w:rsidP="007C3597">
            <w:pPr>
              <w:spacing w:line="360" w:lineRule="auto"/>
              <w:jc w:val="both"/>
              <w:rPr>
                <w:color w:val="auto"/>
                <w:sz w:val="18"/>
                <w:szCs w:val="18"/>
                <w:lang w:val="ca-ES-valencia"/>
              </w:rPr>
            </w:pP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39D3C291" w14:textId="77777777" w:rsidR="00B0300C" w:rsidRPr="00A313AF" w:rsidRDefault="006F44B0" w:rsidP="007C3597">
            <w:pPr>
              <w:spacing w:line="360" w:lineRule="auto"/>
              <w:ind w:left="57" w:right="57"/>
              <w:jc w:val="both"/>
              <w:rPr>
                <w:color w:val="auto"/>
                <w:sz w:val="18"/>
                <w:szCs w:val="18"/>
                <w:lang w:val="ca-ES-valencia"/>
              </w:rPr>
            </w:pPr>
            <w:r w:rsidRPr="00A313AF">
              <w:rPr>
                <w:rStyle w:val="Fuentedeprrafopredeter1"/>
                <w:color w:val="auto"/>
                <w:sz w:val="18"/>
                <w:szCs w:val="18"/>
                <w:lang w:val="ca-ES-valencia"/>
              </w:rPr>
              <w:t xml:space="preserve">e.2) Cursos que tenen com a referent normatiu l'annex III del </w:t>
            </w:r>
            <w:hyperlink r:id="rId24" w:tgtFrame="_top">
              <w:r w:rsidRPr="00A313AF">
                <w:rPr>
                  <w:rStyle w:val="Fuentedeprrafopredeter1"/>
                  <w:color w:val="auto"/>
                  <w:sz w:val="18"/>
                  <w:szCs w:val="18"/>
                  <w:lang w:val="ca-ES-valencia"/>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BDC0680" w14:textId="77777777" w:rsidR="00B0300C" w:rsidRPr="00A313AF" w:rsidRDefault="006F44B0" w:rsidP="007C3597">
            <w:pPr>
              <w:pStyle w:val="Contenidodelatabla"/>
              <w:tabs>
                <w:tab w:val="left" w:pos="6810"/>
              </w:tabs>
              <w:spacing w:line="360" w:lineRule="auto"/>
              <w:jc w:val="both"/>
              <w:rPr>
                <w:color w:val="auto"/>
                <w:sz w:val="18"/>
                <w:szCs w:val="18"/>
                <w:lang w:val="ca-ES-valencia"/>
              </w:rPr>
            </w:pPr>
            <w:r w:rsidRPr="00A313AF">
              <w:rPr>
                <w:color w:val="auto"/>
                <w:sz w:val="18"/>
                <w:szCs w:val="18"/>
                <w:lang w:val="ca-ES-valencia"/>
              </w:rPr>
              <w:t>Cursos per a l'educació mediambiental</w:t>
            </w:r>
          </w:p>
        </w:tc>
      </w:tr>
      <w:tr w:rsidR="007C3597" w:rsidRPr="00A313AF" w14:paraId="11BB3E18" w14:textId="77777777" w:rsidTr="3F80364B">
        <w:tc>
          <w:tcPr>
            <w:tcW w:w="2915" w:type="dxa"/>
            <w:tcBorders>
              <w:left w:val="single" w:sz="2" w:space="0" w:color="000000" w:themeColor="text1"/>
              <w:bottom w:val="single" w:sz="2" w:space="0" w:color="000000" w:themeColor="text1"/>
            </w:tcBorders>
            <w:shd w:val="clear" w:color="auto" w:fill="auto"/>
          </w:tcPr>
          <w:p w14:paraId="6D612436" w14:textId="77777777" w:rsidR="00B0300C" w:rsidRPr="00A313AF" w:rsidRDefault="006F44B0" w:rsidP="007C3597">
            <w:pPr>
              <w:pStyle w:val="Contenidodelatabla"/>
              <w:spacing w:line="360" w:lineRule="auto"/>
              <w:ind w:left="57" w:right="57"/>
              <w:jc w:val="both"/>
              <w:rPr>
                <w:color w:val="auto"/>
                <w:sz w:val="18"/>
                <w:szCs w:val="18"/>
                <w:lang w:val="ca-ES-valencia"/>
              </w:rPr>
            </w:pPr>
            <w:r w:rsidRPr="00A313AF">
              <w:rPr>
                <w:color w:val="auto"/>
                <w:sz w:val="18"/>
                <w:szCs w:val="18"/>
                <w:lang w:val="ca-ES-valencia"/>
              </w:rPr>
              <w:t>g) Programes d’iniciació al treball, d’actualització i de reconversió de les professions</w:t>
            </w: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42B71E7C" w14:textId="77777777" w:rsidR="00B0300C" w:rsidRPr="00A313AF" w:rsidRDefault="000D7124" w:rsidP="007C3597">
            <w:pPr>
              <w:spacing w:line="360" w:lineRule="auto"/>
              <w:ind w:left="57"/>
              <w:jc w:val="both"/>
              <w:rPr>
                <w:color w:val="auto"/>
                <w:sz w:val="18"/>
                <w:szCs w:val="18"/>
                <w:lang w:val="ca-ES-valencia"/>
              </w:rPr>
            </w:pPr>
            <w:hyperlink r:id="rId25" w:tgtFrame="_top">
              <w:r w:rsidR="006F44B0" w:rsidRPr="00A313AF">
                <w:rPr>
                  <w:rStyle w:val="Fuentedeprrafopredeter1"/>
                  <w:color w:val="auto"/>
                  <w:sz w:val="18"/>
                  <w:szCs w:val="18"/>
                  <w:lang w:val="ca-ES-valencia"/>
                </w:rPr>
                <w:t>Ordre 16/2017, de 20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619400F"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Proves d’avaluació de les competències clau de nivells 2 i 3 de qualificació professional</w:t>
            </w:r>
          </w:p>
        </w:tc>
      </w:tr>
      <w:tr w:rsidR="007C3597" w:rsidRPr="00A313AF" w14:paraId="6F601070" w14:textId="77777777" w:rsidTr="3F80364B">
        <w:tc>
          <w:tcPr>
            <w:tcW w:w="2915" w:type="dxa"/>
            <w:tcBorders>
              <w:left w:val="single" w:sz="2" w:space="0" w:color="000000" w:themeColor="text1"/>
              <w:bottom w:val="single" w:sz="2" w:space="0" w:color="000000" w:themeColor="text1"/>
            </w:tcBorders>
            <w:shd w:val="clear" w:color="auto" w:fill="auto"/>
          </w:tcPr>
          <w:p w14:paraId="5749CC80" w14:textId="77777777" w:rsidR="00B0300C" w:rsidRPr="00A313AF" w:rsidRDefault="006F44B0" w:rsidP="007C3597">
            <w:pPr>
              <w:pStyle w:val="Contenidodelatabla"/>
              <w:spacing w:line="360" w:lineRule="auto"/>
              <w:ind w:left="57" w:right="57"/>
              <w:jc w:val="both"/>
              <w:rPr>
                <w:color w:val="auto"/>
                <w:sz w:val="18"/>
                <w:szCs w:val="18"/>
                <w:lang w:val="ca-ES-valencia"/>
              </w:rPr>
            </w:pPr>
            <w:r w:rsidRPr="00A313AF">
              <w:rPr>
                <w:rStyle w:val="Fuentedeprrafopredeter1"/>
                <w:color w:val="auto"/>
                <w:sz w:val="18"/>
                <w:szCs w:val="18"/>
                <w:lang w:val="ca-ES-valencia"/>
              </w:rPr>
              <w:t>j) Programes que orienten i preparen per a viure el temps d'esbarjo d'una forma creativa, desplegats per l'annex III del</w:t>
            </w:r>
            <w:r w:rsidRPr="00A313AF">
              <w:rPr>
                <w:rStyle w:val="Fuentedeprrafopredeter1"/>
                <w:i/>
                <w:iCs/>
                <w:color w:val="auto"/>
                <w:sz w:val="18"/>
                <w:szCs w:val="18"/>
                <w:lang w:val="ca-ES-valencia"/>
              </w:rPr>
              <w:t xml:space="preserve"> </w:t>
            </w:r>
            <w:hyperlink r:id="rId26" w:tgtFrame="_top">
              <w:r w:rsidRPr="00A313AF">
                <w:rPr>
                  <w:rStyle w:val="Fuentedeprrafopredeter1"/>
                  <w:color w:val="auto"/>
                  <w:sz w:val="18"/>
                  <w:szCs w:val="18"/>
                  <w:lang w:val="ca-ES-valencia"/>
                </w:rPr>
                <w:t xml:space="preserve">Decret </w:t>
              </w:r>
            </w:hyperlink>
            <w:hyperlink r:id="rId27" w:tgtFrame="_top">
              <w:r w:rsidRPr="00A313AF">
                <w:rPr>
                  <w:rStyle w:val="Fuentedeprrafopredeter1"/>
                  <w:color w:val="auto"/>
                  <w:sz w:val="18"/>
                  <w:szCs w:val="18"/>
                  <w:lang w:val="ca-ES-valencia"/>
                </w:rPr>
                <w:t>220/1999</w:t>
              </w:r>
            </w:hyperlink>
          </w:p>
        </w:tc>
        <w:tc>
          <w:tcPr>
            <w:tcW w:w="6114" w:type="dxa"/>
            <w:gridSpan w:val="3"/>
            <w:tcBorders>
              <w:left w:val="single" w:sz="2" w:space="0" w:color="000000" w:themeColor="text1"/>
              <w:bottom w:val="single" w:sz="2" w:space="0" w:color="000000" w:themeColor="text1"/>
              <w:right w:val="single" w:sz="2" w:space="0" w:color="000000" w:themeColor="text1"/>
            </w:tcBorders>
            <w:shd w:val="clear" w:color="auto" w:fill="auto"/>
          </w:tcPr>
          <w:p w14:paraId="453723AA" w14:textId="77777777" w:rsidR="00B0300C" w:rsidRPr="00A313AF" w:rsidRDefault="006F44B0" w:rsidP="007C3597">
            <w:pPr>
              <w:spacing w:line="360" w:lineRule="auto"/>
              <w:ind w:left="57" w:right="57"/>
              <w:jc w:val="both"/>
              <w:rPr>
                <w:color w:val="auto"/>
                <w:sz w:val="18"/>
                <w:szCs w:val="18"/>
                <w:lang w:val="ca-ES-valencia"/>
              </w:rPr>
            </w:pPr>
            <w:r w:rsidRPr="00A313AF">
              <w:rPr>
                <w:color w:val="auto"/>
                <w:sz w:val="18"/>
                <w:szCs w:val="18"/>
                <w:lang w:val="ca-ES-valencia"/>
              </w:rPr>
              <w:t>Diversitat de cursos d'oferta pròpia de cada centre i de temàtica variada per al desenvolupament dels hàbits de salut i de pràctica de l'activitat física, de l'expressió artística i cultural, de la participació cívica, etc.</w:t>
            </w:r>
          </w:p>
        </w:tc>
      </w:tr>
    </w:tbl>
    <w:p w14:paraId="23A67B97" w14:textId="547C1BF8" w:rsidR="7B2F9046" w:rsidRPr="00A313AF" w:rsidRDefault="7B2F9046" w:rsidP="007C3597">
      <w:pPr>
        <w:spacing w:line="360" w:lineRule="auto"/>
        <w:jc w:val="both"/>
        <w:rPr>
          <w:color w:val="auto"/>
          <w:lang w:val="ca-ES-valencia"/>
        </w:rPr>
      </w:pPr>
    </w:p>
    <w:p w14:paraId="2EAB177A" w14:textId="77777777" w:rsidR="00B0300C" w:rsidRPr="00A313AF" w:rsidRDefault="006F44B0" w:rsidP="007C3597">
      <w:pPr>
        <w:tabs>
          <w:tab w:val="left" w:pos="6810"/>
        </w:tabs>
        <w:spacing w:line="360" w:lineRule="auto"/>
        <w:jc w:val="both"/>
        <w:rPr>
          <w:color w:val="auto"/>
          <w:lang w:val="ca-ES-valencia"/>
        </w:rPr>
      </w:pPr>
      <w:r w:rsidRPr="00A313AF">
        <w:rPr>
          <w:rStyle w:val="Fuentedeprrafopredeter1"/>
          <w:b/>
          <w:bCs/>
          <w:color w:val="auto"/>
          <w:lang w:val="ca-ES-valencia"/>
        </w:rPr>
        <w:t>7.3. Distribució de camps de coneixements, mòduls o matèries en els diversos programes formatius</w:t>
      </w:r>
    </w:p>
    <w:p w14:paraId="74B06867" w14:textId="77777777" w:rsidR="00B0300C" w:rsidRPr="00A313AF" w:rsidRDefault="006F44B0" w:rsidP="007C3597">
      <w:pPr>
        <w:tabs>
          <w:tab w:val="left" w:pos="6810"/>
        </w:tabs>
        <w:spacing w:line="360" w:lineRule="auto"/>
        <w:jc w:val="both"/>
        <w:rPr>
          <w:b/>
          <w:bCs/>
          <w:color w:val="auto"/>
          <w:lang w:val="ca-ES-valencia"/>
        </w:rPr>
      </w:pPr>
      <w:r w:rsidRPr="00A313AF">
        <w:rPr>
          <w:b/>
          <w:bCs/>
          <w:color w:val="auto"/>
          <w:lang w:val="ca-ES-valencia"/>
        </w:rPr>
        <w:t>7.3.1. Programa a): formació bàsica de les persones adultes.</w:t>
      </w:r>
    </w:p>
    <w:p w14:paraId="1D34836E" w14:textId="19F9D6BB" w:rsidR="00B0300C" w:rsidRPr="00A313AF" w:rsidRDefault="006F44B0" w:rsidP="007C3597">
      <w:pPr>
        <w:tabs>
          <w:tab w:val="left" w:pos="6810"/>
        </w:tabs>
        <w:spacing w:line="360" w:lineRule="auto"/>
        <w:jc w:val="both"/>
        <w:rPr>
          <w:color w:val="auto"/>
          <w:lang w:val="ca-ES-valencia"/>
        </w:rPr>
      </w:pPr>
      <w:r w:rsidRPr="00A313AF">
        <w:rPr>
          <w:color w:val="auto"/>
          <w:lang w:val="ca-ES-valencia"/>
        </w:rPr>
        <w:t xml:space="preserve">7.3.1.1. D’acord amb el que estableix l’article 5 del Decret 220/1999, els camps de coneixement o àmbits d’experiència de la formació bàsica de les persones adultes del cicle I </w:t>
      </w:r>
      <w:proofErr w:type="spellStart"/>
      <w:r w:rsidRPr="00A313AF">
        <w:rPr>
          <w:color w:val="auto"/>
          <w:lang w:val="ca-ES-valencia"/>
        </w:rPr>
        <w:t>i</w:t>
      </w:r>
      <w:proofErr w:type="spellEnd"/>
      <w:r w:rsidRPr="00A313AF">
        <w:rPr>
          <w:color w:val="auto"/>
          <w:lang w:val="ca-ES-valencia"/>
        </w:rPr>
        <w:t xml:space="preserve"> del cicle II es troben organitzats de la manera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2150"/>
        <w:gridCol w:w="2163"/>
        <w:gridCol w:w="2162"/>
      </w:tblGrid>
      <w:tr w:rsidR="000C5D76" w:rsidRPr="00A313AF" w14:paraId="282DDB16" w14:textId="77777777">
        <w:tc>
          <w:tcPr>
            <w:tcW w:w="2550" w:type="dxa"/>
            <w:vMerge w:val="restart"/>
            <w:tcBorders>
              <w:top w:val="single" w:sz="2" w:space="0" w:color="000000"/>
              <w:left w:val="single" w:sz="2" w:space="0" w:color="000000"/>
              <w:bottom w:val="single" w:sz="2" w:space="0" w:color="000000"/>
            </w:tcBorders>
            <w:shd w:val="clear" w:color="auto" w:fill="CCCCCC"/>
            <w:vAlign w:val="center"/>
          </w:tcPr>
          <w:p w14:paraId="02A2CD1C"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Camps de coneixement</w:t>
            </w:r>
          </w:p>
        </w:tc>
        <w:tc>
          <w:tcPr>
            <w:tcW w:w="6475" w:type="dxa"/>
            <w:gridSpan w:val="3"/>
            <w:tcBorders>
              <w:top w:val="single" w:sz="2" w:space="0" w:color="000000"/>
              <w:left w:val="single" w:sz="2" w:space="0" w:color="000000"/>
              <w:bottom w:val="single" w:sz="2" w:space="0" w:color="000000"/>
              <w:right w:val="single" w:sz="2" w:space="0" w:color="000000"/>
            </w:tcBorders>
            <w:shd w:val="clear" w:color="auto" w:fill="CCCCCC"/>
            <w:vAlign w:val="center"/>
          </w:tcPr>
          <w:p w14:paraId="3AA35CDA"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Mòduls formatius</w:t>
            </w:r>
          </w:p>
        </w:tc>
      </w:tr>
      <w:tr w:rsidR="007C3597" w:rsidRPr="00A313AF" w14:paraId="034EE155" w14:textId="77777777">
        <w:tc>
          <w:tcPr>
            <w:tcW w:w="2550" w:type="dxa"/>
            <w:vMerge/>
            <w:tcBorders>
              <w:top w:val="single" w:sz="2" w:space="0" w:color="000000"/>
              <w:left w:val="single" w:sz="2" w:space="0" w:color="000000"/>
              <w:bottom w:val="single" w:sz="2" w:space="0" w:color="000000"/>
            </w:tcBorders>
            <w:shd w:val="clear" w:color="auto" w:fill="CCCCCC"/>
            <w:vAlign w:val="center"/>
          </w:tcPr>
          <w:p w14:paraId="023A94D7" w14:textId="77777777" w:rsidR="00B0300C" w:rsidRPr="00A313AF" w:rsidRDefault="00B0300C" w:rsidP="007C3597">
            <w:pPr>
              <w:spacing w:line="360" w:lineRule="auto"/>
              <w:jc w:val="both"/>
              <w:rPr>
                <w:color w:val="auto"/>
                <w:sz w:val="18"/>
                <w:szCs w:val="18"/>
                <w:lang w:val="ca-ES-valencia"/>
              </w:rPr>
            </w:pPr>
          </w:p>
        </w:tc>
        <w:tc>
          <w:tcPr>
            <w:tcW w:w="2150" w:type="dxa"/>
            <w:tcBorders>
              <w:left w:val="single" w:sz="2" w:space="0" w:color="000000"/>
              <w:bottom w:val="single" w:sz="2" w:space="0" w:color="000000"/>
            </w:tcBorders>
            <w:shd w:val="clear" w:color="auto" w:fill="DDDDDD"/>
          </w:tcPr>
          <w:p w14:paraId="1C6CB84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Cicle I</w:t>
            </w:r>
          </w:p>
        </w:tc>
        <w:tc>
          <w:tcPr>
            <w:tcW w:w="2163" w:type="dxa"/>
            <w:tcBorders>
              <w:left w:val="single" w:sz="2" w:space="0" w:color="000000"/>
              <w:bottom w:val="single" w:sz="2" w:space="0" w:color="000000"/>
            </w:tcBorders>
            <w:shd w:val="clear" w:color="auto" w:fill="DDDDDD"/>
          </w:tcPr>
          <w:p w14:paraId="11E629C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1r nivell del cicle II</w:t>
            </w:r>
          </w:p>
        </w:tc>
        <w:tc>
          <w:tcPr>
            <w:tcW w:w="2162" w:type="dxa"/>
            <w:tcBorders>
              <w:left w:val="single" w:sz="2" w:space="0" w:color="000000"/>
              <w:bottom w:val="single" w:sz="2" w:space="0" w:color="000000"/>
              <w:right w:val="single" w:sz="2" w:space="0" w:color="000000"/>
            </w:tcBorders>
            <w:shd w:val="clear" w:color="auto" w:fill="DDDDDD"/>
          </w:tcPr>
          <w:p w14:paraId="45DE7C2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2n nivell del cicle II</w:t>
            </w:r>
          </w:p>
        </w:tc>
      </w:tr>
      <w:tr w:rsidR="007C3597" w:rsidRPr="00A313AF" w14:paraId="2F2B4A66" w14:textId="77777777">
        <w:tc>
          <w:tcPr>
            <w:tcW w:w="2550" w:type="dxa"/>
            <w:tcBorders>
              <w:left w:val="single" w:sz="2" w:space="0" w:color="000000"/>
              <w:bottom w:val="single" w:sz="2" w:space="0" w:color="000000"/>
            </w:tcBorders>
            <w:shd w:val="clear" w:color="auto" w:fill="auto"/>
          </w:tcPr>
          <w:p w14:paraId="04272D9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COMUNICACIÓ</w:t>
            </w:r>
          </w:p>
        </w:tc>
        <w:tc>
          <w:tcPr>
            <w:tcW w:w="2150" w:type="dxa"/>
            <w:tcBorders>
              <w:left w:val="single" w:sz="2" w:space="0" w:color="000000"/>
              <w:bottom w:val="single" w:sz="2" w:space="0" w:color="000000"/>
            </w:tcBorders>
            <w:shd w:val="clear" w:color="auto" w:fill="auto"/>
          </w:tcPr>
          <w:p w14:paraId="6E0C6D5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p w14:paraId="6DCBACF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Castellà</w:t>
            </w:r>
          </w:p>
        </w:tc>
        <w:tc>
          <w:tcPr>
            <w:tcW w:w="2163" w:type="dxa"/>
            <w:tcBorders>
              <w:left w:val="single" w:sz="2" w:space="0" w:color="000000"/>
              <w:bottom w:val="single" w:sz="2" w:space="0" w:color="000000"/>
            </w:tcBorders>
            <w:shd w:val="clear" w:color="auto" w:fill="auto"/>
          </w:tcPr>
          <w:p w14:paraId="39B8435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Valencià</w:t>
            </w:r>
          </w:p>
          <w:p w14:paraId="6CFC744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Castellà</w:t>
            </w:r>
          </w:p>
          <w:p w14:paraId="2C06153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 Anglés o Francés</w:t>
            </w:r>
          </w:p>
        </w:tc>
        <w:tc>
          <w:tcPr>
            <w:tcW w:w="2162" w:type="dxa"/>
            <w:tcBorders>
              <w:left w:val="single" w:sz="2" w:space="0" w:color="000000"/>
              <w:bottom w:val="single" w:sz="2" w:space="0" w:color="000000"/>
              <w:right w:val="single" w:sz="2" w:space="0" w:color="000000"/>
            </w:tcBorders>
            <w:shd w:val="clear" w:color="auto" w:fill="auto"/>
          </w:tcPr>
          <w:p w14:paraId="0069EE2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Valencià</w:t>
            </w:r>
          </w:p>
          <w:p w14:paraId="7AE10C1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Castellà</w:t>
            </w:r>
          </w:p>
          <w:p w14:paraId="269A306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p w14:paraId="04403B3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Anglés o Francés</w:t>
            </w:r>
          </w:p>
        </w:tc>
      </w:tr>
      <w:tr w:rsidR="007C3597" w:rsidRPr="00A313AF" w14:paraId="6ACD15EC" w14:textId="77777777">
        <w:tc>
          <w:tcPr>
            <w:tcW w:w="2550" w:type="dxa"/>
            <w:tcBorders>
              <w:left w:val="single" w:sz="2" w:space="0" w:color="000000"/>
              <w:bottom w:val="single" w:sz="2" w:space="0" w:color="000000"/>
            </w:tcBorders>
            <w:shd w:val="clear" w:color="auto" w:fill="auto"/>
          </w:tcPr>
          <w:p w14:paraId="2AD1FA1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CIENTIFICOTECNOLÒGIC</w:t>
            </w:r>
          </w:p>
        </w:tc>
        <w:tc>
          <w:tcPr>
            <w:tcW w:w="2150" w:type="dxa"/>
            <w:tcBorders>
              <w:left w:val="single" w:sz="2" w:space="0" w:color="000000"/>
              <w:bottom w:val="single" w:sz="2" w:space="0" w:color="000000"/>
            </w:tcBorders>
            <w:shd w:val="clear" w:color="auto" w:fill="auto"/>
          </w:tcPr>
          <w:p w14:paraId="5474A97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p w14:paraId="1A96E56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c>
          <w:tcPr>
            <w:tcW w:w="2163" w:type="dxa"/>
            <w:tcBorders>
              <w:left w:val="single" w:sz="2" w:space="0" w:color="000000"/>
              <w:bottom w:val="single" w:sz="2" w:space="0" w:color="000000"/>
            </w:tcBorders>
            <w:shd w:val="clear" w:color="auto" w:fill="auto"/>
          </w:tcPr>
          <w:p w14:paraId="29EC1EE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p w14:paraId="62694B8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p w14:paraId="7C83067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c>
          <w:tcPr>
            <w:tcW w:w="2162" w:type="dxa"/>
            <w:tcBorders>
              <w:left w:val="single" w:sz="2" w:space="0" w:color="000000"/>
              <w:bottom w:val="single" w:sz="2" w:space="0" w:color="000000"/>
              <w:right w:val="single" w:sz="2" w:space="0" w:color="000000"/>
            </w:tcBorders>
            <w:shd w:val="clear" w:color="auto" w:fill="auto"/>
          </w:tcPr>
          <w:p w14:paraId="499C7C5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p w14:paraId="135BFA5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p w14:paraId="4A9FAD6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r>
      <w:tr w:rsidR="007C3597" w:rsidRPr="00A313AF" w14:paraId="2E86A6C8" w14:textId="77777777">
        <w:tc>
          <w:tcPr>
            <w:tcW w:w="2550" w:type="dxa"/>
            <w:tcBorders>
              <w:left w:val="single" w:sz="2" w:space="0" w:color="000000"/>
              <w:bottom w:val="single" w:sz="2" w:space="0" w:color="000000"/>
            </w:tcBorders>
            <w:shd w:val="clear" w:color="auto" w:fill="auto"/>
          </w:tcPr>
          <w:p w14:paraId="58CEEB14" w14:textId="77777777" w:rsidR="00B0300C" w:rsidRPr="00A313AF" w:rsidRDefault="006F44B0" w:rsidP="007C3597">
            <w:pPr>
              <w:spacing w:line="360" w:lineRule="auto"/>
              <w:jc w:val="both"/>
              <w:rPr>
                <w:color w:val="auto"/>
                <w:sz w:val="18"/>
                <w:szCs w:val="18"/>
                <w:lang w:val="ca-ES-valencia"/>
              </w:rPr>
            </w:pPr>
            <w:r w:rsidRPr="00A313AF">
              <w:rPr>
                <w:rStyle w:val="Fuentedeprrafopredeter1"/>
                <w:color w:val="auto"/>
                <w:sz w:val="18"/>
                <w:szCs w:val="18"/>
                <w:lang w:val="ca-ES-valencia"/>
              </w:rPr>
              <w:t>CIÈNCIES SOCIALS</w:t>
            </w:r>
          </w:p>
        </w:tc>
        <w:tc>
          <w:tcPr>
            <w:tcW w:w="2150" w:type="dxa"/>
            <w:tcBorders>
              <w:left w:val="single" w:sz="2" w:space="0" w:color="000000"/>
              <w:bottom w:val="single" w:sz="2" w:space="0" w:color="000000"/>
            </w:tcBorders>
            <w:shd w:val="clear" w:color="auto" w:fill="auto"/>
          </w:tcPr>
          <w:p w14:paraId="151D514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p w14:paraId="20C40A0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c>
          <w:tcPr>
            <w:tcW w:w="2163" w:type="dxa"/>
            <w:tcBorders>
              <w:left w:val="single" w:sz="2" w:space="0" w:color="000000"/>
              <w:bottom w:val="single" w:sz="2" w:space="0" w:color="000000"/>
            </w:tcBorders>
            <w:shd w:val="clear" w:color="auto" w:fill="auto"/>
          </w:tcPr>
          <w:p w14:paraId="1BC1845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p w14:paraId="69FEB04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c>
          <w:tcPr>
            <w:tcW w:w="2162" w:type="dxa"/>
            <w:tcBorders>
              <w:left w:val="single" w:sz="2" w:space="0" w:color="000000"/>
              <w:bottom w:val="single" w:sz="2" w:space="0" w:color="000000"/>
              <w:right w:val="single" w:sz="2" w:space="0" w:color="000000"/>
            </w:tcBorders>
            <w:shd w:val="clear" w:color="auto" w:fill="auto"/>
          </w:tcPr>
          <w:p w14:paraId="6ABCA5B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p w14:paraId="622E8A9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r>
      <w:tr w:rsidR="007C3597" w:rsidRPr="00A313AF" w14:paraId="5250A0D8" w14:textId="77777777">
        <w:tc>
          <w:tcPr>
            <w:tcW w:w="2550" w:type="dxa"/>
            <w:tcBorders>
              <w:left w:val="single" w:sz="2" w:space="0" w:color="000000"/>
              <w:bottom w:val="single" w:sz="2" w:space="0" w:color="000000"/>
            </w:tcBorders>
            <w:shd w:val="clear" w:color="auto" w:fill="auto"/>
          </w:tcPr>
          <w:p w14:paraId="7EB912C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MÒDULS OPTATIUS</w:t>
            </w:r>
          </w:p>
        </w:tc>
        <w:tc>
          <w:tcPr>
            <w:tcW w:w="2150" w:type="dxa"/>
            <w:tcBorders>
              <w:left w:val="single" w:sz="2" w:space="0" w:color="000000"/>
              <w:bottom w:val="single" w:sz="2" w:space="0" w:color="000000"/>
            </w:tcBorders>
            <w:shd w:val="clear" w:color="auto" w:fill="DDDDDD"/>
          </w:tcPr>
          <w:p w14:paraId="1D12717A" w14:textId="77777777" w:rsidR="00B0300C" w:rsidRPr="00A313AF" w:rsidRDefault="00B0300C" w:rsidP="007C3597">
            <w:pPr>
              <w:spacing w:line="360" w:lineRule="auto"/>
              <w:jc w:val="both"/>
              <w:rPr>
                <w:color w:val="auto"/>
                <w:sz w:val="18"/>
                <w:szCs w:val="18"/>
                <w:lang w:val="ca-ES-valencia"/>
              </w:rPr>
            </w:pPr>
          </w:p>
        </w:tc>
        <w:tc>
          <w:tcPr>
            <w:tcW w:w="4325" w:type="dxa"/>
            <w:gridSpan w:val="2"/>
            <w:tcBorders>
              <w:left w:val="single" w:sz="2" w:space="0" w:color="000000"/>
              <w:bottom w:val="single" w:sz="2" w:space="0" w:color="000000"/>
              <w:right w:val="single" w:sz="2" w:space="0" w:color="000000"/>
            </w:tcBorders>
            <w:shd w:val="clear" w:color="auto" w:fill="auto"/>
          </w:tcPr>
          <w:p w14:paraId="679821A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3 mòduls optatius d'oferta general o de disseny propi: 2 en el primer nivell i 1 en el segon nivell</w:t>
            </w:r>
          </w:p>
        </w:tc>
      </w:tr>
    </w:tbl>
    <w:p w14:paraId="7A3764BE" w14:textId="77777777" w:rsidR="00B0300C" w:rsidRPr="00A313AF" w:rsidRDefault="00B0300C" w:rsidP="007C3597">
      <w:pPr>
        <w:tabs>
          <w:tab w:val="left" w:pos="6810"/>
        </w:tabs>
        <w:spacing w:line="360" w:lineRule="auto"/>
        <w:jc w:val="both"/>
        <w:rPr>
          <w:color w:val="auto"/>
          <w:lang w:val="ca-ES-valencia"/>
        </w:rPr>
      </w:pPr>
    </w:p>
    <w:p w14:paraId="3A20CAE7" w14:textId="77777777" w:rsidR="00B0300C" w:rsidRPr="00A313AF" w:rsidRDefault="006F44B0" w:rsidP="007C3597">
      <w:pPr>
        <w:spacing w:line="360" w:lineRule="auto"/>
        <w:jc w:val="both"/>
        <w:rPr>
          <w:color w:val="auto"/>
          <w:lang w:val="ca-ES-valencia"/>
        </w:rPr>
      </w:pPr>
      <w:r w:rsidRPr="00A313AF">
        <w:rPr>
          <w:color w:val="auto"/>
          <w:lang w:val="ca-ES-valencia"/>
        </w:rPr>
        <w:t>7.3.1.2. El mòdul «El Món del Treball» és un mòdul específic del currículum valencià de la formació bàsica de les persones adultes i, per tant, ha de ser cursat obligatòriament per les persones participants que s'incorporen als centres de formació de persones adultes per a cursar aquests ensenyaments, llevat dels casos de les convalidacions aplicables d'acord amb la normativa sobre avaluació vigent, sense perjudici del resultat de la valoració inicial de la persona adulta realitzada en cada cas.</w:t>
      </w:r>
    </w:p>
    <w:p w14:paraId="16D8AECE" w14:textId="40A21790" w:rsidR="00B0300C" w:rsidRPr="00A313AF" w:rsidRDefault="006F44B0" w:rsidP="007C3597">
      <w:pPr>
        <w:spacing w:line="360" w:lineRule="auto"/>
        <w:jc w:val="both"/>
        <w:rPr>
          <w:color w:val="auto"/>
          <w:lang w:val="ca-ES-valencia"/>
        </w:rPr>
      </w:pPr>
      <w:r w:rsidRPr="00A313AF">
        <w:rPr>
          <w:color w:val="auto"/>
          <w:lang w:val="ca-ES-valencia"/>
        </w:rPr>
        <w:t xml:space="preserve">7.3.1.3. Pel que fa als tres mòduls optatius, impartits en el primer i segon nivell del cicle II de la formació bàsica de les persones adultes, els centres poden optar per oferir mòduls que tinguen com a referència curricular les matèries opcionals, tant les específiques d’opció com les de lliure configuració autonòmica d’opció, del currículum establit per a l'educació secundària obligatòria pel </w:t>
      </w:r>
      <w:r w:rsidR="005E40D6" w:rsidRPr="005E40D6">
        <w:rPr>
          <w:color w:val="auto"/>
          <w:highlight w:val="yellow"/>
          <w:lang w:val="ca-ES-valencia"/>
        </w:rPr>
        <w:t xml:space="preserve">Decret 87/2015, de 5 de </w:t>
      </w:r>
      <w:r w:rsidR="005E40D6" w:rsidRPr="00287F1C">
        <w:rPr>
          <w:color w:val="auto"/>
          <w:highlight w:val="yellow"/>
          <w:lang w:val="ca-ES-valencia"/>
        </w:rPr>
        <w:t xml:space="preserve">juny, modificat pel </w:t>
      </w:r>
      <w:r w:rsidRPr="00287F1C">
        <w:rPr>
          <w:color w:val="auto"/>
          <w:highlight w:val="yellow"/>
          <w:lang w:val="ca-ES-valencia"/>
        </w:rPr>
        <w:t>Decret 51/2018</w:t>
      </w:r>
      <w:r w:rsidR="00287F1C" w:rsidRPr="00287F1C">
        <w:rPr>
          <w:color w:val="auto"/>
          <w:highlight w:val="yellow"/>
          <w:lang w:val="ca-ES-valencia"/>
        </w:rPr>
        <w:t>, de 27 d’abril</w:t>
      </w:r>
      <w:r w:rsidRPr="00A313AF">
        <w:rPr>
          <w:color w:val="auto"/>
          <w:lang w:val="ca-ES-valencia"/>
        </w:rPr>
        <w:t xml:space="preserve">, que figuren en el quadre que apareix tot seguit, o bé per impartir mòduls optatius de disseny propi del centre, per a la programació i implantació dels quals cal procedir d'acord amb el que determina l'apartat quart, punt </w:t>
      </w:r>
      <w:r w:rsidRPr="00A313AF">
        <w:rPr>
          <w:rStyle w:val="Fuentedeprrafopredeter1"/>
          <w:color w:val="auto"/>
          <w:lang w:val="ca-ES-valencia"/>
        </w:rPr>
        <w:t>3.3.1.3, de</w:t>
      </w:r>
      <w:r w:rsidRPr="00A313AF">
        <w:rPr>
          <w:color w:val="auto"/>
          <w:lang w:val="ca-ES-valencia"/>
        </w:rPr>
        <w:t xml:space="preserve"> l'Ordre de 14 de juny de 2000, que prescriu com a data límit de presentació de sol·licituds per part dels centres abans del dia 15 de febrer </w:t>
      </w:r>
      <w:r w:rsidRPr="00A313AF">
        <w:rPr>
          <w:rStyle w:val="Fuentedeprrafopredeter1"/>
          <w:color w:val="auto"/>
          <w:lang w:val="ca-ES-valencia"/>
        </w:rPr>
        <w:t>immediatament anterior al començament del curs en què s’hagen d’iniciar aquests ensenyaments</w:t>
      </w:r>
      <w:r w:rsidRPr="00A313AF">
        <w:rPr>
          <w:color w:val="auto"/>
          <w:lang w:val="ca-ES-valencia"/>
        </w:rPr>
        <w: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6475"/>
      </w:tblGrid>
      <w:tr w:rsidR="000C5D76" w:rsidRPr="00A313AF" w14:paraId="0E0FF88D" w14:textId="77777777">
        <w:tc>
          <w:tcPr>
            <w:tcW w:w="2550" w:type="dxa"/>
            <w:tcBorders>
              <w:top w:val="single" w:sz="2" w:space="0" w:color="000000"/>
              <w:left w:val="single" w:sz="2" w:space="0" w:color="000000"/>
              <w:bottom w:val="single" w:sz="2" w:space="0" w:color="000000"/>
            </w:tcBorders>
            <w:shd w:val="clear" w:color="auto" w:fill="DDDDDD"/>
            <w:vAlign w:val="center"/>
          </w:tcPr>
          <w:p w14:paraId="11B6D773"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Camps de coneixement</w:t>
            </w:r>
          </w:p>
          <w:p w14:paraId="2E741C9D"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de referència</w:t>
            </w:r>
          </w:p>
        </w:tc>
        <w:tc>
          <w:tcPr>
            <w:tcW w:w="6475" w:type="dxa"/>
            <w:tcBorders>
              <w:top w:val="single" w:sz="2" w:space="0" w:color="000000"/>
              <w:left w:val="single" w:sz="2" w:space="0" w:color="000000"/>
              <w:bottom w:val="single" w:sz="2" w:space="0" w:color="000000"/>
              <w:right w:val="single" w:sz="2" w:space="0" w:color="000000"/>
            </w:tcBorders>
            <w:shd w:val="clear" w:color="auto" w:fill="DDDDDD"/>
          </w:tcPr>
          <w:p w14:paraId="377A719A" w14:textId="77777777" w:rsidR="00B0300C" w:rsidRPr="00A313AF" w:rsidRDefault="006F44B0" w:rsidP="007C3597">
            <w:pPr>
              <w:pStyle w:val="Contenidodelatabla"/>
              <w:spacing w:line="360" w:lineRule="auto"/>
              <w:ind w:left="-57" w:right="-57"/>
              <w:jc w:val="both"/>
              <w:rPr>
                <w:b/>
                <w:bCs/>
                <w:color w:val="auto"/>
                <w:sz w:val="18"/>
                <w:szCs w:val="18"/>
                <w:lang w:val="ca-ES-valencia"/>
              </w:rPr>
            </w:pPr>
            <w:r w:rsidRPr="00A313AF">
              <w:rPr>
                <w:b/>
                <w:bCs/>
                <w:color w:val="auto"/>
                <w:sz w:val="18"/>
                <w:szCs w:val="18"/>
                <w:lang w:val="ca-ES-valencia"/>
              </w:rPr>
              <w:t>Matèries opcionals del currículum d'ESO</w:t>
            </w:r>
          </w:p>
          <w:p w14:paraId="6F64EE1E" w14:textId="77777777" w:rsidR="00B0300C" w:rsidRPr="00A313AF" w:rsidRDefault="000D7124" w:rsidP="007C3597">
            <w:pPr>
              <w:pStyle w:val="Contenidodelatabla"/>
              <w:spacing w:line="360" w:lineRule="auto"/>
              <w:ind w:left="-57" w:right="-57"/>
              <w:jc w:val="both"/>
              <w:rPr>
                <w:color w:val="auto"/>
                <w:sz w:val="18"/>
                <w:szCs w:val="18"/>
                <w:lang w:val="ca-ES-valencia"/>
              </w:rPr>
            </w:pPr>
            <w:hyperlink r:id="rId28" w:tgtFrame="_top">
              <w:r w:rsidR="006F44B0" w:rsidRPr="00A313AF">
                <w:rPr>
                  <w:rStyle w:val="Fuentedeprrafopredeter1"/>
                  <w:color w:val="auto"/>
                  <w:sz w:val="18"/>
                  <w:szCs w:val="18"/>
                  <w:lang w:val="ca-ES-valencia"/>
                </w:rPr>
                <w:t>Decret 51/2018</w:t>
              </w:r>
            </w:hyperlink>
          </w:p>
        </w:tc>
      </w:tr>
      <w:tr w:rsidR="007C3597" w:rsidRPr="00A313AF" w14:paraId="1CC82129" w14:textId="77777777">
        <w:tc>
          <w:tcPr>
            <w:tcW w:w="2550" w:type="dxa"/>
            <w:tcBorders>
              <w:left w:val="single" w:sz="2" w:space="0" w:color="000000"/>
              <w:bottom w:val="single" w:sz="2" w:space="0" w:color="000000"/>
            </w:tcBorders>
            <w:shd w:val="clear" w:color="auto" w:fill="auto"/>
          </w:tcPr>
          <w:p w14:paraId="15BEF23F" w14:textId="77777777" w:rsidR="00B0300C" w:rsidRPr="00A313AF" w:rsidRDefault="006F44B0" w:rsidP="007C3597">
            <w:pPr>
              <w:pStyle w:val="Contenidodelatabla"/>
              <w:spacing w:line="360" w:lineRule="auto"/>
              <w:ind w:right="-57"/>
              <w:jc w:val="both"/>
              <w:rPr>
                <w:color w:val="auto"/>
                <w:sz w:val="18"/>
                <w:szCs w:val="18"/>
                <w:lang w:val="ca-ES-valencia"/>
              </w:rPr>
            </w:pPr>
            <w:r w:rsidRPr="00A313AF">
              <w:rPr>
                <w:color w:val="auto"/>
                <w:sz w:val="18"/>
                <w:szCs w:val="18"/>
                <w:lang w:val="ca-ES-valencia"/>
              </w:rPr>
              <w:t>COMUNICACIÓ</w:t>
            </w:r>
          </w:p>
        </w:tc>
        <w:tc>
          <w:tcPr>
            <w:tcW w:w="6475" w:type="dxa"/>
            <w:tcBorders>
              <w:left w:val="single" w:sz="2" w:space="0" w:color="000000"/>
              <w:bottom w:val="single" w:sz="2" w:space="0" w:color="000000"/>
              <w:right w:val="single" w:sz="2" w:space="0" w:color="000000"/>
            </w:tcBorders>
            <w:shd w:val="clear" w:color="auto" w:fill="auto"/>
          </w:tcPr>
          <w:p w14:paraId="59601721"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Arts Escèniques i Dansa</w:t>
            </w:r>
          </w:p>
          <w:p w14:paraId="56642853"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Educació Plàstica, Visual i Audiovisual</w:t>
            </w:r>
          </w:p>
          <w:p w14:paraId="5B6BE219"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Música</w:t>
            </w:r>
          </w:p>
          <w:p w14:paraId="54CDD324"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Competència Comunicativa Oral: Primera Llengua Estrangera</w:t>
            </w:r>
          </w:p>
          <w:p w14:paraId="7729E1CB"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lastRenderedPageBreak/>
              <w:t>Segona Llengua Estrangera</w:t>
            </w:r>
          </w:p>
        </w:tc>
      </w:tr>
      <w:tr w:rsidR="007C3597" w:rsidRPr="00A313AF" w14:paraId="25FBFB12" w14:textId="77777777">
        <w:tc>
          <w:tcPr>
            <w:tcW w:w="2550" w:type="dxa"/>
            <w:tcBorders>
              <w:left w:val="single" w:sz="2" w:space="0" w:color="000000"/>
              <w:bottom w:val="single" w:sz="2" w:space="0" w:color="000000"/>
            </w:tcBorders>
            <w:shd w:val="clear" w:color="auto" w:fill="auto"/>
          </w:tcPr>
          <w:p w14:paraId="44ACD179" w14:textId="77777777" w:rsidR="00B0300C" w:rsidRPr="00A313AF" w:rsidRDefault="006F44B0" w:rsidP="007C3597">
            <w:pPr>
              <w:pStyle w:val="Contenidodelatabla"/>
              <w:spacing w:line="360" w:lineRule="auto"/>
              <w:ind w:right="-57"/>
              <w:jc w:val="both"/>
              <w:rPr>
                <w:color w:val="auto"/>
                <w:sz w:val="18"/>
                <w:szCs w:val="18"/>
                <w:lang w:val="ca-ES-valencia"/>
              </w:rPr>
            </w:pPr>
            <w:r w:rsidRPr="00A313AF">
              <w:rPr>
                <w:color w:val="auto"/>
                <w:sz w:val="18"/>
                <w:szCs w:val="18"/>
                <w:lang w:val="ca-ES-valencia"/>
              </w:rPr>
              <w:lastRenderedPageBreak/>
              <w:t>CIENTIFICOTECNOLÒGIC</w:t>
            </w:r>
          </w:p>
        </w:tc>
        <w:tc>
          <w:tcPr>
            <w:tcW w:w="6475" w:type="dxa"/>
            <w:tcBorders>
              <w:left w:val="single" w:sz="2" w:space="0" w:color="000000"/>
              <w:bottom w:val="single" w:sz="2" w:space="0" w:color="000000"/>
              <w:right w:val="single" w:sz="2" w:space="0" w:color="000000"/>
            </w:tcBorders>
            <w:shd w:val="clear" w:color="auto" w:fill="auto"/>
          </w:tcPr>
          <w:p w14:paraId="34ECF5E9"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Ciències Aplicades a l'Activitat Professional</w:t>
            </w:r>
          </w:p>
          <w:p w14:paraId="01A2B527"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Cultura Científica</w:t>
            </w:r>
          </w:p>
          <w:p w14:paraId="5A0C53E9"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Tecnologies de la Informació i la Comunicació</w:t>
            </w:r>
          </w:p>
        </w:tc>
      </w:tr>
      <w:tr w:rsidR="007C3597" w:rsidRPr="00A313AF" w14:paraId="5C031ACC" w14:textId="77777777">
        <w:tc>
          <w:tcPr>
            <w:tcW w:w="2550" w:type="dxa"/>
            <w:tcBorders>
              <w:left w:val="single" w:sz="2" w:space="0" w:color="000000"/>
              <w:bottom w:val="single" w:sz="2" w:space="0" w:color="000000"/>
            </w:tcBorders>
            <w:shd w:val="clear" w:color="auto" w:fill="auto"/>
          </w:tcPr>
          <w:p w14:paraId="4EDBB648" w14:textId="77777777" w:rsidR="00B0300C" w:rsidRPr="00A313AF" w:rsidRDefault="006F44B0" w:rsidP="007C3597">
            <w:pPr>
              <w:pStyle w:val="Contenidodelatabla"/>
              <w:spacing w:line="360" w:lineRule="auto"/>
              <w:ind w:right="-57"/>
              <w:jc w:val="both"/>
              <w:rPr>
                <w:color w:val="auto"/>
                <w:sz w:val="18"/>
                <w:szCs w:val="18"/>
                <w:lang w:val="ca-ES-valencia"/>
              </w:rPr>
            </w:pPr>
            <w:r w:rsidRPr="00A313AF">
              <w:rPr>
                <w:color w:val="auto"/>
                <w:sz w:val="18"/>
                <w:szCs w:val="18"/>
                <w:lang w:val="ca-ES-valencia"/>
              </w:rPr>
              <w:t>CIÈNCIES SOCIALS</w:t>
            </w:r>
          </w:p>
        </w:tc>
        <w:tc>
          <w:tcPr>
            <w:tcW w:w="6475" w:type="dxa"/>
            <w:tcBorders>
              <w:left w:val="single" w:sz="2" w:space="0" w:color="000000"/>
              <w:bottom w:val="single" w:sz="2" w:space="0" w:color="000000"/>
              <w:right w:val="single" w:sz="2" w:space="0" w:color="000000"/>
            </w:tcBorders>
            <w:shd w:val="clear" w:color="auto" w:fill="auto"/>
          </w:tcPr>
          <w:p w14:paraId="5DECD2B4"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Cultura Clàssica</w:t>
            </w:r>
          </w:p>
          <w:p w14:paraId="615C2878"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Filosofia</w:t>
            </w:r>
          </w:p>
          <w:p w14:paraId="27895EB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Iniciació a l'Activitat Emprenedora i Empresarial</w:t>
            </w:r>
          </w:p>
        </w:tc>
      </w:tr>
      <w:tr w:rsidR="007C3597" w:rsidRPr="00A313AF" w14:paraId="79E0E467" w14:textId="77777777">
        <w:tc>
          <w:tcPr>
            <w:tcW w:w="2550" w:type="dxa"/>
            <w:tcBorders>
              <w:left w:val="single" w:sz="2" w:space="0" w:color="000000"/>
              <w:bottom w:val="single" w:sz="2" w:space="0" w:color="000000"/>
            </w:tcBorders>
            <w:shd w:val="clear" w:color="auto" w:fill="auto"/>
          </w:tcPr>
          <w:p w14:paraId="7E27E42A" w14:textId="77777777" w:rsidR="00B0300C" w:rsidRPr="00A313AF" w:rsidRDefault="006F44B0" w:rsidP="007C3597">
            <w:pPr>
              <w:pStyle w:val="Contenidodelatabla"/>
              <w:spacing w:line="360" w:lineRule="auto"/>
              <w:ind w:right="-57"/>
              <w:jc w:val="both"/>
              <w:rPr>
                <w:color w:val="auto"/>
                <w:sz w:val="18"/>
                <w:szCs w:val="18"/>
                <w:lang w:val="ca-ES-valencia"/>
              </w:rPr>
            </w:pPr>
            <w:r w:rsidRPr="00A313AF">
              <w:rPr>
                <w:color w:val="auto"/>
                <w:sz w:val="18"/>
                <w:szCs w:val="18"/>
                <w:lang w:val="ca-ES-valencia"/>
              </w:rPr>
              <w:t>Per a tots tres àmbits:</w:t>
            </w:r>
          </w:p>
          <w:p w14:paraId="5B691A37" w14:textId="01C3C9B5" w:rsidR="00B0300C" w:rsidRPr="00A313AF" w:rsidRDefault="006F44B0" w:rsidP="007C3597">
            <w:pPr>
              <w:pStyle w:val="Contenidodelatabla"/>
              <w:spacing w:line="360" w:lineRule="auto"/>
              <w:ind w:right="-57"/>
              <w:jc w:val="both"/>
              <w:rPr>
                <w:color w:val="auto"/>
                <w:sz w:val="18"/>
                <w:szCs w:val="18"/>
                <w:lang w:val="ca-ES-valencia"/>
              </w:rPr>
            </w:pPr>
            <w:r w:rsidRPr="00A313AF">
              <w:rPr>
                <w:color w:val="auto"/>
                <w:sz w:val="18"/>
                <w:szCs w:val="18"/>
                <w:lang w:val="ca-ES-valencia"/>
              </w:rPr>
              <w:t xml:space="preserve">amb concreció curricular i programació </w:t>
            </w:r>
            <w:r w:rsidR="008A57BC" w:rsidRPr="008A57BC">
              <w:rPr>
                <w:color w:val="auto"/>
                <w:sz w:val="18"/>
                <w:szCs w:val="18"/>
                <w:highlight w:val="yellow"/>
                <w:lang w:val="ca-ES-valencia"/>
              </w:rPr>
              <w:t>d’aula</w:t>
            </w:r>
            <w:r w:rsidRPr="00A313AF">
              <w:rPr>
                <w:color w:val="auto"/>
                <w:sz w:val="18"/>
                <w:szCs w:val="18"/>
                <w:lang w:val="ca-ES-valencia"/>
              </w:rPr>
              <w:t xml:space="preserve"> a elaborar per cada centre</w:t>
            </w:r>
          </w:p>
        </w:tc>
        <w:tc>
          <w:tcPr>
            <w:tcW w:w="6475" w:type="dxa"/>
            <w:tcBorders>
              <w:left w:val="single" w:sz="2" w:space="0" w:color="000000"/>
              <w:bottom w:val="single" w:sz="2" w:space="0" w:color="000000"/>
              <w:right w:val="single" w:sz="2" w:space="0" w:color="000000"/>
            </w:tcBorders>
            <w:shd w:val="clear" w:color="auto" w:fill="auto"/>
          </w:tcPr>
          <w:p w14:paraId="6A1F8CAA"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Taller d’Aprofundiment</w:t>
            </w:r>
          </w:p>
          <w:p w14:paraId="57644A0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Taller de Reforç</w:t>
            </w:r>
          </w:p>
          <w:p w14:paraId="3D79849A"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Projecte Interdisciplinari</w:t>
            </w:r>
          </w:p>
        </w:tc>
      </w:tr>
    </w:tbl>
    <w:p w14:paraId="43A7492A" w14:textId="77777777" w:rsidR="00B0300C" w:rsidRPr="00A313AF" w:rsidRDefault="00B0300C" w:rsidP="007C3597">
      <w:pPr>
        <w:spacing w:line="360" w:lineRule="auto"/>
        <w:jc w:val="both"/>
        <w:rPr>
          <w:color w:val="auto"/>
          <w:lang w:val="ca-ES-valencia"/>
        </w:rPr>
      </w:pPr>
    </w:p>
    <w:p w14:paraId="03AEB2F1" w14:textId="77777777" w:rsidR="00B0300C" w:rsidRPr="00A313AF" w:rsidRDefault="006F44B0" w:rsidP="007C3597">
      <w:pPr>
        <w:spacing w:line="360" w:lineRule="auto"/>
        <w:jc w:val="both"/>
        <w:rPr>
          <w:color w:val="auto"/>
          <w:lang w:val="ca-ES-valencia"/>
        </w:rPr>
      </w:pPr>
      <w:r w:rsidRPr="00A313AF">
        <w:rPr>
          <w:color w:val="auto"/>
          <w:lang w:val="ca-ES-valencia"/>
        </w:rPr>
        <w:t>7.3.1.3.1. Els mòduls optatius es consideren mòduls específics d'aquesta etapa i, per consegüent, han de ser cursats obligatòriament per les persones participants que s'incorporen als centres de formació de persones adultes per a cursar aquests ensenyaments, fins i tot en els casos de les persones que s'incorporen a la formació bàsica de les persones adultes a través de la prova per a majors de díhuit anys, amb l'única excepció de les convalidacions aplicables en el segon nivell del cicle II a:</w:t>
      </w:r>
    </w:p>
    <w:p w14:paraId="6013837E" w14:textId="77777777" w:rsidR="00B0300C" w:rsidRPr="00A313AF" w:rsidRDefault="006F44B0" w:rsidP="007C3597">
      <w:pPr>
        <w:spacing w:line="360" w:lineRule="auto"/>
        <w:jc w:val="both"/>
        <w:rPr>
          <w:color w:val="auto"/>
          <w:lang w:val="ca-ES-valencia"/>
        </w:rPr>
      </w:pPr>
      <w:r w:rsidRPr="00A313AF">
        <w:rPr>
          <w:color w:val="auto"/>
          <w:lang w:val="ca-ES-valencia"/>
        </w:rPr>
        <w:t>- Les matèries opcionals del currículum actual de l'educació secundària obligatòria ressenyades al quadre anterior, que hagen sigut cursades i superades amb anterioritat en 4t d’ESO per les persones participants.</w:t>
      </w:r>
    </w:p>
    <w:p w14:paraId="67A85E99" w14:textId="77777777" w:rsidR="00B0300C" w:rsidRPr="00A313AF" w:rsidRDefault="006F44B0" w:rsidP="007C3597">
      <w:pPr>
        <w:spacing w:line="360" w:lineRule="auto"/>
        <w:jc w:val="both"/>
        <w:rPr>
          <w:color w:val="auto"/>
          <w:lang w:val="ca-ES-valencia"/>
        </w:rPr>
      </w:pPr>
      <w:r w:rsidRPr="00A313AF">
        <w:rPr>
          <w:color w:val="auto"/>
          <w:lang w:val="ca-ES-valencia"/>
        </w:rPr>
        <w:t>- Les assignatures optatives cursades i superades en 4t d’ESO per aquestes persones, d'acord amb la normativa sobre matèries optatives anterior al currículum actual de l'educació secundària obligatòria.</w:t>
      </w:r>
    </w:p>
    <w:p w14:paraId="41420E04" w14:textId="77777777" w:rsidR="00B0300C" w:rsidRPr="00A313AF" w:rsidRDefault="006F44B0" w:rsidP="007C3597">
      <w:pPr>
        <w:spacing w:line="360" w:lineRule="auto"/>
        <w:jc w:val="both"/>
        <w:rPr>
          <w:color w:val="auto"/>
          <w:lang w:val="ca-ES-valencia"/>
        </w:rPr>
      </w:pPr>
      <w:r w:rsidRPr="00A313AF">
        <w:rPr>
          <w:color w:val="auto"/>
          <w:lang w:val="ca-ES-valencia"/>
        </w:rPr>
        <w:t>7.3.1.3.2. Els mòduls optatius comuns als tres àmbits de coneixement introduïts pel Decret 51/2018, han de seguir aquestes orientacions generals:</w:t>
      </w:r>
    </w:p>
    <w:p w14:paraId="1E2081A7" w14:textId="77777777" w:rsidR="00B0300C" w:rsidRPr="00A313AF" w:rsidRDefault="006F44B0" w:rsidP="007C3597">
      <w:pPr>
        <w:spacing w:line="360" w:lineRule="auto"/>
        <w:jc w:val="both"/>
        <w:rPr>
          <w:color w:val="auto"/>
          <w:lang w:val="ca-ES-valencia"/>
        </w:rPr>
      </w:pPr>
      <w:r w:rsidRPr="00A313AF">
        <w:rPr>
          <w:color w:val="auto"/>
          <w:lang w:val="ca-ES-valencia"/>
        </w:rPr>
        <w:t>a) Taller d’Aprofundiment.</w:t>
      </w:r>
    </w:p>
    <w:p w14:paraId="601AA11C" w14:textId="77777777" w:rsidR="00B0300C" w:rsidRPr="00A313AF" w:rsidRDefault="006F44B0" w:rsidP="007C3597">
      <w:pPr>
        <w:spacing w:line="360" w:lineRule="auto"/>
        <w:jc w:val="both"/>
        <w:rPr>
          <w:color w:val="auto"/>
          <w:lang w:val="ca-ES-valencia"/>
        </w:rPr>
      </w:pPr>
      <w:r w:rsidRPr="00A313AF">
        <w:rPr>
          <w:color w:val="auto"/>
          <w:lang w:val="ca-ES-valencia"/>
        </w:rPr>
        <w:t>Aquest mòdul optatiu s’ha de centrar en el treball competencial per a la consolidació dels aprenentatges de qualsevol dels mòduls formatius comuns que es trien com a referència curricular.</w:t>
      </w:r>
    </w:p>
    <w:p w14:paraId="78A386E9" w14:textId="77777777" w:rsidR="00B0300C" w:rsidRPr="00A313AF" w:rsidRDefault="006F44B0" w:rsidP="007C3597">
      <w:pPr>
        <w:spacing w:line="360" w:lineRule="auto"/>
        <w:jc w:val="both"/>
        <w:rPr>
          <w:color w:val="auto"/>
          <w:lang w:val="ca-ES-valencia"/>
        </w:rPr>
      </w:pPr>
      <w:r w:rsidRPr="00A313AF">
        <w:rPr>
          <w:color w:val="auto"/>
          <w:lang w:val="ca-ES-valencia"/>
        </w:rPr>
        <w:t>b) Taller de Reforç.</w:t>
      </w:r>
    </w:p>
    <w:p w14:paraId="347B8D62" w14:textId="77777777" w:rsidR="00B0300C" w:rsidRPr="00A313AF" w:rsidRDefault="006F44B0" w:rsidP="007C3597">
      <w:pPr>
        <w:spacing w:line="360" w:lineRule="auto"/>
        <w:jc w:val="both"/>
        <w:rPr>
          <w:color w:val="auto"/>
          <w:lang w:val="ca-ES-valencia"/>
        </w:rPr>
      </w:pPr>
      <w:r w:rsidRPr="00A313AF">
        <w:rPr>
          <w:color w:val="auto"/>
          <w:lang w:val="ca-ES-valencia"/>
        </w:rPr>
        <w:t>El treball a realitzar en aquest mòdul ha de servir perquè les persones participants que així ho necessiten puguen reforçar els continguts curriculars dels mòduls formatius comuns de referència.</w:t>
      </w:r>
    </w:p>
    <w:p w14:paraId="02EBC272" w14:textId="77777777" w:rsidR="00B0300C" w:rsidRPr="00A313AF" w:rsidRDefault="006F44B0" w:rsidP="007C3597">
      <w:pPr>
        <w:spacing w:line="360" w:lineRule="auto"/>
        <w:jc w:val="both"/>
        <w:rPr>
          <w:color w:val="auto"/>
          <w:lang w:val="ca-ES-valencia"/>
        </w:rPr>
      </w:pPr>
      <w:r w:rsidRPr="00A313AF">
        <w:rPr>
          <w:color w:val="auto"/>
          <w:lang w:val="ca-ES-valencia"/>
        </w:rPr>
        <w:t>c) Projecte Interdisciplinari.</w:t>
      </w:r>
    </w:p>
    <w:p w14:paraId="298F3AB9"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El Projecte Interdisciplinari es defineix com una seqüència didàctica que s'organitza amb elements curriculars extrets dels diversos mòduls formatius comuns. En cada projecte, les </w:t>
      </w:r>
      <w:r w:rsidRPr="00A313AF">
        <w:rPr>
          <w:color w:val="auto"/>
          <w:lang w:val="ca-ES-valencia"/>
        </w:rPr>
        <w:lastRenderedPageBreak/>
        <w:t>persones participants han de seguir un procés autònom, que inclou la recerca, la creativitat, la presa de decisions, l'ús d'estratègies, la comunicació en formats diversos, etc., amb l'objectiu de crear un vincle entre l'àmbit de coneixement i l'entorn sociocultural, i que pot comptar amb la col·laboració d'agents externs.</w:t>
      </w:r>
    </w:p>
    <w:p w14:paraId="76CCA499" w14:textId="77777777" w:rsidR="00B0300C" w:rsidRPr="00A313AF" w:rsidRDefault="006F44B0" w:rsidP="007C3597">
      <w:pPr>
        <w:spacing w:line="360" w:lineRule="auto"/>
        <w:jc w:val="both"/>
        <w:rPr>
          <w:color w:val="auto"/>
          <w:lang w:val="ca-ES-valencia"/>
        </w:rPr>
      </w:pPr>
      <w:r w:rsidRPr="00A313AF">
        <w:rPr>
          <w:color w:val="auto"/>
          <w:lang w:val="ca-ES-valencia"/>
        </w:rPr>
        <w:t>El Projecte Interdisciplinari pot implicar persones participants de diversos grups i/o nivells i eixamplar-se amb la col·laboració entre diferents centres públics d’FPA per al desenvolupament parcial o total del projecte.</w:t>
      </w:r>
    </w:p>
    <w:p w14:paraId="0CDF0B6C" w14:textId="4A637C5C" w:rsidR="00836273" w:rsidRPr="00674398" w:rsidRDefault="006F44B0" w:rsidP="007C3597">
      <w:pPr>
        <w:spacing w:line="360" w:lineRule="auto"/>
        <w:jc w:val="both"/>
        <w:rPr>
          <w:color w:val="auto"/>
          <w:lang w:val="ca-ES-valencia"/>
        </w:rPr>
      </w:pPr>
      <w:r w:rsidRPr="00A313AF">
        <w:rPr>
          <w:color w:val="auto"/>
          <w:lang w:val="ca-ES-valencia"/>
        </w:rPr>
        <w:t xml:space="preserve">Dins el marc del Projecte Interdisciplinari s’encabeixen els projectes interdisciplinaris sobre Cultura Digital, a implantar sempre que hi haja disponibilitat horària de professorat del centre per a la seua </w:t>
      </w:r>
      <w:proofErr w:type="spellStart"/>
      <w:r w:rsidRPr="00A313AF">
        <w:rPr>
          <w:color w:val="auto"/>
          <w:lang w:val="ca-ES-valencia"/>
        </w:rPr>
        <w:t>impartició</w:t>
      </w:r>
      <w:proofErr w:type="spellEnd"/>
      <w:r w:rsidRPr="00A313AF">
        <w:rPr>
          <w:color w:val="auto"/>
          <w:lang w:val="ca-ES-valencia"/>
        </w:rPr>
        <w:t xml:space="preserve"> i sense que açò implique increment de plantilla. Aquesta tipologia de projectes té com a objectiu la formació en l’ús de les tecnologies de la informació i les comunicacions en entorns virtuals d’aprenentatge, per tal que les persones adultes participants puguen aprofitar el seu potencial educatiu, socioprofessional i </w:t>
      </w:r>
      <w:proofErr w:type="spellStart"/>
      <w:r w:rsidRPr="00A313AF">
        <w:rPr>
          <w:color w:val="auto"/>
          <w:lang w:val="ca-ES-valencia"/>
        </w:rPr>
        <w:t>civicocultural</w:t>
      </w:r>
      <w:proofErr w:type="spellEnd"/>
      <w:r w:rsidRPr="00A313AF">
        <w:rPr>
          <w:color w:val="auto"/>
          <w:lang w:val="ca-ES-valencia"/>
        </w:rPr>
        <w:t xml:space="preserve"> i desenvolupar-ne un ús responsable i crític. </w:t>
      </w:r>
      <w:r w:rsidR="00836273" w:rsidRPr="00A313AF">
        <w:rPr>
          <w:color w:val="auto"/>
          <w:lang w:val="ca-ES-valencia"/>
        </w:rPr>
        <w:t>. La Conselleria d’Educació, Cultura i Espor</w:t>
      </w:r>
      <w:r w:rsidR="00A90C6C" w:rsidRPr="00A313AF">
        <w:rPr>
          <w:color w:val="auto"/>
          <w:lang w:val="ca-ES-valencia"/>
        </w:rPr>
        <w:t>t</w:t>
      </w:r>
      <w:r w:rsidR="00836273" w:rsidRPr="00A313AF">
        <w:rPr>
          <w:color w:val="auto"/>
          <w:lang w:val="ca-ES-valencia"/>
        </w:rPr>
        <w:t xml:space="preserve"> ha posat a l’abast del professorat orientacions metodològiques i materials curriculars de suport en diverses llengües perquè es puga fomentar la interdisciplinarietat mitjançant el tractament integrat de llengua i continguts (TILC) i es facilite alhora l’aplicació dels programes plurilingües </w:t>
      </w:r>
      <w:r w:rsidR="00836273" w:rsidRPr="00674398">
        <w:rPr>
          <w:color w:val="auto"/>
          <w:lang w:val="ca-ES-valencia"/>
        </w:rPr>
        <w:t>als centres a través del Rebost Digital GVA (https://rebostdigital.gva.es/).</w:t>
      </w:r>
    </w:p>
    <w:p w14:paraId="001BFC54" w14:textId="63C5D50C" w:rsidR="00B0300C" w:rsidRPr="00A313AF" w:rsidRDefault="006F44B0" w:rsidP="007C3597">
      <w:pPr>
        <w:spacing w:line="360" w:lineRule="auto"/>
        <w:jc w:val="both"/>
        <w:rPr>
          <w:color w:val="auto"/>
          <w:lang w:val="ca-ES-valencia"/>
        </w:rPr>
      </w:pPr>
      <w:r w:rsidRPr="00A313AF">
        <w:rPr>
          <w:color w:val="auto"/>
          <w:lang w:val="ca-ES-valencia"/>
        </w:rPr>
        <w:t>7.3.1.4. Els centres públics de formació de persones adultes han de promoure el treball dels aprenentatges curriculars per camps de coneixement o àmbits d’experiència en ambdós nivells del cicle II de la formació bàsica de les persones adultes, de forma que aquests, en funció del nivell o grup d'aprenentatge i de les característiques de les persones adultes que hi participen, poden dissenyar el treball dels objectius, continguts i competències dels diferents mòduls formatius de forma individualitzada, o bé treballar-los de forma interdisciplinària, a aplicar en algun o en més d’un àmbit d’experiència segons es determine en cada centre.</w:t>
      </w:r>
    </w:p>
    <w:p w14:paraId="4CABCFEC" w14:textId="4D858024"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a) L’organització curricular per àmbits d’experiència, que ha de comptar amb el suport de l'equip directiu i l’acord de la comissió de coordinació </w:t>
      </w:r>
      <w:r w:rsidRPr="00CB7886">
        <w:rPr>
          <w:rStyle w:val="Fuentedeprrafopredeter1"/>
          <w:color w:val="auto"/>
          <w:lang w:val="ca-ES-valencia"/>
        </w:rPr>
        <w:t>pedagògica</w:t>
      </w:r>
      <w:r w:rsidRPr="00A313AF">
        <w:rPr>
          <w:rStyle w:val="Fuentedeprrafopredeter1"/>
          <w:color w:val="auto"/>
          <w:lang w:val="ca-ES-valencia"/>
        </w:rPr>
        <w:t>, té com a finalitat motivar les persones participants cap a un model d’aprenentatge autònom, integrador i inclusiu per mitjà de metodologies actives i innovadores i promoure el treball en equip del professorat.</w:t>
      </w:r>
    </w:p>
    <w:p w14:paraId="76546D6B" w14:textId="64D6C9C1" w:rsidR="00B0300C" w:rsidRPr="00A313AF" w:rsidRDefault="006F44B0" w:rsidP="007C3597">
      <w:pPr>
        <w:spacing w:line="360" w:lineRule="auto"/>
        <w:jc w:val="both"/>
        <w:rPr>
          <w:color w:val="auto"/>
          <w:lang w:val="ca-ES-valencia"/>
        </w:rPr>
      </w:pPr>
      <w:r w:rsidRPr="00A313AF">
        <w:rPr>
          <w:color w:val="auto"/>
          <w:lang w:val="ca-ES-valencia"/>
        </w:rPr>
        <w:t xml:space="preserve">b) Aquesta iniciativa s’ha de concretar en el Projecte educatiu de centre, la seua concreció curricular i la Programació general anual. Així mateix, els departaments didàctics implicats i el seu professorat han de programar i fonamentar pedagògicament aquesta actuació a les programacions </w:t>
      </w:r>
      <w:r w:rsidR="00353450" w:rsidRPr="00F2419D">
        <w:rPr>
          <w:color w:val="auto"/>
          <w:highlight w:val="yellow"/>
          <w:lang w:val="ca-ES-valencia"/>
        </w:rPr>
        <w:t>d’aula</w:t>
      </w:r>
      <w:r w:rsidRPr="00A313AF">
        <w:rPr>
          <w:color w:val="auto"/>
          <w:lang w:val="ca-ES-valencia"/>
        </w:rPr>
        <w:t xml:space="preserve"> respectives, mitjançant una organització curricular i temporal específica i una proposta metodològica adient que afavorisca projectes i pràctiques d'innovació </w:t>
      </w:r>
      <w:r w:rsidRPr="00A313AF">
        <w:rPr>
          <w:color w:val="auto"/>
          <w:lang w:val="ca-ES-valencia"/>
        </w:rPr>
        <w:lastRenderedPageBreak/>
        <w:t>pedagògica, com ara l'aprenentatge cooperatiu, l'aprenentatge basat en projectes, l'aprenentatge servei, etc.</w:t>
      </w:r>
    </w:p>
    <w:p w14:paraId="1FF6A48C" w14:textId="77777777" w:rsidR="00B0300C" w:rsidRPr="00A313AF" w:rsidRDefault="006F44B0" w:rsidP="007C3597">
      <w:pPr>
        <w:spacing w:line="360" w:lineRule="auto"/>
        <w:jc w:val="both"/>
        <w:rPr>
          <w:color w:val="auto"/>
          <w:lang w:val="ca-ES-valencia"/>
        </w:rPr>
      </w:pPr>
      <w:r w:rsidRPr="00A313AF">
        <w:rPr>
          <w:color w:val="auto"/>
          <w:lang w:val="ca-ES-valencia"/>
        </w:rPr>
        <w:t>c) A l’hora d’avaluar els aprenentatges realitzats per les persones participants, el professorat ha de traslladar les qualificacions obtingudes en els diversos àmbits d’experiència a cadascun dels mòduls formatius que s’hi integren, d’acord amb el que s’estableix a l’article 34 de l’Ordre 38/2017.</w:t>
      </w:r>
    </w:p>
    <w:p w14:paraId="5413604E" w14:textId="77777777" w:rsidR="00B0300C" w:rsidRPr="00A313AF" w:rsidRDefault="006F44B0" w:rsidP="007C3597">
      <w:pPr>
        <w:spacing w:line="360" w:lineRule="auto"/>
        <w:jc w:val="both"/>
        <w:rPr>
          <w:b/>
          <w:bCs/>
          <w:color w:val="auto"/>
          <w:lang w:val="ca-ES-valencia"/>
        </w:rPr>
      </w:pPr>
      <w:r w:rsidRPr="00A313AF">
        <w:rPr>
          <w:b/>
          <w:bCs/>
          <w:color w:val="auto"/>
          <w:lang w:val="ca-ES-valencia"/>
        </w:rPr>
        <w:t>7.3.2. Programa b): proves per a l'obtenció directa dels títols de Graduat en Educació Secundària i de Batxiller, proves d'accés a cicles formatius de grau mitjà i superior, proves per a l'obtenció del títol de Tècnic i cursos preparatoris de les proves d’accés a la Formació Professional.</w:t>
      </w:r>
    </w:p>
    <w:p w14:paraId="06627B30" w14:textId="3C4806A9" w:rsidR="00B0300C" w:rsidRPr="00A313AF" w:rsidRDefault="006F44B0" w:rsidP="007C3597">
      <w:pPr>
        <w:spacing w:line="360" w:lineRule="auto"/>
        <w:jc w:val="both"/>
        <w:rPr>
          <w:color w:val="auto"/>
          <w:lang w:val="ca-ES-valencia"/>
        </w:rPr>
      </w:pPr>
      <w:r w:rsidRPr="00A313AF">
        <w:rPr>
          <w:color w:val="auto"/>
          <w:lang w:val="ca-ES-valencia"/>
        </w:rPr>
        <w:t xml:space="preserve">7.3.2.1. Els centres públics de formació de persones adultes que no tinguen autoritzada la </w:t>
      </w:r>
      <w:proofErr w:type="spellStart"/>
      <w:r w:rsidRPr="00A313AF">
        <w:rPr>
          <w:color w:val="auto"/>
          <w:lang w:val="ca-ES-valencia"/>
        </w:rPr>
        <w:t>impartició</w:t>
      </w:r>
      <w:proofErr w:type="spellEnd"/>
      <w:r w:rsidRPr="00A313AF">
        <w:rPr>
          <w:color w:val="auto"/>
          <w:lang w:val="ca-ES-valencia"/>
        </w:rPr>
        <w:t xml:space="preserve"> dels ensenyaments del segon nivell del cicle II, en funció de les seues possibilitats organitzatives, poden programar hores per a la preparació de la prova per a majors de díhuit anys per a l'obtenció directa del títol de Graduat en Educació Secundària</w:t>
      </w:r>
      <w:r w:rsidR="00257076">
        <w:rPr>
          <w:color w:val="auto"/>
          <w:lang w:val="ca-ES-valencia"/>
        </w:rPr>
        <w:t xml:space="preserve"> </w:t>
      </w:r>
      <w:r w:rsidR="00257076" w:rsidRPr="00257076">
        <w:rPr>
          <w:color w:val="auto"/>
          <w:highlight w:val="yellow"/>
          <w:lang w:val="ca-ES-valencia"/>
        </w:rPr>
        <w:t>Obligatòria</w:t>
      </w:r>
      <w:r w:rsidRPr="00A313AF">
        <w:rPr>
          <w:color w:val="auto"/>
          <w:lang w:val="ca-ES-valencia"/>
        </w:rPr>
        <w:t>, d’acord amb l’estructura de les proves que estableix l’Ordre 20/2017</w:t>
      </w:r>
      <w:r w:rsidR="005B60F4" w:rsidRPr="00A313AF">
        <w:rPr>
          <w:color w:val="auto"/>
          <w:lang w:val="ca-ES-valencia"/>
        </w:rPr>
        <w:t>, de 29 de maig, de la Conselleria d’Educació, Investigació, Cultura i Esport, per la qual es dicten normes per a la regulació i l’organització de la prova perquè les persones majors de díhuit anys puguen obtindre directament el títol de Graduat en Educació Secundària</w:t>
      </w:r>
      <w:r w:rsidR="003749FA">
        <w:rPr>
          <w:color w:val="auto"/>
          <w:lang w:val="ca-ES-valencia"/>
        </w:rPr>
        <w:t xml:space="preserve"> </w:t>
      </w:r>
      <w:r w:rsidR="003749FA" w:rsidRPr="00257076">
        <w:rPr>
          <w:color w:val="auto"/>
          <w:highlight w:val="yellow"/>
          <w:lang w:val="ca-ES-valencia"/>
        </w:rPr>
        <w:t>Obligatòria</w:t>
      </w:r>
      <w:r w:rsidR="005B60F4" w:rsidRPr="00A313AF">
        <w:rPr>
          <w:color w:val="auto"/>
          <w:lang w:val="ca-ES-valencia"/>
        </w:rPr>
        <w:t xml:space="preserve"> a la Comunitat Valenciana </w:t>
      </w:r>
      <w:r w:rsidR="005B60F4" w:rsidRPr="00A313AF">
        <w:rPr>
          <w:rStyle w:val="Fuentedeprrafopredeter1"/>
          <w:color w:val="auto"/>
          <w:lang w:val="ca-ES-valencia"/>
        </w:rPr>
        <w:t>(DOGV 8053, 01.06.2017)</w:t>
      </w:r>
      <w:r w:rsidR="005B60F4" w:rsidRPr="00A313AF">
        <w:rPr>
          <w:color w:val="auto"/>
          <w:lang w:val="ca-ES-valencia"/>
        </w:rPr>
        <w:t>.</w:t>
      </w:r>
    </w:p>
    <w:p w14:paraId="0B1C94AB" w14:textId="4567FCFB" w:rsidR="00B0300C" w:rsidRPr="00A313AF" w:rsidRDefault="006F44B0" w:rsidP="007C3597">
      <w:pPr>
        <w:spacing w:line="360" w:lineRule="auto"/>
        <w:jc w:val="both"/>
        <w:rPr>
          <w:color w:val="auto"/>
          <w:lang w:val="ca-ES-valencia"/>
        </w:rPr>
      </w:pPr>
      <w:r w:rsidRPr="00A313AF">
        <w:rPr>
          <w:color w:val="auto"/>
          <w:lang w:val="ca-ES-valencia"/>
        </w:rPr>
        <w:t xml:space="preserve">7.3.2.2. Els centres públics de formació de persones adultes que tinguen autoritzada la </w:t>
      </w:r>
      <w:proofErr w:type="spellStart"/>
      <w:r w:rsidRPr="00A313AF">
        <w:rPr>
          <w:color w:val="auto"/>
          <w:lang w:val="ca-ES-valencia"/>
        </w:rPr>
        <w:t>impartició</w:t>
      </w:r>
      <w:proofErr w:type="spellEnd"/>
      <w:r w:rsidRPr="00A313AF">
        <w:rPr>
          <w:color w:val="auto"/>
          <w:lang w:val="ca-ES-valencia"/>
        </w:rPr>
        <w:t xml:space="preserve"> dels ensenyaments del segon nivell del cicle II, en funció de la demanda i de les seues possibilitats organitzatives, poden programar hores per a la preparació de la prova per a majors de vint anys per a l'obtenció directa del títol de Batxiller, d’acord amb l’estructura dels exercicis de la prova que determina l’Ordre 6/2018</w:t>
      </w:r>
      <w:r w:rsidR="00D44803" w:rsidRPr="00A313AF">
        <w:rPr>
          <w:color w:val="auto"/>
          <w:lang w:val="ca-ES-valencia"/>
        </w:rPr>
        <w:t xml:space="preserve">, 8, de 4 d’abril, de la Conselleria d’Educació, Investigació, Cultura i Esport, per la qual es regula la prova perquè les persones majors de vint anys puguen obtindre directament el títol de Batxiller a la Comunitat Valenciana </w:t>
      </w:r>
      <w:r w:rsidR="00D44803" w:rsidRPr="00A313AF">
        <w:rPr>
          <w:rStyle w:val="Fuentedeprrafopredeter1"/>
          <w:color w:val="auto"/>
          <w:lang w:val="ca-ES-valencia"/>
        </w:rPr>
        <w:t>(DOGV 8268, 06.04.2018)</w:t>
      </w:r>
      <w:r w:rsidR="00D44803" w:rsidRPr="00A313AF">
        <w:rPr>
          <w:color w:val="auto"/>
          <w:lang w:val="ca-ES-valencia"/>
        </w:rPr>
        <w:t>.</w:t>
      </w:r>
    </w:p>
    <w:p w14:paraId="62800862" w14:textId="26537EFC" w:rsidR="00B0300C" w:rsidRPr="00A313AF" w:rsidRDefault="006F44B0" w:rsidP="007C3597">
      <w:pPr>
        <w:spacing w:line="360" w:lineRule="auto"/>
        <w:jc w:val="both"/>
        <w:rPr>
          <w:color w:val="auto"/>
          <w:lang w:val="ca-ES-valencia"/>
        </w:rPr>
      </w:pPr>
      <w:r w:rsidRPr="00A313AF">
        <w:rPr>
          <w:color w:val="auto"/>
          <w:lang w:val="ca-ES-valencia"/>
        </w:rPr>
        <w:t>7.3.2.3. L'Ordre 16/2016, de 20 de maig, de la Conselleria d’Educació, Investigació, Cultura i Esport, per la qual es regulen les proves d’accés a cicles formatius de grau mitjà i grau superior corresponents a la Formació Professional del sistema educatiu en l’àmbit de gestió de la Comunitat Valenciana</w:t>
      </w:r>
      <w:r w:rsidR="00837CC8" w:rsidRPr="00A313AF">
        <w:rPr>
          <w:color w:val="auto"/>
          <w:lang w:val="ca-ES-valencia"/>
        </w:rPr>
        <w:t xml:space="preserve"> </w:t>
      </w:r>
      <w:r w:rsidR="00837CC8" w:rsidRPr="00A313AF">
        <w:rPr>
          <w:rStyle w:val="Fuentedeprrafopredeter1"/>
          <w:color w:val="auto"/>
          <w:lang w:val="ca-ES-valencia"/>
        </w:rPr>
        <w:t>(DOGV 7789, 24.05.2016)</w:t>
      </w:r>
      <w:r w:rsidRPr="00A313AF">
        <w:rPr>
          <w:color w:val="auto"/>
          <w:lang w:val="ca-ES-valencia"/>
        </w:rPr>
        <w:t>, als articles 5 i 7 respectivament, determina l’estructura i els continguts de la prova d’accés a cicles formatius de grau mitjà i de grau superior, que tenen com a referència els currículums vigents de l'educació secundària obligatòria i del batxillerat respectivament.</w:t>
      </w:r>
    </w:p>
    <w:p w14:paraId="64241132" w14:textId="4160F34A" w:rsidR="00B0300C" w:rsidRPr="00A313AF" w:rsidRDefault="006F44B0" w:rsidP="007C3597">
      <w:pPr>
        <w:spacing w:line="360" w:lineRule="auto"/>
        <w:jc w:val="both"/>
        <w:rPr>
          <w:color w:val="auto"/>
          <w:lang w:val="ca-ES-valencia"/>
        </w:rPr>
      </w:pPr>
      <w:r w:rsidRPr="00A313AF">
        <w:rPr>
          <w:color w:val="auto"/>
          <w:lang w:val="ca-ES-valencia"/>
        </w:rPr>
        <w:t>a) En el cas de la prova d’accés a cicles formatius de grau mitjà, l’estructura s’organitza en tres parts comunes a totes les persones aspirants.</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9A395C" w:rsidRPr="00A313AF" w14:paraId="728A46D4" w14:textId="77777777">
        <w:tc>
          <w:tcPr>
            <w:tcW w:w="3175" w:type="dxa"/>
            <w:tcBorders>
              <w:top w:val="single" w:sz="2" w:space="0" w:color="000000"/>
              <w:left w:val="single" w:sz="2" w:space="0" w:color="000000"/>
              <w:bottom w:val="single" w:sz="2" w:space="0" w:color="000000"/>
            </w:tcBorders>
            <w:shd w:val="clear" w:color="auto" w:fill="DDDDDD"/>
          </w:tcPr>
          <w:p w14:paraId="56B4A06D"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lastRenderedPageBreak/>
              <w:t>Part lingüística</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6A7B59B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i Literatura: Valencià o Castellà</w:t>
            </w:r>
          </w:p>
          <w:p w14:paraId="192D1BA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 Anglés</w:t>
            </w:r>
          </w:p>
        </w:tc>
      </w:tr>
      <w:tr w:rsidR="007C3597" w:rsidRPr="00A313AF" w14:paraId="2CB76DBF" w14:textId="77777777">
        <w:tc>
          <w:tcPr>
            <w:tcW w:w="3175" w:type="dxa"/>
            <w:tcBorders>
              <w:left w:val="single" w:sz="2" w:space="0" w:color="000000"/>
              <w:bottom w:val="single" w:sz="2" w:space="0" w:color="000000"/>
            </w:tcBorders>
            <w:shd w:val="clear" w:color="auto" w:fill="DDDDDD"/>
          </w:tcPr>
          <w:p w14:paraId="3DCC3491"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Part social</w:t>
            </w:r>
          </w:p>
        </w:tc>
        <w:tc>
          <w:tcPr>
            <w:tcW w:w="5850" w:type="dxa"/>
            <w:tcBorders>
              <w:left w:val="single" w:sz="2" w:space="0" w:color="000000"/>
              <w:bottom w:val="single" w:sz="2" w:space="0" w:color="000000"/>
              <w:right w:val="single" w:sz="2" w:space="0" w:color="000000"/>
            </w:tcBorders>
            <w:shd w:val="clear" w:color="auto" w:fill="auto"/>
          </w:tcPr>
          <w:p w14:paraId="5E097AC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Socials: Geografia i Història</w:t>
            </w:r>
          </w:p>
        </w:tc>
      </w:tr>
      <w:tr w:rsidR="007C3597" w:rsidRPr="00A313AF" w14:paraId="45B071A4" w14:textId="77777777">
        <w:tc>
          <w:tcPr>
            <w:tcW w:w="3175" w:type="dxa"/>
            <w:tcBorders>
              <w:left w:val="single" w:sz="2" w:space="0" w:color="000000"/>
              <w:bottom w:val="single" w:sz="2" w:space="0" w:color="000000"/>
            </w:tcBorders>
            <w:shd w:val="clear" w:color="auto" w:fill="DDDDDD"/>
          </w:tcPr>
          <w:p w14:paraId="13FA093D"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Part científica, matemàtica i tècnica</w:t>
            </w:r>
          </w:p>
        </w:tc>
        <w:tc>
          <w:tcPr>
            <w:tcW w:w="5850" w:type="dxa"/>
            <w:tcBorders>
              <w:left w:val="single" w:sz="2" w:space="0" w:color="000000"/>
              <w:bottom w:val="single" w:sz="2" w:space="0" w:color="000000"/>
              <w:right w:val="single" w:sz="2" w:space="0" w:color="000000"/>
            </w:tcBorders>
            <w:shd w:val="clear" w:color="auto" w:fill="auto"/>
          </w:tcPr>
          <w:p w14:paraId="7A411C4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Matemàtiques</w:t>
            </w:r>
          </w:p>
          <w:p w14:paraId="2EE60B8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Naturals</w:t>
            </w:r>
          </w:p>
          <w:p w14:paraId="4A554E7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Tractament de la Informació i Competència Digital</w:t>
            </w:r>
          </w:p>
        </w:tc>
      </w:tr>
    </w:tbl>
    <w:p w14:paraId="36B5B612" w14:textId="2D9D28FF" w:rsidR="00B0300C" w:rsidRPr="00A313AF" w:rsidRDefault="006F44B0" w:rsidP="007C3597">
      <w:pPr>
        <w:spacing w:line="360" w:lineRule="auto"/>
        <w:jc w:val="both"/>
        <w:rPr>
          <w:color w:val="auto"/>
          <w:lang w:val="ca-ES-valencia"/>
        </w:rPr>
      </w:pPr>
      <w:r w:rsidRPr="00A313AF">
        <w:rPr>
          <w:color w:val="auto"/>
          <w:lang w:val="ca-ES-valencia"/>
        </w:rPr>
        <w:t>b) En el cas de la prova d’accés a cicles formatius de grau superior, l’estructura s’organitza en dues parts, una primera part comuna, amb la realització dels exercicis de Llengua i Literatura: Valencià o Castellà, Llengua Estrangera: Anglés, Matemàtiques i Tractament de la Informació i Competència Digital, i una segona específica, segons la família professional de cicles formatius de grau superior a què s’opte.</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9A395C" w:rsidRPr="00A313AF" w14:paraId="4F90DF86" w14:textId="77777777">
        <w:tc>
          <w:tcPr>
            <w:tcW w:w="3175" w:type="dxa"/>
            <w:tcBorders>
              <w:top w:val="single" w:sz="2" w:space="0" w:color="000000"/>
              <w:left w:val="single" w:sz="2" w:space="0" w:color="000000"/>
              <w:bottom w:val="single" w:sz="2" w:space="0" w:color="000000"/>
            </w:tcBorders>
            <w:shd w:val="clear" w:color="auto" w:fill="DDDDDD"/>
          </w:tcPr>
          <w:p w14:paraId="74169219"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Opció A:</w:t>
            </w:r>
          </w:p>
          <w:p w14:paraId="20EFC6D0"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Humanitats i Ciències Socials</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29AAEB9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Història</w:t>
            </w:r>
          </w:p>
          <w:p w14:paraId="1D1D958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Economia</w:t>
            </w:r>
          </w:p>
          <w:p w14:paraId="12FEAF1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Geografia</w:t>
            </w:r>
          </w:p>
        </w:tc>
      </w:tr>
      <w:tr w:rsidR="007C3597" w:rsidRPr="00A313AF" w14:paraId="677E4486" w14:textId="77777777">
        <w:tc>
          <w:tcPr>
            <w:tcW w:w="3175" w:type="dxa"/>
            <w:tcBorders>
              <w:left w:val="single" w:sz="2" w:space="0" w:color="000000"/>
              <w:bottom w:val="single" w:sz="2" w:space="0" w:color="000000"/>
            </w:tcBorders>
            <w:shd w:val="clear" w:color="auto" w:fill="DDDDDD"/>
          </w:tcPr>
          <w:p w14:paraId="03DBF86B"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Opció B:</w:t>
            </w:r>
          </w:p>
          <w:p w14:paraId="28D5C118"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Tecnologia</w:t>
            </w:r>
          </w:p>
        </w:tc>
        <w:tc>
          <w:tcPr>
            <w:tcW w:w="5850" w:type="dxa"/>
            <w:tcBorders>
              <w:left w:val="single" w:sz="2" w:space="0" w:color="000000"/>
              <w:bottom w:val="single" w:sz="2" w:space="0" w:color="000000"/>
              <w:right w:val="single" w:sz="2" w:space="0" w:color="000000"/>
            </w:tcBorders>
            <w:shd w:val="clear" w:color="auto" w:fill="auto"/>
          </w:tcPr>
          <w:p w14:paraId="2B5D6D3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Dibuix Tècnic</w:t>
            </w:r>
          </w:p>
          <w:p w14:paraId="3A34ADD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Tecnologia Industrial</w:t>
            </w:r>
          </w:p>
          <w:p w14:paraId="11FE653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Física i Química</w:t>
            </w:r>
          </w:p>
        </w:tc>
      </w:tr>
      <w:tr w:rsidR="007C3597" w:rsidRPr="00A313AF" w14:paraId="6E3383C2" w14:textId="77777777">
        <w:tc>
          <w:tcPr>
            <w:tcW w:w="3175" w:type="dxa"/>
            <w:tcBorders>
              <w:left w:val="single" w:sz="2" w:space="0" w:color="000000"/>
              <w:bottom w:val="single" w:sz="2" w:space="0" w:color="000000"/>
            </w:tcBorders>
            <w:shd w:val="clear" w:color="auto" w:fill="DDDDDD"/>
          </w:tcPr>
          <w:p w14:paraId="7217BC71"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Opció C:</w:t>
            </w:r>
          </w:p>
          <w:p w14:paraId="13A52D3F"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Ciències</w:t>
            </w:r>
          </w:p>
        </w:tc>
        <w:tc>
          <w:tcPr>
            <w:tcW w:w="5850" w:type="dxa"/>
            <w:tcBorders>
              <w:left w:val="single" w:sz="2" w:space="0" w:color="000000"/>
              <w:bottom w:val="single" w:sz="2" w:space="0" w:color="000000"/>
              <w:right w:val="single" w:sz="2" w:space="0" w:color="000000"/>
            </w:tcBorders>
            <w:shd w:val="clear" w:color="auto" w:fill="auto"/>
          </w:tcPr>
          <w:p w14:paraId="42C5767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Física</w:t>
            </w:r>
          </w:p>
          <w:p w14:paraId="2C5EB65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Biologia i Ciències de la Terra</w:t>
            </w:r>
          </w:p>
          <w:p w14:paraId="488695F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Química</w:t>
            </w:r>
          </w:p>
        </w:tc>
      </w:tr>
    </w:tbl>
    <w:p w14:paraId="4952ACAD" w14:textId="77777777" w:rsidR="00B0300C" w:rsidRPr="00A313AF" w:rsidRDefault="00B0300C" w:rsidP="007C3597">
      <w:pPr>
        <w:spacing w:line="360" w:lineRule="auto"/>
        <w:jc w:val="both"/>
        <w:rPr>
          <w:color w:val="auto"/>
          <w:lang w:val="ca-ES-valencia"/>
        </w:rPr>
      </w:pPr>
    </w:p>
    <w:p w14:paraId="03B744CA" w14:textId="544FD987" w:rsidR="00B0300C" w:rsidRPr="00A313AF" w:rsidRDefault="006F44B0" w:rsidP="007C3597">
      <w:pPr>
        <w:spacing w:line="360" w:lineRule="auto"/>
        <w:jc w:val="both"/>
        <w:rPr>
          <w:color w:val="auto"/>
          <w:lang w:val="ca-ES-valencia"/>
        </w:rPr>
      </w:pPr>
      <w:r w:rsidRPr="00A313AF">
        <w:rPr>
          <w:color w:val="auto"/>
          <w:lang w:val="ca-ES-valencia"/>
        </w:rPr>
        <w:t>7.3.2.4. Els centres públics de formació de persones adultes autoritzats per a la preparació de la prova per a l'obtenció del títol de Tècnic han de dissenyar aquesta formació d'acord amb el que determina l'Ordre de 29 de gener de 2008, de la Conselleria d’Educació, per la qual es regulen les proves per a l’obtenció del títol de Tècnic i de Tècnic Superior de Formació Professional en la Comunitat Valenciana</w:t>
      </w:r>
      <w:r w:rsidR="004B2803" w:rsidRPr="00A313AF">
        <w:rPr>
          <w:color w:val="auto"/>
          <w:lang w:val="ca-ES-valencia"/>
        </w:rPr>
        <w:t xml:space="preserve"> </w:t>
      </w:r>
      <w:r w:rsidR="004B2803" w:rsidRPr="00A313AF">
        <w:rPr>
          <w:rStyle w:val="Fuentedeprrafopredeter1"/>
          <w:color w:val="auto"/>
          <w:lang w:val="ca-ES-valencia"/>
        </w:rPr>
        <w:t>(DOGV 5702, 13.0</w:t>
      </w:r>
      <w:r w:rsidR="008C328D" w:rsidRPr="00A313AF">
        <w:rPr>
          <w:rStyle w:val="Fuentedeprrafopredeter1"/>
          <w:color w:val="auto"/>
          <w:lang w:val="ca-ES-valencia"/>
        </w:rPr>
        <w:t>2</w:t>
      </w:r>
      <w:r w:rsidR="004B2803" w:rsidRPr="00A313AF">
        <w:rPr>
          <w:rStyle w:val="Fuentedeprrafopredeter1"/>
          <w:color w:val="auto"/>
          <w:lang w:val="ca-ES-valencia"/>
        </w:rPr>
        <w:t>.200</w:t>
      </w:r>
      <w:r w:rsidR="008C328D" w:rsidRPr="00A313AF">
        <w:rPr>
          <w:rStyle w:val="Fuentedeprrafopredeter1"/>
          <w:color w:val="auto"/>
          <w:lang w:val="ca-ES-valencia"/>
        </w:rPr>
        <w:t>8</w:t>
      </w:r>
      <w:r w:rsidR="004B2803" w:rsidRPr="00A313AF">
        <w:rPr>
          <w:rStyle w:val="Fuentedeprrafopredeter1"/>
          <w:color w:val="auto"/>
          <w:lang w:val="ca-ES-valencia"/>
        </w:rPr>
        <w:t>)</w:t>
      </w:r>
      <w:r w:rsidRPr="00A313AF">
        <w:rPr>
          <w:color w:val="auto"/>
          <w:lang w:val="ca-ES-valencia"/>
        </w:rPr>
        <w:t>.</w:t>
      </w:r>
    </w:p>
    <w:p w14:paraId="28D6A7FD" w14:textId="1B5EA922" w:rsidR="00B0300C" w:rsidRPr="00A313AF" w:rsidRDefault="006F44B0" w:rsidP="007C3597">
      <w:pPr>
        <w:spacing w:line="360" w:lineRule="auto"/>
        <w:jc w:val="both"/>
        <w:rPr>
          <w:color w:val="auto"/>
          <w:lang w:val="ca-ES-valencia"/>
        </w:rPr>
      </w:pPr>
      <w:r w:rsidRPr="00A313AF">
        <w:rPr>
          <w:color w:val="auto"/>
          <w:lang w:val="ca-ES-valencia"/>
        </w:rPr>
        <w:t>7.3.2.5. Els cursos preparatoris de les proves d’accés a la Formació Professional tenen com a marc legal l’Ordre de 17 de juliol de 2009, de la Conselleria d’Educació, per la qual es regulen els cursos preparatoris de les proves d’accés a la Formació Professional en centres docents de la Comunitat Valenciana que impartisquen ensenyaments de cicles formatius i s’estableix el procediment d’admissió per a cursar aquests ensenyaments finançats amb fons públics en centres docents</w:t>
      </w:r>
      <w:r w:rsidR="003247E4" w:rsidRPr="00A313AF">
        <w:rPr>
          <w:color w:val="auto"/>
          <w:lang w:val="ca-ES-valencia"/>
        </w:rPr>
        <w:t xml:space="preserve"> </w:t>
      </w:r>
      <w:r w:rsidR="003247E4" w:rsidRPr="00A313AF">
        <w:rPr>
          <w:rStyle w:val="Fuentedeprrafopredeter1"/>
          <w:color w:val="auto"/>
          <w:lang w:val="ca-ES-valencia"/>
        </w:rPr>
        <w:t xml:space="preserve">(DOGV </w:t>
      </w:r>
      <w:r w:rsidR="00E67C7B" w:rsidRPr="00A313AF">
        <w:rPr>
          <w:rStyle w:val="Fuentedeprrafopredeter1"/>
          <w:color w:val="auto"/>
          <w:lang w:val="ca-ES-valencia"/>
        </w:rPr>
        <w:t>6068</w:t>
      </w:r>
      <w:r w:rsidR="003247E4" w:rsidRPr="00A313AF">
        <w:rPr>
          <w:rStyle w:val="Fuentedeprrafopredeter1"/>
          <w:color w:val="auto"/>
          <w:lang w:val="ca-ES-valencia"/>
        </w:rPr>
        <w:t xml:space="preserve">, </w:t>
      </w:r>
      <w:r w:rsidR="00E67C7B" w:rsidRPr="00A313AF">
        <w:rPr>
          <w:rStyle w:val="Fuentedeprrafopredeter1"/>
          <w:color w:val="auto"/>
          <w:lang w:val="ca-ES-valencia"/>
        </w:rPr>
        <w:t>30</w:t>
      </w:r>
      <w:r w:rsidR="003247E4" w:rsidRPr="00A313AF">
        <w:rPr>
          <w:rStyle w:val="Fuentedeprrafopredeter1"/>
          <w:color w:val="auto"/>
          <w:lang w:val="ca-ES-valencia"/>
        </w:rPr>
        <w:t>.</w:t>
      </w:r>
      <w:r w:rsidR="00E67C7B" w:rsidRPr="00A313AF">
        <w:rPr>
          <w:rStyle w:val="Fuentedeprrafopredeter1"/>
          <w:color w:val="auto"/>
          <w:lang w:val="ca-ES-valencia"/>
        </w:rPr>
        <w:t>07</w:t>
      </w:r>
      <w:r w:rsidR="003247E4" w:rsidRPr="00A313AF">
        <w:rPr>
          <w:rStyle w:val="Fuentedeprrafopredeter1"/>
          <w:color w:val="auto"/>
          <w:lang w:val="ca-ES-valencia"/>
        </w:rPr>
        <w:t>.20</w:t>
      </w:r>
      <w:r w:rsidR="00E67C7B" w:rsidRPr="00A313AF">
        <w:rPr>
          <w:rStyle w:val="Fuentedeprrafopredeter1"/>
          <w:color w:val="auto"/>
          <w:lang w:val="ca-ES-valencia"/>
        </w:rPr>
        <w:t>0</w:t>
      </w:r>
      <w:r w:rsidR="003247E4" w:rsidRPr="00A313AF">
        <w:rPr>
          <w:rStyle w:val="Fuentedeprrafopredeter1"/>
          <w:color w:val="auto"/>
          <w:lang w:val="ca-ES-valencia"/>
        </w:rPr>
        <w:t>9)</w:t>
      </w:r>
      <w:r w:rsidRPr="00A313AF">
        <w:rPr>
          <w:color w:val="auto"/>
          <w:lang w:val="ca-ES-valencia"/>
        </w:rPr>
        <w:t>, modificada parcialment en el seu article 7 per l’article 5 de l’Ordre 46/2012, de 12 de juliol, de la Conselleria d’Educació, Formació i Ocupació, per la qual es regulen determinats aspectes de l’ordenació de la Formació Professional del sistema educatiu a la Comunitat Valenciana</w:t>
      </w:r>
      <w:r w:rsidR="00FB7D7D" w:rsidRPr="00A313AF">
        <w:rPr>
          <w:color w:val="auto"/>
          <w:lang w:val="ca-ES-valencia"/>
        </w:rPr>
        <w:t xml:space="preserve"> </w:t>
      </w:r>
      <w:r w:rsidR="00FB7D7D" w:rsidRPr="00A313AF">
        <w:rPr>
          <w:rStyle w:val="Fuentedeprrafopredeter1"/>
          <w:color w:val="auto"/>
          <w:lang w:val="ca-ES-valencia"/>
        </w:rPr>
        <w:t>(DOGV 6</w:t>
      </w:r>
      <w:r w:rsidR="00090BE7" w:rsidRPr="00A313AF">
        <w:rPr>
          <w:rStyle w:val="Fuentedeprrafopredeter1"/>
          <w:color w:val="auto"/>
          <w:lang w:val="ca-ES-valencia"/>
        </w:rPr>
        <w:t>8</w:t>
      </w:r>
      <w:r w:rsidR="007820F8" w:rsidRPr="00A313AF">
        <w:rPr>
          <w:rStyle w:val="Fuentedeprrafopredeter1"/>
          <w:color w:val="auto"/>
          <w:lang w:val="ca-ES-valencia"/>
        </w:rPr>
        <w:t>26</w:t>
      </w:r>
      <w:r w:rsidR="00FB7D7D" w:rsidRPr="00A313AF">
        <w:rPr>
          <w:rStyle w:val="Fuentedeprrafopredeter1"/>
          <w:color w:val="auto"/>
          <w:lang w:val="ca-ES-valencia"/>
        </w:rPr>
        <w:t xml:space="preserve">, </w:t>
      </w:r>
      <w:r w:rsidR="001A6979" w:rsidRPr="00A313AF">
        <w:rPr>
          <w:rStyle w:val="Fuentedeprrafopredeter1"/>
          <w:color w:val="auto"/>
          <w:lang w:val="ca-ES-valencia"/>
        </w:rPr>
        <w:t>25</w:t>
      </w:r>
      <w:r w:rsidR="00FB7D7D" w:rsidRPr="00A313AF">
        <w:rPr>
          <w:rStyle w:val="Fuentedeprrafopredeter1"/>
          <w:color w:val="auto"/>
          <w:lang w:val="ca-ES-valencia"/>
        </w:rPr>
        <w:t>.07.20</w:t>
      </w:r>
      <w:r w:rsidR="0018347B" w:rsidRPr="00A313AF">
        <w:rPr>
          <w:rStyle w:val="Fuentedeprrafopredeter1"/>
          <w:color w:val="auto"/>
          <w:lang w:val="ca-ES-valencia"/>
        </w:rPr>
        <w:t>12</w:t>
      </w:r>
      <w:r w:rsidR="00FB7D7D" w:rsidRPr="00A313AF">
        <w:rPr>
          <w:rStyle w:val="Fuentedeprrafopredeter1"/>
          <w:color w:val="auto"/>
          <w:lang w:val="ca-ES-valencia"/>
        </w:rPr>
        <w:t>)</w:t>
      </w:r>
      <w:r w:rsidR="00BD1332" w:rsidRPr="00A313AF">
        <w:rPr>
          <w:color w:val="auto"/>
          <w:lang w:val="ca-ES-valencia"/>
        </w:rPr>
        <w:t>.</w:t>
      </w:r>
    </w:p>
    <w:p w14:paraId="4DF76E00" w14:textId="57F3D6B1"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lastRenderedPageBreak/>
        <w:t xml:space="preserve">D’acord amb el que determina l’article 4.1 </w:t>
      </w:r>
      <w:r w:rsidR="760F9A77" w:rsidRPr="00A313AF">
        <w:rPr>
          <w:rStyle w:val="Fuentedeprrafopredeter1"/>
          <w:color w:val="auto"/>
          <w:lang w:val="ca-ES-valencia"/>
        </w:rPr>
        <w:t>de l’</w:t>
      </w:r>
      <w:r w:rsidR="0CDEE9C8" w:rsidRPr="00A313AF">
        <w:rPr>
          <w:rStyle w:val="Fuentedeprrafopredeter1"/>
          <w:color w:val="auto"/>
          <w:lang w:val="ca-ES-valencia"/>
        </w:rPr>
        <w:t>O</w:t>
      </w:r>
      <w:r w:rsidR="394A316A" w:rsidRPr="00A313AF">
        <w:rPr>
          <w:rStyle w:val="Fuentedeprrafopredeter1"/>
          <w:color w:val="auto"/>
          <w:lang w:val="ca-ES-valencia"/>
        </w:rPr>
        <w:t>rdre</w:t>
      </w:r>
      <w:r w:rsidR="4E30D773" w:rsidRPr="00A313AF">
        <w:rPr>
          <w:rStyle w:val="Fuentedeprrafopredeter1"/>
          <w:color w:val="auto"/>
          <w:lang w:val="ca-ES-valencia"/>
        </w:rPr>
        <w:t xml:space="preserve"> de 17 de juliol de 2009</w:t>
      </w:r>
      <w:r w:rsidRPr="00A313AF">
        <w:rPr>
          <w:rStyle w:val="Fuentedeprrafopredeter1"/>
          <w:color w:val="auto"/>
          <w:lang w:val="ca-ES-valencia"/>
        </w:rPr>
        <w:t xml:space="preserve">, </w:t>
      </w:r>
      <w:r w:rsidRPr="00A313AF">
        <w:rPr>
          <w:color w:val="auto"/>
          <w:lang w:val="ca-ES-valencia"/>
        </w:rPr>
        <w:t>els centres públics de formació de persones adultes que disposen de professorat per a impartir els cursos preparatoris de les proves d’accés a la Formació Professional, una vegada ateses les necessitats educatives dels ensenyaments de la formació reglada, poden sol·licitar l’autorització corresponent per a impartir aquests cursos preparatori</w:t>
      </w:r>
      <w:r w:rsidRPr="00A313AF">
        <w:rPr>
          <w:rStyle w:val="Fuentedeprrafopredeter1"/>
          <w:color w:val="auto"/>
          <w:lang w:val="ca-ES-valencia"/>
        </w:rPr>
        <w:t xml:space="preserve">s abans del 20 de setembre </w:t>
      </w:r>
      <w:r w:rsidRPr="00A313AF">
        <w:rPr>
          <w:color w:val="auto"/>
          <w:lang w:val="ca-ES-valencia"/>
        </w:rPr>
        <w:t>per mitjà d’una sol·licitud, segons el model corresponent de l’annex I, adreçada a la direcció territorial corresponent, en què s’ha d’indicar l’horari que se seguirà i el professorat encarregat d’impartir els mòduls, sense que això supose més dotació de personal.</w:t>
      </w:r>
    </w:p>
    <w:p w14:paraId="2843CEB8" w14:textId="77777777" w:rsidR="00B0300C" w:rsidRPr="00A313AF" w:rsidRDefault="006F44B0" w:rsidP="007C3597">
      <w:pPr>
        <w:spacing w:line="360" w:lineRule="auto"/>
        <w:jc w:val="both"/>
        <w:rPr>
          <w:b/>
          <w:bCs/>
          <w:color w:val="auto"/>
          <w:lang w:val="ca-ES-valencia"/>
        </w:rPr>
      </w:pPr>
      <w:r w:rsidRPr="00A313AF">
        <w:rPr>
          <w:b/>
          <w:bCs/>
          <w:color w:val="auto"/>
          <w:lang w:val="ca-ES-valencia"/>
        </w:rPr>
        <w:t>7.3.3. Programa c): cursos per a la promoció del coneixement de la realitat lingüística i cultural valenciana i per a la preparació de les proves d’avaluació i acreditació de coneixements i ús de valencià.</w:t>
      </w:r>
    </w:p>
    <w:p w14:paraId="4C5E1EB7" w14:textId="77777777" w:rsidR="00B0300C" w:rsidRPr="00A313AF" w:rsidRDefault="006F44B0" w:rsidP="007C3597">
      <w:pPr>
        <w:spacing w:line="360" w:lineRule="auto"/>
        <w:jc w:val="both"/>
        <w:rPr>
          <w:color w:val="auto"/>
          <w:lang w:val="ca-ES-valencia"/>
        </w:rPr>
      </w:pPr>
      <w:r w:rsidRPr="00A313AF">
        <w:rPr>
          <w:color w:val="auto"/>
          <w:lang w:val="ca-ES-valencia"/>
        </w:rPr>
        <w:t>7.3.3.1. L’article cinqué de la Llei 1/95, estableix la possibilitat de programar, dins el programa formatiu c) i amb l’objectiu que els centres de formació de persones adultes esdevinguen un motor educatiu en la tasca pública de normalització i dinamització lingüística, social i cultural del valencià, cursos per a promoure el coneixement de la realitat valenciana en tots els seus aspectes i, de manera específica, en tot allò que es relaciona amb la seua llengua i cultura, entre els quals els cursos destinats a la preparació de les proves que avaluen i certifiquen el coneixement i ús del valencià per part de la població adulta.</w:t>
      </w:r>
    </w:p>
    <w:p w14:paraId="51CD4352" w14:textId="5B296D1D" w:rsidR="00B0300C" w:rsidRPr="00A313AF" w:rsidRDefault="006F44B0" w:rsidP="007C3597">
      <w:pPr>
        <w:spacing w:line="360" w:lineRule="auto"/>
        <w:jc w:val="both"/>
        <w:rPr>
          <w:color w:val="auto"/>
          <w:lang w:val="ca-ES-valencia"/>
        </w:rPr>
      </w:pPr>
      <w:r w:rsidRPr="00A313AF">
        <w:rPr>
          <w:color w:val="auto"/>
          <w:lang w:val="ca-ES-valencia"/>
        </w:rPr>
        <w:t>7.3.3.2. L'Ordre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r w:rsidR="005537A4" w:rsidRPr="00A313AF">
        <w:rPr>
          <w:color w:val="auto"/>
          <w:lang w:val="ca-ES-valencia"/>
        </w:rPr>
        <w:t xml:space="preserve"> </w:t>
      </w:r>
      <w:r w:rsidR="005537A4" w:rsidRPr="00A313AF">
        <w:rPr>
          <w:rStyle w:val="Fuentedeprrafopredeter1"/>
          <w:color w:val="auto"/>
          <w:lang w:val="ca-ES-valencia"/>
        </w:rPr>
        <w:t>(DOGV 7993, 06.03.2017)</w:t>
      </w:r>
      <w:r w:rsidRPr="00A313AF">
        <w:rPr>
          <w:color w:val="auto"/>
          <w:lang w:val="ca-ES-valencia"/>
        </w:rPr>
        <w:t>, als articles 9, 10 i 11 respectivament determina els sis nivells de certificació (bàsics A1 i A2, intermedis B1 i B2 i avançats C1 i C2), els objectius corresponents i els programes de les proves, que apareixen desplegats a l'annex I d'aquesta mateixa ordre.</w:t>
      </w:r>
    </w:p>
    <w:p w14:paraId="4A9C8FC2" w14:textId="7B6AAEDF"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7.3.3.3. Els centres públics de formació de persones adultes tenen competències per a la formació i l’avaluació del nivell A1 de coneixements de valencià. Per tal de posar en marxa aquesta possibilitat, els centres públics de formació de persones adultes han de seguir el procedi</w:t>
      </w:r>
      <w:r w:rsidRPr="00A313AF">
        <w:rPr>
          <w:color w:val="auto"/>
          <w:lang w:val="ca-ES-valencia"/>
        </w:rPr>
        <w:t xml:space="preserve">ment que a començaments del curs acadèmic </w:t>
      </w:r>
      <w:r w:rsidRPr="00E25E5F">
        <w:rPr>
          <w:rStyle w:val="Fuentedeprrafopredeter1"/>
          <w:color w:val="auto"/>
          <w:highlight w:val="yellow"/>
          <w:lang w:val="ca-ES-valencia"/>
        </w:rPr>
        <w:t>202</w:t>
      </w:r>
      <w:r w:rsidR="00E25E5F" w:rsidRPr="00E25E5F">
        <w:rPr>
          <w:rStyle w:val="Fuentedeprrafopredeter1"/>
          <w:color w:val="auto"/>
          <w:highlight w:val="yellow"/>
          <w:lang w:val="ca-ES-valencia"/>
        </w:rPr>
        <w:t>2</w:t>
      </w:r>
      <w:r w:rsidRPr="00E25E5F">
        <w:rPr>
          <w:rStyle w:val="Fuentedeprrafopredeter1"/>
          <w:color w:val="auto"/>
          <w:highlight w:val="yellow"/>
          <w:lang w:val="ca-ES-valencia"/>
        </w:rPr>
        <w:t>-202</w:t>
      </w:r>
      <w:r w:rsidR="00E25E5F" w:rsidRPr="00E25E5F">
        <w:rPr>
          <w:rStyle w:val="Fuentedeprrafopredeter1"/>
          <w:color w:val="auto"/>
          <w:highlight w:val="yellow"/>
          <w:lang w:val="ca-ES-valencia"/>
        </w:rPr>
        <w:t>3</w:t>
      </w:r>
      <w:r w:rsidRPr="00A313AF">
        <w:rPr>
          <w:rStyle w:val="Fuentedeprrafopredeter1"/>
          <w:color w:val="auto"/>
          <w:lang w:val="ca-ES-valencia"/>
        </w:rPr>
        <w:t xml:space="preserve"> determine la Direcció General de Política Lingüística i Gestió del Multilingüisme. Una vegada finalitzada aquesta formació, la Junta Qualificadora de Coneixements de Valencià registrarà i expedirà els certificats corresponents a les persones que proposen els centres de formació de persones adultes autoritzats, d'acord amb els criteris que establisca la resolució publicada a tal efecte, on s'indicarà, a més a més, el procediment a seguir per a poder posar en marxa el curs o cursos previstos.</w:t>
      </w:r>
    </w:p>
    <w:p w14:paraId="7343DFB0"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7.3.3.4. D’acord amb la disposició transitòria única, 2, de l'Ordre 7/2017, els centres de formació de persones adultes per tal de cobrir el vessant socioeducatiu de l’oferta formativa del programa c) poden organitzar, sempre que compten amb recursos propis, cursos de capacitació tècnica en llenguatges especialitzats dels àmbits de llenguatge administratiu, llenguatge als mitjans de comunicació i correcció de textos, així com cursos i tallers destinats a la promoció i al coneixement de la cultura i del patrimoni valencians.</w:t>
      </w:r>
    </w:p>
    <w:p w14:paraId="0DE95774" w14:textId="4AF6D2DE" w:rsidR="00B0300C" w:rsidRDefault="006F44B0" w:rsidP="007C3597">
      <w:pPr>
        <w:spacing w:line="360" w:lineRule="auto"/>
        <w:jc w:val="both"/>
        <w:rPr>
          <w:b/>
          <w:bCs/>
          <w:color w:val="auto"/>
          <w:lang w:val="ca-ES-valencia"/>
        </w:rPr>
      </w:pPr>
      <w:r w:rsidRPr="00A313AF">
        <w:rPr>
          <w:b/>
          <w:bCs/>
          <w:color w:val="auto"/>
          <w:lang w:val="ca-ES-valencia"/>
        </w:rPr>
        <w:t>7.3.4. Programa d): proves d'accés a la universitat per a persones majors de 25 i 45 anys.</w:t>
      </w:r>
    </w:p>
    <w:p w14:paraId="7A046497" w14:textId="1593DBCF" w:rsidR="00AC6AF8" w:rsidRDefault="00AC6AF8" w:rsidP="007C3597">
      <w:pPr>
        <w:spacing w:line="360" w:lineRule="auto"/>
        <w:jc w:val="both"/>
        <w:rPr>
          <w:b/>
          <w:bCs/>
          <w:color w:val="auto"/>
          <w:lang w:val="ca-ES-valencia"/>
        </w:rPr>
      </w:pPr>
    </w:p>
    <w:p w14:paraId="56D4BBFE" w14:textId="0240D521" w:rsidR="00A97418" w:rsidRPr="00A97418" w:rsidRDefault="00A97418" w:rsidP="00A97418">
      <w:pPr>
        <w:spacing w:line="360" w:lineRule="auto"/>
        <w:jc w:val="both"/>
        <w:rPr>
          <w:color w:val="auto"/>
          <w:lang w:val="ca-ES-valencia"/>
        </w:rPr>
      </w:pPr>
      <w:r w:rsidRPr="00A97418">
        <w:rPr>
          <w:highlight w:val="yellow"/>
          <w:lang w:val="ca-ES-valencia"/>
        </w:rPr>
        <w:t xml:space="preserve">El </w:t>
      </w:r>
      <w:r w:rsidR="00AC6AF8" w:rsidRPr="00A97418">
        <w:rPr>
          <w:highlight w:val="yellow"/>
        </w:rPr>
        <w:t>Reial decret 412/2014, de 6 de juny, pel qual s’estableix la normativa bàsica dels procediments d’admissió als ensenyaments universitaris oficials de grau</w:t>
      </w:r>
      <w:r w:rsidRPr="00A97418">
        <w:rPr>
          <w:highlight w:val="yellow"/>
        </w:rPr>
        <w:t>, estableix a l’article 12</w:t>
      </w:r>
      <w:r w:rsidR="000D7124">
        <w:rPr>
          <w:highlight w:val="yellow"/>
        </w:rPr>
        <w:t xml:space="preserve">, </w:t>
      </w:r>
      <w:r w:rsidRPr="00A97418">
        <w:rPr>
          <w:highlight w:val="yellow"/>
        </w:rPr>
        <w:t xml:space="preserve">l’estructura de la </w:t>
      </w:r>
      <w:r w:rsidRPr="00A97418">
        <w:rPr>
          <w:color w:val="auto"/>
          <w:highlight w:val="yellow"/>
          <w:lang w:val="ca-ES-valencia"/>
        </w:rPr>
        <w:t>prov</w:t>
      </w:r>
      <w:r w:rsidRPr="00A97418">
        <w:rPr>
          <w:color w:val="auto"/>
          <w:highlight w:val="yellow"/>
          <w:lang w:val="ca-ES-valencia"/>
        </w:rPr>
        <w:t>a</w:t>
      </w:r>
      <w:r w:rsidRPr="00A97418">
        <w:rPr>
          <w:color w:val="auto"/>
          <w:highlight w:val="yellow"/>
          <w:lang w:val="ca-ES-valencia"/>
        </w:rPr>
        <w:t xml:space="preserve"> d'accés a la universitat per a persones majors de </w:t>
      </w:r>
      <w:r w:rsidRPr="000D7124">
        <w:rPr>
          <w:color w:val="auto"/>
          <w:highlight w:val="yellow"/>
          <w:lang w:val="ca-ES-valencia"/>
        </w:rPr>
        <w:t>25</w:t>
      </w:r>
      <w:r w:rsidR="000D7124" w:rsidRPr="000D7124">
        <w:rPr>
          <w:color w:val="auto"/>
          <w:highlight w:val="yellow"/>
          <w:lang w:val="ca-ES-valencia"/>
        </w:rPr>
        <w:t xml:space="preserve"> anys, i a l’article 17, l’estructura de la prova d’accés a la universitat per a persones majors de 45 anys.</w:t>
      </w:r>
    </w:p>
    <w:p w14:paraId="3A3CDF68" w14:textId="77777777" w:rsidR="00A97418" w:rsidRDefault="00A97418" w:rsidP="00A97418">
      <w:pPr>
        <w:spacing w:line="360" w:lineRule="auto"/>
        <w:jc w:val="both"/>
        <w:rPr>
          <w:b/>
          <w:bCs/>
          <w:color w:val="auto"/>
          <w:lang w:val="ca-ES-valencia"/>
        </w:rPr>
      </w:pPr>
    </w:p>
    <w:p w14:paraId="0A06F106" w14:textId="4C537458" w:rsidR="00B0300C" w:rsidRPr="00A313AF" w:rsidRDefault="006F44B0" w:rsidP="007C3597">
      <w:pPr>
        <w:spacing w:line="360" w:lineRule="auto"/>
        <w:jc w:val="both"/>
        <w:rPr>
          <w:color w:val="auto"/>
          <w:lang w:val="ca-ES-valencia"/>
        </w:rPr>
      </w:pPr>
      <w:r w:rsidRPr="00A313AF">
        <w:rPr>
          <w:rStyle w:val="Fuentedeprrafopredeter1"/>
          <w:b/>
          <w:bCs/>
          <w:color w:val="auto"/>
          <w:lang w:val="ca-ES-valencia"/>
        </w:rPr>
        <w:t>7.3.5. Programa e): cursos que promoguen el desenvolupament de la igualtat d'oportunitats, la superació de tot tipus de discriminacions, la participació sociocultural i laboral i la formació mediambiental, així com l'adquisició de competències digitals i de comunicació en llengües estrangeres.</w:t>
      </w:r>
    </w:p>
    <w:p w14:paraId="47592D66" w14:textId="77777777" w:rsidR="00B0300C" w:rsidRPr="00A313AF" w:rsidRDefault="006F44B0" w:rsidP="007C3597">
      <w:pPr>
        <w:spacing w:line="360" w:lineRule="auto"/>
        <w:jc w:val="both"/>
        <w:rPr>
          <w:color w:val="auto"/>
          <w:lang w:val="ca-ES-valencia"/>
        </w:rPr>
      </w:pPr>
      <w:r w:rsidRPr="00A313AF">
        <w:rPr>
          <w:color w:val="auto"/>
          <w:lang w:val="ca-ES-valencia"/>
        </w:rPr>
        <w:t>7.3.5.1. En funció de les possibilitats organitzatives del centre, s'han de programar els cursos inclosos dins el programa formatiu e), que promoguen el desenvolupament d'oportunitats, la superació de tot tipus de discriminacions i la participació sociocultural i laboral, entre els quals els cursos de valencià i castellà per a persones nouvingudes, d'obtenció de la nacionalitat espanyola, d'alfabetització i actualització de les competències digitals, de competència comunicativa bàsica en llengües estrangeres, de promoció de la participació sociocultural i laboral i de sensibilització i educació mediambiental, que atenen les necessitats, demandes i interessos formatius, així com les mancances de les persones adultes per raó d'edat, origen, exclusió social, immigració, etc.</w:t>
      </w:r>
    </w:p>
    <w:p w14:paraId="432F8110"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7.3.5.2. Atesos els trets específics de les persones participants a qui van adreçats els cursos de valencià i castellà per a persones nouvingudes i els que tenen com a finalitat la superació de les proves per a l'obtenció de la nacionalitat espanyola, els centres poden dissenyar cursos de periodicitat quadrimestral o anual amb una adaptació adient, especialment en els casos dels grups d'aprenentatge amb una alta participació de persones </w:t>
      </w:r>
      <w:proofErr w:type="spellStart"/>
      <w:r w:rsidRPr="00A313AF">
        <w:rPr>
          <w:rStyle w:val="Fuentedeprrafopredeter1"/>
          <w:color w:val="auto"/>
          <w:lang w:val="ca-ES-valencia"/>
        </w:rPr>
        <w:t>migrants</w:t>
      </w:r>
      <w:proofErr w:type="spellEnd"/>
      <w:r w:rsidRPr="00A313AF">
        <w:rPr>
          <w:rStyle w:val="Fuentedeprrafopredeter1"/>
          <w:color w:val="auto"/>
          <w:lang w:val="ca-ES-valencia"/>
        </w:rPr>
        <w:t>, desplaçades o refugiades en risc d'exclusió, per tal de respondre així a les necessitats de formació lingüística i sociocultural d'aquesta població.</w:t>
      </w:r>
    </w:p>
    <w:p w14:paraId="107728F1" w14:textId="77777777" w:rsidR="00B0300C" w:rsidRPr="00A313AF" w:rsidRDefault="006F44B0" w:rsidP="007C3597">
      <w:pPr>
        <w:spacing w:line="360" w:lineRule="auto"/>
        <w:jc w:val="both"/>
        <w:rPr>
          <w:b/>
          <w:bCs/>
          <w:color w:val="auto"/>
          <w:lang w:val="ca-ES-valencia"/>
        </w:rPr>
      </w:pPr>
      <w:r w:rsidRPr="00A313AF">
        <w:rPr>
          <w:b/>
          <w:bCs/>
          <w:color w:val="auto"/>
          <w:lang w:val="ca-ES-valencia"/>
        </w:rPr>
        <w:t>7.3.6. Programa g): proves d’avaluació de les competències clau de nivells 2 i 3 de qualificació professional.</w:t>
      </w:r>
    </w:p>
    <w:p w14:paraId="466A6F21" w14:textId="216C2B9F" w:rsidR="00B0300C" w:rsidRPr="00A313AF" w:rsidRDefault="006F44B0" w:rsidP="007C3597">
      <w:pPr>
        <w:spacing w:line="360" w:lineRule="auto"/>
        <w:jc w:val="both"/>
        <w:rPr>
          <w:color w:val="auto"/>
          <w:lang w:val="ca-ES-valencia"/>
        </w:rPr>
      </w:pPr>
      <w:r w:rsidRPr="00A313AF">
        <w:rPr>
          <w:color w:val="auto"/>
          <w:lang w:val="ca-ES-valencia"/>
        </w:rPr>
        <w:lastRenderedPageBreak/>
        <w:t>7.3.6.1. L’Ordre 16/2017, de 20 de juliol, de la Conselleria d’Economia Sostenible, Sectors Productius, Comerç i Treball, per la qual es regulen les proves d’avaluació de les competències clau necessàries per a cursar amb aprofitament la formació corresponent a certificats de professionalitat de nivells 2 i 3 de qualificació, com també la certificació d’aquests a la Comunitat Valenciana</w:t>
      </w:r>
      <w:r w:rsidR="00154080" w:rsidRPr="00A313AF">
        <w:rPr>
          <w:color w:val="auto"/>
          <w:lang w:val="ca-ES-valencia"/>
        </w:rPr>
        <w:t xml:space="preserve"> </w:t>
      </w:r>
      <w:r w:rsidR="00154080" w:rsidRPr="00A313AF">
        <w:rPr>
          <w:rStyle w:val="Fuentedeprrafopredeter1"/>
          <w:color w:val="auto"/>
          <w:lang w:val="ca-ES-valencia"/>
        </w:rPr>
        <w:t>(DOGV 8090, 24.07.2017)</w:t>
      </w:r>
      <w:r w:rsidR="00154080" w:rsidRPr="00A313AF">
        <w:rPr>
          <w:color w:val="auto"/>
          <w:lang w:val="ca-ES-valencia"/>
        </w:rPr>
        <w:t>,</w:t>
      </w:r>
      <w:r w:rsidRPr="00A313AF">
        <w:rPr>
          <w:color w:val="auto"/>
          <w:lang w:val="ca-ES-valencia"/>
        </w:rPr>
        <w:t xml:space="preserve"> en l’article 4 estableix la relació de proves d’avaluació de competències clau per a cada nivell i en l’annex I fixa els aspectes a avaluar en les proves per a les competències d’ambdós nivells de qualificació professional.</w:t>
      </w:r>
    </w:p>
    <w:p w14:paraId="456BA41E" w14:textId="7B3ED6EF"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7.3.6.2.</w:t>
      </w:r>
      <w:r w:rsidRPr="00A313AF">
        <w:rPr>
          <w:color w:val="auto"/>
          <w:lang w:val="ca-ES-valencia"/>
        </w:rPr>
        <w:t>E</w:t>
      </w:r>
      <w:r w:rsidRPr="00A313AF">
        <w:rPr>
          <w:rStyle w:val="Fuentedeprrafopredeter1"/>
          <w:rFonts w:eastAsia="SimSun;宋体"/>
          <w:color w:val="auto"/>
          <w:lang w:val="ca-ES-valencia" w:bidi="ar-SA"/>
        </w:rPr>
        <w:t xml:space="preserve">ls centres públics de formació de persones adultes que reunisquen les condicions assenyalades a l’article </w:t>
      </w:r>
      <w:r w:rsidRPr="00A313AF">
        <w:rPr>
          <w:rStyle w:val="Fuentedepe1rrafopredeter"/>
          <w:rFonts w:eastAsia="SimSun;宋体"/>
          <w:color w:val="auto"/>
          <w:lang w:val="ca-ES-valencia" w:bidi="ar-SA"/>
        </w:rPr>
        <w:t>4.5.11.3.3.c</w:t>
      </w:r>
      <w:r w:rsidRPr="00A313AF">
        <w:rPr>
          <w:rStyle w:val="Fuentedeprrafopredeter1"/>
          <w:rFonts w:eastAsia="SimSun;宋体"/>
          <w:color w:val="auto"/>
          <w:lang w:val="ca-ES-valencia" w:bidi="ar-SA"/>
        </w:rPr>
        <w:t xml:space="preserve"> poden incloure dins l’oferta formativa anual, </w:t>
      </w:r>
      <w:r w:rsidRPr="00A313AF">
        <w:rPr>
          <w:color w:val="auto"/>
          <w:lang w:val="ca-ES-valencia"/>
        </w:rPr>
        <w:t>d’acord amb la seua capacitat organitzativa i els recursos existents, la preparació de les proves d’avaluació de les competències clau de nivells 2 i 3 de qualificació professional. Aquests cursos s’han de dissenyar segons l’organització curricular i la distribució horària següents</w:t>
      </w:r>
      <w:r w:rsidRPr="00A313AF">
        <w:rPr>
          <w:rStyle w:val="Fuentedeprrafopredeter1"/>
          <w:color w:val="auto"/>
          <w:lang w:val="ca-ES-valencia"/>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5"/>
        <w:gridCol w:w="2257"/>
        <w:gridCol w:w="2257"/>
      </w:tblGrid>
      <w:tr w:rsidR="00852F9A" w:rsidRPr="00A313AF" w14:paraId="5ECA9DE2" w14:textId="77777777">
        <w:tc>
          <w:tcPr>
            <w:tcW w:w="4515" w:type="dxa"/>
            <w:vMerge w:val="restart"/>
            <w:tcBorders>
              <w:top w:val="single" w:sz="2" w:space="0" w:color="000000"/>
              <w:left w:val="single" w:sz="2" w:space="0" w:color="000000"/>
              <w:bottom w:val="single" w:sz="2" w:space="0" w:color="000000"/>
            </w:tcBorders>
            <w:shd w:val="clear" w:color="auto" w:fill="DDDDDD"/>
            <w:vAlign w:val="center"/>
          </w:tcPr>
          <w:p w14:paraId="4D83DC8D" w14:textId="77777777" w:rsidR="00B0300C" w:rsidRPr="00A313AF" w:rsidRDefault="006F44B0" w:rsidP="007C3597">
            <w:pPr>
              <w:pStyle w:val="Contenidodelatabla"/>
              <w:spacing w:line="360" w:lineRule="auto"/>
              <w:jc w:val="both"/>
              <w:rPr>
                <w:b/>
                <w:bCs/>
                <w:color w:val="auto"/>
                <w:sz w:val="18"/>
                <w:szCs w:val="18"/>
                <w:lang w:val="ca-ES-valencia"/>
              </w:rPr>
            </w:pPr>
            <w:r w:rsidRPr="00A313AF">
              <w:rPr>
                <w:b/>
                <w:bCs/>
                <w:color w:val="auto"/>
                <w:sz w:val="18"/>
                <w:szCs w:val="18"/>
                <w:lang w:val="ca-ES-valencia"/>
              </w:rPr>
              <w:t>Competències clau</w:t>
            </w:r>
          </w:p>
        </w:tc>
        <w:tc>
          <w:tcPr>
            <w:tcW w:w="4514" w:type="dxa"/>
            <w:gridSpan w:val="2"/>
            <w:tcBorders>
              <w:top w:val="single" w:sz="2" w:space="0" w:color="000000"/>
              <w:left w:val="single" w:sz="2" w:space="0" w:color="000000"/>
              <w:bottom w:val="single" w:sz="2" w:space="0" w:color="000000"/>
              <w:right w:val="single" w:sz="2" w:space="0" w:color="000000"/>
            </w:tcBorders>
            <w:shd w:val="clear" w:color="auto" w:fill="DDDDDD"/>
            <w:vAlign w:val="center"/>
          </w:tcPr>
          <w:p w14:paraId="56B0FC44"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Hores setmanals</w:t>
            </w:r>
          </w:p>
        </w:tc>
      </w:tr>
      <w:tr w:rsidR="007C3597" w:rsidRPr="00A313AF" w14:paraId="2EBD9557" w14:textId="77777777">
        <w:tc>
          <w:tcPr>
            <w:tcW w:w="4515" w:type="dxa"/>
            <w:vMerge/>
            <w:tcBorders>
              <w:top w:val="single" w:sz="2" w:space="0" w:color="000000"/>
              <w:left w:val="single" w:sz="2" w:space="0" w:color="000000"/>
              <w:bottom w:val="single" w:sz="2" w:space="0" w:color="000000"/>
            </w:tcBorders>
            <w:shd w:val="clear" w:color="auto" w:fill="DDDDDD"/>
            <w:vAlign w:val="center"/>
          </w:tcPr>
          <w:p w14:paraId="1E17D77F" w14:textId="77777777" w:rsidR="00B0300C" w:rsidRPr="00A313AF" w:rsidRDefault="00B0300C" w:rsidP="007C3597">
            <w:pPr>
              <w:spacing w:line="360" w:lineRule="auto"/>
              <w:jc w:val="both"/>
              <w:rPr>
                <w:color w:val="auto"/>
                <w:sz w:val="18"/>
                <w:szCs w:val="18"/>
                <w:lang w:val="ca-ES-valencia"/>
              </w:rPr>
            </w:pPr>
          </w:p>
        </w:tc>
        <w:tc>
          <w:tcPr>
            <w:tcW w:w="2257" w:type="dxa"/>
            <w:tcBorders>
              <w:left w:val="single" w:sz="2" w:space="0" w:color="000000"/>
              <w:bottom w:val="single" w:sz="2" w:space="0" w:color="000000"/>
            </w:tcBorders>
            <w:shd w:val="clear" w:color="auto" w:fill="DDDDDD"/>
          </w:tcPr>
          <w:p w14:paraId="13B2E84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Nivell 2</w:t>
            </w:r>
          </w:p>
        </w:tc>
        <w:tc>
          <w:tcPr>
            <w:tcW w:w="2257" w:type="dxa"/>
            <w:tcBorders>
              <w:left w:val="single" w:sz="2" w:space="0" w:color="000000"/>
              <w:bottom w:val="single" w:sz="2" w:space="0" w:color="000000"/>
              <w:right w:val="single" w:sz="2" w:space="0" w:color="000000"/>
            </w:tcBorders>
            <w:shd w:val="clear" w:color="auto" w:fill="DDDDDD"/>
          </w:tcPr>
          <w:p w14:paraId="5186782F"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Nivell 3</w:t>
            </w:r>
          </w:p>
        </w:tc>
      </w:tr>
      <w:tr w:rsidR="007C3597" w:rsidRPr="00A313AF" w14:paraId="795BB207" w14:textId="77777777">
        <w:tc>
          <w:tcPr>
            <w:tcW w:w="4515" w:type="dxa"/>
            <w:tcBorders>
              <w:left w:val="single" w:sz="2" w:space="0" w:color="000000"/>
              <w:bottom w:val="single" w:sz="2" w:space="0" w:color="000000"/>
            </w:tcBorders>
            <w:shd w:val="clear" w:color="auto" w:fill="auto"/>
          </w:tcPr>
          <w:p w14:paraId="3A17048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Comunicació en valencià</w:t>
            </w:r>
          </w:p>
        </w:tc>
        <w:tc>
          <w:tcPr>
            <w:tcW w:w="2257" w:type="dxa"/>
            <w:tcBorders>
              <w:left w:val="single" w:sz="2" w:space="0" w:color="000000"/>
              <w:bottom w:val="single" w:sz="2" w:space="0" w:color="000000"/>
            </w:tcBorders>
            <w:shd w:val="clear" w:color="auto" w:fill="auto"/>
          </w:tcPr>
          <w:p w14:paraId="20153AF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69839E45"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r>
      <w:tr w:rsidR="007C3597" w:rsidRPr="00A313AF" w14:paraId="7E4265AD" w14:textId="77777777">
        <w:tc>
          <w:tcPr>
            <w:tcW w:w="4515" w:type="dxa"/>
            <w:tcBorders>
              <w:left w:val="single" w:sz="2" w:space="0" w:color="000000"/>
              <w:bottom w:val="single" w:sz="2" w:space="0" w:color="000000"/>
            </w:tcBorders>
            <w:shd w:val="clear" w:color="auto" w:fill="auto"/>
          </w:tcPr>
          <w:p w14:paraId="4DC9A523"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Comunicació en llengua castellana</w:t>
            </w:r>
          </w:p>
        </w:tc>
        <w:tc>
          <w:tcPr>
            <w:tcW w:w="2257" w:type="dxa"/>
            <w:tcBorders>
              <w:left w:val="single" w:sz="2" w:space="0" w:color="000000"/>
              <w:bottom w:val="single" w:sz="2" w:space="0" w:color="000000"/>
            </w:tcBorders>
            <w:shd w:val="clear" w:color="auto" w:fill="auto"/>
          </w:tcPr>
          <w:p w14:paraId="4BD10D73"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2DFDD789"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r>
      <w:tr w:rsidR="007C3597" w:rsidRPr="00A313AF" w14:paraId="09FD5F26" w14:textId="77777777">
        <w:tc>
          <w:tcPr>
            <w:tcW w:w="4515" w:type="dxa"/>
            <w:tcBorders>
              <w:left w:val="single" w:sz="2" w:space="0" w:color="000000"/>
              <w:bottom w:val="single" w:sz="2" w:space="0" w:color="000000"/>
            </w:tcBorders>
            <w:shd w:val="clear" w:color="auto" w:fill="auto"/>
          </w:tcPr>
          <w:p w14:paraId="5443A5EB"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Comunicació en llengua estrangera: anglés</w:t>
            </w:r>
          </w:p>
        </w:tc>
        <w:tc>
          <w:tcPr>
            <w:tcW w:w="2257" w:type="dxa"/>
            <w:tcBorders>
              <w:left w:val="single" w:sz="2" w:space="0" w:color="000000"/>
              <w:bottom w:val="single" w:sz="2" w:space="0" w:color="000000"/>
            </w:tcBorders>
            <w:shd w:val="clear" w:color="auto" w:fill="auto"/>
          </w:tcPr>
          <w:p w14:paraId="4240FCD1"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522FAC9A"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r>
      <w:tr w:rsidR="007C3597" w:rsidRPr="00A313AF" w14:paraId="0630148D" w14:textId="77777777">
        <w:tc>
          <w:tcPr>
            <w:tcW w:w="4515" w:type="dxa"/>
            <w:tcBorders>
              <w:left w:val="single" w:sz="2" w:space="0" w:color="000000"/>
              <w:bottom w:val="single" w:sz="2" w:space="0" w:color="000000"/>
            </w:tcBorders>
            <w:shd w:val="clear" w:color="auto" w:fill="auto"/>
          </w:tcPr>
          <w:p w14:paraId="5837E80E"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Competència matemàtica</w:t>
            </w:r>
          </w:p>
        </w:tc>
        <w:tc>
          <w:tcPr>
            <w:tcW w:w="2257" w:type="dxa"/>
            <w:tcBorders>
              <w:left w:val="single" w:sz="2" w:space="0" w:color="000000"/>
              <w:bottom w:val="single" w:sz="2" w:space="0" w:color="000000"/>
            </w:tcBorders>
            <w:shd w:val="clear" w:color="auto" w:fill="auto"/>
          </w:tcPr>
          <w:p w14:paraId="73CE4437"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4B1BD7BC" w14:textId="77777777" w:rsidR="00B0300C" w:rsidRPr="00A313AF" w:rsidRDefault="006F44B0" w:rsidP="007C3597">
            <w:pPr>
              <w:pStyle w:val="Contenidodelatabla"/>
              <w:spacing w:line="360" w:lineRule="auto"/>
              <w:jc w:val="both"/>
              <w:rPr>
                <w:color w:val="auto"/>
                <w:sz w:val="18"/>
                <w:szCs w:val="18"/>
                <w:lang w:val="ca-ES-valencia"/>
              </w:rPr>
            </w:pPr>
            <w:r w:rsidRPr="00A313AF">
              <w:rPr>
                <w:color w:val="auto"/>
                <w:sz w:val="18"/>
                <w:szCs w:val="18"/>
                <w:lang w:val="ca-ES-valencia"/>
              </w:rPr>
              <w:t>3 hores</w:t>
            </w:r>
          </w:p>
        </w:tc>
      </w:tr>
    </w:tbl>
    <w:p w14:paraId="7D91231C" w14:textId="77777777" w:rsidR="00B0300C" w:rsidRPr="00A313AF" w:rsidRDefault="00B0300C" w:rsidP="007C3597">
      <w:pPr>
        <w:spacing w:line="360" w:lineRule="auto"/>
        <w:jc w:val="both"/>
        <w:rPr>
          <w:color w:val="auto"/>
          <w:lang w:val="ca-ES-valencia"/>
        </w:rPr>
      </w:pPr>
    </w:p>
    <w:p w14:paraId="43FCEAB9"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7.3.6.3. Els cursos de competències clau de nivell 2 de qualificació professional responen a una formació quadrimestral, mentre que els corresponents al nivell 3, que tenen una complexitat curricular superior, s’han d’organitzar anualment, amb independència de la decisió de participació en qualsevol de les dues proves anuals convocades per la conselleria competent en matèria d’ocupació a prendre autònomament per cada persona adulta.</w:t>
      </w:r>
    </w:p>
    <w:p w14:paraId="58C5974B" w14:textId="77777777" w:rsidR="00B0300C" w:rsidRPr="00A313AF" w:rsidRDefault="006F44B0" w:rsidP="007C3597">
      <w:pPr>
        <w:spacing w:line="360" w:lineRule="auto"/>
        <w:jc w:val="both"/>
        <w:rPr>
          <w:rStyle w:val="Fuentedeprrafopredeter1"/>
          <w:color w:val="auto"/>
          <w:lang w:val="ca-ES-valencia"/>
        </w:rPr>
      </w:pPr>
      <w:r w:rsidRPr="00A313AF">
        <w:rPr>
          <w:rStyle w:val="Fuentedeprrafopredeter1"/>
          <w:color w:val="auto"/>
          <w:lang w:val="ca-ES-valencia"/>
        </w:rPr>
        <w:t xml:space="preserve">7.3.6.4. Per tal d’atendre adequadament una formació que requereix un acompanyament individualitzat i continu de les persones adultes participants, els centres han d’assignar una hora setmanal grupal de tutoria lectiva, a més de l’hora de </w:t>
      </w:r>
      <w:proofErr w:type="spellStart"/>
      <w:r w:rsidRPr="00A313AF">
        <w:rPr>
          <w:rStyle w:val="Fuentedeprrafopredeter1"/>
          <w:color w:val="auto"/>
          <w:lang w:val="ca-ES-valencia"/>
        </w:rPr>
        <w:t>tutorització</w:t>
      </w:r>
      <w:proofErr w:type="spellEnd"/>
      <w:r w:rsidRPr="00A313AF">
        <w:rPr>
          <w:rStyle w:val="Fuentedeprrafopredeter1"/>
          <w:color w:val="auto"/>
          <w:lang w:val="ca-ES-valencia"/>
        </w:rPr>
        <w:t xml:space="preserve"> a distància a computar dins l’horari del professorat de permanència obligada al centre.</w:t>
      </w:r>
    </w:p>
    <w:p w14:paraId="2F49FB27" w14:textId="77777777" w:rsidR="00B0300C" w:rsidRPr="00A313AF" w:rsidRDefault="006F44B0" w:rsidP="007C3597">
      <w:pPr>
        <w:spacing w:line="360" w:lineRule="auto"/>
        <w:jc w:val="both"/>
        <w:rPr>
          <w:color w:val="auto"/>
          <w:lang w:val="ca-ES-valencia"/>
        </w:rPr>
      </w:pPr>
      <w:r w:rsidRPr="00A313AF">
        <w:rPr>
          <w:color w:val="auto"/>
          <w:lang w:val="ca-ES-valencia"/>
        </w:rPr>
        <w:t>7.3.7. Programa j): cursos i tallers que orienten i preparen per a viure el temps d’esbarjo d’una forma creativa.</w:t>
      </w:r>
    </w:p>
    <w:p w14:paraId="4434D804"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Els centres de formació de persones adultes sostinguts amb fons públics, d’acord amb els recursos propis i les seues disponibilitats organitzatives, poden eixamplar l’oferta formativa anual amb una gamma ben ampla de cursos i tallers que tenen com a finalitat propiciar que les persones adultes participants puguen viure el seu lleure de forma creativa i millorar alhora </w:t>
      </w:r>
      <w:r w:rsidRPr="00A313AF">
        <w:rPr>
          <w:color w:val="auto"/>
          <w:lang w:val="ca-ES-valencia"/>
        </w:rPr>
        <w:lastRenderedPageBreak/>
        <w:t>les habilitats i destreses personals, socioculturals, cíviques i ludicoesportives a través d’activitats educatives de caire divers, a incloure dins les famílies formatives següents:</w:t>
      </w:r>
    </w:p>
    <w:p w14:paraId="3A4FEAEB"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Activitats físiques i esportives.</w:t>
      </w:r>
    </w:p>
    <w:p w14:paraId="26F40E91"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Aplicacions i eines informàtiques.</w:t>
      </w:r>
    </w:p>
    <w:p w14:paraId="7BDF984E"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Artesania i manualitats.</w:t>
      </w:r>
    </w:p>
    <w:p w14:paraId="4BE2DB0D"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Ball i dansa.</w:t>
      </w:r>
    </w:p>
    <w:p w14:paraId="58FA5F28"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Ciutadania i valors cívics i ètics.</w:t>
      </w:r>
    </w:p>
    <w:p w14:paraId="18216EC8" w14:textId="0C5D7A4B"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Comunicació digital: blo</w:t>
      </w:r>
      <w:r w:rsidR="00A90C6C" w:rsidRPr="00A313AF">
        <w:rPr>
          <w:color w:val="auto"/>
          <w:lang w:val="ca-ES-valencia"/>
        </w:rPr>
        <w:t>c</w:t>
      </w:r>
      <w:r w:rsidRPr="00A313AF">
        <w:rPr>
          <w:color w:val="auto"/>
          <w:lang w:val="ca-ES-valencia"/>
        </w:rPr>
        <w:t>s, webs, xarxes socials, etc.</w:t>
      </w:r>
    </w:p>
    <w:p w14:paraId="55A39BB0"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Creació i expressió literària.</w:t>
      </w:r>
    </w:p>
    <w:p w14:paraId="00988F26"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Cuina i gastronomia.</w:t>
      </w:r>
    </w:p>
    <w:p w14:paraId="77B860F8"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Cultura, patrimoni i memòria històrica.</w:t>
      </w:r>
    </w:p>
    <w:p w14:paraId="776D04D3"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Cultura científica i tecnològica.</w:t>
      </w:r>
    </w:p>
    <w:p w14:paraId="2C5F0C43"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Cultura popular i festiva.</w:t>
      </w:r>
    </w:p>
    <w:p w14:paraId="556638AF"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Emprenedoria i drets i deures laborals.</w:t>
      </w:r>
    </w:p>
    <w:p w14:paraId="4D998351"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Entorn natural i ecologia.</w:t>
      </w:r>
    </w:p>
    <w:p w14:paraId="154F89ED"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Expressió artística i plàstica.</w:t>
      </w:r>
    </w:p>
    <w:p w14:paraId="276B1839"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 xml:space="preserve">Coeducació: educació emocional i </w:t>
      </w:r>
      <w:proofErr w:type="spellStart"/>
      <w:r w:rsidRPr="00A313AF">
        <w:rPr>
          <w:color w:val="auto"/>
          <w:lang w:val="ca-ES-valencia"/>
        </w:rPr>
        <w:t>afectivosexual</w:t>
      </w:r>
      <w:proofErr w:type="spellEnd"/>
      <w:r w:rsidRPr="00A313AF">
        <w:rPr>
          <w:color w:val="auto"/>
          <w:lang w:val="ca-ES-valencia"/>
        </w:rPr>
        <w:t>.</w:t>
      </w:r>
    </w:p>
    <w:p w14:paraId="528D155A"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Inclusió social i ciutadana.</w:t>
      </w:r>
    </w:p>
    <w:p w14:paraId="097904F3"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Intercanvi comunicatiu en llengües estrangeres.</w:t>
      </w:r>
    </w:p>
    <w:p w14:paraId="02BF9D4C"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Lleure actiu i participatiu.</w:t>
      </w:r>
    </w:p>
    <w:p w14:paraId="0C0216DF"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Món de l'audiovisual: cinema, ràdio i fotografia.</w:t>
      </w:r>
    </w:p>
    <w:p w14:paraId="47342D93"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Música.</w:t>
      </w:r>
    </w:p>
    <w:p w14:paraId="37C53297"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Participació ciutadana: associacionisme i ONG.</w:t>
      </w:r>
    </w:p>
    <w:p w14:paraId="23329F60"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Pensament i coneixement personal i sociocultural.</w:t>
      </w:r>
    </w:p>
    <w:p w14:paraId="6818FB84"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Periodisme.</w:t>
      </w:r>
    </w:p>
    <w:p w14:paraId="2175E866"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Salut, benestar i envelliment actiu.</w:t>
      </w:r>
    </w:p>
    <w:p w14:paraId="436144AE"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Teatre.</w:t>
      </w:r>
    </w:p>
    <w:p w14:paraId="0594A6D3" w14:textId="77777777" w:rsidR="00B0300C" w:rsidRPr="00A313AF" w:rsidRDefault="006F44B0" w:rsidP="007C3597">
      <w:pPr>
        <w:numPr>
          <w:ilvl w:val="0"/>
          <w:numId w:val="14"/>
        </w:numPr>
        <w:spacing w:line="360" w:lineRule="auto"/>
        <w:jc w:val="both"/>
        <w:rPr>
          <w:color w:val="auto"/>
          <w:lang w:val="ca-ES-valencia"/>
        </w:rPr>
      </w:pPr>
      <w:r w:rsidRPr="00A313AF">
        <w:rPr>
          <w:color w:val="auto"/>
          <w:lang w:val="ca-ES-valencia"/>
        </w:rPr>
        <w:t>Confecció tèxtil i manufactura.</w:t>
      </w:r>
    </w:p>
    <w:p w14:paraId="32D09770" w14:textId="77777777" w:rsidR="00B0300C" w:rsidRPr="00A313AF" w:rsidRDefault="006F44B0" w:rsidP="007C3597">
      <w:pPr>
        <w:tabs>
          <w:tab w:val="left" w:pos="9195"/>
        </w:tabs>
        <w:spacing w:line="360" w:lineRule="auto"/>
        <w:jc w:val="both"/>
        <w:rPr>
          <w:color w:val="auto"/>
          <w:lang w:val="ca-ES-valencia"/>
        </w:rPr>
      </w:pPr>
      <w:r w:rsidRPr="00A313AF">
        <w:rPr>
          <w:rStyle w:val="Fuentedeprrafopredeter1"/>
          <w:i/>
          <w:iCs/>
          <w:color w:val="auto"/>
          <w:lang w:val="ca-ES-valencia"/>
        </w:rPr>
        <w:t>Secció 2. Criteris pedagògics per a la confecció d’horaris i constitució de grups d'aprenentatge dels programes de la formació de persones adultes</w:t>
      </w:r>
    </w:p>
    <w:p w14:paraId="074E72AA" w14:textId="77777777" w:rsidR="00B0300C" w:rsidRPr="00A313AF" w:rsidRDefault="006F44B0" w:rsidP="007C3597">
      <w:pPr>
        <w:spacing w:line="360" w:lineRule="auto"/>
        <w:jc w:val="both"/>
        <w:rPr>
          <w:color w:val="auto"/>
          <w:lang w:val="ca-ES-valencia"/>
        </w:rPr>
      </w:pPr>
      <w:r w:rsidRPr="00A313AF">
        <w:rPr>
          <w:color w:val="auto"/>
          <w:lang w:val="ca-ES-valencia"/>
        </w:rPr>
        <w:t>Segons el que disposa l'apartat quart, punt 7, de l'Ordre de 14 de juny de 2000, els criteris a adoptar per a l’elaboració dels horaris dels grups d'aprenentatge són aquests:</w:t>
      </w:r>
    </w:p>
    <w:p w14:paraId="6791A877" w14:textId="77777777" w:rsidR="00B0300C" w:rsidRPr="00A313AF" w:rsidRDefault="006F44B0" w:rsidP="007C3597">
      <w:pPr>
        <w:spacing w:line="360" w:lineRule="auto"/>
        <w:jc w:val="both"/>
        <w:rPr>
          <w:color w:val="auto"/>
          <w:lang w:val="ca-ES-valencia"/>
        </w:rPr>
      </w:pPr>
      <w:r w:rsidRPr="00A313AF">
        <w:rPr>
          <w:rStyle w:val="Fuentedeprrafopredeter1"/>
          <w:b/>
          <w:bCs/>
          <w:color w:val="auto"/>
          <w:lang w:val="ca-ES-valencia"/>
        </w:rPr>
        <w:t>7.4. Horari general de centre</w:t>
      </w:r>
    </w:p>
    <w:p w14:paraId="59F8CCB9" w14:textId="56188316"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L’equip directiu ha d'organitzar l’horari general del centre, dins la franja setmanal de dilluns a divendres, mirant d'atendre les característiques de les persones adultes i del centre, les disponibilitats de personal i d’espais i el millor aprofitament de les activitats acadèmiques i </w:t>
      </w:r>
      <w:r w:rsidRPr="00A313AF">
        <w:rPr>
          <w:rStyle w:val="Fuentedeprrafopredeter1"/>
          <w:color w:val="auto"/>
          <w:lang w:val="ca-ES-valencia"/>
        </w:rPr>
        <w:lastRenderedPageBreak/>
        <w:t>complementàries, per tal de donar resposta a les necessitats, demandes i interessos formatius de les persones adultes i d'atendre així mateix les particularitats del context sociològic, econòmic i laboral del centre.  No obstant això, d’acord amb l’apartat tercer punt dos de l’Ordre d'11 de juny de 1998, de la Conselleria de Cultura, Educació i Ciència, per la qual s'estableixen els criteris generals pels quals s'ha de regir el calendari escolar per a tots els centres docents de la Comunitat Valenciana que imparteixen ensenyaments en Educació Infantil, Educació Primària, Educació Secundària Obligatòria, Formació Professional, Batxillerat, Ensenyaments Artístics i Ensenyaments d'Idiomes</w:t>
      </w:r>
      <w:r w:rsidR="001D708A" w:rsidRPr="00A313AF">
        <w:rPr>
          <w:rStyle w:val="Fuentedeprrafopredeter1"/>
          <w:color w:val="auto"/>
          <w:lang w:val="ca-ES-valencia"/>
        </w:rPr>
        <w:t xml:space="preserve"> (DOGV </w:t>
      </w:r>
      <w:r w:rsidR="00B30C7D" w:rsidRPr="00A313AF">
        <w:rPr>
          <w:rStyle w:val="Fuentedeprrafopredeter1"/>
          <w:color w:val="auto"/>
          <w:lang w:val="ca-ES-valencia"/>
        </w:rPr>
        <w:t>9466</w:t>
      </w:r>
      <w:r w:rsidR="001D708A" w:rsidRPr="00A313AF">
        <w:rPr>
          <w:rStyle w:val="Fuentedeprrafopredeter1"/>
          <w:color w:val="auto"/>
          <w:lang w:val="ca-ES-valencia"/>
        </w:rPr>
        <w:t xml:space="preserve">, </w:t>
      </w:r>
      <w:r w:rsidR="00B30C7D" w:rsidRPr="00A313AF">
        <w:rPr>
          <w:rStyle w:val="Fuentedeprrafopredeter1"/>
          <w:color w:val="auto"/>
          <w:lang w:val="ca-ES-valencia"/>
        </w:rPr>
        <w:t>18</w:t>
      </w:r>
      <w:r w:rsidR="001D708A" w:rsidRPr="00A313AF">
        <w:rPr>
          <w:rStyle w:val="Fuentedeprrafopredeter1"/>
          <w:color w:val="auto"/>
          <w:lang w:val="ca-ES-valencia"/>
        </w:rPr>
        <w:t>.0</w:t>
      </w:r>
      <w:r w:rsidR="00B30C7D" w:rsidRPr="00A313AF">
        <w:rPr>
          <w:rStyle w:val="Fuentedeprrafopredeter1"/>
          <w:color w:val="auto"/>
          <w:lang w:val="ca-ES-valencia"/>
        </w:rPr>
        <w:t>6</w:t>
      </w:r>
      <w:r w:rsidR="001D708A" w:rsidRPr="00A313AF">
        <w:rPr>
          <w:rStyle w:val="Fuentedeprrafopredeter1"/>
          <w:color w:val="auto"/>
          <w:lang w:val="ca-ES-valencia"/>
        </w:rPr>
        <w:t>.</w:t>
      </w:r>
      <w:r w:rsidR="00B30C7D" w:rsidRPr="00A313AF">
        <w:rPr>
          <w:rStyle w:val="Fuentedeprrafopredeter1"/>
          <w:color w:val="auto"/>
          <w:lang w:val="ca-ES-valencia"/>
        </w:rPr>
        <w:t>1998</w:t>
      </w:r>
      <w:r w:rsidR="001D708A" w:rsidRPr="00A313AF">
        <w:rPr>
          <w:rStyle w:val="Fuentedeprrafopredeter1"/>
          <w:color w:val="auto"/>
          <w:lang w:val="ca-ES-valencia"/>
        </w:rPr>
        <w:t>)</w:t>
      </w:r>
      <w:r w:rsidRPr="00A313AF">
        <w:rPr>
          <w:rStyle w:val="Fuentedeprrafopredeter1"/>
          <w:color w:val="auto"/>
          <w:lang w:val="ca-ES-valencia"/>
        </w:rPr>
        <w:t>, les activitats lectives de l’alumnat es despleguen els dies laborables, de dilluns a divendres.</w:t>
      </w:r>
    </w:p>
    <w:p w14:paraId="38D2B9D6" w14:textId="77777777" w:rsidR="00B0300C" w:rsidRPr="00A313AF" w:rsidRDefault="006F44B0" w:rsidP="007C3597">
      <w:pPr>
        <w:pStyle w:val="LO-Normal1"/>
        <w:spacing w:line="360" w:lineRule="auto"/>
        <w:jc w:val="both"/>
        <w:rPr>
          <w:rFonts w:ascii="Arial" w:eastAsia="Arial" w:hAnsi="Arial" w:cs="Arial"/>
          <w:sz w:val="22"/>
          <w:szCs w:val="22"/>
          <w:lang w:val="ca-ES-valencia"/>
        </w:rPr>
      </w:pPr>
      <w:r w:rsidRPr="00A313AF">
        <w:rPr>
          <w:rFonts w:ascii="Arial" w:eastAsia="Arial" w:hAnsi="Arial" w:cs="Arial"/>
          <w:sz w:val="22"/>
          <w:szCs w:val="22"/>
          <w:lang w:val="ca-ES-valencia"/>
        </w:rPr>
        <w:t>La disposició transitòria primera del Decret 252/2019, de 29 de novembre, del Consell, de regulació de l’organització i el funcionament dels centres públics que imparteixen ensenyaments d’Educació Secundària Obligatòria, Batxillerat i Formació Professional, estipula que, mentre no es regule de manera específica l’organització i el funcionament dels centres públics de formació de persones adultes, aquest decret els és d’aplicació supletòria en totes les qüestions de caràcter general. L’article 85 d’aquest Decret especifica que:</w:t>
      </w:r>
    </w:p>
    <w:p w14:paraId="07301E69" w14:textId="3698C2BF" w:rsidR="00B0300C" w:rsidRPr="00A313AF" w:rsidRDefault="006F44B0" w:rsidP="007C3597">
      <w:pPr>
        <w:pStyle w:val="LO-Normal1"/>
        <w:spacing w:line="360" w:lineRule="auto"/>
        <w:jc w:val="both"/>
        <w:rPr>
          <w:rStyle w:val="Fuentedeprrafopredeter1"/>
          <w:rFonts w:ascii="Arial" w:eastAsia="Arial" w:hAnsi="Arial" w:cs="Arial"/>
          <w:sz w:val="22"/>
          <w:szCs w:val="22"/>
          <w:lang w:val="ca-ES-valencia"/>
        </w:rPr>
      </w:pPr>
      <w:r w:rsidRPr="00A313AF">
        <w:rPr>
          <w:rStyle w:val="Fuentedeprrafopredeter1"/>
          <w:rFonts w:ascii="Arial" w:eastAsia="Arial" w:hAnsi="Arial" w:cs="Arial"/>
          <w:sz w:val="22"/>
          <w:szCs w:val="22"/>
          <w:lang w:val="ca-ES-valencia"/>
        </w:rPr>
        <w:t>1. Als centres regulats per aquest decret, les activitats lectives es realitzaran de dilluns a divendres amb el nombre de sessions i amb la durada que determine la normativa d’ordenació de les diferents etapes educatives.</w:t>
      </w:r>
    </w:p>
    <w:p w14:paraId="5C0B698D" w14:textId="77777777" w:rsidR="00B0300C" w:rsidRPr="00A313AF" w:rsidRDefault="006F44B0" w:rsidP="007C3597">
      <w:pPr>
        <w:pStyle w:val="LO-Normal1"/>
        <w:spacing w:line="360" w:lineRule="auto"/>
        <w:jc w:val="both"/>
        <w:rPr>
          <w:rFonts w:ascii="Arial" w:hAnsi="Arial" w:cs="Arial"/>
          <w:sz w:val="22"/>
          <w:szCs w:val="22"/>
          <w:lang w:val="ca-ES-valencia"/>
        </w:rPr>
      </w:pPr>
      <w:r w:rsidRPr="00A313AF">
        <w:rPr>
          <w:rStyle w:val="Fuentedeprrafopredeter1"/>
          <w:rFonts w:ascii="Arial" w:eastAsia="Arial" w:hAnsi="Arial" w:cs="Arial"/>
          <w:sz w:val="22"/>
          <w:szCs w:val="22"/>
          <w:lang w:val="ca-ES-valencia"/>
        </w:rPr>
        <w:t>2. La sol·licitud d’aplicació d’horaris especials que comporten una durada diferent de la que s’estableix amb caràcter general requerirà sempre l’autorització de l’òrgan que determine la conselleria competent en matèria d’educació. En tot cas, els centres aplicaran, per a un altre tipus de modificacions excepcionals, les instruccions que s’aproven anualment per a establir el calendari d’activitats d’inici, desenvolupament i finalització del curs escolar.</w:t>
      </w:r>
    </w:p>
    <w:p w14:paraId="44419F3E" w14:textId="4D86A294" w:rsidR="00B0300C" w:rsidRPr="00C86634" w:rsidRDefault="006F44B0" w:rsidP="007C3597">
      <w:pPr>
        <w:spacing w:line="360" w:lineRule="auto"/>
        <w:jc w:val="both"/>
        <w:rPr>
          <w:color w:val="auto"/>
          <w:lang w:val="ca-ES-valencia"/>
        </w:rPr>
      </w:pPr>
      <w:r w:rsidRPr="00A313AF">
        <w:rPr>
          <w:b/>
          <w:bCs/>
          <w:color w:val="auto"/>
          <w:lang w:val="ca-ES-valencia"/>
        </w:rPr>
        <w:t>7.</w:t>
      </w:r>
      <w:r w:rsidR="002B36BC" w:rsidRPr="002B36BC">
        <w:rPr>
          <w:b/>
          <w:bCs/>
          <w:color w:val="auto"/>
          <w:highlight w:val="yellow"/>
          <w:lang w:val="ca-ES-valencia"/>
        </w:rPr>
        <w:t>5</w:t>
      </w:r>
      <w:r w:rsidRPr="00A313AF">
        <w:rPr>
          <w:b/>
          <w:bCs/>
          <w:color w:val="auto"/>
          <w:lang w:val="ca-ES-valencia"/>
        </w:rPr>
        <w:t xml:space="preserve">. Modalitats d’ensenyament i horari lectiu setmanal de la formació bàsica de les </w:t>
      </w:r>
      <w:r w:rsidRPr="00C86634">
        <w:rPr>
          <w:b/>
          <w:bCs/>
          <w:color w:val="auto"/>
          <w:lang w:val="ca-ES-valencia"/>
        </w:rPr>
        <w:t>persones adultes</w:t>
      </w:r>
    </w:p>
    <w:p w14:paraId="690FEDCE" w14:textId="4B464130" w:rsidR="00B0300C" w:rsidRPr="00A313AF" w:rsidRDefault="006F44B0" w:rsidP="007C3597">
      <w:pPr>
        <w:spacing w:line="360" w:lineRule="auto"/>
        <w:jc w:val="both"/>
        <w:rPr>
          <w:color w:val="auto"/>
          <w:lang w:val="ca-ES-valencia"/>
        </w:rPr>
      </w:pPr>
      <w:r w:rsidRPr="00C86634">
        <w:rPr>
          <w:color w:val="auto"/>
          <w:lang w:val="ca-ES-valencia"/>
        </w:rPr>
        <w:t>7.</w:t>
      </w:r>
      <w:r w:rsidR="002B36BC" w:rsidRPr="00C86634">
        <w:rPr>
          <w:color w:val="auto"/>
          <w:highlight w:val="yellow"/>
          <w:lang w:val="ca-ES-valencia"/>
        </w:rPr>
        <w:t>5</w:t>
      </w:r>
      <w:r w:rsidRPr="00C86634">
        <w:rPr>
          <w:color w:val="auto"/>
          <w:lang w:val="ca-ES-valencia"/>
        </w:rPr>
        <w:t>.1. Els períodes lectius setmanals mínims per al desplegament curricular dels diferents</w:t>
      </w:r>
      <w:r w:rsidRPr="00A313AF">
        <w:rPr>
          <w:color w:val="auto"/>
          <w:lang w:val="ca-ES-valencia"/>
        </w:rPr>
        <w:t xml:space="preserve"> nivells dels cicles I </w:t>
      </w:r>
      <w:proofErr w:type="spellStart"/>
      <w:r w:rsidRPr="00A313AF">
        <w:rPr>
          <w:color w:val="auto"/>
          <w:lang w:val="ca-ES-valencia"/>
        </w:rPr>
        <w:t>i</w:t>
      </w:r>
      <w:proofErr w:type="spellEnd"/>
      <w:r w:rsidRPr="00A313AF">
        <w:rPr>
          <w:color w:val="auto"/>
          <w:lang w:val="ca-ES-valencia"/>
        </w:rPr>
        <w:t xml:space="preserve"> II de la formació bàsica de les persones adultes són els que figuren a l'annex XI de l'Ordre de 14 de juny de 2000.</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925"/>
        <w:gridCol w:w="4138"/>
        <w:gridCol w:w="1025"/>
        <w:gridCol w:w="962"/>
        <w:gridCol w:w="975"/>
      </w:tblGrid>
      <w:tr w:rsidR="00852F9A" w:rsidRPr="00A313AF" w14:paraId="1A8214F0" w14:textId="77777777" w:rsidTr="5DCEA054">
        <w:tc>
          <w:tcPr>
            <w:tcW w:w="1925"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2322E5FC" w14:textId="77777777" w:rsidR="00B0300C" w:rsidRPr="00A313AF" w:rsidRDefault="006F44B0" w:rsidP="007C3597">
            <w:pPr>
              <w:spacing w:line="360" w:lineRule="auto"/>
              <w:jc w:val="both"/>
              <w:rPr>
                <w:color w:val="auto"/>
                <w:sz w:val="18"/>
                <w:szCs w:val="18"/>
                <w:lang w:val="ca-ES-valencia"/>
              </w:rPr>
            </w:pPr>
            <w:r w:rsidRPr="00A313AF">
              <w:rPr>
                <w:rStyle w:val="Fuentedeprrafopredeter1"/>
                <w:b/>
                <w:bCs/>
                <w:color w:val="auto"/>
                <w:sz w:val="18"/>
                <w:szCs w:val="18"/>
                <w:lang w:val="ca-ES-valencia"/>
              </w:rPr>
              <w:t>Camps de coneixement</w:t>
            </w:r>
          </w:p>
        </w:tc>
        <w:tc>
          <w:tcPr>
            <w:tcW w:w="4138"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0CDDA87A"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Mòduls formatius</w:t>
            </w:r>
          </w:p>
        </w:tc>
        <w:tc>
          <w:tcPr>
            <w:tcW w:w="1025" w:type="dxa"/>
            <w:vMerge w:val="restart"/>
            <w:tcBorders>
              <w:top w:val="single" w:sz="2" w:space="0" w:color="000000" w:themeColor="text1"/>
              <w:left w:val="single" w:sz="2" w:space="0" w:color="000000" w:themeColor="text1"/>
              <w:bottom w:val="single" w:sz="2" w:space="0" w:color="000000" w:themeColor="text1"/>
            </w:tcBorders>
            <w:shd w:val="clear" w:color="auto" w:fill="CCCCCC"/>
          </w:tcPr>
          <w:p w14:paraId="2E94FF14"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Cicle I</w:t>
            </w:r>
          </w:p>
        </w:tc>
        <w:tc>
          <w:tcPr>
            <w:tcW w:w="19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250A62EE"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Cicle II</w:t>
            </w:r>
          </w:p>
        </w:tc>
      </w:tr>
      <w:tr w:rsidR="007C3597" w:rsidRPr="00A313AF" w14:paraId="6A4F0438" w14:textId="77777777" w:rsidTr="5DCEA054">
        <w:tc>
          <w:tcPr>
            <w:tcW w:w="1925" w:type="dxa"/>
            <w:vMerge/>
            <w:vAlign w:val="center"/>
          </w:tcPr>
          <w:p w14:paraId="0B69F1D0" w14:textId="77777777" w:rsidR="00B0300C" w:rsidRPr="00A313AF" w:rsidRDefault="00B0300C" w:rsidP="007C3597">
            <w:pPr>
              <w:spacing w:line="360" w:lineRule="auto"/>
              <w:jc w:val="both"/>
              <w:rPr>
                <w:color w:val="auto"/>
                <w:sz w:val="18"/>
                <w:szCs w:val="18"/>
                <w:lang w:val="ca-ES-valencia"/>
              </w:rPr>
            </w:pPr>
          </w:p>
        </w:tc>
        <w:tc>
          <w:tcPr>
            <w:tcW w:w="4138" w:type="dxa"/>
            <w:vMerge/>
            <w:vAlign w:val="center"/>
          </w:tcPr>
          <w:p w14:paraId="7A6E7BFF" w14:textId="77777777" w:rsidR="00B0300C" w:rsidRPr="00A313AF" w:rsidRDefault="00B0300C" w:rsidP="007C3597">
            <w:pPr>
              <w:spacing w:line="360" w:lineRule="auto"/>
              <w:jc w:val="both"/>
              <w:rPr>
                <w:color w:val="auto"/>
                <w:sz w:val="18"/>
                <w:szCs w:val="18"/>
                <w:lang w:val="ca-ES-valencia"/>
              </w:rPr>
            </w:pPr>
          </w:p>
        </w:tc>
        <w:tc>
          <w:tcPr>
            <w:tcW w:w="1025" w:type="dxa"/>
            <w:vMerge/>
          </w:tcPr>
          <w:p w14:paraId="7B97D1C1" w14:textId="77777777" w:rsidR="00B0300C" w:rsidRPr="00A313AF" w:rsidRDefault="00B0300C" w:rsidP="007C3597">
            <w:pPr>
              <w:spacing w:line="360" w:lineRule="auto"/>
              <w:jc w:val="both"/>
              <w:rPr>
                <w:color w:val="auto"/>
                <w:sz w:val="18"/>
                <w:szCs w:val="18"/>
                <w:lang w:val="ca-ES-valencia"/>
              </w:rPr>
            </w:pPr>
          </w:p>
        </w:tc>
        <w:tc>
          <w:tcPr>
            <w:tcW w:w="962" w:type="dxa"/>
            <w:tcBorders>
              <w:left w:val="single" w:sz="2" w:space="0" w:color="000000" w:themeColor="text1"/>
              <w:bottom w:val="single" w:sz="2" w:space="0" w:color="000000" w:themeColor="text1"/>
            </w:tcBorders>
            <w:shd w:val="clear" w:color="auto" w:fill="DDDDDD"/>
          </w:tcPr>
          <w:p w14:paraId="0A56DD84"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1r nivell</w:t>
            </w:r>
          </w:p>
        </w:tc>
        <w:tc>
          <w:tcPr>
            <w:tcW w:w="975" w:type="dxa"/>
            <w:tcBorders>
              <w:left w:val="single" w:sz="2" w:space="0" w:color="000000" w:themeColor="text1"/>
              <w:bottom w:val="single" w:sz="2" w:space="0" w:color="000000" w:themeColor="text1"/>
              <w:right w:val="single" w:sz="2" w:space="0" w:color="000000" w:themeColor="text1"/>
            </w:tcBorders>
            <w:shd w:val="clear" w:color="auto" w:fill="DDDDDD"/>
          </w:tcPr>
          <w:p w14:paraId="417CC2EE"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2n nivell</w:t>
            </w:r>
          </w:p>
        </w:tc>
      </w:tr>
      <w:tr w:rsidR="006510CD" w:rsidRPr="00A313AF" w14:paraId="3190B9F8"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7461B76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Comunicació</w:t>
            </w:r>
          </w:p>
        </w:tc>
        <w:tc>
          <w:tcPr>
            <w:tcW w:w="4138" w:type="dxa"/>
            <w:tcBorders>
              <w:left w:val="single" w:sz="2" w:space="0" w:color="000000" w:themeColor="text1"/>
              <w:bottom w:val="single" w:sz="2" w:space="0" w:color="000000" w:themeColor="text1"/>
            </w:tcBorders>
            <w:shd w:val="clear" w:color="auto" w:fill="auto"/>
          </w:tcPr>
          <w:p w14:paraId="63C6BDB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tc>
        <w:tc>
          <w:tcPr>
            <w:tcW w:w="1025" w:type="dxa"/>
            <w:tcBorders>
              <w:left w:val="single" w:sz="2" w:space="0" w:color="000000" w:themeColor="text1"/>
              <w:bottom w:val="single" w:sz="2" w:space="0" w:color="000000" w:themeColor="text1"/>
            </w:tcBorders>
            <w:shd w:val="clear" w:color="auto" w:fill="auto"/>
          </w:tcPr>
          <w:p w14:paraId="5A681B1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66E55CB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82293E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r>
      <w:tr w:rsidR="006510CD" w:rsidRPr="00A313AF" w14:paraId="79F3DD59" w14:textId="77777777" w:rsidTr="5DCEA054">
        <w:tc>
          <w:tcPr>
            <w:tcW w:w="1925" w:type="dxa"/>
            <w:vMerge/>
          </w:tcPr>
          <w:p w14:paraId="183B29A6"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30B994E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w:t>
            </w:r>
          </w:p>
        </w:tc>
        <w:tc>
          <w:tcPr>
            <w:tcW w:w="1025" w:type="dxa"/>
            <w:tcBorders>
              <w:left w:val="single" w:sz="2" w:space="0" w:color="000000" w:themeColor="text1"/>
              <w:bottom w:val="single" w:sz="2" w:space="0" w:color="000000" w:themeColor="text1"/>
            </w:tcBorders>
            <w:shd w:val="clear" w:color="auto" w:fill="auto"/>
          </w:tcPr>
          <w:p w14:paraId="5A9151D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13FD26E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1CA538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r>
      <w:tr w:rsidR="007C3597" w:rsidRPr="00A313AF" w14:paraId="18C06B5B" w14:textId="77777777" w:rsidTr="5DCEA054">
        <w:tc>
          <w:tcPr>
            <w:tcW w:w="1925" w:type="dxa"/>
            <w:vMerge/>
          </w:tcPr>
          <w:p w14:paraId="1B7FA83B"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0B658D8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c>
          <w:tcPr>
            <w:tcW w:w="1025" w:type="dxa"/>
            <w:tcBorders>
              <w:left w:val="single" w:sz="2" w:space="0" w:color="000000" w:themeColor="text1"/>
              <w:bottom w:val="single" w:sz="2" w:space="0" w:color="000000" w:themeColor="text1"/>
            </w:tcBorders>
            <w:shd w:val="clear" w:color="auto" w:fill="auto"/>
          </w:tcPr>
          <w:p w14:paraId="51F2CFA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6B1422A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E83938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r>
      <w:tr w:rsidR="006510CD" w:rsidRPr="00A313AF" w14:paraId="7F0CF1D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28E3418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Cientificotecnològic</w:t>
            </w:r>
          </w:p>
        </w:tc>
        <w:tc>
          <w:tcPr>
            <w:tcW w:w="4138" w:type="dxa"/>
            <w:tcBorders>
              <w:left w:val="single" w:sz="2" w:space="0" w:color="000000" w:themeColor="text1"/>
              <w:bottom w:val="single" w:sz="2" w:space="0" w:color="000000" w:themeColor="text1"/>
            </w:tcBorders>
            <w:shd w:val="clear" w:color="auto" w:fill="auto"/>
          </w:tcPr>
          <w:p w14:paraId="315585C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tc>
        <w:tc>
          <w:tcPr>
            <w:tcW w:w="1025" w:type="dxa"/>
            <w:tcBorders>
              <w:left w:val="single" w:sz="2" w:space="0" w:color="000000" w:themeColor="text1"/>
              <w:bottom w:val="single" w:sz="2" w:space="0" w:color="000000" w:themeColor="text1"/>
            </w:tcBorders>
            <w:shd w:val="clear" w:color="auto" w:fill="auto"/>
          </w:tcPr>
          <w:p w14:paraId="38F8E8F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400D6FB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E83BD9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r>
      <w:tr w:rsidR="006510CD" w:rsidRPr="00A313AF" w14:paraId="724FD548" w14:textId="77777777" w:rsidTr="5DCEA054">
        <w:tc>
          <w:tcPr>
            <w:tcW w:w="1925" w:type="dxa"/>
            <w:vMerge/>
          </w:tcPr>
          <w:p w14:paraId="2EA7AB57"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7164EC6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c>
          <w:tcPr>
            <w:tcW w:w="1025" w:type="dxa"/>
            <w:tcBorders>
              <w:left w:val="single" w:sz="2" w:space="0" w:color="000000" w:themeColor="text1"/>
              <w:bottom w:val="single" w:sz="2" w:space="0" w:color="000000" w:themeColor="text1"/>
            </w:tcBorders>
            <w:shd w:val="clear" w:color="auto" w:fill="auto"/>
          </w:tcPr>
          <w:p w14:paraId="47CE871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5922068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9613C3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r>
      <w:tr w:rsidR="007C3597" w:rsidRPr="00A313AF" w14:paraId="306799FE" w14:textId="77777777" w:rsidTr="5DCEA054">
        <w:tc>
          <w:tcPr>
            <w:tcW w:w="1925" w:type="dxa"/>
            <w:vMerge/>
          </w:tcPr>
          <w:p w14:paraId="7BB61A0C"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141237F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c>
          <w:tcPr>
            <w:tcW w:w="1025" w:type="dxa"/>
            <w:tcBorders>
              <w:left w:val="single" w:sz="2" w:space="0" w:color="000000" w:themeColor="text1"/>
              <w:bottom w:val="single" w:sz="2" w:space="0" w:color="000000" w:themeColor="text1"/>
            </w:tcBorders>
            <w:shd w:val="clear" w:color="auto" w:fill="auto"/>
          </w:tcPr>
          <w:p w14:paraId="19F9F77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2596756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1823CC7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r>
      <w:tr w:rsidR="006510CD" w:rsidRPr="00A313AF" w14:paraId="2936D7D6"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118B77E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socials</w:t>
            </w:r>
          </w:p>
        </w:tc>
        <w:tc>
          <w:tcPr>
            <w:tcW w:w="4138" w:type="dxa"/>
            <w:tcBorders>
              <w:left w:val="single" w:sz="2" w:space="0" w:color="000000" w:themeColor="text1"/>
              <w:bottom w:val="single" w:sz="2" w:space="0" w:color="000000" w:themeColor="text1"/>
            </w:tcBorders>
            <w:shd w:val="clear" w:color="auto" w:fill="auto"/>
          </w:tcPr>
          <w:p w14:paraId="2E8459A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tc>
        <w:tc>
          <w:tcPr>
            <w:tcW w:w="1025" w:type="dxa"/>
            <w:tcBorders>
              <w:left w:val="single" w:sz="2" w:space="0" w:color="000000" w:themeColor="text1"/>
              <w:bottom w:val="single" w:sz="2" w:space="0" w:color="000000" w:themeColor="text1"/>
            </w:tcBorders>
            <w:shd w:val="clear" w:color="auto" w:fill="auto"/>
          </w:tcPr>
          <w:p w14:paraId="266F0E2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62" w:type="dxa"/>
            <w:tcBorders>
              <w:left w:val="single" w:sz="2" w:space="0" w:color="000000" w:themeColor="text1"/>
              <w:bottom w:val="single" w:sz="2" w:space="0" w:color="000000" w:themeColor="text1"/>
            </w:tcBorders>
            <w:shd w:val="clear" w:color="auto" w:fill="auto"/>
          </w:tcPr>
          <w:p w14:paraId="0D7E4BB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12AFCF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r>
      <w:tr w:rsidR="007C3597" w:rsidRPr="00A313AF" w14:paraId="48350B16" w14:textId="77777777" w:rsidTr="5DCEA054">
        <w:tc>
          <w:tcPr>
            <w:tcW w:w="1925" w:type="dxa"/>
            <w:vMerge/>
          </w:tcPr>
          <w:p w14:paraId="3802F340"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643AB52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 Territoris i Processos Historicoculturals</w:t>
            </w:r>
          </w:p>
        </w:tc>
        <w:tc>
          <w:tcPr>
            <w:tcW w:w="1025" w:type="dxa"/>
            <w:tcBorders>
              <w:left w:val="single" w:sz="2" w:space="0" w:color="000000" w:themeColor="text1"/>
              <w:bottom w:val="single" w:sz="2" w:space="0" w:color="000000" w:themeColor="text1"/>
            </w:tcBorders>
            <w:shd w:val="clear" w:color="auto" w:fill="auto"/>
          </w:tcPr>
          <w:p w14:paraId="3B45011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62" w:type="dxa"/>
            <w:tcBorders>
              <w:left w:val="single" w:sz="2" w:space="0" w:color="000000" w:themeColor="text1"/>
              <w:bottom w:val="single" w:sz="2" w:space="0" w:color="000000" w:themeColor="text1"/>
            </w:tcBorders>
            <w:shd w:val="clear" w:color="auto" w:fill="auto"/>
          </w:tcPr>
          <w:p w14:paraId="6146F03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979942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w:t>
            </w:r>
          </w:p>
        </w:tc>
      </w:tr>
      <w:tr w:rsidR="006510CD" w:rsidRPr="00A313AF" w14:paraId="305C904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35F714F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Optatives d'oferta</w:t>
            </w:r>
          </w:p>
          <w:p w14:paraId="62EB6C7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específica de centre a cursar en els dos nivells del cicle II</w:t>
            </w:r>
          </w:p>
        </w:tc>
        <w:tc>
          <w:tcPr>
            <w:tcW w:w="4138" w:type="dxa"/>
            <w:tcBorders>
              <w:left w:val="single" w:sz="2" w:space="0" w:color="000000" w:themeColor="text1"/>
              <w:bottom w:val="single" w:sz="2" w:space="0" w:color="000000" w:themeColor="text1"/>
            </w:tcBorders>
            <w:shd w:val="clear" w:color="auto" w:fill="auto"/>
          </w:tcPr>
          <w:p w14:paraId="7CAD084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Mòdul optatiu 1</w:t>
            </w:r>
          </w:p>
        </w:tc>
        <w:tc>
          <w:tcPr>
            <w:tcW w:w="1025" w:type="dxa"/>
            <w:tcBorders>
              <w:left w:val="single" w:sz="2" w:space="0" w:color="000000" w:themeColor="text1"/>
              <w:bottom w:val="single" w:sz="2" w:space="0" w:color="000000" w:themeColor="text1"/>
            </w:tcBorders>
            <w:shd w:val="clear" w:color="auto" w:fill="auto"/>
          </w:tcPr>
          <w:p w14:paraId="1523F0C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1ED8B95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B4C120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r>
      <w:tr w:rsidR="006510CD" w:rsidRPr="00A313AF" w14:paraId="1401A686" w14:textId="77777777" w:rsidTr="5DCEA054">
        <w:tc>
          <w:tcPr>
            <w:tcW w:w="1925" w:type="dxa"/>
            <w:vMerge/>
          </w:tcPr>
          <w:p w14:paraId="6A18BA41"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51AE391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Mòdul optatiu 2</w:t>
            </w:r>
          </w:p>
        </w:tc>
        <w:tc>
          <w:tcPr>
            <w:tcW w:w="1025" w:type="dxa"/>
            <w:tcBorders>
              <w:left w:val="single" w:sz="2" w:space="0" w:color="000000" w:themeColor="text1"/>
              <w:bottom w:val="single" w:sz="2" w:space="0" w:color="000000" w:themeColor="text1"/>
            </w:tcBorders>
            <w:shd w:val="clear" w:color="auto" w:fill="auto"/>
          </w:tcPr>
          <w:p w14:paraId="23D1DDC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4536301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AE0253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r>
      <w:tr w:rsidR="007C3597" w:rsidRPr="00A313AF" w14:paraId="383711B3" w14:textId="77777777" w:rsidTr="5DCEA054">
        <w:tc>
          <w:tcPr>
            <w:tcW w:w="1925" w:type="dxa"/>
            <w:vMerge/>
          </w:tcPr>
          <w:p w14:paraId="1E5E24D8" w14:textId="77777777" w:rsidR="00B0300C" w:rsidRPr="00A313AF" w:rsidRDefault="00B0300C" w:rsidP="007C3597">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1CB834D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Mòdul optatiu 3</w:t>
            </w:r>
          </w:p>
        </w:tc>
        <w:tc>
          <w:tcPr>
            <w:tcW w:w="1025" w:type="dxa"/>
            <w:tcBorders>
              <w:left w:val="single" w:sz="2" w:space="0" w:color="000000" w:themeColor="text1"/>
              <w:bottom w:val="single" w:sz="2" w:space="0" w:color="000000" w:themeColor="text1"/>
            </w:tcBorders>
            <w:shd w:val="clear" w:color="auto" w:fill="auto"/>
          </w:tcPr>
          <w:p w14:paraId="61D08CD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18B8522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23361A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w:t>
            </w:r>
          </w:p>
        </w:tc>
      </w:tr>
      <w:tr w:rsidR="007C3597" w:rsidRPr="00A313AF" w14:paraId="70942D2F" w14:textId="77777777" w:rsidTr="5DCEA054">
        <w:tc>
          <w:tcPr>
            <w:tcW w:w="6063" w:type="dxa"/>
            <w:gridSpan w:val="2"/>
            <w:tcBorders>
              <w:left w:val="single" w:sz="2" w:space="0" w:color="000000" w:themeColor="text1"/>
              <w:bottom w:val="single" w:sz="2" w:space="0" w:color="000000" w:themeColor="text1"/>
            </w:tcBorders>
            <w:shd w:val="clear" w:color="auto" w:fill="auto"/>
          </w:tcPr>
          <w:p w14:paraId="33AED09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Total del cicle</w:t>
            </w:r>
          </w:p>
        </w:tc>
        <w:tc>
          <w:tcPr>
            <w:tcW w:w="1025" w:type="dxa"/>
            <w:tcBorders>
              <w:left w:val="single" w:sz="2" w:space="0" w:color="000000" w:themeColor="text1"/>
              <w:bottom w:val="single" w:sz="2" w:space="0" w:color="000000" w:themeColor="text1"/>
            </w:tcBorders>
            <w:shd w:val="clear" w:color="auto" w:fill="auto"/>
          </w:tcPr>
          <w:p w14:paraId="54847B5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10</w:t>
            </w:r>
          </w:p>
        </w:tc>
        <w:tc>
          <w:tcPr>
            <w:tcW w:w="962" w:type="dxa"/>
            <w:tcBorders>
              <w:left w:val="single" w:sz="2" w:space="0" w:color="000000" w:themeColor="text1"/>
              <w:bottom w:val="single" w:sz="2" w:space="0" w:color="000000" w:themeColor="text1"/>
            </w:tcBorders>
            <w:shd w:val="clear" w:color="auto" w:fill="auto"/>
          </w:tcPr>
          <w:p w14:paraId="797D37B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13</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3D013C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14</w:t>
            </w:r>
          </w:p>
        </w:tc>
      </w:tr>
    </w:tbl>
    <w:p w14:paraId="7F964720" w14:textId="406C4FC1" w:rsidR="00B0300C" w:rsidRPr="00A313AF" w:rsidRDefault="00B0300C" w:rsidP="007C3597">
      <w:pPr>
        <w:spacing w:line="360" w:lineRule="auto"/>
        <w:jc w:val="both"/>
        <w:rPr>
          <w:color w:val="auto"/>
          <w:lang w:val="ca-ES-valencia"/>
        </w:rPr>
      </w:pPr>
    </w:p>
    <w:p w14:paraId="43339BEC"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a) L’organització curricular dels ensenyaments corresponents al cicle I </w:t>
      </w:r>
      <w:proofErr w:type="spellStart"/>
      <w:r w:rsidRPr="00A313AF">
        <w:rPr>
          <w:color w:val="auto"/>
          <w:lang w:val="ca-ES-valencia"/>
        </w:rPr>
        <w:t>i</w:t>
      </w:r>
      <w:proofErr w:type="spellEnd"/>
      <w:r w:rsidRPr="00A313AF">
        <w:rPr>
          <w:color w:val="auto"/>
          <w:lang w:val="ca-ES-valencia"/>
        </w:rPr>
        <w:t xml:space="preserve"> al cicle II de la formació bàsica de les persones adultes s’ha de dissenyar per camps de coneixements o àmbits d’experiència. Així doncs, el currículum de cada camp de coneixement ha de recollir els objectius, continguts i criteris d’avaluació, amb les seues competències associades, dels mòduls formatius que li siguen propis segons el que estableix l’article 5 del Decret 220/1999.</w:t>
      </w:r>
    </w:p>
    <w:p w14:paraId="2DF18BF8" w14:textId="0AC7BBBE" w:rsidR="00B0300C" w:rsidRPr="00A313AF" w:rsidRDefault="006F44B0" w:rsidP="007C3597">
      <w:pPr>
        <w:spacing w:line="360" w:lineRule="auto"/>
        <w:jc w:val="both"/>
        <w:rPr>
          <w:color w:val="auto"/>
          <w:lang w:val="ca-ES-valencia"/>
        </w:rPr>
      </w:pPr>
      <w:r w:rsidRPr="00A313AF">
        <w:rPr>
          <w:color w:val="auto"/>
          <w:lang w:val="ca-ES-valencia"/>
        </w:rPr>
        <w:t xml:space="preserve">b) La distribució horària atribuïda a cada cicle no és entrebanc perquè les programacions </w:t>
      </w:r>
      <w:r w:rsidR="000259CB" w:rsidRPr="00F2419D">
        <w:rPr>
          <w:color w:val="auto"/>
          <w:highlight w:val="yellow"/>
          <w:lang w:val="ca-ES-valencia"/>
        </w:rPr>
        <w:t>d’aula</w:t>
      </w:r>
      <w:r w:rsidRPr="00A313AF">
        <w:rPr>
          <w:color w:val="auto"/>
          <w:lang w:val="ca-ES-valencia"/>
        </w:rPr>
        <w:t xml:space="preserve"> atenguen l'heterogeneïtat del col·lectiu de persones adultes, a fi de considerar tant la diversitat de situacions d’accés com les realitats i característiques individuals. Per això, els plantejaments metodològics han de ser flexibles, diversificats i personalitzats per a contribuir així a l’èxit dels objectius de la formació bàsica de les persones adultes.</w:t>
      </w:r>
    </w:p>
    <w:p w14:paraId="26937DC4" w14:textId="79B0044D" w:rsidR="00B0300C" w:rsidRPr="000F6FB1" w:rsidRDefault="006F44B0" w:rsidP="007C3597">
      <w:pPr>
        <w:spacing w:line="360" w:lineRule="auto"/>
        <w:jc w:val="both"/>
        <w:rPr>
          <w:color w:val="auto"/>
          <w:lang w:val="ca-ES-valencia"/>
        </w:rPr>
      </w:pPr>
      <w:r w:rsidRPr="000F6FB1">
        <w:rPr>
          <w:color w:val="auto"/>
          <w:lang w:val="ca-ES-valencia"/>
        </w:rPr>
        <w:t>7.</w:t>
      </w:r>
      <w:r w:rsidR="002B36BC" w:rsidRPr="000F6FB1">
        <w:rPr>
          <w:color w:val="auto"/>
          <w:highlight w:val="yellow"/>
          <w:lang w:val="ca-ES-valencia"/>
        </w:rPr>
        <w:t>5</w:t>
      </w:r>
      <w:r w:rsidRPr="000F6FB1">
        <w:rPr>
          <w:color w:val="auto"/>
          <w:lang w:val="ca-ES-valencia"/>
        </w:rPr>
        <w:t>.2. Els ensenyaments corresponents al cicle I de la formació bàsica de les persones adultes s’han de dissenyar d’acord amb les consideracions següents:</w:t>
      </w:r>
    </w:p>
    <w:p w14:paraId="034C856C" w14:textId="1031460B" w:rsidR="00B0300C" w:rsidRPr="000F6FB1" w:rsidRDefault="006F44B0" w:rsidP="007C3597">
      <w:pPr>
        <w:spacing w:line="360" w:lineRule="auto"/>
        <w:jc w:val="both"/>
        <w:rPr>
          <w:color w:val="auto"/>
          <w:lang w:val="ca-ES-valencia"/>
        </w:rPr>
      </w:pPr>
      <w:r w:rsidRPr="000F6FB1">
        <w:rPr>
          <w:rStyle w:val="Fuentedeprrafopredeter1"/>
          <w:color w:val="auto"/>
          <w:lang w:val="ca-ES-valencia"/>
        </w:rPr>
        <w:t>7.</w:t>
      </w:r>
      <w:r w:rsidR="002B36BC" w:rsidRPr="000F6FB1">
        <w:rPr>
          <w:color w:val="auto"/>
          <w:highlight w:val="yellow"/>
          <w:lang w:val="ca-ES-valencia"/>
        </w:rPr>
        <w:t>5</w:t>
      </w:r>
      <w:r w:rsidRPr="000F6FB1">
        <w:rPr>
          <w:rStyle w:val="Fuentedeprrafopredeter1"/>
          <w:color w:val="auto"/>
          <w:lang w:val="ca-ES-valencia"/>
        </w:rPr>
        <w:t>.2.1. El primer nivell del cicle I ha de constar obligatòriament dins l’oferta formativa anual dels centres de formació de persones adultes. A més dels ensenyaments del primer nivell del cicle I, els centres han d’oferir en aquest cicle un mínim d’un nivell més a afegir al nivell d’Alfabetització.</w:t>
      </w:r>
    </w:p>
    <w:p w14:paraId="29A74312" w14:textId="0E1D0551" w:rsidR="00B0300C" w:rsidRPr="000F6FB1" w:rsidRDefault="006F44B0" w:rsidP="007C3597">
      <w:pPr>
        <w:spacing w:line="360" w:lineRule="auto"/>
        <w:jc w:val="both"/>
        <w:rPr>
          <w:color w:val="auto"/>
          <w:lang w:val="ca-ES-valencia"/>
        </w:rPr>
      </w:pPr>
      <w:r w:rsidRPr="000F6FB1">
        <w:rPr>
          <w:color w:val="auto"/>
          <w:lang w:val="ca-ES-valencia"/>
        </w:rPr>
        <w:t>7.</w:t>
      </w:r>
      <w:r w:rsidR="002B36BC" w:rsidRPr="000F6FB1">
        <w:rPr>
          <w:color w:val="auto"/>
          <w:highlight w:val="yellow"/>
          <w:lang w:val="ca-ES-valencia"/>
        </w:rPr>
        <w:t>5</w:t>
      </w:r>
      <w:r w:rsidRPr="000F6FB1">
        <w:rPr>
          <w:color w:val="auto"/>
          <w:lang w:val="ca-ES-valencia"/>
        </w:rPr>
        <w:t>.2.2. Els centres han de parar un esment especial perquè les persones adultes que responen al perfil dels nivells primer i segon del cicle I siguen realment adscrites a aquests grups, que tenen com a objectiu la iniciació en l’assoliment de les competències bàsiques lingüístiques i matemàtiques aplicades a la vida adulta i a l'adquisició de la competència social i ciutadana.</w:t>
      </w:r>
    </w:p>
    <w:p w14:paraId="10C4E448" w14:textId="6E2CB8B7" w:rsidR="00B0300C" w:rsidRPr="000F6FB1" w:rsidRDefault="006F44B0" w:rsidP="007C3597">
      <w:pPr>
        <w:spacing w:line="360" w:lineRule="auto"/>
        <w:jc w:val="both"/>
        <w:rPr>
          <w:color w:val="auto"/>
          <w:lang w:val="ca-ES-valencia"/>
        </w:rPr>
      </w:pPr>
      <w:r w:rsidRPr="000F6FB1">
        <w:rPr>
          <w:color w:val="auto"/>
          <w:lang w:val="ca-ES-valencia"/>
        </w:rPr>
        <w:t>7.</w:t>
      </w:r>
      <w:r w:rsidR="002B36BC" w:rsidRPr="000F6FB1">
        <w:rPr>
          <w:color w:val="auto"/>
          <w:highlight w:val="yellow"/>
          <w:lang w:val="ca-ES-valencia"/>
        </w:rPr>
        <w:t>5</w:t>
      </w:r>
      <w:r w:rsidRPr="000F6FB1">
        <w:rPr>
          <w:color w:val="auto"/>
          <w:lang w:val="ca-ES-valencia"/>
        </w:rPr>
        <w:t>.2.3. Aquests ensenyaments s’han d’impartir sota la modalitat d’ensenyament presencial, tret del CEEDCV, que ho farà d’acord amb les instruccions específiques, i han de comptar amb deu períodes lectius setmanals d’una hora en cadascun dels nivells impartits en aquest cicle. A més, setmanalment cal dedicar-hi una hora lectiva setmanal per grup a activitats d’orientació i tutoria.</w:t>
      </w:r>
    </w:p>
    <w:p w14:paraId="6C76675C" w14:textId="067A4506" w:rsidR="00B0300C" w:rsidRPr="000F6FB1" w:rsidRDefault="006F44B0" w:rsidP="007C3597">
      <w:pPr>
        <w:spacing w:line="360" w:lineRule="auto"/>
        <w:jc w:val="both"/>
        <w:rPr>
          <w:color w:val="auto"/>
          <w:lang w:val="ca-ES-valencia"/>
        </w:rPr>
      </w:pPr>
      <w:r w:rsidRPr="000F6FB1">
        <w:rPr>
          <w:color w:val="auto"/>
          <w:lang w:val="ca-ES-valencia"/>
        </w:rPr>
        <w:lastRenderedPageBreak/>
        <w:t>7.</w:t>
      </w:r>
      <w:r w:rsidR="002B36BC" w:rsidRPr="000F6FB1">
        <w:rPr>
          <w:color w:val="auto"/>
          <w:highlight w:val="yellow"/>
          <w:lang w:val="ca-ES-valencia"/>
        </w:rPr>
        <w:t>5</w:t>
      </w:r>
      <w:r w:rsidRPr="000F6FB1">
        <w:rPr>
          <w:color w:val="auto"/>
          <w:lang w:val="ca-ES-valencia"/>
        </w:rPr>
        <w:t>.3. Els ensenyaments corresponents al cicle II de la formació bàsica de les persones adultes s’han d’impartir en períodes lectius d'una hora, amb un mínim de tretze hores lectives per setmana en el primer nivell del cicle II i un altre mínim de catorze en el segon nivell d'aquest cicle, distribuïts d’acord amb l’horari lectiu que figura a l’esmentat annex XI. Així mateix, setmanalment cal destinar una hora lectiva setmanal per grup a activitats d’orientació i tutoria.</w:t>
      </w:r>
    </w:p>
    <w:p w14:paraId="15682006" w14:textId="5E9F6D36" w:rsidR="00B0300C" w:rsidRPr="000F6FB1" w:rsidRDefault="006F44B0" w:rsidP="007C3597">
      <w:pPr>
        <w:spacing w:line="360" w:lineRule="auto"/>
        <w:jc w:val="both"/>
        <w:rPr>
          <w:color w:val="auto"/>
          <w:lang w:val="ca-ES-valencia"/>
        </w:rPr>
      </w:pPr>
      <w:r w:rsidRPr="000F6FB1">
        <w:rPr>
          <w:color w:val="auto"/>
          <w:lang w:val="ca-ES-valencia"/>
        </w:rPr>
        <w:t>7.</w:t>
      </w:r>
      <w:r w:rsidR="002B36BC" w:rsidRPr="000F6FB1">
        <w:rPr>
          <w:color w:val="auto"/>
          <w:highlight w:val="yellow"/>
          <w:lang w:val="ca-ES-valencia"/>
        </w:rPr>
        <w:t>5</w:t>
      </w:r>
      <w:r w:rsidRPr="000F6FB1">
        <w:rPr>
          <w:color w:val="auto"/>
          <w:lang w:val="ca-ES-valencia"/>
        </w:rPr>
        <w:t xml:space="preserve">.3.1. Amb caràcter general, els ensenyaments corresponents al cicle II de la formació bàsica de les persones adultes s’han d'estructurar en dos nivells educatius diferenciats en funció de les característiques, necessitats i interessos de les persones adultes que hi participen. Per tant, la </w:t>
      </w:r>
      <w:proofErr w:type="spellStart"/>
      <w:r w:rsidRPr="000F6FB1">
        <w:rPr>
          <w:color w:val="auto"/>
          <w:lang w:val="ca-ES-valencia"/>
        </w:rPr>
        <w:t>impartició</w:t>
      </w:r>
      <w:proofErr w:type="spellEnd"/>
      <w:r w:rsidRPr="000F6FB1">
        <w:rPr>
          <w:color w:val="auto"/>
          <w:lang w:val="ca-ES-valencia"/>
        </w:rPr>
        <w:t xml:space="preserve"> dels mòduls s’ha d'organitzar en dos anys acadèmics, de manera que el desplegament de cadascun dels dos nivells del cicle II correspon a un any acadèmic.</w:t>
      </w:r>
    </w:p>
    <w:p w14:paraId="56A1335C" w14:textId="43E7EDF0" w:rsidR="00B0300C" w:rsidRPr="000F6FB1" w:rsidRDefault="006F44B0" w:rsidP="007C3597">
      <w:pPr>
        <w:spacing w:line="360" w:lineRule="auto"/>
        <w:jc w:val="both"/>
        <w:rPr>
          <w:color w:val="auto"/>
          <w:lang w:val="ca-ES-valencia"/>
        </w:rPr>
      </w:pPr>
      <w:r w:rsidRPr="000F6FB1">
        <w:rPr>
          <w:color w:val="auto"/>
          <w:lang w:val="ca-ES-valencia"/>
        </w:rPr>
        <w:t>7.</w:t>
      </w:r>
      <w:r w:rsidR="002B36BC" w:rsidRPr="000F6FB1">
        <w:rPr>
          <w:color w:val="auto"/>
          <w:highlight w:val="yellow"/>
          <w:lang w:val="ca-ES-valencia"/>
        </w:rPr>
        <w:t>5</w:t>
      </w:r>
      <w:r w:rsidRPr="000F6FB1">
        <w:rPr>
          <w:color w:val="auto"/>
          <w:lang w:val="ca-ES-valencia"/>
        </w:rPr>
        <w:t xml:space="preserve">.3.2. Tot i això, els centres, en aplicació del principi d’autonomia de centre i amb la fonamentació pedagògica adient, poden </w:t>
      </w:r>
      <w:r w:rsidRPr="00EC4998">
        <w:rPr>
          <w:color w:val="auto"/>
          <w:lang w:val="ca-ES-valencia"/>
        </w:rPr>
        <w:t>preveure</w:t>
      </w:r>
      <w:r w:rsidR="00EC4998" w:rsidRPr="00EC4998">
        <w:rPr>
          <w:color w:val="auto"/>
          <w:lang w:val="ca-ES-valencia"/>
        </w:rPr>
        <w:t xml:space="preserve"> </w:t>
      </w:r>
      <w:r w:rsidRPr="00EC4998">
        <w:rPr>
          <w:color w:val="auto"/>
          <w:lang w:val="ca-ES-valencia"/>
        </w:rPr>
        <w:t>una organització</w:t>
      </w:r>
      <w:r w:rsidRPr="000F6FB1">
        <w:rPr>
          <w:color w:val="auto"/>
          <w:lang w:val="ca-ES-valencia"/>
        </w:rPr>
        <w:t xml:space="preserve"> específica dels mòduls formatius dins de cada nivell del cicle II. Les decisions a prendre han d’estar definides i justificades anualment en el marc del Projecte educatiu de centre, la seua concreció curricular i la Programació general anual i sotmeses anualment a revisió i avaluació en la Memòria final de curs.</w:t>
      </w:r>
    </w:p>
    <w:p w14:paraId="013C3E92" w14:textId="77777777" w:rsidR="00B0300C" w:rsidRPr="000F6FB1" w:rsidRDefault="006F44B0" w:rsidP="007C3597">
      <w:pPr>
        <w:spacing w:line="360" w:lineRule="auto"/>
        <w:jc w:val="both"/>
        <w:rPr>
          <w:color w:val="auto"/>
          <w:lang w:val="ca-ES-valencia"/>
        </w:rPr>
      </w:pPr>
      <w:r w:rsidRPr="000F6FB1">
        <w:rPr>
          <w:color w:val="auto"/>
          <w:lang w:val="ca-ES-valencia"/>
        </w:rPr>
        <w:t>Aquesta organització curricular específica, que s’ha de realitzar comptant amb els recursos propis i les possibilitats organitzatives de cada centre, es concreta en aquestes opcions no excloents:</w:t>
      </w:r>
    </w:p>
    <w:p w14:paraId="7F391AF6" w14:textId="77777777" w:rsidR="00B0300C" w:rsidRPr="000F6FB1" w:rsidRDefault="006F44B0" w:rsidP="007C3597">
      <w:pPr>
        <w:spacing w:line="360" w:lineRule="auto"/>
        <w:jc w:val="both"/>
        <w:rPr>
          <w:color w:val="auto"/>
          <w:lang w:val="ca-ES-valencia"/>
        </w:rPr>
      </w:pPr>
      <w:r w:rsidRPr="000F6FB1">
        <w:rPr>
          <w:color w:val="auto"/>
          <w:lang w:val="ca-ES-valencia"/>
        </w:rPr>
        <w:t>a) Incorporar l’aprenentatge inicial d’una llengua estrangera en el nivell superior del cicle I.</w:t>
      </w:r>
    </w:p>
    <w:p w14:paraId="4CCC4ADA" w14:textId="77777777" w:rsidR="00B0300C" w:rsidRPr="000F6FB1" w:rsidRDefault="006F44B0" w:rsidP="007C3597">
      <w:pPr>
        <w:spacing w:line="360" w:lineRule="auto"/>
        <w:jc w:val="both"/>
        <w:rPr>
          <w:color w:val="auto"/>
          <w:lang w:val="ca-ES-valencia"/>
        </w:rPr>
      </w:pPr>
      <w:r w:rsidRPr="000F6FB1">
        <w:rPr>
          <w:color w:val="auto"/>
          <w:lang w:val="ca-ES-valencia"/>
        </w:rPr>
        <w:t>b) Augmentar fins a dues hores setmanals l’horari de Llengua Estrangera en un o en ambdós nivells del cicle II.</w:t>
      </w:r>
    </w:p>
    <w:p w14:paraId="39197093" w14:textId="77777777" w:rsidR="00CD3C5B" w:rsidRPr="000F6FB1" w:rsidRDefault="006F44B0" w:rsidP="007C3597">
      <w:pPr>
        <w:spacing w:line="360" w:lineRule="auto"/>
        <w:jc w:val="both"/>
        <w:rPr>
          <w:rStyle w:val="Fuentedeprrafopredeter1"/>
          <w:color w:val="auto"/>
          <w:lang w:val="ca-ES-valencia"/>
        </w:rPr>
      </w:pPr>
      <w:r w:rsidRPr="000F6FB1">
        <w:rPr>
          <w:rStyle w:val="Fuentedeprrafopredeter1"/>
          <w:color w:val="auto"/>
          <w:lang w:val="ca-ES-valencia"/>
        </w:rPr>
        <w:t>c) Reorganitzar dins el cicle II els mòduls i continguts de Natura, Ecologia i Salut i Ciències i Tecnologia.</w:t>
      </w:r>
    </w:p>
    <w:p w14:paraId="0F526D7B" w14:textId="192B9C57" w:rsidR="00B0300C" w:rsidRPr="000F6FB1" w:rsidRDefault="006F44B0" w:rsidP="007C3597">
      <w:pPr>
        <w:spacing w:line="360" w:lineRule="auto"/>
        <w:jc w:val="both"/>
        <w:rPr>
          <w:color w:val="auto"/>
          <w:lang w:val="ca-ES-valencia"/>
        </w:rPr>
      </w:pPr>
      <w:r w:rsidRPr="000F6FB1">
        <w:rPr>
          <w:rStyle w:val="Fuentedeprrafopredeter1"/>
          <w:color w:val="auto"/>
          <w:lang w:val="ca-ES-valencia"/>
        </w:rPr>
        <w:t>d) Redistribuir dins el cicle II la càrrega horària setmanal associada als mòduls d’El Món del Treball i Societats, Territoris i Processos Historicoculturals.</w:t>
      </w:r>
    </w:p>
    <w:p w14:paraId="683ECFD6" w14:textId="434F9420" w:rsidR="00B0300C" w:rsidRPr="000F6FB1" w:rsidRDefault="006F44B0" w:rsidP="007C3597">
      <w:pPr>
        <w:spacing w:line="360" w:lineRule="auto"/>
        <w:jc w:val="both"/>
        <w:rPr>
          <w:color w:val="auto"/>
          <w:lang w:val="ca-ES-valencia"/>
        </w:rPr>
      </w:pPr>
      <w:r w:rsidRPr="000F6FB1">
        <w:rPr>
          <w:rStyle w:val="Fuentedeprrafopredeter1"/>
          <w:color w:val="auto"/>
          <w:lang w:val="ca-ES-valencia"/>
        </w:rPr>
        <w:t>7.</w:t>
      </w:r>
      <w:r w:rsidR="002B36BC" w:rsidRPr="000F6FB1">
        <w:rPr>
          <w:color w:val="auto"/>
          <w:highlight w:val="yellow"/>
          <w:lang w:val="ca-ES-valencia"/>
        </w:rPr>
        <w:t>5</w:t>
      </w:r>
      <w:r w:rsidRPr="000F6FB1">
        <w:rPr>
          <w:rStyle w:val="Fuentedeprrafopredeter1"/>
          <w:color w:val="auto"/>
          <w:lang w:val="ca-ES-valencia"/>
        </w:rPr>
        <w:t>.3.3. Els centres de formació de persones adultes sostinguts amb fons públics en què les necessitats i demandes del context i de la realitat sociolaboral de les persones participants justifiquen l’oferta, en qualsevol dels dos nivells del cicle II o en tots dos alhora, d’un model formatiu amb càrrega horària setmanal flexible podran impartir-lo</w:t>
      </w:r>
      <w:r w:rsidRPr="00153B5B">
        <w:rPr>
          <w:rStyle w:val="Fuentedeprrafopredeter1"/>
          <w:color w:val="auto"/>
          <w:highlight w:val="yellow"/>
          <w:lang w:val="ca-ES-valencia"/>
        </w:rPr>
        <w:t xml:space="preserve">, sempre que </w:t>
      </w:r>
      <w:r w:rsidR="00153B5B" w:rsidRPr="00153B5B">
        <w:rPr>
          <w:rStyle w:val="Fuentedeprrafopredeter1"/>
          <w:color w:val="auto"/>
          <w:highlight w:val="yellow"/>
          <w:lang w:val="ca-ES-valencia"/>
        </w:rPr>
        <w:t xml:space="preserve">ho comuniquen al Servei d’Ordenació Acadèmica per a la seua assignació a </w:t>
      </w:r>
      <w:proofErr w:type="spellStart"/>
      <w:r w:rsidR="00153B5B" w:rsidRPr="00153B5B">
        <w:rPr>
          <w:rStyle w:val="Fuentedeprrafopredeter1"/>
          <w:color w:val="auto"/>
          <w:highlight w:val="yellow"/>
          <w:lang w:val="ca-ES-valencia"/>
        </w:rPr>
        <w:t>Itaca</w:t>
      </w:r>
      <w:proofErr w:type="spellEnd"/>
      <w:r w:rsidR="00153B5B" w:rsidRPr="00153B5B">
        <w:rPr>
          <w:rStyle w:val="Fuentedeprrafopredeter1"/>
          <w:color w:val="auto"/>
          <w:highlight w:val="yellow"/>
          <w:lang w:val="ca-ES-valencia"/>
        </w:rPr>
        <w:t>, abans del</w:t>
      </w:r>
      <w:r w:rsidRPr="000F6FB1">
        <w:rPr>
          <w:rStyle w:val="Fuentedeprrafopredeter1"/>
          <w:color w:val="auto"/>
          <w:lang w:val="ca-ES-valencia"/>
        </w:rPr>
        <w:t xml:space="preserve"> </w:t>
      </w:r>
      <w:r w:rsidR="008C3EAE" w:rsidRPr="000F6FB1">
        <w:rPr>
          <w:rStyle w:val="Fuentedeprrafopredeter1"/>
          <w:color w:val="auto"/>
          <w:highlight w:val="yellow"/>
          <w:lang w:val="ca-ES-valencia"/>
        </w:rPr>
        <w:t>30</w:t>
      </w:r>
      <w:r w:rsidRPr="000F6FB1">
        <w:rPr>
          <w:rStyle w:val="Fuentedeprrafopredeter1"/>
          <w:color w:val="auto"/>
          <w:highlight w:val="yellow"/>
          <w:lang w:val="ca-ES-valencia"/>
        </w:rPr>
        <w:t xml:space="preserve"> de setembre de 20</w:t>
      </w:r>
      <w:r w:rsidR="008C3EAE" w:rsidRPr="000F6FB1">
        <w:rPr>
          <w:rStyle w:val="Fuentedeprrafopredeter1"/>
          <w:color w:val="auto"/>
          <w:highlight w:val="yellow"/>
          <w:lang w:val="ca-ES-valencia"/>
        </w:rPr>
        <w:t>22</w:t>
      </w:r>
      <w:r w:rsidR="00153B5B">
        <w:rPr>
          <w:rStyle w:val="Fuentedeprrafopredeter1"/>
          <w:color w:val="auto"/>
          <w:lang w:val="ca-ES-valencia"/>
        </w:rPr>
        <w:t xml:space="preserve">. </w:t>
      </w:r>
      <w:r w:rsidR="00153B5B" w:rsidRPr="00153B5B">
        <w:rPr>
          <w:rStyle w:val="Fuentedeprrafopredeter1"/>
          <w:color w:val="auto"/>
          <w:highlight w:val="yellow"/>
          <w:lang w:val="ca-ES-valencia"/>
        </w:rPr>
        <w:t>Aquesta</w:t>
      </w:r>
      <w:r w:rsidRPr="000F6FB1">
        <w:rPr>
          <w:rStyle w:val="Fuentedeprrafopredeter1"/>
          <w:color w:val="auto"/>
          <w:lang w:val="ca-ES-valencia"/>
        </w:rPr>
        <w:t xml:space="preserve"> iniciativa s’ha d’ajustar a l’organització curricular i horària determinada pel Servei d’Ordenació Acadèmica. En l’aplicació d’aquesta flexibilització, els centres s’han d’atindre a les indicacions següents:</w:t>
      </w:r>
    </w:p>
    <w:p w14:paraId="4CB841DF" w14:textId="77777777" w:rsidR="00B0300C" w:rsidRPr="00A313AF" w:rsidRDefault="006F44B0" w:rsidP="007C3597">
      <w:pPr>
        <w:spacing w:line="360" w:lineRule="auto"/>
        <w:jc w:val="both"/>
        <w:rPr>
          <w:color w:val="auto"/>
          <w:lang w:val="ca-ES-valencia"/>
        </w:rPr>
      </w:pPr>
      <w:r w:rsidRPr="000F6FB1">
        <w:rPr>
          <w:color w:val="auto"/>
          <w:lang w:val="ca-ES-valencia"/>
        </w:rPr>
        <w:lastRenderedPageBreak/>
        <w:t>a) L'estructura d'aquest model formatiu té obligatòriament caràcter anual, de manera que la seua adopció no és combinable</w:t>
      </w:r>
      <w:r w:rsidRPr="00A313AF">
        <w:rPr>
          <w:color w:val="auto"/>
          <w:lang w:val="ca-ES-valencia"/>
        </w:rPr>
        <w:t xml:space="preserve"> amb organitzacions quadrimestrals del currículum.</w:t>
      </w:r>
    </w:p>
    <w:p w14:paraId="53C3EEE3" w14:textId="6DC8CD67" w:rsidR="00B0300C" w:rsidRPr="00A313AF" w:rsidRDefault="006F44B0" w:rsidP="007C3597">
      <w:pPr>
        <w:spacing w:line="360" w:lineRule="auto"/>
        <w:jc w:val="both"/>
        <w:rPr>
          <w:color w:val="auto"/>
          <w:lang w:val="ca-ES-valencia"/>
        </w:rPr>
      </w:pPr>
      <w:r w:rsidRPr="00A313AF">
        <w:rPr>
          <w:color w:val="auto"/>
          <w:lang w:val="ca-ES-valencia"/>
        </w:rPr>
        <w:t>b) Aquests centres han d'establir</w:t>
      </w:r>
      <w:r w:rsidR="000C1F6D">
        <w:rPr>
          <w:color w:val="auto"/>
          <w:lang w:val="ca-ES-valencia"/>
        </w:rPr>
        <w:t xml:space="preserve"> </w:t>
      </w:r>
      <w:r w:rsidRPr="00A313AF">
        <w:rPr>
          <w:color w:val="auto"/>
          <w:lang w:val="ca-ES-valencia"/>
        </w:rPr>
        <w:t xml:space="preserve">un </w:t>
      </w:r>
      <w:r w:rsidR="003D23CC">
        <w:rPr>
          <w:color w:val="auto"/>
          <w:lang w:val="ca-ES-valencia"/>
        </w:rPr>
        <w:t>l</w:t>
      </w:r>
      <w:r w:rsidRPr="00A313AF">
        <w:rPr>
          <w:color w:val="auto"/>
          <w:lang w:val="ca-ES-valencia"/>
        </w:rPr>
        <w:t xml:space="preserve">'organització de les tutories, la distribució, els criteris de funcionament i la metodologia a aplicar en les hores del professorat destinades a l'atenció </w:t>
      </w:r>
      <w:proofErr w:type="spellStart"/>
      <w:r w:rsidRPr="00A313AF">
        <w:rPr>
          <w:color w:val="auto"/>
          <w:lang w:val="ca-ES-valencia"/>
        </w:rPr>
        <w:t>tutorial</w:t>
      </w:r>
      <w:proofErr w:type="spellEnd"/>
      <w:r w:rsidRPr="00A313AF">
        <w:rPr>
          <w:color w:val="auto"/>
          <w:lang w:val="ca-ES-valencia"/>
        </w:rPr>
        <w:t xml:space="preserve"> individual de cadascun dels mòduls formatius.</w:t>
      </w:r>
    </w:p>
    <w:p w14:paraId="1EB0635E" w14:textId="047631DF"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c) La docència del professorat amb el grup d'aprenentatge ha de garantir un mínim d'una hora setmanal lectiva de caràcter presencial per mòdul formatiu, que ha de ser completada en l'horari individual del professorat del grup amb una hora més, a computar dins les hores complementàries de permanència obligada al centre, amb la finalitat de cobrir l'atenció </w:t>
      </w:r>
      <w:proofErr w:type="spellStart"/>
      <w:r w:rsidRPr="00A313AF">
        <w:rPr>
          <w:rStyle w:val="Fuentedeprrafopredeter1"/>
          <w:color w:val="auto"/>
          <w:lang w:val="ca-ES-valencia"/>
        </w:rPr>
        <w:t>tutorial</w:t>
      </w:r>
      <w:proofErr w:type="spellEnd"/>
      <w:r w:rsidRPr="00A313AF">
        <w:rPr>
          <w:rStyle w:val="Fuentedeprrafopredeter1"/>
          <w:color w:val="auto"/>
          <w:lang w:val="ca-ES-valencia"/>
        </w:rPr>
        <w:t xml:space="preserve"> individualitzada de cadascun d'aquests mòduls</w:t>
      </w:r>
      <w:r w:rsidR="00AA265A" w:rsidRPr="00A313AF">
        <w:rPr>
          <w:rStyle w:val="Fuentedeprrafopredeter1"/>
          <w:color w:val="auto"/>
          <w:lang w:val="ca-ES-valencia"/>
        </w:rPr>
        <w:t>.</w:t>
      </w:r>
    </w:p>
    <w:p w14:paraId="6FE0CC03" w14:textId="75F2563F" w:rsidR="00B0300C" w:rsidRPr="00A313AF" w:rsidRDefault="006F44B0" w:rsidP="007C3597">
      <w:pPr>
        <w:spacing w:line="360" w:lineRule="auto"/>
        <w:jc w:val="both"/>
        <w:rPr>
          <w:rStyle w:val="Fuentedeprrafopredeter1"/>
          <w:color w:val="auto"/>
          <w:lang w:val="ca-ES-valencia"/>
        </w:rPr>
      </w:pPr>
      <w:r w:rsidRPr="00A313AF">
        <w:rPr>
          <w:rStyle w:val="Fuentedeprrafopredeter1"/>
          <w:color w:val="auto"/>
          <w:lang w:val="ca-ES-valencia"/>
        </w:rPr>
        <w:t xml:space="preserve">d) El mòdul optatiu a implementar obligatòriament ha de ser </w:t>
      </w:r>
      <w:r w:rsidR="3EB12623" w:rsidRPr="00A313AF">
        <w:rPr>
          <w:rStyle w:val="Fuentedeprrafopredeter1"/>
          <w:color w:val="auto"/>
          <w:lang w:val="ca-ES-valencia"/>
        </w:rPr>
        <w:t>Projecte</w:t>
      </w:r>
      <w:r w:rsidRPr="00A313AF">
        <w:rPr>
          <w:rStyle w:val="Fuentedeprrafopredeter1"/>
          <w:color w:val="auto"/>
          <w:lang w:val="ca-ES-valencia"/>
        </w:rPr>
        <w:t xml:space="preserve"> Interdisciplinari, mòdul a relacionar amb un o més dels mòduls formatius a cursar en cada nivell. Es tracta, a més, de l'únic mòdul formatiu susceptible de ser impartit en línia, sempre que el centre articule els mecanismes de </w:t>
      </w:r>
      <w:proofErr w:type="spellStart"/>
      <w:r w:rsidRPr="00A313AF">
        <w:rPr>
          <w:rStyle w:val="Fuentedeprrafopredeter1"/>
          <w:color w:val="auto"/>
          <w:lang w:val="ca-ES-valencia"/>
        </w:rPr>
        <w:t>tutorització</w:t>
      </w:r>
      <w:proofErr w:type="spellEnd"/>
      <w:r w:rsidRPr="00A313AF">
        <w:rPr>
          <w:rStyle w:val="Fuentedeprrafopredeter1"/>
          <w:color w:val="auto"/>
          <w:lang w:val="ca-ES-valencia"/>
        </w:rPr>
        <w:t xml:space="preserve"> i els mitjans electrònics adients perquè les persones participants puguen cursar-lo mitjançant l'ús d'entorns virtuals d'aprenentatge i metodologies adaptades, com ara els cursos massius oberts en xarxa o MOOC (</w:t>
      </w:r>
      <w:proofErr w:type="spellStart"/>
      <w:r w:rsidRPr="00A313AF">
        <w:rPr>
          <w:rStyle w:val="Fuentedeprrafopredeter1"/>
          <w:i/>
          <w:color w:val="auto"/>
          <w:lang w:val="ca-ES-valencia"/>
        </w:rPr>
        <w:t>Massive</w:t>
      </w:r>
      <w:proofErr w:type="spellEnd"/>
      <w:r w:rsidRPr="00A313AF">
        <w:rPr>
          <w:rStyle w:val="Fuentedeprrafopredeter1"/>
          <w:i/>
          <w:color w:val="auto"/>
          <w:lang w:val="ca-ES-valencia"/>
        </w:rPr>
        <w:t xml:space="preserve"> Open Online </w:t>
      </w:r>
      <w:proofErr w:type="spellStart"/>
      <w:r w:rsidRPr="00A313AF">
        <w:rPr>
          <w:rStyle w:val="Fuentedeprrafopredeter1"/>
          <w:i/>
          <w:color w:val="auto"/>
          <w:lang w:val="ca-ES-valencia"/>
        </w:rPr>
        <w:t>Courses</w:t>
      </w:r>
      <w:proofErr w:type="spellEnd"/>
      <w:r w:rsidRPr="00A313AF">
        <w:rPr>
          <w:rStyle w:val="Fuentedeprrafopredeter1"/>
          <w:color w:val="auto"/>
          <w:lang w:val="ca-ES-valencia"/>
        </w:rPr>
        <w:t>).</w:t>
      </w:r>
    </w:p>
    <w:p w14:paraId="1DFF7824" w14:textId="3C3758DF" w:rsidR="00B0300C" w:rsidRPr="00A313AF" w:rsidRDefault="006F44B0" w:rsidP="007C3597">
      <w:pPr>
        <w:spacing w:line="360" w:lineRule="auto"/>
        <w:jc w:val="both"/>
        <w:rPr>
          <w:color w:val="auto"/>
          <w:lang w:val="ca-ES-valencia"/>
        </w:rPr>
      </w:pPr>
      <w:r w:rsidRPr="00A313AF">
        <w:rPr>
          <w:color w:val="auto"/>
          <w:lang w:val="ca-ES-valencia"/>
        </w:rPr>
        <w:t>7.</w:t>
      </w:r>
      <w:r w:rsidR="00FE5571" w:rsidRPr="002B36BC">
        <w:rPr>
          <w:b/>
          <w:bCs/>
          <w:color w:val="auto"/>
          <w:highlight w:val="yellow"/>
          <w:lang w:val="ca-ES-valencia"/>
        </w:rPr>
        <w:t>5</w:t>
      </w:r>
      <w:r w:rsidRPr="00A313AF">
        <w:rPr>
          <w:color w:val="auto"/>
          <w:lang w:val="ca-ES-valencia"/>
        </w:rPr>
        <w:t>.4. La modalitat d'ensenyament a distància, tant dels ensenyaments de la formació bàsica de les persones adultes com de la resta de programes formatius establits pel Decret 220/1999, serà impartida exclusivament pel CEEDCV, d'acord amb les instruccions específiques d'organització i funcionament emeses per l'òrgan competent de la Conselleria d'Educació, Cultura i Esport.</w:t>
      </w:r>
    </w:p>
    <w:p w14:paraId="6CB0CA07" w14:textId="210AF0B4" w:rsidR="00B0300C" w:rsidRPr="00A313AF" w:rsidRDefault="006F44B0" w:rsidP="007C3597">
      <w:pPr>
        <w:spacing w:line="360" w:lineRule="auto"/>
        <w:jc w:val="both"/>
        <w:rPr>
          <w:b/>
          <w:bCs/>
          <w:color w:val="auto"/>
          <w:lang w:val="ca-ES-valencia"/>
        </w:rPr>
      </w:pPr>
      <w:r w:rsidRPr="00A313AF">
        <w:rPr>
          <w:b/>
          <w:bCs/>
          <w:color w:val="auto"/>
          <w:lang w:val="ca-ES-valencia"/>
        </w:rPr>
        <w:t>7.</w:t>
      </w:r>
      <w:r w:rsidR="00FE5571" w:rsidRPr="00FE5571">
        <w:rPr>
          <w:b/>
          <w:bCs/>
          <w:color w:val="auto"/>
          <w:highlight w:val="yellow"/>
          <w:lang w:val="ca-ES-valencia"/>
        </w:rPr>
        <w:t>6</w:t>
      </w:r>
      <w:r w:rsidRPr="00A313AF">
        <w:rPr>
          <w:b/>
          <w:bCs/>
          <w:color w:val="auto"/>
          <w:lang w:val="ca-ES-valencia"/>
        </w:rPr>
        <w:t>. Horari lectiu setmanal dels programes formatius b), c), d), e), g), j)</w:t>
      </w:r>
    </w:p>
    <w:p w14:paraId="55435D49" w14:textId="71533D67" w:rsidR="00B0300C" w:rsidRPr="00A313AF" w:rsidRDefault="006F44B0" w:rsidP="007C3597">
      <w:pPr>
        <w:spacing w:line="360" w:lineRule="auto"/>
        <w:jc w:val="both"/>
        <w:rPr>
          <w:color w:val="auto"/>
          <w:lang w:val="ca-ES-valencia"/>
        </w:rPr>
      </w:pPr>
      <w:r w:rsidRPr="00A313AF">
        <w:rPr>
          <w:color w:val="auto"/>
          <w:lang w:val="ca-ES-valencia"/>
        </w:rPr>
        <w:t>7.</w:t>
      </w:r>
      <w:r w:rsidR="00FE5571" w:rsidRPr="00FE5571">
        <w:rPr>
          <w:color w:val="auto"/>
          <w:highlight w:val="yellow"/>
          <w:lang w:val="ca-ES-valencia"/>
        </w:rPr>
        <w:t>6</w:t>
      </w:r>
      <w:r w:rsidRPr="00A313AF">
        <w:rPr>
          <w:color w:val="auto"/>
          <w:lang w:val="ca-ES-valencia"/>
        </w:rPr>
        <w:t>.1. Els períodes lectius setmanals mínims per al desplegament curricular dels programes formatius dels apartats b), c), d), e), j) de l’article 5.2 de la Llei 1/1995, són els que figuren a l’annex XII de l'Ordre de 14 de juny de 2000, amb les particularitats següents:</w:t>
      </w:r>
    </w:p>
    <w:p w14:paraId="145EA558" w14:textId="256B4AC8"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w:t>
      </w:r>
      <w:r w:rsidR="00FE5571" w:rsidRPr="00FE5571">
        <w:rPr>
          <w:color w:val="auto"/>
          <w:highlight w:val="yellow"/>
          <w:lang w:val="ca-ES-valencia"/>
        </w:rPr>
        <w:t>6</w:t>
      </w:r>
      <w:r w:rsidRPr="00A313AF">
        <w:rPr>
          <w:rStyle w:val="Fuentedeprrafopredeter1"/>
          <w:color w:val="auto"/>
          <w:lang w:val="ca-ES-valencia"/>
        </w:rPr>
        <w:t xml:space="preserve">.1.1. </w:t>
      </w:r>
      <w:r w:rsidRPr="00A313AF">
        <w:rPr>
          <w:rStyle w:val="Fuentedeprrafopredeter1"/>
          <w:b/>
          <w:bCs/>
          <w:color w:val="auto"/>
          <w:lang w:val="ca-ES-valencia"/>
        </w:rPr>
        <w:t>Programes formatius b), d)</w:t>
      </w:r>
    </w:p>
    <w:p w14:paraId="0DF9E30F" w14:textId="1CE7C69E"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a) Per a la preparació de les proves per a majors de díhuit anys per a l’obtenció directa del títol de Graduat en Educació Secundària</w:t>
      </w:r>
      <w:r w:rsidR="003749FA">
        <w:rPr>
          <w:rStyle w:val="Fuentedeprrafopredeter1"/>
          <w:color w:val="auto"/>
          <w:lang w:val="ca-ES-valencia"/>
        </w:rPr>
        <w:t xml:space="preserve"> </w:t>
      </w:r>
      <w:r w:rsidR="003749FA" w:rsidRPr="00257076">
        <w:rPr>
          <w:color w:val="auto"/>
          <w:highlight w:val="yellow"/>
          <w:lang w:val="ca-ES-valencia"/>
        </w:rPr>
        <w:t>Obligatòria</w:t>
      </w:r>
      <w:r w:rsidRPr="00A313AF">
        <w:rPr>
          <w:rStyle w:val="Fuentedeprrafopredeter1"/>
          <w:color w:val="auto"/>
          <w:lang w:val="ca-ES-valencia"/>
        </w:rPr>
        <w:t xml:space="preserve"> i de les proves per a majors de vint anys per a l’obtenció directa del títol de Batxiller, així com per a la preparació de les proves d'accés a cicles formatius de grau mitjà i superior, de les proves per a l'obtenció directa del títol de Tècnic i les d'accés a la universitat per a majors de 25 i 45 anys, els centres han de preveure un </w:t>
      </w:r>
      <w:r w:rsidRPr="000C0090">
        <w:rPr>
          <w:rStyle w:val="Fuentedeprrafopredeter1"/>
          <w:color w:val="auto"/>
          <w:lang w:val="ca-ES-valencia"/>
        </w:rPr>
        <w:t>mínim de quatre hores setmanals,</w:t>
      </w:r>
      <w:r w:rsidRPr="00A313AF">
        <w:rPr>
          <w:rStyle w:val="Fuentedeprrafopredeter1"/>
          <w:color w:val="auto"/>
          <w:lang w:val="ca-ES-valencia"/>
        </w:rPr>
        <w:t xml:space="preserve"> sense perjudici de l'augment d'hores que aquests puguen assignar per al desplegament adequat dels programes formatius b), d), com a condició indispensable perquè les persones adultes participants puguen rebre una formació qualificada que els permeta superar amb èxit aquestes proves externes.</w:t>
      </w:r>
    </w:p>
    <w:p w14:paraId="468871DE" w14:textId="77777777" w:rsidR="00B0300C" w:rsidRPr="00E53D27" w:rsidRDefault="006F44B0" w:rsidP="007C3597">
      <w:pPr>
        <w:spacing w:line="360" w:lineRule="auto"/>
        <w:jc w:val="both"/>
        <w:rPr>
          <w:color w:val="auto"/>
          <w:lang w:val="ca-ES-valencia"/>
        </w:rPr>
      </w:pPr>
      <w:r w:rsidRPr="00A313AF">
        <w:rPr>
          <w:rStyle w:val="Fuentedeprrafopredeter1"/>
          <w:color w:val="auto"/>
          <w:lang w:val="ca-ES-valencia"/>
        </w:rPr>
        <w:lastRenderedPageBreak/>
        <w:t xml:space="preserve">Per consegüent, atesa la dificultat implícita dels ensenyaments impartits en ambdós programes formatius i prenent com a fonament l’experiència posada en marxa pels centres des de la promulgació del Decret 220/1999, els centres de formació de persones adultes, d’acord amb les seues possibilitats organitzatives i els recursos propis, poden destinar amb caràcter general fins a un </w:t>
      </w:r>
      <w:r w:rsidRPr="00E53D27">
        <w:rPr>
          <w:rStyle w:val="Fuentedeprrafopredeter1"/>
          <w:color w:val="auto"/>
          <w:lang w:val="ca-ES-valencia"/>
        </w:rPr>
        <w:t>màxim de 13 hores setmanals per als programes b), d) i, només en el cas dels centres que preparen la prova lliure per a l’obtenció del títol de Tècnic, fins a un màxim de 20 hores per setmana.</w:t>
      </w:r>
    </w:p>
    <w:p w14:paraId="7B852D0F" w14:textId="77777777" w:rsidR="00B0300C" w:rsidRPr="00A313AF" w:rsidRDefault="006F44B0" w:rsidP="007C3597">
      <w:pPr>
        <w:spacing w:line="360" w:lineRule="auto"/>
        <w:jc w:val="both"/>
        <w:rPr>
          <w:color w:val="auto"/>
          <w:lang w:val="ca-ES-valencia"/>
        </w:rPr>
      </w:pPr>
      <w:r w:rsidRPr="00A313AF">
        <w:rPr>
          <w:color w:val="auto"/>
          <w:lang w:val="ca-ES-valencia"/>
        </w:rPr>
        <w:t>b) Pel que fa a l’horari dels cursos preparatoris de les proves d’accés a la Formació Professional, els centres degudament autoritzats han d’atendre tots els aspectes regulats per l’Ordre de 17 de juliol de 2009.</w:t>
      </w:r>
    </w:p>
    <w:p w14:paraId="3F1E895E" w14:textId="5F87FC7E"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w:t>
      </w:r>
      <w:r w:rsidR="00FE5571" w:rsidRPr="00FE5571">
        <w:rPr>
          <w:color w:val="auto"/>
          <w:highlight w:val="yellow"/>
          <w:lang w:val="ca-ES-valencia"/>
        </w:rPr>
        <w:t>6</w:t>
      </w:r>
      <w:r w:rsidRPr="00A313AF">
        <w:rPr>
          <w:rStyle w:val="Fuentedeprrafopredeter1"/>
          <w:color w:val="auto"/>
          <w:lang w:val="ca-ES-valencia"/>
        </w:rPr>
        <w:t xml:space="preserve">.1.2. </w:t>
      </w:r>
      <w:r w:rsidRPr="00A313AF">
        <w:rPr>
          <w:rStyle w:val="Fuentedeprrafopredeter1"/>
          <w:b/>
          <w:bCs/>
          <w:color w:val="auto"/>
          <w:lang w:val="ca-ES-valencia"/>
        </w:rPr>
        <w:t>Programa formatiu c)</w:t>
      </w:r>
    </w:p>
    <w:p w14:paraId="5AF9C8C5" w14:textId="77777777" w:rsidR="00C945CC" w:rsidRPr="00E53D27" w:rsidRDefault="006F44B0" w:rsidP="007C3597">
      <w:pPr>
        <w:spacing w:line="360" w:lineRule="auto"/>
        <w:jc w:val="both"/>
        <w:rPr>
          <w:rStyle w:val="Fuentedeprrafopredeter1"/>
          <w:color w:val="auto"/>
          <w:lang w:val="ca-ES-valencia"/>
        </w:rPr>
      </w:pPr>
      <w:r w:rsidRPr="00A313AF">
        <w:rPr>
          <w:rStyle w:val="Fuentedeprrafopredeter1"/>
          <w:color w:val="auto"/>
          <w:lang w:val="ca-ES-valencia"/>
        </w:rPr>
        <w:t xml:space="preserve">Per a la totalitat de cursos que tenen com a finalitat la promoció del coneixement de la realitat lingüística i cultural valenciana i la preparació de les proves </w:t>
      </w:r>
      <w:r w:rsidRPr="00E53D27">
        <w:rPr>
          <w:rStyle w:val="Fuentedeprrafopredeter1"/>
          <w:color w:val="auto"/>
          <w:lang w:val="ca-ES-valencia"/>
        </w:rPr>
        <w:t xml:space="preserve">d’avaluació i acreditació de coneixements i ús de valencià, els centres han de preveure un mínim de tres hores setmanals per al desplegament adient del programa formatiu c), d'acord amb el que determina l'annex XII de l'Ordre de 14 de juny de 2000, a les quals hom pot afegir, únicament en els casos dels nivells B1, B2, C1 i C2, 1 hora setmanal per al treball específic de les competències comunicatives orals. </w:t>
      </w:r>
    </w:p>
    <w:p w14:paraId="430D312C" w14:textId="09043B2F"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w:t>
      </w:r>
      <w:r w:rsidR="00FE5571" w:rsidRPr="00FE5571">
        <w:rPr>
          <w:color w:val="auto"/>
          <w:highlight w:val="yellow"/>
          <w:lang w:val="ca-ES-valencia"/>
        </w:rPr>
        <w:t>6</w:t>
      </w:r>
      <w:r w:rsidRPr="00A313AF">
        <w:rPr>
          <w:rStyle w:val="Fuentedeprrafopredeter1"/>
          <w:color w:val="auto"/>
          <w:lang w:val="ca-ES-valencia"/>
        </w:rPr>
        <w:t xml:space="preserve">.1.3. </w:t>
      </w:r>
      <w:r w:rsidRPr="00A313AF">
        <w:rPr>
          <w:rStyle w:val="Fuentedeprrafopredeter1"/>
          <w:b/>
          <w:bCs/>
          <w:color w:val="auto"/>
          <w:lang w:val="ca-ES-valencia"/>
        </w:rPr>
        <w:t>Programes formatius e.1), e.2)</w:t>
      </w:r>
    </w:p>
    <w:p w14:paraId="6C242F63" w14:textId="77777777" w:rsidR="00B0300C" w:rsidRPr="00562B04" w:rsidRDefault="006F44B0" w:rsidP="007C3597">
      <w:pPr>
        <w:spacing w:line="360" w:lineRule="auto"/>
        <w:jc w:val="both"/>
        <w:rPr>
          <w:color w:val="auto"/>
          <w:lang w:val="ca-ES-valencia"/>
        </w:rPr>
      </w:pPr>
      <w:r w:rsidRPr="00A313AF">
        <w:rPr>
          <w:rStyle w:val="Fuentedeprrafopredeter1"/>
          <w:rFonts w:eastAsia="SimSun;宋体"/>
          <w:color w:val="auto"/>
          <w:lang w:val="ca-ES-valencia" w:bidi="ar-SA"/>
        </w:rPr>
        <w:t xml:space="preserve">Segons l'annex XII de l'Ordre de 14 de juny de 2000, els cursos inclosos dins el programa formatiu e) han </w:t>
      </w:r>
      <w:r w:rsidRPr="00562B04">
        <w:rPr>
          <w:rStyle w:val="Fuentedeprrafopredeter1"/>
          <w:rFonts w:eastAsia="SimSun;宋体"/>
          <w:color w:val="auto"/>
          <w:lang w:val="ca-ES-valencia" w:bidi="ar-SA"/>
        </w:rPr>
        <w:t>de tindre una assignació horària mínima de dues hores setmanals, tot tenint en compte aquestes consideracions:</w:t>
      </w:r>
    </w:p>
    <w:p w14:paraId="433AD0F7" w14:textId="77777777" w:rsidR="00B0300C" w:rsidRPr="00562B04"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562B04">
        <w:rPr>
          <w:rStyle w:val="Fuentedeprrafopredeter1"/>
          <w:rFonts w:eastAsia="SimSun;宋体"/>
          <w:color w:val="auto"/>
          <w:lang w:val="ca-ES-valencia" w:bidi="ar-SA"/>
        </w:rPr>
        <w:t>a) En els grups de valencià i castellà per a persones estrangeres nouvingudes a fi d’atendre les necessitats d'inclusió social i professional de la població adulta inscrita, els centres hi poden destinar fins a un total de 6 hores setmanals.</w:t>
      </w:r>
    </w:p>
    <w:p w14:paraId="426F7211" w14:textId="77777777" w:rsidR="00B0300C" w:rsidRPr="00562B04"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562B04">
        <w:rPr>
          <w:rStyle w:val="Fuentedeprrafopredeter1"/>
          <w:rFonts w:eastAsia="SimSun;宋体"/>
          <w:color w:val="auto"/>
          <w:lang w:val="ca-ES-valencia" w:bidi="ar-SA"/>
        </w:rPr>
        <w:t>b) En els cursos específics per a l'obtenció de la nacionalitat espanyola, a banda de les hores destinades a l'aprenentatge del castellà de nivell A2 com a llengua estrangera, cal consignar, si més no, una hora suplementària per a la preparació de la prova de coneixements constitucionals i socioculturals de l'Estat espanyol.</w:t>
      </w:r>
    </w:p>
    <w:p w14:paraId="4877C3F3" w14:textId="77777777" w:rsidR="00B0300C" w:rsidRPr="00562B04"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eastAsia="SimSun;宋体"/>
          <w:color w:val="auto"/>
          <w:lang w:val="ca-ES-valencia" w:bidi="ar-SA"/>
        </w:rPr>
      </w:pPr>
      <w:r w:rsidRPr="00562B04">
        <w:rPr>
          <w:rFonts w:eastAsia="SimSun;宋体"/>
          <w:color w:val="auto"/>
          <w:lang w:val="ca-ES-valencia" w:bidi="ar-SA"/>
        </w:rPr>
        <w:t>c) En ambdós casos, els centres han d’afavorir una formació individualitzada, integral i inclusiva d’aquestes persones per mitjà de la participació en altres programes formatius adients.</w:t>
      </w:r>
    </w:p>
    <w:p w14:paraId="35A52FF3" w14:textId="2D09A353" w:rsidR="00B0300C" w:rsidRPr="00562B04" w:rsidRDefault="006F44B0" w:rsidP="007C3597">
      <w:pPr>
        <w:spacing w:line="360" w:lineRule="auto"/>
        <w:jc w:val="both"/>
        <w:rPr>
          <w:rStyle w:val="Fuentedeprrafopredeter1"/>
          <w:rFonts w:eastAsia="SimSun;宋体"/>
          <w:color w:val="auto"/>
          <w:lang w:val="ca-ES-valencia" w:bidi="ar-SA"/>
        </w:rPr>
      </w:pPr>
      <w:r w:rsidRPr="00562B04">
        <w:rPr>
          <w:rStyle w:val="Fuentedeprrafopredeter1"/>
          <w:rFonts w:eastAsia="SimSun;宋体"/>
          <w:color w:val="auto"/>
          <w:lang w:val="ca-ES-valencia" w:bidi="ar-SA"/>
        </w:rPr>
        <w:t>d) Pel que fa als cursos d’aprenentatge de la competència lingüística en llengües estrangeres, els centres han d’oferir</w:t>
      </w:r>
      <w:r w:rsidRPr="00562B04">
        <w:rPr>
          <w:rStyle w:val="Fuentedeprrafopredeter1"/>
          <w:color w:val="auto"/>
          <w:lang w:val="ca-ES-valencia"/>
        </w:rPr>
        <w:t xml:space="preserve"> prioritàriament els cursos dels nivells A1 i A2, que corresponen al nivell d'usuari bàsic del Marc europeu comú de referència per a les llengües (</w:t>
      </w:r>
      <w:r w:rsidR="00AD42A7" w:rsidRPr="009F483F">
        <w:rPr>
          <w:rStyle w:val="Fuentedeprrafopredeter1"/>
          <w:color w:val="auto"/>
          <w:highlight w:val="yellow"/>
          <w:lang w:val="ca-ES-valencia"/>
        </w:rPr>
        <w:t>ME</w:t>
      </w:r>
      <w:r w:rsidR="009F483F" w:rsidRPr="009F483F">
        <w:rPr>
          <w:rStyle w:val="Fuentedeprrafopredeter1"/>
          <w:color w:val="auto"/>
          <w:highlight w:val="yellow"/>
          <w:lang w:val="ca-ES-valencia"/>
        </w:rPr>
        <w:t>C</w:t>
      </w:r>
      <w:r w:rsidR="00AD42A7" w:rsidRPr="009F483F">
        <w:rPr>
          <w:rStyle w:val="Fuentedeprrafopredeter1"/>
          <w:color w:val="auto"/>
          <w:highlight w:val="yellow"/>
          <w:lang w:val="ca-ES-valencia"/>
        </w:rPr>
        <w:t>R</w:t>
      </w:r>
      <w:r w:rsidRPr="00562B04">
        <w:rPr>
          <w:rStyle w:val="Fuentedeprrafopredeter1"/>
          <w:color w:val="auto"/>
          <w:lang w:val="ca-ES-valencia"/>
        </w:rPr>
        <w:t>). Tan sols es poden oferir</w:t>
      </w:r>
      <w:r w:rsidRPr="00562B04">
        <w:rPr>
          <w:rStyle w:val="Fuentedeprrafopredeter1"/>
          <w:rFonts w:eastAsia="SimSun;宋体"/>
          <w:color w:val="auto"/>
          <w:lang w:val="ca-ES-valencia" w:bidi="ar-SA"/>
        </w:rPr>
        <w:t xml:space="preserve"> cursos de preparació del nivell B1, que correspon al nivell d'usuari independent </w:t>
      </w:r>
      <w:r w:rsidRPr="00562B04">
        <w:rPr>
          <w:rStyle w:val="Fuentedeprrafopredeter1"/>
          <w:rFonts w:eastAsia="SimSun;宋体"/>
          <w:color w:val="auto"/>
          <w:lang w:val="ca-ES-valencia" w:bidi="ar-SA"/>
        </w:rPr>
        <w:lastRenderedPageBreak/>
        <w:t xml:space="preserve">del </w:t>
      </w:r>
      <w:r w:rsidR="009F483F" w:rsidRPr="009F483F">
        <w:rPr>
          <w:rStyle w:val="Fuentedeprrafopredeter1"/>
          <w:color w:val="auto"/>
          <w:highlight w:val="yellow"/>
          <w:lang w:val="ca-ES-valencia"/>
        </w:rPr>
        <w:t>MECR</w:t>
      </w:r>
      <w:r w:rsidRPr="00562B04">
        <w:rPr>
          <w:rStyle w:val="Fuentedeprrafopredeter1"/>
          <w:rFonts w:eastAsia="SimSun;宋体"/>
          <w:color w:val="auto"/>
          <w:lang w:val="ca-ES-valencia" w:bidi="ar-SA"/>
        </w:rPr>
        <w:t>, quan la totalitat de la demanda dels cursos A1 i A2 estiga atesa i sempre que el centre compte amb professorat i disponibilitat horària.</w:t>
      </w:r>
    </w:p>
    <w:p w14:paraId="1D2D3B9F" w14:textId="163C72A9" w:rsidR="00B0300C" w:rsidRPr="00A313AF" w:rsidRDefault="00A9304C" w:rsidP="007C3597">
      <w:pPr>
        <w:spacing w:line="360" w:lineRule="auto"/>
        <w:jc w:val="both"/>
        <w:rPr>
          <w:lang w:val="ca-ES-valencia"/>
        </w:rPr>
      </w:pPr>
      <w:r w:rsidRPr="00A313AF">
        <w:rPr>
          <w:rStyle w:val="Fuentedeprrafopredeter1"/>
          <w:rFonts w:eastAsia="SimSun;宋体"/>
          <w:color w:val="auto"/>
          <w:lang w:val="ca-ES-valencia" w:bidi="ar-SA"/>
        </w:rPr>
        <w:t xml:space="preserve">e) </w:t>
      </w:r>
      <w:r w:rsidR="00E82758" w:rsidRPr="00A313AF">
        <w:rPr>
          <w:lang w:val="ca-ES-valencia"/>
        </w:rPr>
        <w:t xml:space="preserve">El programa experimental DIGCOMP, posat en marxa des del curs 2019-2020 en alguns centres de formació de persones adultes valencians, consta de tres nivells adaptats al Marc europeu de competències digitals europeu, A1, A2 i B1. Per a la </w:t>
      </w:r>
      <w:proofErr w:type="spellStart"/>
      <w:r w:rsidR="00E82758" w:rsidRPr="00A313AF">
        <w:rPr>
          <w:lang w:val="ca-ES-valencia"/>
        </w:rPr>
        <w:t>impartició</w:t>
      </w:r>
      <w:proofErr w:type="spellEnd"/>
      <w:r w:rsidR="00E82758" w:rsidRPr="00A313AF">
        <w:rPr>
          <w:lang w:val="ca-ES-valencia"/>
        </w:rPr>
        <w:t xml:space="preserve"> dels mateixos, l’òrgan responsable de la Conselleria d’Educació, Cultura i Esport, destinarà </w:t>
      </w:r>
      <w:r w:rsidR="0023051D" w:rsidRPr="00A313AF">
        <w:rPr>
          <w:lang w:val="ca-ES-valencia"/>
        </w:rPr>
        <w:t>un/a docent del cos de professor d’educació secundària d’</w:t>
      </w:r>
      <w:r w:rsidR="00E82758" w:rsidRPr="00A313AF">
        <w:rPr>
          <w:lang w:val="ca-ES-valencia"/>
        </w:rPr>
        <w:t xml:space="preserve"> de l’especialitat d’informàtica en dedicació de mitja jornada.</w:t>
      </w:r>
    </w:p>
    <w:p w14:paraId="6B54FB08" w14:textId="1DB32261" w:rsidR="00B0300C" w:rsidRPr="00A313AF" w:rsidRDefault="006F44B0" w:rsidP="007C3597">
      <w:pPr>
        <w:spacing w:line="360" w:lineRule="auto"/>
        <w:jc w:val="both"/>
        <w:rPr>
          <w:color w:val="auto"/>
          <w:lang w:val="ca-ES-valencia"/>
        </w:rPr>
      </w:pPr>
      <w:r w:rsidRPr="00A313AF">
        <w:rPr>
          <w:rStyle w:val="Fuentedeprrafopredeter1"/>
          <w:rFonts w:eastAsia="SimSun;宋体"/>
          <w:color w:val="auto"/>
          <w:lang w:val="ca-ES-valencia" w:bidi="ar-SA"/>
        </w:rPr>
        <w:t>7.</w:t>
      </w:r>
      <w:r w:rsidR="00FE5571" w:rsidRPr="00FE5571">
        <w:rPr>
          <w:color w:val="auto"/>
          <w:highlight w:val="yellow"/>
          <w:lang w:val="ca-ES-valencia"/>
        </w:rPr>
        <w:t>6</w:t>
      </w:r>
      <w:r w:rsidRPr="00A313AF">
        <w:rPr>
          <w:rStyle w:val="Fuentedeprrafopredeter1"/>
          <w:rFonts w:eastAsia="SimSun;宋体"/>
          <w:color w:val="auto"/>
          <w:lang w:val="ca-ES-valencia" w:bidi="ar-SA"/>
        </w:rPr>
        <w:t>.1.4.</w:t>
      </w:r>
      <w:r w:rsidRPr="00A313AF">
        <w:rPr>
          <w:rStyle w:val="Fuentedeprrafopredeter1"/>
          <w:rFonts w:eastAsia="SimSun;宋体"/>
          <w:b/>
          <w:bCs/>
          <w:color w:val="auto"/>
          <w:lang w:val="ca-ES-valencia" w:bidi="ar-SA"/>
        </w:rPr>
        <w:t xml:space="preserve"> Programa formatiu j)</w:t>
      </w:r>
    </w:p>
    <w:p w14:paraId="362F4B8E" w14:textId="77777777" w:rsidR="00B0300C" w:rsidRPr="00A313AF" w:rsidRDefault="006F44B0" w:rsidP="007C3597">
      <w:pPr>
        <w:spacing w:line="360" w:lineRule="auto"/>
        <w:jc w:val="both"/>
        <w:rPr>
          <w:color w:val="auto"/>
          <w:lang w:val="ca-ES-valencia"/>
        </w:rPr>
      </w:pPr>
      <w:r w:rsidRPr="00A313AF">
        <w:rPr>
          <w:rStyle w:val="Fuentedeprrafopredeter1"/>
          <w:rFonts w:eastAsia="SimSun;宋体"/>
          <w:color w:val="auto"/>
          <w:lang w:val="ca-ES-valencia" w:bidi="ar-SA"/>
        </w:rPr>
        <w:t xml:space="preserve">D’acord amb l’annex XII de l’Ordre de 14 de juny de 2000, els cursos i tallers del programa formatiu j) han de tindre </w:t>
      </w:r>
      <w:r w:rsidRPr="00562B04">
        <w:rPr>
          <w:rStyle w:val="Fuentedeprrafopredeter1"/>
          <w:rFonts w:eastAsia="SimSun;宋体"/>
          <w:color w:val="auto"/>
          <w:lang w:val="ca-ES-valencia" w:bidi="ar-SA"/>
        </w:rPr>
        <w:t>una assignació horària mínima de dues hores setmanals</w:t>
      </w:r>
      <w:r w:rsidRPr="00A313AF">
        <w:rPr>
          <w:rStyle w:val="Fuentedeprrafopredeter1"/>
          <w:rFonts w:eastAsia="SimSun;宋体"/>
          <w:color w:val="auto"/>
          <w:lang w:val="ca-ES-valencia" w:bidi="ar-SA"/>
        </w:rPr>
        <w:t xml:space="preserve"> i s’han de regular segons el que estableix la Direcció General d’Innovació Educativa i Ordenació.</w:t>
      </w:r>
    </w:p>
    <w:p w14:paraId="4F7264EC" w14:textId="42BF5BD0"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w:t>
      </w:r>
      <w:r w:rsidR="00FE5571" w:rsidRPr="00FE5571">
        <w:rPr>
          <w:color w:val="auto"/>
          <w:highlight w:val="yellow"/>
          <w:lang w:val="ca-ES-valencia"/>
        </w:rPr>
        <w:t>6</w:t>
      </w:r>
      <w:r w:rsidRPr="00A313AF">
        <w:rPr>
          <w:rStyle w:val="Fuentedeprrafopredeter1"/>
          <w:color w:val="auto"/>
          <w:lang w:val="ca-ES-valencia"/>
        </w:rPr>
        <w:t xml:space="preserve">.2. Als </w:t>
      </w:r>
      <w:r w:rsidRPr="00A313AF">
        <w:rPr>
          <w:rStyle w:val="Fuentedeprrafopredeter1"/>
          <w:b/>
          <w:bCs/>
          <w:color w:val="auto"/>
          <w:lang w:val="ca-ES-valencia"/>
        </w:rPr>
        <w:t xml:space="preserve">cursos de preparació de les proves d’avaluació de les competències clau de nivells 2 i 3 de qualificació professional </w:t>
      </w:r>
      <w:r w:rsidRPr="00A313AF">
        <w:rPr>
          <w:rStyle w:val="Fuentedeprrafopredeter1"/>
          <w:color w:val="auto"/>
          <w:lang w:val="ca-ES-valencia"/>
        </w:rPr>
        <w:t>inclosos dins el programa formatiu g), la distribució horària setmanal s’ha d’ajustar al que estableix l’</w:t>
      </w:r>
      <w:r w:rsidR="004E5AB5" w:rsidRPr="004E5AB5">
        <w:rPr>
          <w:rStyle w:val="Fuentedeprrafopredeter1"/>
          <w:color w:val="auto"/>
          <w:highlight w:val="yellow"/>
          <w:lang w:val="ca-ES-valencia"/>
        </w:rPr>
        <w:t>apartat</w:t>
      </w:r>
      <w:r w:rsidRPr="00A313AF">
        <w:rPr>
          <w:rStyle w:val="Fuentedeprrafopredeter1"/>
          <w:color w:val="auto"/>
          <w:lang w:val="ca-ES-valencia"/>
        </w:rPr>
        <w:t xml:space="preserve"> 7.3.6.2 d’aquesta resolució.</w:t>
      </w:r>
    </w:p>
    <w:p w14:paraId="72967F82" w14:textId="61A0849F" w:rsidR="00B0300C" w:rsidRPr="00A313AF" w:rsidRDefault="006F44B0" w:rsidP="007C3597">
      <w:pPr>
        <w:spacing w:line="360" w:lineRule="auto"/>
        <w:jc w:val="both"/>
        <w:rPr>
          <w:color w:val="auto"/>
          <w:lang w:val="ca-ES-valencia"/>
        </w:rPr>
      </w:pPr>
      <w:r w:rsidRPr="00A313AF">
        <w:rPr>
          <w:rStyle w:val="Fuentedeprrafopredeter1"/>
          <w:b/>
          <w:bCs/>
          <w:color w:val="auto"/>
          <w:lang w:val="ca-ES-valencia"/>
        </w:rPr>
        <w:t>7.</w:t>
      </w:r>
      <w:r w:rsidR="00AC45CC" w:rsidRPr="00AC45CC">
        <w:rPr>
          <w:rStyle w:val="Fuentedeprrafopredeter1"/>
          <w:b/>
          <w:bCs/>
          <w:color w:val="auto"/>
          <w:highlight w:val="yellow"/>
          <w:lang w:val="ca-ES-valencia"/>
        </w:rPr>
        <w:t>7</w:t>
      </w:r>
      <w:r w:rsidRPr="00A313AF">
        <w:rPr>
          <w:rStyle w:val="Fuentedeprrafopredeter1"/>
          <w:b/>
          <w:bCs/>
          <w:color w:val="auto"/>
          <w:lang w:val="ca-ES-valencia"/>
        </w:rPr>
        <w:t>.</w:t>
      </w:r>
      <w:r w:rsidRPr="00A313AF">
        <w:rPr>
          <w:rStyle w:val="Fuentedeprrafopredeter1"/>
          <w:b/>
          <w:bCs/>
          <w:i/>
          <w:iCs/>
          <w:color w:val="auto"/>
          <w:lang w:val="ca-ES-valencia"/>
        </w:rPr>
        <w:t xml:space="preserve"> </w:t>
      </w:r>
      <w:r w:rsidRPr="00A313AF">
        <w:rPr>
          <w:rStyle w:val="Fuentedeprrafopredeter1"/>
          <w:b/>
          <w:bCs/>
          <w:color w:val="auto"/>
          <w:lang w:val="ca-ES-valencia"/>
        </w:rPr>
        <w:t>Ràtios de persones adultes participants de la formació en els diferents grups d'aprenentatge</w:t>
      </w:r>
    </w:p>
    <w:p w14:paraId="12A68CE6" w14:textId="77777777" w:rsidR="00B0300C" w:rsidRPr="00A313AF" w:rsidRDefault="006F44B0" w:rsidP="007C3597">
      <w:pPr>
        <w:spacing w:line="360" w:lineRule="auto"/>
        <w:jc w:val="both"/>
        <w:rPr>
          <w:color w:val="auto"/>
          <w:lang w:val="ca-ES-valencia"/>
        </w:rPr>
      </w:pPr>
      <w:r w:rsidRPr="00A313AF">
        <w:rPr>
          <w:color w:val="auto"/>
          <w:lang w:val="ca-ES-valencia"/>
        </w:rPr>
        <w:t>El nombre màxim de persones adultes per a formar grups en els diversos nivells de la formació de les persones adultes, en règim presencial, a l’efecte de facilitar l’organització interna del centre, és aquest:</w:t>
      </w:r>
    </w:p>
    <w:p w14:paraId="1A7811F9" w14:textId="120CEFAA" w:rsidR="00B0300C" w:rsidRPr="00A313AF" w:rsidRDefault="006F44B0" w:rsidP="007C3597">
      <w:pPr>
        <w:spacing w:line="360" w:lineRule="auto"/>
        <w:jc w:val="both"/>
        <w:rPr>
          <w:color w:val="auto"/>
          <w:lang w:val="ca-ES-valencia"/>
        </w:rPr>
      </w:pPr>
      <w:r w:rsidRPr="00A313AF">
        <w:rPr>
          <w:color w:val="auto"/>
          <w:lang w:val="ca-ES-valencia"/>
        </w:rPr>
        <w:t>7.</w:t>
      </w:r>
      <w:r w:rsidR="00AC45CC" w:rsidRPr="00AC45CC">
        <w:rPr>
          <w:color w:val="auto"/>
          <w:highlight w:val="yellow"/>
          <w:lang w:val="ca-ES-valencia"/>
        </w:rPr>
        <w:t>7</w:t>
      </w:r>
      <w:r w:rsidRPr="00A313AF">
        <w:rPr>
          <w:color w:val="auto"/>
          <w:lang w:val="ca-ES-valencia"/>
        </w:rPr>
        <w:t>.1. Cicle I de la formació bàsica de les persones adultes:</w:t>
      </w:r>
    </w:p>
    <w:p w14:paraId="0B563CB3" w14:textId="77777777" w:rsidR="00B0300C" w:rsidRPr="00A313AF" w:rsidRDefault="006F44B0" w:rsidP="007C3597">
      <w:pPr>
        <w:spacing w:line="360" w:lineRule="auto"/>
        <w:jc w:val="both"/>
        <w:rPr>
          <w:color w:val="auto"/>
          <w:lang w:val="ca-ES-valencia"/>
        </w:rPr>
      </w:pPr>
      <w:r w:rsidRPr="00A313AF">
        <w:rPr>
          <w:color w:val="auto"/>
          <w:lang w:val="ca-ES-valencia"/>
        </w:rPr>
        <w:t>- Primer nivell: 12 persones.</w:t>
      </w:r>
    </w:p>
    <w:p w14:paraId="06635E32" w14:textId="77777777" w:rsidR="00B0300C" w:rsidRPr="00A313AF" w:rsidRDefault="006F44B0" w:rsidP="007C3597">
      <w:pPr>
        <w:spacing w:line="360" w:lineRule="auto"/>
        <w:jc w:val="both"/>
        <w:rPr>
          <w:color w:val="auto"/>
          <w:lang w:val="ca-ES-valencia"/>
        </w:rPr>
      </w:pPr>
      <w:r w:rsidRPr="00A313AF">
        <w:rPr>
          <w:color w:val="auto"/>
          <w:lang w:val="ca-ES-valencia"/>
        </w:rPr>
        <w:t>- Segon nivell: 20 persones.</w:t>
      </w:r>
    </w:p>
    <w:p w14:paraId="2D215C5D" w14:textId="77777777" w:rsidR="00B0300C" w:rsidRPr="00A313AF" w:rsidRDefault="006F44B0" w:rsidP="007C3597">
      <w:pPr>
        <w:spacing w:line="360" w:lineRule="auto"/>
        <w:jc w:val="both"/>
        <w:rPr>
          <w:color w:val="auto"/>
          <w:lang w:val="ca-ES-valencia"/>
        </w:rPr>
      </w:pPr>
      <w:r w:rsidRPr="00A313AF">
        <w:rPr>
          <w:color w:val="auto"/>
          <w:lang w:val="ca-ES-valencia"/>
        </w:rPr>
        <w:t>- Tercer nivell: 20 persones.</w:t>
      </w:r>
    </w:p>
    <w:p w14:paraId="73E11819" w14:textId="3121F933" w:rsidR="00B0300C" w:rsidRPr="00A313AF" w:rsidRDefault="006F44B0" w:rsidP="007C3597">
      <w:pPr>
        <w:spacing w:line="360" w:lineRule="auto"/>
        <w:jc w:val="both"/>
        <w:rPr>
          <w:color w:val="auto"/>
          <w:lang w:val="ca-ES-valencia"/>
        </w:rPr>
      </w:pPr>
      <w:r w:rsidRPr="00A313AF">
        <w:rPr>
          <w:color w:val="auto"/>
          <w:lang w:val="ca-ES-valencia"/>
        </w:rPr>
        <w:t>7.</w:t>
      </w:r>
      <w:r w:rsidR="00747BC8" w:rsidRPr="00AC45CC">
        <w:rPr>
          <w:color w:val="auto"/>
          <w:highlight w:val="yellow"/>
          <w:lang w:val="ca-ES-valencia"/>
        </w:rPr>
        <w:t>7</w:t>
      </w:r>
      <w:r w:rsidRPr="00A313AF">
        <w:rPr>
          <w:color w:val="auto"/>
          <w:lang w:val="ca-ES-valencia"/>
        </w:rPr>
        <w:t>.2. Cicle II de la formació bàsica de les persones adultes:</w:t>
      </w:r>
    </w:p>
    <w:p w14:paraId="1D667FC1" w14:textId="77777777" w:rsidR="00B0300C" w:rsidRPr="00A313AF" w:rsidRDefault="006F44B0" w:rsidP="007C3597">
      <w:pPr>
        <w:spacing w:line="360" w:lineRule="auto"/>
        <w:jc w:val="both"/>
        <w:rPr>
          <w:color w:val="auto"/>
          <w:lang w:val="ca-ES-valencia"/>
        </w:rPr>
      </w:pPr>
      <w:r w:rsidRPr="00A313AF">
        <w:rPr>
          <w:color w:val="auto"/>
          <w:lang w:val="ca-ES-valencia"/>
        </w:rPr>
        <w:t>- Primer nivell: 35 persones.</w:t>
      </w:r>
    </w:p>
    <w:p w14:paraId="003FCE95" w14:textId="77777777" w:rsidR="00B0300C" w:rsidRPr="00A313AF" w:rsidRDefault="006F44B0" w:rsidP="007C3597">
      <w:pPr>
        <w:spacing w:line="360" w:lineRule="auto"/>
        <w:jc w:val="both"/>
        <w:rPr>
          <w:color w:val="auto"/>
          <w:lang w:val="ca-ES-valencia"/>
        </w:rPr>
      </w:pPr>
      <w:r w:rsidRPr="00A313AF">
        <w:rPr>
          <w:color w:val="auto"/>
          <w:lang w:val="ca-ES-valencia"/>
        </w:rPr>
        <w:t>- Segon nivell: 35 persones.</w:t>
      </w:r>
    </w:p>
    <w:p w14:paraId="2AE4D7D6" w14:textId="1043644F" w:rsidR="00B0300C" w:rsidRPr="00A313AF" w:rsidRDefault="006F44B0" w:rsidP="007C3597">
      <w:pPr>
        <w:spacing w:line="360" w:lineRule="auto"/>
        <w:jc w:val="both"/>
        <w:rPr>
          <w:color w:val="auto"/>
          <w:lang w:val="ca-ES-valencia"/>
        </w:rPr>
      </w:pPr>
      <w:r w:rsidRPr="00A313AF">
        <w:rPr>
          <w:color w:val="auto"/>
          <w:lang w:val="ca-ES-valencia"/>
        </w:rPr>
        <w:t>7.</w:t>
      </w:r>
      <w:r w:rsidR="00747BC8" w:rsidRPr="00AC45CC">
        <w:rPr>
          <w:color w:val="auto"/>
          <w:highlight w:val="yellow"/>
          <w:lang w:val="ca-ES-valencia"/>
        </w:rPr>
        <w:t>7</w:t>
      </w:r>
      <w:r w:rsidRPr="00A313AF">
        <w:rPr>
          <w:color w:val="auto"/>
          <w:lang w:val="ca-ES-valencia"/>
        </w:rPr>
        <w:t>.3. Resta de programes formatius:</w:t>
      </w:r>
    </w:p>
    <w:p w14:paraId="2838FEF1" w14:textId="77777777" w:rsidR="00B0300C" w:rsidRPr="00A313AF" w:rsidRDefault="006F44B0" w:rsidP="007C3597">
      <w:pPr>
        <w:spacing w:line="360" w:lineRule="auto"/>
        <w:jc w:val="both"/>
        <w:rPr>
          <w:color w:val="auto"/>
          <w:lang w:val="ca-ES-valencia"/>
        </w:rPr>
      </w:pPr>
      <w:r w:rsidRPr="00A313AF">
        <w:rPr>
          <w:color w:val="auto"/>
          <w:lang w:val="ca-ES-valencia"/>
        </w:rPr>
        <w:t>- Programes b), c), d), e.1) de competència comunicativa en llengües estrangeres: 35 persones.</w:t>
      </w:r>
    </w:p>
    <w:p w14:paraId="2D992F61" w14:textId="77777777" w:rsidR="00B0300C" w:rsidRPr="00A313AF" w:rsidRDefault="006F44B0" w:rsidP="007C3597">
      <w:pPr>
        <w:spacing w:line="360" w:lineRule="auto"/>
        <w:jc w:val="both"/>
        <w:rPr>
          <w:color w:val="auto"/>
          <w:lang w:val="ca-ES-valencia"/>
        </w:rPr>
      </w:pPr>
      <w:r w:rsidRPr="00A313AF">
        <w:rPr>
          <w:color w:val="auto"/>
          <w:lang w:val="ca-ES-valencia"/>
        </w:rPr>
        <w:t>- Programa e.1) de valencià o castellà per a persones estrangeres: 20 persones.</w:t>
      </w:r>
    </w:p>
    <w:p w14:paraId="68BB6F2F" w14:textId="77777777" w:rsidR="00B0300C" w:rsidRPr="00A313AF" w:rsidRDefault="006F44B0" w:rsidP="007C3597">
      <w:pPr>
        <w:spacing w:line="360" w:lineRule="auto"/>
        <w:jc w:val="both"/>
        <w:rPr>
          <w:color w:val="auto"/>
          <w:lang w:val="ca-ES-valencia"/>
        </w:rPr>
      </w:pPr>
      <w:r w:rsidRPr="00A313AF">
        <w:rPr>
          <w:color w:val="auto"/>
          <w:lang w:val="ca-ES-valencia"/>
        </w:rPr>
        <w:t>- Programa e.1) de competències digitals i altres cursos dels programes e.1), e.2): 20 persones.</w:t>
      </w:r>
    </w:p>
    <w:p w14:paraId="79A53AD5" w14:textId="77777777" w:rsidR="00B0300C" w:rsidRPr="00A313AF" w:rsidRDefault="006F44B0" w:rsidP="007C3597">
      <w:pPr>
        <w:spacing w:line="360" w:lineRule="auto"/>
        <w:jc w:val="both"/>
        <w:rPr>
          <w:color w:val="auto"/>
          <w:lang w:val="ca-ES-valencia"/>
        </w:rPr>
      </w:pPr>
      <w:r w:rsidRPr="00A313AF">
        <w:rPr>
          <w:color w:val="auto"/>
          <w:lang w:val="ca-ES-valencia"/>
        </w:rPr>
        <w:t>- Programa g) de competències clau de nivells 2 i 3 de professionalitat: 20 persones, en el cas de la modalitat d’ensenyament presencial impartida als centres de formació de persones adultes.</w:t>
      </w:r>
    </w:p>
    <w:p w14:paraId="52CEF8A3"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 Programa j): 30 persones. En aquest darrer programa, els centres des de l’inici de curs poden reduir a la meitat aquesta ràtio, previsió especialment recomanable en els cursos en què, per raó de salut pública, el perfil majoritari d’edat avançada de les persones participants i el respecte a la distància mínima de separació interpersonal així ho requerisquen.</w:t>
      </w:r>
    </w:p>
    <w:p w14:paraId="69255769" w14:textId="4287A716" w:rsidR="00B0300C" w:rsidRPr="00A313AF" w:rsidRDefault="006F44B0" w:rsidP="007C3597">
      <w:pPr>
        <w:spacing w:line="360" w:lineRule="auto"/>
        <w:jc w:val="both"/>
        <w:rPr>
          <w:color w:val="auto"/>
          <w:lang w:val="ca-ES-valencia"/>
        </w:rPr>
      </w:pPr>
      <w:r w:rsidRPr="00A313AF">
        <w:rPr>
          <w:color w:val="auto"/>
          <w:lang w:val="ca-ES-valencia"/>
        </w:rPr>
        <w:t>7.</w:t>
      </w:r>
      <w:r w:rsidR="00747BC8" w:rsidRPr="00AC45CC">
        <w:rPr>
          <w:color w:val="auto"/>
          <w:highlight w:val="yellow"/>
          <w:lang w:val="ca-ES-valencia"/>
        </w:rPr>
        <w:t>7</w:t>
      </w:r>
      <w:r w:rsidRPr="00A313AF">
        <w:rPr>
          <w:color w:val="auto"/>
          <w:lang w:val="ca-ES-valencia"/>
        </w:rPr>
        <w:t>.4. Per a la determinació ordinària de ràtios, cal tindre en compte també aquestes dues particularitats:</w:t>
      </w:r>
    </w:p>
    <w:p w14:paraId="58973AF3" w14:textId="0D0F5D50"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a) </w:t>
      </w:r>
      <w:r w:rsidRPr="00562B04">
        <w:rPr>
          <w:rStyle w:val="Fuentedeprrafopredeter1"/>
          <w:color w:val="auto"/>
          <w:lang w:val="ca-ES-valencia"/>
        </w:rPr>
        <w:t>La ràtio mínima per a impartir els ensenyaments dels mòduls optatius dels dos nivells del cicle II de la formació bàsica de les persones adultes és, amb caràcter general, de 15 participants per grup a constituir.</w:t>
      </w:r>
      <w:r w:rsidRPr="00A313AF">
        <w:rPr>
          <w:rStyle w:val="Fuentedeprrafopredeter1"/>
          <w:color w:val="auto"/>
          <w:lang w:val="ca-ES-valencia"/>
        </w:rPr>
        <w:t xml:space="preserve"> Sense perjudici d’açò, si l’especificitat de la matèria i la localització del centre en zones en procés de despoblament així ho aconsellen, la disponibilitat horària del personal docent del centre ho permet i sempre que  això no comporte sol·licitud de professorat addicional, és possible constituir mòduls optatius amb menys de 15 persones.</w:t>
      </w:r>
    </w:p>
    <w:p w14:paraId="464D1231" w14:textId="44AA8B48"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color w:val="auto"/>
          <w:lang w:val="ca-ES-valencia"/>
        </w:rPr>
        <w:t xml:space="preserve">b) </w:t>
      </w:r>
      <w:r w:rsidR="00A920D6" w:rsidRPr="00A313AF">
        <w:rPr>
          <w:lang w:val="ca-ES-valencia"/>
        </w:rPr>
        <w:t>De forma extraordinària, en el cas dels grups d’aprenentatge de la formació bàsica de les persones adultes amb participants que tinguen necessitats específiques de suport educatiu, aquesta ràtio és susceptible de ser reduïda previ informe justificatiu de la direcció del centre</w:t>
      </w:r>
      <w:r w:rsidR="00B443DD">
        <w:rPr>
          <w:lang w:val="ca-ES-valencia"/>
        </w:rPr>
        <w:t xml:space="preserve"> i </w:t>
      </w:r>
      <w:r w:rsidR="00E1374F" w:rsidRPr="00D5672D">
        <w:rPr>
          <w:highlight w:val="yellow"/>
          <w:lang w:val="ca-ES-valencia"/>
        </w:rPr>
        <w:t xml:space="preserve">de la Inspecció de </w:t>
      </w:r>
      <w:r w:rsidR="00D5672D">
        <w:rPr>
          <w:highlight w:val="yellow"/>
          <w:lang w:val="ca-ES-valencia"/>
        </w:rPr>
        <w:t>E</w:t>
      </w:r>
      <w:r w:rsidR="00E1374F" w:rsidRPr="00D5672D">
        <w:rPr>
          <w:highlight w:val="yellow"/>
          <w:lang w:val="ca-ES-valencia"/>
        </w:rPr>
        <w:t>ducació</w:t>
      </w:r>
      <w:r w:rsidR="00E1374F">
        <w:rPr>
          <w:lang w:val="ca-ES-valencia"/>
        </w:rPr>
        <w:t xml:space="preserve"> </w:t>
      </w:r>
      <w:r w:rsidR="00A920D6" w:rsidRPr="00A313AF">
        <w:rPr>
          <w:lang w:val="ca-ES-valencia"/>
        </w:rPr>
        <w:t>i</w:t>
      </w:r>
      <w:r w:rsidR="00B443DD">
        <w:rPr>
          <w:lang w:val="ca-ES-valencia"/>
        </w:rPr>
        <w:t xml:space="preserve"> amb l’</w:t>
      </w:r>
      <w:r w:rsidR="00A920D6" w:rsidRPr="00A313AF">
        <w:rPr>
          <w:lang w:val="ca-ES-valencia"/>
        </w:rPr>
        <w:t xml:space="preserve">autorització expressa </w:t>
      </w:r>
      <w:r w:rsidR="00A920D6" w:rsidRPr="00D5672D">
        <w:rPr>
          <w:highlight w:val="yellow"/>
          <w:lang w:val="ca-ES-valencia"/>
        </w:rPr>
        <w:t xml:space="preserve">de la </w:t>
      </w:r>
      <w:r w:rsidR="00E1374F" w:rsidRPr="00D5672D">
        <w:rPr>
          <w:highlight w:val="yellow"/>
          <w:lang w:val="ca-ES-valencia"/>
        </w:rPr>
        <w:t>direcció territorial d’Educació, Cultura i Esport.</w:t>
      </w:r>
    </w:p>
    <w:p w14:paraId="15BFBB7E" w14:textId="77777777" w:rsidR="00B0300C" w:rsidRPr="00A313AF"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A313AF">
        <w:rPr>
          <w:rStyle w:val="Fuentedeprrafopredeter1"/>
          <w:i/>
          <w:iCs/>
          <w:color w:val="auto"/>
          <w:lang w:val="ca-ES-valencia"/>
        </w:rPr>
        <w:t>Secció 3. Processos d’avaluació, titulació i certificació d'estudis en els ensenyaments de la formació bàsica de les persones adultes</w:t>
      </w:r>
    </w:p>
    <w:p w14:paraId="77889481" w14:textId="53D93015" w:rsidR="00B0300C" w:rsidRPr="00A313AF" w:rsidRDefault="006F44B0" w:rsidP="007C3597">
      <w:pPr>
        <w:spacing w:line="360" w:lineRule="auto"/>
        <w:jc w:val="both"/>
        <w:rPr>
          <w:b/>
          <w:bCs/>
          <w:color w:val="auto"/>
          <w:lang w:val="ca-ES-valencia"/>
        </w:rPr>
      </w:pPr>
      <w:r w:rsidRPr="00A313AF">
        <w:rPr>
          <w:b/>
          <w:bCs/>
          <w:color w:val="auto"/>
          <w:lang w:val="ca-ES-valencia"/>
        </w:rPr>
        <w:t>7.</w:t>
      </w:r>
      <w:r w:rsidR="00747BC8" w:rsidRPr="00747BC8">
        <w:rPr>
          <w:b/>
          <w:bCs/>
          <w:color w:val="auto"/>
          <w:highlight w:val="yellow"/>
          <w:lang w:val="ca-ES-valencia"/>
        </w:rPr>
        <w:t>8</w:t>
      </w:r>
      <w:r w:rsidRPr="00A313AF">
        <w:rPr>
          <w:b/>
          <w:bCs/>
          <w:color w:val="auto"/>
          <w:lang w:val="ca-ES-valencia"/>
        </w:rPr>
        <w:t>. Model d’avaluació</w:t>
      </w:r>
    </w:p>
    <w:p w14:paraId="43EAF051" w14:textId="54146435" w:rsidR="00194452" w:rsidRPr="00A313AF" w:rsidRDefault="00194452" w:rsidP="007C3597">
      <w:pPr>
        <w:pStyle w:val="Textindependent"/>
        <w:spacing w:after="0" w:line="360" w:lineRule="auto"/>
        <w:jc w:val="both"/>
        <w:rPr>
          <w:color w:val="auto"/>
          <w:lang w:val="ca-ES-valencia"/>
        </w:rPr>
      </w:pPr>
      <w:r w:rsidRPr="00A313AF">
        <w:rPr>
          <w:color w:val="auto"/>
          <w:lang w:val="ca-ES-valencia"/>
        </w:rPr>
        <w:t>7.</w:t>
      </w:r>
      <w:r w:rsidR="007D2C8F" w:rsidRPr="007D2C8F">
        <w:rPr>
          <w:color w:val="auto"/>
          <w:highlight w:val="yellow"/>
          <w:lang w:val="ca-ES-valencia"/>
        </w:rPr>
        <w:t>8</w:t>
      </w:r>
      <w:r w:rsidRPr="00A313AF">
        <w:rPr>
          <w:color w:val="auto"/>
          <w:lang w:val="ca-ES-valencia"/>
        </w:rPr>
        <w:t xml:space="preserve">.1. Pel que fa a l'avaluació de l'alumnat, així com a l'avaluació dels processos d'ensenyament, caldrà ajustar-se al que es disposa en la Llei orgànica 2/2006, de 3 de maig, d’educació, modificada per la Llei orgànica 3/2020, de 29 de desembre i en la normativa bàsica que es realitze, per al curs </w:t>
      </w:r>
      <w:r w:rsidRPr="00A470A1">
        <w:rPr>
          <w:color w:val="auto"/>
          <w:highlight w:val="yellow"/>
          <w:lang w:val="ca-ES-valencia"/>
        </w:rPr>
        <w:t>202</w:t>
      </w:r>
      <w:r w:rsidR="00A470A1" w:rsidRPr="00A470A1">
        <w:rPr>
          <w:color w:val="auto"/>
          <w:highlight w:val="yellow"/>
          <w:lang w:val="ca-ES-valencia"/>
        </w:rPr>
        <w:t>2</w:t>
      </w:r>
      <w:r w:rsidRPr="00A470A1">
        <w:rPr>
          <w:color w:val="auto"/>
          <w:highlight w:val="yellow"/>
          <w:lang w:val="ca-ES-valencia"/>
        </w:rPr>
        <w:t>-202</w:t>
      </w:r>
      <w:r w:rsidR="00A470A1" w:rsidRPr="00A470A1">
        <w:rPr>
          <w:color w:val="auto"/>
          <w:highlight w:val="yellow"/>
          <w:lang w:val="ca-ES-valencia"/>
        </w:rPr>
        <w:t>3</w:t>
      </w:r>
      <w:r w:rsidRPr="00A313AF">
        <w:rPr>
          <w:color w:val="auto"/>
          <w:lang w:val="ca-ES-valencia"/>
        </w:rPr>
        <w:t xml:space="preserve">, en desenvolupament de la Llei anterior.  </w:t>
      </w:r>
    </w:p>
    <w:p w14:paraId="75F994BB" w14:textId="2807852D" w:rsidR="002E3D0E" w:rsidRPr="00A313AF" w:rsidRDefault="00194452" w:rsidP="007C3597">
      <w:pPr>
        <w:pStyle w:val="Textindependent"/>
        <w:spacing w:after="0" w:line="360" w:lineRule="auto"/>
        <w:jc w:val="both"/>
        <w:rPr>
          <w:color w:val="auto"/>
          <w:lang w:val="ca-ES-valencia"/>
        </w:rPr>
      </w:pPr>
      <w:r w:rsidRPr="00A313AF">
        <w:rPr>
          <w:color w:val="auto"/>
          <w:lang w:val="ca-ES-valencia"/>
        </w:rPr>
        <w:t>No obstant això, i en tot allò que no s’opose a la normativa bàsica</w:t>
      </w:r>
      <w:r w:rsidR="00CD5FA3" w:rsidRPr="00A313AF">
        <w:rPr>
          <w:color w:val="auto"/>
          <w:lang w:val="ca-ES-valencia"/>
        </w:rPr>
        <w:t xml:space="preserve"> que es desenvolupe</w:t>
      </w:r>
      <w:r w:rsidRPr="00A313AF">
        <w:rPr>
          <w:color w:val="auto"/>
          <w:lang w:val="ca-ES-valencia"/>
        </w:rPr>
        <w:t>,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4DB620DC" w14:textId="2233A384" w:rsidR="00B0300C" w:rsidRPr="00A313AF" w:rsidRDefault="00194452" w:rsidP="007C3597">
      <w:pPr>
        <w:spacing w:line="360" w:lineRule="auto"/>
        <w:jc w:val="both"/>
        <w:rPr>
          <w:color w:val="auto"/>
          <w:lang w:val="ca-ES-valencia"/>
        </w:rPr>
      </w:pPr>
      <w:r w:rsidRPr="00A313AF">
        <w:rPr>
          <w:color w:val="auto"/>
          <w:lang w:val="ca-ES-valencia"/>
        </w:rPr>
        <w:t>7.</w:t>
      </w:r>
      <w:r w:rsidR="007D2C8F" w:rsidRPr="007D2C8F">
        <w:rPr>
          <w:color w:val="auto"/>
          <w:highlight w:val="yellow"/>
          <w:lang w:val="ca-ES-valencia"/>
        </w:rPr>
        <w:t>8</w:t>
      </w:r>
      <w:r w:rsidRPr="00A313AF">
        <w:rPr>
          <w:color w:val="auto"/>
          <w:lang w:val="ca-ES-valencia"/>
        </w:rPr>
        <w:t xml:space="preserve">.2. </w:t>
      </w:r>
      <w:r w:rsidR="006F44B0" w:rsidRPr="00A313AF">
        <w:rPr>
          <w:color w:val="auto"/>
          <w:lang w:val="ca-ES-valencia"/>
        </w:rPr>
        <w:t xml:space="preserve">D'acord amb el que determinen l’article 10 del Decret 220/1999 i els articles del 32 al 38 de l’Ordre 38/2017, l'avaluació del procés d'aprenentatge de les persones participants de la formació que cursen estudis en els cicles I </w:t>
      </w:r>
      <w:proofErr w:type="spellStart"/>
      <w:r w:rsidR="006F44B0" w:rsidRPr="00A313AF">
        <w:rPr>
          <w:color w:val="auto"/>
          <w:lang w:val="ca-ES-valencia"/>
        </w:rPr>
        <w:t>i</w:t>
      </w:r>
      <w:proofErr w:type="spellEnd"/>
      <w:r w:rsidR="006F44B0" w:rsidRPr="00A313AF">
        <w:rPr>
          <w:color w:val="auto"/>
          <w:lang w:val="ca-ES-valencia"/>
        </w:rPr>
        <w:t xml:space="preserve"> II de la formació bàsica de les persones adultes és contínua, integradora, formativa i participativa.</w:t>
      </w:r>
    </w:p>
    <w:p w14:paraId="5F176579" w14:textId="47EF3847" w:rsidR="00B0300C" w:rsidRPr="00A313AF" w:rsidRDefault="00194452" w:rsidP="007C3597">
      <w:pPr>
        <w:spacing w:line="360" w:lineRule="auto"/>
        <w:jc w:val="both"/>
        <w:rPr>
          <w:color w:val="auto"/>
          <w:lang w:val="ca-ES-valencia"/>
        </w:rPr>
      </w:pPr>
      <w:r w:rsidRPr="00A313AF">
        <w:rPr>
          <w:color w:val="auto"/>
          <w:lang w:val="ca-ES-valencia"/>
        </w:rPr>
        <w:t>7</w:t>
      </w:r>
      <w:r w:rsidR="007D2C8F">
        <w:rPr>
          <w:color w:val="auto"/>
          <w:highlight w:val="yellow"/>
          <w:lang w:val="ca-ES-valencia"/>
        </w:rPr>
        <w:t>.</w:t>
      </w:r>
      <w:r w:rsidR="007D2C8F" w:rsidRPr="007D2C8F">
        <w:rPr>
          <w:color w:val="auto"/>
          <w:highlight w:val="yellow"/>
          <w:lang w:val="ca-ES-valencia"/>
        </w:rPr>
        <w:t>8</w:t>
      </w:r>
      <w:r w:rsidRPr="00A313AF">
        <w:rPr>
          <w:color w:val="auto"/>
          <w:lang w:val="ca-ES-valencia"/>
        </w:rPr>
        <w:t>.3</w:t>
      </w:r>
      <w:r w:rsidR="006F44B0" w:rsidRPr="00A313AF">
        <w:rPr>
          <w:color w:val="auto"/>
          <w:lang w:val="ca-ES-valencia"/>
        </w:rPr>
        <w:t xml:space="preserve">. Aquesta avaluació de l'aprenentatge de les persones adultes s'ha de dur a terme segons els objectius educatius, continguts i criteris d'avaluació establits en el currículum dels programes per a adquirir i actualitzar la formació bàsica de les persones adultes fins a </w:t>
      </w:r>
      <w:r w:rsidR="006F44B0" w:rsidRPr="00A313AF">
        <w:rPr>
          <w:color w:val="auto"/>
          <w:lang w:val="ca-ES-valencia"/>
        </w:rPr>
        <w:lastRenderedPageBreak/>
        <w:t>l'obtenció del títol de Graduat en Educació Secundària</w:t>
      </w:r>
      <w:r w:rsidR="003749FA">
        <w:rPr>
          <w:color w:val="auto"/>
          <w:lang w:val="ca-ES-valencia"/>
        </w:rPr>
        <w:t xml:space="preserve"> </w:t>
      </w:r>
      <w:r w:rsidR="003749FA" w:rsidRPr="00257076">
        <w:rPr>
          <w:color w:val="auto"/>
          <w:highlight w:val="yellow"/>
          <w:lang w:val="ca-ES-valencia"/>
        </w:rPr>
        <w:t>Obligatòria</w:t>
      </w:r>
      <w:r w:rsidR="006F44B0" w:rsidRPr="00A313AF">
        <w:rPr>
          <w:color w:val="auto"/>
          <w:lang w:val="ca-ES-valencia"/>
        </w:rPr>
        <w:t>. Així mateix, l'avaluació ha de tindre en compte el context, les formes d’accés al sistema i els diferents ritmes d'aprenentatge de cada persona adulta.</w:t>
      </w:r>
    </w:p>
    <w:p w14:paraId="1F9CACB9" w14:textId="0C4FAA0D" w:rsidR="00B0300C" w:rsidRPr="00A313AF" w:rsidRDefault="00194452" w:rsidP="007C3597">
      <w:pPr>
        <w:spacing w:line="360" w:lineRule="auto"/>
        <w:jc w:val="both"/>
        <w:rPr>
          <w:color w:val="auto"/>
          <w:lang w:val="ca-ES-valencia"/>
        </w:rPr>
      </w:pPr>
      <w:r w:rsidRPr="00A313AF">
        <w:rPr>
          <w:color w:val="auto"/>
          <w:lang w:val="ca-ES-valencia"/>
        </w:rPr>
        <w:t>7.</w:t>
      </w:r>
      <w:r w:rsidR="00343940" w:rsidRPr="007D2C8F">
        <w:rPr>
          <w:color w:val="auto"/>
          <w:highlight w:val="yellow"/>
          <w:lang w:val="ca-ES-valencia"/>
        </w:rPr>
        <w:t>8</w:t>
      </w:r>
      <w:r w:rsidRPr="00A313AF">
        <w:rPr>
          <w:color w:val="auto"/>
          <w:lang w:val="ca-ES-valencia"/>
        </w:rPr>
        <w:t xml:space="preserve">.4. </w:t>
      </w:r>
      <w:r w:rsidR="006F44B0" w:rsidRPr="00A313AF">
        <w:rPr>
          <w:color w:val="auto"/>
          <w:lang w:val="ca-ES-valencia"/>
        </w:rPr>
        <w:t>Els centres han d'especificar els criteris, les estratègies i els instruments i indicadors d'avaluació i han de determinar i garantir els mecanismes per a la participació de les persones adultes en el seu propi procés d'avaluació.</w:t>
      </w:r>
    </w:p>
    <w:p w14:paraId="589AFFE9" w14:textId="3BE0079F" w:rsidR="00B0300C" w:rsidRPr="00A313AF" w:rsidRDefault="00194452" w:rsidP="007C3597">
      <w:pPr>
        <w:spacing w:line="360" w:lineRule="auto"/>
        <w:jc w:val="both"/>
        <w:rPr>
          <w:color w:val="auto"/>
          <w:lang w:val="ca-ES-valencia"/>
        </w:rPr>
      </w:pPr>
      <w:r w:rsidRPr="00A313AF">
        <w:rPr>
          <w:color w:val="auto"/>
          <w:lang w:val="ca-ES-valencia"/>
        </w:rPr>
        <w:t>7.</w:t>
      </w:r>
      <w:r w:rsidR="00343940" w:rsidRPr="007D2C8F">
        <w:rPr>
          <w:color w:val="auto"/>
          <w:highlight w:val="yellow"/>
          <w:lang w:val="ca-ES-valencia"/>
        </w:rPr>
        <w:t>8</w:t>
      </w:r>
      <w:r w:rsidRPr="00A313AF">
        <w:rPr>
          <w:color w:val="auto"/>
          <w:lang w:val="ca-ES-valencia"/>
        </w:rPr>
        <w:t xml:space="preserve">.5. </w:t>
      </w:r>
      <w:r w:rsidR="006F44B0" w:rsidRPr="00A313AF">
        <w:rPr>
          <w:color w:val="auto"/>
          <w:lang w:val="ca-ES-valencia"/>
        </w:rPr>
        <w:t>S'han d'avaluar tant l'aprenentatge de cadascuna de les persones adultes com els processos d'ensenyament i la pràctica docent. Aquesta avaluació ha de potenciar la reflexió i recerca conjunta de l'equip de professorat i de les persones adultes, per tal de millorar la programació docent i el desenvolupament del currículum en relació amb la seua adequació a les necessitats educatives i als trets específics de les persones adultes.</w:t>
      </w:r>
    </w:p>
    <w:p w14:paraId="4D586B28" w14:textId="4766C7CE" w:rsidR="00B0300C" w:rsidRPr="00A313AF" w:rsidRDefault="00194452" w:rsidP="007C3597">
      <w:pPr>
        <w:spacing w:line="360" w:lineRule="auto"/>
        <w:jc w:val="both"/>
        <w:rPr>
          <w:color w:val="auto"/>
          <w:lang w:val="ca-ES-valencia"/>
        </w:rPr>
      </w:pPr>
      <w:r w:rsidRPr="00A313AF">
        <w:rPr>
          <w:color w:val="auto"/>
          <w:lang w:val="ca-ES-valencia"/>
        </w:rPr>
        <w:t>7.</w:t>
      </w:r>
      <w:r w:rsidR="00343940" w:rsidRPr="007D2C8F">
        <w:rPr>
          <w:color w:val="auto"/>
          <w:highlight w:val="yellow"/>
          <w:lang w:val="ca-ES-valencia"/>
        </w:rPr>
        <w:t>8</w:t>
      </w:r>
      <w:r w:rsidRPr="00A313AF">
        <w:rPr>
          <w:color w:val="auto"/>
          <w:lang w:val="ca-ES-valencia"/>
        </w:rPr>
        <w:t>.6.</w:t>
      </w:r>
      <w:r w:rsidR="006F44B0" w:rsidRPr="00A313AF">
        <w:rPr>
          <w:color w:val="auto"/>
          <w:lang w:val="ca-ES-valencia"/>
        </w:rPr>
        <w:t>. L'avaluació és realitzada pel conjunt de professorat del grup d’aprenentatge respectiu, coordinat pel seu tutor o tutora.</w:t>
      </w:r>
    </w:p>
    <w:p w14:paraId="5413AB61" w14:textId="11D908A8" w:rsidR="00B0300C" w:rsidRPr="00A313AF" w:rsidRDefault="006F44B0" w:rsidP="007C3597">
      <w:pPr>
        <w:spacing w:line="360" w:lineRule="auto"/>
        <w:jc w:val="both"/>
        <w:rPr>
          <w:color w:val="auto"/>
          <w:lang w:val="ca-ES-valencia"/>
        </w:rPr>
      </w:pPr>
      <w:r w:rsidRPr="00A313AF">
        <w:rPr>
          <w:color w:val="auto"/>
          <w:lang w:val="ca-ES-valencia"/>
        </w:rPr>
        <w:t>7.</w:t>
      </w:r>
      <w:r w:rsidR="00343940" w:rsidRPr="007D2C8F">
        <w:rPr>
          <w:color w:val="auto"/>
          <w:highlight w:val="yellow"/>
          <w:lang w:val="ca-ES-valencia"/>
        </w:rPr>
        <w:t>8</w:t>
      </w:r>
      <w:r w:rsidRPr="00A313AF">
        <w:rPr>
          <w:color w:val="auto"/>
          <w:lang w:val="ca-ES-valencia"/>
        </w:rPr>
        <w:t>.</w:t>
      </w:r>
      <w:r w:rsidR="00194452" w:rsidRPr="00A313AF">
        <w:rPr>
          <w:color w:val="auto"/>
          <w:lang w:val="ca-ES-valencia"/>
        </w:rPr>
        <w:t>7</w:t>
      </w:r>
      <w:r w:rsidRPr="00A313AF">
        <w:rPr>
          <w:color w:val="auto"/>
          <w:lang w:val="ca-ES-valencia"/>
        </w:rPr>
        <w:t>. Els centres de formació de persones adultes, en virtut de la seua autonomia pedagògica i organitzativa, han d'establir, d'acord amb allò que determine la comissió de coordinació pedagògica en col·laboració amb el cap o la cap d'estudis, el nombre i el calendari de les sessions d’avaluació a realitzar en cada curs escolar.</w:t>
      </w:r>
    </w:p>
    <w:p w14:paraId="11A29DE1" w14:textId="0DA3BB49" w:rsidR="00B0300C" w:rsidRPr="00A313AF" w:rsidRDefault="006F44B0" w:rsidP="007C3597">
      <w:pPr>
        <w:pStyle w:val="WW-Textodebloque"/>
        <w:spacing w:line="360" w:lineRule="auto"/>
        <w:ind w:left="0" w:right="0"/>
        <w:rPr>
          <w:color w:val="auto"/>
          <w:sz w:val="22"/>
          <w:lang w:val="ca-ES-valencia"/>
        </w:rPr>
      </w:pPr>
      <w:r w:rsidRPr="00A313AF">
        <w:rPr>
          <w:rStyle w:val="Fuentedeprrafopredeter1"/>
          <w:color w:val="auto"/>
          <w:sz w:val="22"/>
          <w:lang w:val="ca-ES-valencia"/>
        </w:rPr>
        <w:t>Amb caràcter general, a començaments de cada curs acadèmic, s'ha de dur a terme una sessió per a realitzar la valoració inicial de l'aprenentatge i, al llarg del curs, s'han de celebrar, si més no, dues o tres sessions ordinàries d’avaluació de periodicitat, en cada cas, quadrimestral o trimestral.</w:t>
      </w:r>
    </w:p>
    <w:p w14:paraId="62125169" w14:textId="4D15F909" w:rsidR="00E07C7B" w:rsidRPr="00A313AF" w:rsidRDefault="006F44B0" w:rsidP="007C3597">
      <w:pPr>
        <w:spacing w:line="360" w:lineRule="auto"/>
        <w:jc w:val="both"/>
        <w:rPr>
          <w:b/>
          <w:bCs/>
          <w:color w:val="auto"/>
          <w:lang w:val="ca-ES-valencia"/>
        </w:rPr>
      </w:pPr>
      <w:r w:rsidRPr="00A313AF">
        <w:rPr>
          <w:b/>
          <w:bCs/>
          <w:color w:val="auto"/>
          <w:lang w:val="ca-ES-valencia"/>
        </w:rPr>
        <w:t>7.</w:t>
      </w:r>
      <w:r w:rsidR="00343940" w:rsidRPr="00343940">
        <w:rPr>
          <w:b/>
          <w:bCs/>
          <w:color w:val="auto"/>
          <w:highlight w:val="yellow"/>
          <w:lang w:val="ca-ES-valencia"/>
        </w:rPr>
        <w:t>9</w:t>
      </w:r>
      <w:r w:rsidRPr="00A313AF">
        <w:rPr>
          <w:b/>
          <w:bCs/>
          <w:color w:val="auto"/>
          <w:lang w:val="ca-ES-valencia"/>
        </w:rPr>
        <w:t>. Valoració inicial de l’aprenentatge</w:t>
      </w:r>
    </w:p>
    <w:p w14:paraId="696CE803" w14:textId="1353AFA7" w:rsidR="00B0300C" w:rsidRPr="00A313AF" w:rsidRDefault="006F44B0" w:rsidP="007C3597">
      <w:pPr>
        <w:spacing w:line="360" w:lineRule="auto"/>
        <w:jc w:val="both"/>
        <w:rPr>
          <w:color w:val="auto"/>
          <w:lang w:val="ca-ES-valencia"/>
        </w:rPr>
      </w:pPr>
      <w:r w:rsidRPr="00A313AF">
        <w:rPr>
          <w:color w:val="auto"/>
          <w:lang w:val="ca-ES-valencia"/>
        </w:rPr>
        <w:t>7.</w:t>
      </w:r>
      <w:r w:rsidR="00343940" w:rsidRPr="00343940">
        <w:rPr>
          <w:color w:val="auto"/>
          <w:highlight w:val="yellow"/>
          <w:lang w:val="ca-ES-valencia"/>
        </w:rPr>
        <w:t>9</w:t>
      </w:r>
      <w:r w:rsidRPr="00A313AF">
        <w:rPr>
          <w:color w:val="auto"/>
          <w:lang w:val="ca-ES-valencia"/>
        </w:rPr>
        <w:t>.1.</w:t>
      </w:r>
      <w:r w:rsidR="00031A11" w:rsidRPr="00A313AF">
        <w:rPr>
          <w:color w:val="auto"/>
          <w:lang w:val="ca-ES-valencia"/>
        </w:rPr>
        <w:t xml:space="preserve"> Segons indica l’article 11 del Decret 220/1999, de 23 de </w:t>
      </w:r>
      <w:r w:rsidR="000D5FBB" w:rsidRPr="00A313AF">
        <w:rPr>
          <w:color w:val="auto"/>
          <w:lang w:val="ca-ES-valencia"/>
        </w:rPr>
        <w:t>novembre, a</w:t>
      </w:r>
      <w:r w:rsidRPr="00A313AF">
        <w:rPr>
          <w:color w:val="auto"/>
          <w:lang w:val="ca-ES-valencia"/>
        </w:rPr>
        <w:t xml:space="preserve"> fi d’orientar i adscriure a cada persona al cicle i nivell educatiu de la formació bàsica de les persones adultes, o al grup d’aprenentatge corresponent dels altres programes formatius, el professorat del centre ha d'efectuar una valoració inicial individual de cada persona adulta. Aquesta valoració ha de comprendre aspectes relacionats amb els coneixements, les experiències, les habilitats i els procediments que posseïsca cada persona i ha de tindre en compte tant els estudis anteriors com les seues expectatives i interessos.</w:t>
      </w:r>
    </w:p>
    <w:p w14:paraId="120DA138" w14:textId="64122DC5" w:rsidR="00B0300C" w:rsidRPr="00A313AF" w:rsidRDefault="006F44B0" w:rsidP="007C3597">
      <w:pPr>
        <w:spacing w:line="360" w:lineRule="auto"/>
        <w:jc w:val="both"/>
        <w:rPr>
          <w:color w:val="auto"/>
          <w:lang w:val="ca-ES-valencia"/>
        </w:rPr>
      </w:pPr>
      <w:r w:rsidRPr="00A313AF">
        <w:rPr>
          <w:color w:val="auto"/>
          <w:lang w:val="ca-ES-valencia"/>
        </w:rPr>
        <w:t>7.</w:t>
      </w:r>
      <w:r w:rsidR="0026159B" w:rsidRPr="00343940">
        <w:rPr>
          <w:color w:val="auto"/>
          <w:highlight w:val="yellow"/>
          <w:lang w:val="ca-ES-valencia"/>
        </w:rPr>
        <w:t>9</w:t>
      </w:r>
      <w:r w:rsidRPr="00A313AF">
        <w:rPr>
          <w:color w:val="auto"/>
          <w:lang w:val="ca-ES-valencia"/>
        </w:rPr>
        <w:t>.2. Així doncs, a l'inici de cada curs escolar o, en el seu defecte, en el moment de la incorporació de la persona adulta al centre, el professorat ha de realitzar una valoració inicial individual de cada persona adulta, els resultats de la qual permeten la seua adscripció directa, oberta i flexible en qualsevol dels diversos nivells educatius, tant de la formació bàsica de les persones adultes com de la resta de programes formatius, de manera que les persones participants queden així exemptes de cursar el cicle o nivell anterior.</w:t>
      </w:r>
    </w:p>
    <w:p w14:paraId="2FEEAAED" w14:textId="5A756A4A" w:rsidR="00B0300C" w:rsidRPr="00A313AF" w:rsidRDefault="006F44B0" w:rsidP="007C3597">
      <w:pPr>
        <w:pStyle w:val="WW-Textodebloque"/>
        <w:spacing w:line="360" w:lineRule="auto"/>
        <w:ind w:left="0" w:right="0"/>
        <w:rPr>
          <w:color w:val="auto"/>
          <w:sz w:val="22"/>
          <w:lang w:val="ca-ES-valencia"/>
        </w:rPr>
      </w:pPr>
      <w:r w:rsidRPr="0026159B">
        <w:rPr>
          <w:rStyle w:val="Fuentedeprrafopredeter1"/>
          <w:color w:val="auto"/>
          <w:sz w:val="22"/>
          <w:lang w:val="ca-ES-valencia"/>
        </w:rPr>
        <w:lastRenderedPageBreak/>
        <w:t>7.</w:t>
      </w:r>
      <w:r w:rsidR="0026159B" w:rsidRPr="0026159B">
        <w:rPr>
          <w:color w:val="auto"/>
          <w:sz w:val="22"/>
          <w:highlight w:val="yellow"/>
          <w:lang w:val="ca-ES-valencia"/>
        </w:rPr>
        <w:t>9</w:t>
      </w:r>
      <w:r w:rsidR="0026159B" w:rsidRPr="0026159B">
        <w:rPr>
          <w:color w:val="auto"/>
          <w:sz w:val="22"/>
          <w:lang w:val="ca-ES-valencia"/>
        </w:rPr>
        <w:t>.</w:t>
      </w:r>
      <w:r w:rsidRPr="0026159B">
        <w:rPr>
          <w:rStyle w:val="Fuentedeprrafopredeter1"/>
          <w:color w:val="auto"/>
          <w:sz w:val="22"/>
          <w:lang w:val="ca-ES-valencia"/>
        </w:rPr>
        <w:t>3.</w:t>
      </w:r>
      <w:r w:rsidRPr="00A313AF">
        <w:rPr>
          <w:rStyle w:val="Fuentedeprrafopredeter1"/>
          <w:color w:val="auto"/>
          <w:sz w:val="22"/>
          <w:lang w:val="ca-ES-valencia"/>
        </w:rPr>
        <w:t xml:space="preserve"> Amb caràcter general, en el moment d'incorporació de la persona adulta a un centre de formació de persones adultes per mitjà de l'acreditació acadèmica obtinguda en la prova per a majors de díhuit anys per a l'obtenció del títol de Graduat en Educació Secundària</w:t>
      </w:r>
      <w:r w:rsidR="003749FA">
        <w:rPr>
          <w:rStyle w:val="Fuentedeprrafopredeter1"/>
          <w:color w:val="auto"/>
          <w:sz w:val="22"/>
          <w:lang w:val="ca-ES-valencia"/>
        </w:rPr>
        <w:t xml:space="preserve"> </w:t>
      </w:r>
      <w:r w:rsidR="003749FA" w:rsidRPr="00257076">
        <w:rPr>
          <w:color w:val="auto"/>
          <w:sz w:val="22"/>
          <w:highlight w:val="yellow"/>
          <w:lang w:val="ca-ES-valencia"/>
        </w:rPr>
        <w:t>Obligatòria</w:t>
      </w:r>
      <w:r w:rsidRPr="00A313AF">
        <w:rPr>
          <w:rStyle w:val="Fuentedeprrafopredeter1"/>
          <w:color w:val="auto"/>
          <w:sz w:val="22"/>
          <w:lang w:val="ca-ES-valencia"/>
        </w:rPr>
        <w:t xml:space="preserve">, el seu procediment d'adscripció directa en el segon nivell del cicle II s'ha d'efectuar tan sols en el cas d'haver superat un nombre mínim de tres mòduls formatius en aquesta prova, </w:t>
      </w:r>
      <w:r w:rsidRPr="00A313AF">
        <w:rPr>
          <w:rStyle w:val="Fuentedeprrafopredeter1"/>
          <w:rFonts w:eastAsia="SimSun;宋体"/>
          <w:color w:val="auto"/>
          <w:sz w:val="22"/>
          <w:lang w:val="ca-ES-valencia" w:bidi="ar-SA"/>
        </w:rPr>
        <w:t>sense que en aquest còmput es considere el mòdul de Valencià en els casos d’exempció. Quan no es done aquesta circumstància, és a dir, quan no s’hagen superat tres o més mòduls formatius, la persona adulta ha de ser adscrita d'entrada al primer nivell del cicle II, sense perjudici de la seua posterior adscripció en el segon nivell del cicle II resultant de la valoració inicial de la persona adulta o de la valoració de la progressió del seu aprenentatge duta a terme per l'equip educatiu.</w:t>
      </w:r>
    </w:p>
    <w:p w14:paraId="722007CF" w14:textId="0FBF926A" w:rsidR="00B0300C" w:rsidRPr="00A313AF" w:rsidRDefault="006F44B0" w:rsidP="007C3597">
      <w:pPr>
        <w:spacing w:line="360" w:lineRule="auto"/>
        <w:jc w:val="both"/>
        <w:rPr>
          <w:b/>
          <w:bCs/>
          <w:color w:val="auto"/>
          <w:lang w:val="ca-ES-valencia"/>
        </w:rPr>
      </w:pPr>
      <w:r w:rsidRPr="00A313AF">
        <w:rPr>
          <w:b/>
          <w:bCs/>
          <w:color w:val="auto"/>
          <w:lang w:val="ca-ES-valencia"/>
        </w:rPr>
        <w:t>7.</w:t>
      </w:r>
      <w:r w:rsidR="006C2177" w:rsidRPr="006C2177">
        <w:rPr>
          <w:b/>
          <w:bCs/>
          <w:color w:val="auto"/>
          <w:highlight w:val="yellow"/>
          <w:lang w:val="ca-ES-valencia"/>
        </w:rPr>
        <w:t>10</w:t>
      </w:r>
      <w:r w:rsidRPr="00A313AF">
        <w:rPr>
          <w:b/>
          <w:bCs/>
          <w:color w:val="auto"/>
          <w:lang w:val="ca-ES-valencia"/>
        </w:rPr>
        <w:t>. Procediment d’equivalències i convalidacions de mòduls formatius</w:t>
      </w:r>
    </w:p>
    <w:p w14:paraId="0290A697" w14:textId="158D8995" w:rsidR="000D5FBB" w:rsidRPr="00A313AF" w:rsidRDefault="006F44B0" w:rsidP="007C3597">
      <w:pPr>
        <w:spacing w:line="360" w:lineRule="auto"/>
        <w:jc w:val="both"/>
        <w:rPr>
          <w:color w:val="auto"/>
          <w:lang w:val="ca-ES-valencia"/>
        </w:rPr>
      </w:pPr>
      <w:r w:rsidRPr="00867651">
        <w:rPr>
          <w:color w:val="auto"/>
          <w:lang w:val="ca-ES-valencia"/>
        </w:rPr>
        <w:t>7.1</w:t>
      </w:r>
      <w:r w:rsidR="006C2177" w:rsidRPr="00867651">
        <w:rPr>
          <w:color w:val="auto"/>
          <w:highlight w:val="yellow"/>
          <w:lang w:val="ca-ES-valencia"/>
        </w:rPr>
        <w:t>0</w:t>
      </w:r>
      <w:r w:rsidRPr="00867651">
        <w:rPr>
          <w:color w:val="auto"/>
          <w:lang w:val="ca-ES-valencia"/>
        </w:rPr>
        <w:t>.1. Am</w:t>
      </w:r>
      <w:r w:rsidRPr="00A313AF">
        <w:rPr>
          <w:color w:val="auto"/>
          <w:lang w:val="ca-ES-valencia"/>
        </w:rPr>
        <w:t xml:space="preserve">b caràcter general, en el cas que la persona adulta haja realitzat estudis previs d'altres ensenyaments obligatoris no universitaris, la persona participant ha de quedar exempta de cursar els mòduls formatius del segon nivell del cicle II que tinga superats segons les convalidacions establides per l’annex XVI de l’Ordre 38/2017, així com per tota altra normativa sobre avaluació vigent o </w:t>
      </w:r>
      <w:r w:rsidR="00C101CA" w:rsidRPr="00A313AF">
        <w:rPr>
          <w:color w:val="auto"/>
          <w:lang w:val="ca-ES-valencia"/>
        </w:rPr>
        <w:t xml:space="preserve">segons </w:t>
      </w:r>
      <w:r w:rsidRPr="00A313AF">
        <w:rPr>
          <w:color w:val="auto"/>
          <w:lang w:val="ca-ES-valencia"/>
        </w:rPr>
        <w:t>aquelles disposicions legals que en un futur poguera determinar l'Administració educativa a tal efecte.</w:t>
      </w:r>
    </w:p>
    <w:p w14:paraId="78209F84" w14:textId="4EFE7C02" w:rsidR="00B0300C" w:rsidRPr="00A313AF" w:rsidRDefault="006F44B0" w:rsidP="007C3597">
      <w:pPr>
        <w:spacing w:line="360" w:lineRule="auto"/>
        <w:jc w:val="both"/>
        <w:rPr>
          <w:color w:val="auto"/>
          <w:lang w:val="ca-ES-valencia"/>
        </w:rPr>
      </w:pPr>
      <w:r w:rsidRPr="00867651">
        <w:rPr>
          <w:color w:val="auto"/>
          <w:lang w:val="ca-ES-valencia"/>
        </w:rPr>
        <w:t>7.1</w:t>
      </w:r>
      <w:r w:rsidR="006C2177" w:rsidRPr="00867651">
        <w:rPr>
          <w:color w:val="auto"/>
          <w:highlight w:val="yellow"/>
          <w:lang w:val="ca-ES-valencia"/>
        </w:rPr>
        <w:t>0</w:t>
      </w:r>
      <w:r w:rsidRPr="00867651">
        <w:rPr>
          <w:color w:val="auto"/>
          <w:lang w:val="ca-ES-valencia"/>
        </w:rPr>
        <w:t>.2. A l’hora d’efectuar la matrícula, la persona adulta ha d'aportar la documentació acreditativa en</w:t>
      </w:r>
      <w:r w:rsidRPr="00A313AF">
        <w:rPr>
          <w:color w:val="auto"/>
          <w:lang w:val="ca-ES-valencia"/>
        </w:rPr>
        <w:t xml:space="preserve"> la forma de llibre d'escolaritat, certificació o historial acadèmic, tenint en compte que la convalidació no és efectiva fins que no conste una comunicació oficial de la secretaria del centre adreçada personalment a la persona interessada. A aquest efecte cal aplicar el sistema d’equivalències i convalidacions següent:</w:t>
      </w:r>
    </w:p>
    <w:p w14:paraId="16947A00" w14:textId="509A974F" w:rsidR="00B0300C" w:rsidRPr="00A313AF" w:rsidRDefault="006F44B0" w:rsidP="007C3597">
      <w:pPr>
        <w:spacing w:line="360" w:lineRule="auto"/>
        <w:jc w:val="both"/>
        <w:rPr>
          <w:color w:val="auto"/>
          <w:lang w:val="ca-ES-valencia"/>
        </w:rPr>
      </w:pPr>
      <w:r w:rsidRPr="00A313AF">
        <w:rPr>
          <w:color w:val="auto"/>
          <w:lang w:val="ca-ES-valencia"/>
        </w:rPr>
        <w:t>7</w:t>
      </w:r>
      <w:r w:rsidRPr="00867651">
        <w:rPr>
          <w:color w:val="auto"/>
          <w:lang w:val="ca-ES-valencia"/>
        </w:rPr>
        <w:t>.1</w:t>
      </w:r>
      <w:r w:rsidR="006C2177" w:rsidRPr="00867651">
        <w:rPr>
          <w:color w:val="auto"/>
          <w:highlight w:val="yellow"/>
          <w:lang w:val="ca-ES-valencia"/>
        </w:rPr>
        <w:t>0</w:t>
      </w:r>
      <w:r w:rsidRPr="00867651">
        <w:rPr>
          <w:color w:val="auto"/>
          <w:lang w:val="ca-ES-valencia"/>
        </w:rPr>
        <w:t>.2.</w:t>
      </w:r>
      <w:r w:rsidRPr="00A313AF">
        <w:rPr>
          <w:color w:val="auto"/>
          <w:lang w:val="ca-ES-valencia"/>
        </w:rPr>
        <w:t>1. Equivalències a aplicar a les persones que provenen de l’antiga Llei General d’Educació o dels sistemes LOGSE i LOE.</w:t>
      </w:r>
    </w:p>
    <w:p w14:paraId="31135E10" w14:textId="4314A7E2" w:rsidR="00B0300C" w:rsidRPr="00A313AF" w:rsidRDefault="006F44B0" w:rsidP="007C3597">
      <w:pPr>
        <w:spacing w:line="360" w:lineRule="auto"/>
        <w:jc w:val="both"/>
        <w:rPr>
          <w:color w:val="auto"/>
          <w:lang w:val="ca-ES-valencia"/>
        </w:rPr>
      </w:pPr>
      <w:r w:rsidRPr="00A313AF">
        <w:rPr>
          <w:color w:val="auto"/>
          <w:lang w:val="ca-ES-valencia"/>
        </w:rPr>
        <w:t>El sistema d’equivalències a considerar als efectes de convalidació acadèmica dels cursos del sistema ordinari LGE extingit i dels sistemes ordinaris LOGSE i LOE de l’educació secundària obligatòria amb els estudis corresponents a la formació bàsica de les persones adultes, es resumeixen en aquest quadre:</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852F9A" w:rsidRPr="00A313AF" w14:paraId="5834C09B" w14:textId="77777777" w:rsidTr="5DCEA054">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4F0C48BB"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Sistema LGE</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254EFB43"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Sistemes LOGSE i LOE</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6209FE32" w14:textId="77777777" w:rsidR="00B0300C" w:rsidRPr="00A313AF" w:rsidRDefault="006F44B0" w:rsidP="007C3597">
            <w:pPr>
              <w:spacing w:line="360" w:lineRule="auto"/>
              <w:ind w:left="-57" w:right="-57"/>
              <w:jc w:val="both"/>
              <w:rPr>
                <w:b/>
                <w:bCs/>
                <w:color w:val="auto"/>
                <w:sz w:val="18"/>
                <w:szCs w:val="18"/>
                <w:lang w:val="ca-ES-valencia"/>
              </w:rPr>
            </w:pPr>
            <w:r w:rsidRPr="00A313AF">
              <w:rPr>
                <w:b/>
                <w:bCs/>
                <w:color w:val="auto"/>
                <w:sz w:val="18"/>
                <w:szCs w:val="18"/>
                <w:lang w:val="ca-ES-valencia"/>
              </w:rPr>
              <w:t>Sistema de la formació bàsica</w:t>
            </w:r>
          </w:p>
          <w:p w14:paraId="3469C198" w14:textId="77777777" w:rsidR="00B0300C" w:rsidRPr="00A313AF" w:rsidRDefault="006F44B0" w:rsidP="007C3597">
            <w:pPr>
              <w:spacing w:line="360" w:lineRule="auto"/>
              <w:ind w:left="-57" w:right="-57"/>
              <w:jc w:val="both"/>
              <w:rPr>
                <w:b/>
                <w:bCs/>
                <w:color w:val="auto"/>
                <w:sz w:val="18"/>
                <w:szCs w:val="18"/>
                <w:lang w:val="ca-ES-valencia"/>
              </w:rPr>
            </w:pPr>
            <w:r w:rsidRPr="00A313AF">
              <w:rPr>
                <w:b/>
                <w:bCs/>
                <w:color w:val="auto"/>
                <w:sz w:val="18"/>
                <w:szCs w:val="18"/>
                <w:lang w:val="ca-ES-valencia"/>
              </w:rPr>
              <w:t>de les persones adultes</w:t>
            </w:r>
          </w:p>
        </w:tc>
      </w:tr>
      <w:tr w:rsidR="007C3597" w:rsidRPr="00A313AF" w14:paraId="6E9AFC5C" w14:textId="77777777" w:rsidTr="5DCEA054">
        <w:tc>
          <w:tcPr>
            <w:tcW w:w="3009" w:type="dxa"/>
            <w:tcBorders>
              <w:left w:val="single" w:sz="2" w:space="0" w:color="000000" w:themeColor="text1"/>
              <w:bottom w:val="single" w:sz="2" w:space="0" w:color="000000" w:themeColor="text1"/>
            </w:tcBorders>
            <w:shd w:val="clear" w:color="auto" w:fill="auto"/>
          </w:tcPr>
          <w:p w14:paraId="7ACDD2B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8é d’EGB i títol de Graduat Escolar o certificat d’escolaritat</w:t>
            </w:r>
          </w:p>
        </w:tc>
        <w:tc>
          <w:tcPr>
            <w:tcW w:w="3010" w:type="dxa"/>
            <w:tcBorders>
              <w:left w:val="single" w:sz="2" w:space="0" w:color="000000" w:themeColor="text1"/>
              <w:bottom w:val="single" w:sz="2" w:space="0" w:color="000000" w:themeColor="text1"/>
            </w:tcBorders>
            <w:shd w:val="clear" w:color="auto" w:fill="auto"/>
          </w:tcPr>
          <w:p w14:paraId="4519E9E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2n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0E3050D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Cicle I</w:t>
            </w:r>
          </w:p>
        </w:tc>
      </w:tr>
      <w:tr w:rsidR="007C3597" w:rsidRPr="00A313AF" w14:paraId="3ECD25C8" w14:textId="77777777" w:rsidTr="5DCEA054">
        <w:tc>
          <w:tcPr>
            <w:tcW w:w="3009" w:type="dxa"/>
            <w:tcBorders>
              <w:left w:val="single" w:sz="2" w:space="0" w:color="000000" w:themeColor="text1"/>
              <w:bottom w:val="single" w:sz="2" w:space="0" w:color="000000" w:themeColor="text1"/>
            </w:tcBorders>
            <w:shd w:val="clear" w:color="auto" w:fill="auto"/>
          </w:tcPr>
          <w:p w14:paraId="4AD0399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1r de BUP o 1r curs d’FP de primer grau</w:t>
            </w:r>
          </w:p>
        </w:tc>
        <w:tc>
          <w:tcPr>
            <w:tcW w:w="3010" w:type="dxa"/>
            <w:tcBorders>
              <w:left w:val="single" w:sz="2" w:space="0" w:color="000000" w:themeColor="text1"/>
              <w:bottom w:val="single" w:sz="2" w:space="0" w:color="000000" w:themeColor="text1"/>
            </w:tcBorders>
            <w:shd w:val="clear" w:color="auto" w:fill="auto"/>
          </w:tcPr>
          <w:p w14:paraId="313E9D3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3r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4A23144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Primer nivell del cicle II</w:t>
            </w:r>
          </w:p>
        </w:tc>
      </w:tr>
      <w:tr w:rsidR="007C3597" w:rsidRPr="00A313AF" w14:paraId="09A1B273" w14:textId="77777777" w:rsidTr="5DCEA054">
        <w:tc>
          <w:tcPr>
            <w:tcW w:w="3009" w:type="dxa"/>
            <w:tcBorders>
              <w:left w:val="single" w:sz="2" w:space="0" w:color="000000" w:themeColor="text1"/>
              <w:bottom w:val="single" w:sz="2" w:space="0" w:color="000000" w:themeColor="text1"/>
            </w:tcBorders>
            <w:shd w:val="clear" w:color="auto" w:fill="auto"/>
          </w:tcPr>
          <w:p w14:paraId="5F2F428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lastRenderedPageBreak/>
              <w:t>2n de BUP o 2n curs d’FP de primer grau o títol de Tècnic Auxiliar</w:t>
            </w:r>
          </w:p>
        </w:tc>
        <w:tc>
          <w:tcPr>
            <w:tcW w:w="3010" w:type="dxa"/>
            <w:tcBorders>
              <w:left w:val="single" w:sz="2" w:space="0" w:color="000000" w:themeColor="text1"/>
              <w:bottom w:val="single" w:sz="2" w:space="0" w:color="000000" w:themeColor="text1"/>
            </w:tcBorders>
            <w:shd w:val="clear" w:color="auto" w:fill="auto"/>
          </w:tcPr>
          <w:p w14:paraId="3317D27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4t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33F2EE0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Segon nivell del cicle II</w:t>
            </w:r>
          </w:p>
        </w:tc>
      </w:tr>
    </w:tbl>
    <w:p w14:paraId="1B479296" w14:textId="77777777" w:rsidR="00B0300C" w:rsidRPr="00A313AF" w:rsidRDefault="00B0300C" w:rsidP="007C3597">
      <w:pPr>
        <w:spacing w:line="360" w:lineRule="auto"/>
        <w:jc w:val="both"/>
        <w:rPr>
          <w:color w:val="auto"/>
          <w:lang w:val="ca-ES-valencia"/>
        </w:rPr>
      </w:pPr>
    </w:p>
    <w:p w14:paraId="23CF4FCC" w14:textId="77777777" w:rsidR="00B0300C" w:rsidRPr="00A313AF" w:rsidRDefault="006F44B0" w:rsidP="007C3597">
      <w:pPr>
        <w:spacing w:line="360" w:lineRule="auto"/>
        <w:jc w:val="both"/>
        <w:rPr>
          <w:color w:val="auto"/>
          <w:lang w:val="ca-ES-valencia"/>
        </w:rPr>
      </w:pPr>
      <w:r w:rsidRPr="00A313AF">
        <w:rPr>
          <w:color w:val="auto"/>
          <w:lang w:val="ca-ES-valencia"/>
        </w:rPr>
        <w:t>A l’hora de la incorporació de les persones adultes als ensenyaments dels diferents cicles i nivells de la formació bàsica de les persones adultes que no hagen superat la totalitat dels estudis dels sistemes LGE, LOE i LOGSE, en el procediment d’adscripció inicial cal procedir de la manera següent:</w:t>
      </w:r>
    </w:p>
    <w:p w14:paraId="63350DA3" w14:textId="77777777" w:rsidR="00B0300C" w:rsidRPr="00A313AF" w:rsidRDefault="006F44B0" w:rsidP="007C3597">
      <w:pPr>
        <w:spacing w:line="360" w:lineRule="auto"/>
        <w:jc w:val="both"/>
        <w:rPr>
          <w:color w:val="auto"/>
          <w:lang w:val="ca-ES-valencia"/>
        </w:rPr>
      </w:pPr>
      <w:r w:rsidRPr="00A313AF">
        <w:rPr>
          <w:color w:val="auto"/>
          <w:lang w:val="ca-ES-valencia"/>
        </w:rPr>
        <w:t>a) Criteri general. Les persones adultes adés esmentades s’hi han d’adscriure aplicant la correspondència d’estudis indicada al quadre anterior, amb independència de la valoració inicial de l’aprenentatge que es realitze al llarg del curs, que en tot cas ha de servir per adequar aquesta adscripció inicial a la realitat educativa i als ritmes d’aprenentatge de cada persona participant.</w:t>
      </w:r>
    </w:p>
    <w:p w14:paraId="05591FD4" w14:textId="0E3F0580"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b) Cicle I </w:t>
      </w:r>
      <w:proofErr w:type="spellStart"/>
      <w:r w:rsidRPr="00A313AF">
        <w:rPr>
          <w:rStyle w:val="Fuentedeprrafopredeter1"/>
          <w:color w:val="auto"/>
          <w:lang w:val="ca-ES-valencia"/>
        </w:rPr>
        <w:t>i</w:t>
      </w:r>
      <w:proofErr w:type="spellEnd"/>
      <w:r w:rsidRPr="00A313AF">
        <w:rPr>
          <w:rStyle w:val="Fuentedeprrafopredeter1"/>
          <w:color w:val="auto"/>
          <w:lang w:val="ca-ES-valencia"/>
        </w:rPr>
        <w:t xml:space="preserve"> GES-1. En el cas de les persones que s’hagen d’incorporar a qualsevol dels tres nivells del cicle I </w:t>
      </w:r>
      <w:proofErr w:type="spellStart"/>
      <w:r w:rsidRPr="00A313AF">
        <w:rPr>
          <w:rStyle w:val="Fuentedeprrafopredeter1"/>
          <w:color w:val="auto"/>
          <w:lang w:val="ca-ES-valencia"/>
        </w:rPr>
        <w:t>i</w:t>
      </w:r>
      <w:proofErr w:type="spellEnd"/>
      <w:r w:rsidRPr="00A313AF">
        <w:rPr>
          <w:rStyle w:val="Fuentedeprrafopredeter1"/>
          <w:color w:val="auto"/>
          <w:lang w:val="ca-ES-valencia"/>
        </w:rPr>
        <w:t xml:space="preserve"> al primer nivell del cicle II de la formació bàsica de les persones adultes, en el nivell d’adscripció assignat no s’han d’aplicar convalidacions de les assignatures, matèries, àmbits o mòduls superats en els sistemes educatius LGE, LOGSE i LOE, llevat de les convalidacions aplicables en els mòduls formatius del primer nivell del cicle II superats per les persones adultes en la prova per a majors de díhuit anys per a l’obtenció directa del títol de Graduat en Educació Secundària</w:t>
      </w:r>
      <w:r w:rsidR="003749FA">
        <w:rPr>
          <w:rStyle w:val="Fuentedeprrafopredeter1"/>
          <w:color w:val="auto"/>
          <w:lang w:val="ca-ES-valencia"/>
        </w:rPr>
        <w:t xml:space="preserve"> </w:t>
      </w:r>
      <w:r w:rsidR="003749FA" w:rsidRPr="00257076">
        <w:rPr>
          <w:color w:val="auto"/>
          <w:highlight w:val="yellow"/>
          <w:lang w:val="ca-ES-valencia"/>
        </w:rPr>
        <w:t>Obligatòria</w:t>
      </w:r>
      <w:r w:rsidRPr="00A313AF">
        <w:rPr>
          <w:rStyle w:val="Fuentedeprrafopredeter1"/>
          <w:color w:val="auto"/>
          <w:lang w:val="ca-ES-valencia"/>
        </w:rPr>
        <w:t>, d’acord amb el que determina l’article 33.6 de l’Ordre 38/2017</w:t>
      </w:r>
      <w:r w:rsidR="00FC039A" w:rsidRPr="00A313AF">
        <w:rPr>
          <w:rStyle w:val="Fuentedeprrafopredeter1"/>
          <w:color w:val="auto"/>
          <w:lang w:val="ca-ES-valencia"/>
        </w:rPr>
        <w:t xml:space="preserve">, </w:t>
      </w:r>
      <w:r w:rsidR="00FC039A" w:rsidRPr="00A313AF">
        <w:rPr>
          <w:color w:val="auto"/>
          <w:lang w:val="ca-ES-valencia"/>
        </w:rPr>
        <w:t xml:space="preserve">sempre que no s’opose a la normativa bàsica que es realitze, per al curs </w:t>
      </w:r>
      <w:r w:rsidR="00FC039A" w:rsidRPr="00A470A1">
        <w:rPr>
          <w:color w:val="auto"/>
          <w:highlight w:val="yellow"/>
          <w:lang w:val="ca-ES-valencia"/>
        </w:rPr>
        <w:t>202</w:t>
      </w:r>
      <w:r w:rsidR="00A470A1" w:rsidRPr="00A470A1">
        <w:rPr>
          <w:color w:val="auto"/>
          <w:highlight w:val="yellow"/>
          <w:lang w:val="ca-ES-valencia"/>
        </w:rPr>
        <w:t>2</w:t>
      </w:r>
      <w:r w:rsidR="00FC039A" w:rsidRPr="00A470A1">
        <w:rPr>
          <w:color w:val="auto"/>
          <w:highlight w:val="yellow"/>
          <w:lang w:val="ca-ES-valencia"/>
        </w:rPr>
        <w:t>-202</w:t>
      </w:r>
      <w:r w:rsidR="00A470A1" w:rsidRPr="00A470A1">
        <w:rPr>
          <w:color w:val="auto"/>
          <w:highlight w:val="yellow"/>
          <w:lang w:val="ca-ES-valencia"/>
        </w:rPr>
        <w:t>3</w:t>
      </w:r>
      <w:r w:rsidR="00FC039A" w:rsidRPr="00A313AF">
        <w:rPr>
          <w:color w:val="auto"/>
          <w:lang w:val="ca-ES-valencia"/>
        </w:rPr>
        <w:t>, en desenvolupament de la Llei orgànica 2/2006, de 3 de maig, d’educació, modificada per la Llei orgànica 3/2020, de 29 de desembre.</w:t>
      </w:r>
      <w:r w:rsidRPr="00A313AF">
        <w:rPr>
          <w:rStyle w:val="Fuentedeprrafopredeter1"/>
          <w:color w:val="auto"/>
          <w:lang w:val="ca-ES-valencia"/>
        </w:rPr>
        <w:t xml:space="preserve"> En aquest darrer supòsit, aquestes persones han de ser adscrites al primer nivell del cicle II, sempre que no acrediten tindre superats, si més no, tres mòduls formatius en aquesta prova</w:t>
      </w:r>
      <w:r w:rsidRPr="00A313AF">
        <w:rPr>
          <w:rStyle w:val="Fuentedeprrafopredeter1"/>
          <w:rFonts w:eastAsia="SimSun;宋体"/>
          <w:color w:val="auto"/>
          <w:lang w:val="ca-ES-valencia" w:bidi="ar-SA"/>
        </w:rPr>
        <w:t xml:space="preserve">, sense que en aquest còmput es considere el mòdul de Valencià en els casos d’exempció, de forma que, tant per a aquest nivell com per al segon, es contempla el dret de convalidació </w:t>
      </w:r>
      <w:r w:rsidRPr="00A313AF">
        <w:rPr>
          <w:rStyle w:val="Fuentedeprrafopredeter1"/>
          <w:color w:val="auto"/>
          <w:lang w:val="ca-ES-valencia"/>
        </w:rPr>
        <w:t>dels mòduls aprovats en aquesta prova.</w:t>
      </w:r>
    </w:p>
    <w:p w14:paraId="4726B3EC" w14:textId="77777777" w:rsidR="00B0300C" w:rsidRPr="00A313AF" w:rsidRDefault="006F44B0" w:rsidP="007C3597">
      <w:pPr>
        <w:spacing w:line="360" w:lineRule="auto"/>
        <w:jc w:val="both"/>
        <w:rPr>
          <w:color w:val="auto"/>
          <w:lang w:val="ca-ES-valencia"/>
        </w:rPr>
      </w:pPr>
      <w:r w:rsidRPr="00A313AF">
        <w:rPr>
          <w:color w:val="auto"/>
          <w:lang w:val="ca-ES-valencia"/>
        </w:rPr>
        <w:t>c) GES-2. En el cas de les persones que s’hagen d’incorporar al segon nivell del cicle II de la formació bàsica de les persones adultes, cal aplicar el sistema de convalidacions dels dos articles següents.</w:t>
      </w:r>
    </w:p>
    <w:p w14:paraId="32D14F82" w14:textId="3245B119" w:rsidR="00B0300C" w:rsidRPr="00A313AF" w:rsidRDefault="006F44B0" w:rsidP="007C3597">
      <w:pPr>
        <w:spacing w:line="360" w:lineRule="auto"/>
        <w:jc w:val="both"/>
        <w:rPr>
          <w:color w:val="auto"/>
          <w:lang w:val="ca-ES-valencia"/>
        </w:rPr>
      </w:pPr>
      <w:r w:rsidRPr="00867651">
        <w:rPr>
          <w:color w:val="auto"/>
          <w:lang w:val="ca-ES-valencia"/>
        </w:rPr>
        <w:t>7.1</w:t>
      </w:r>
      <w:r w:rsidR="006C2177" w:rsidRPr="00867651">
        <w:rPr>
          <w:color w:val="auto"/>
          <w:highlight w:val="yellow"/>
          <w:lang w:val="ca-ES-valencia"/>
        </w:rPr>
        <w:t>0</w:t>
      </w:r>
      <w:r w:rsidRPr="00867651">
        <w:rPr>
          <w:color w:val="auto"/>
          <w:lang w:val="ca-ES-valencia"/>
        </w:rPr>
        <w:t>.2</w:t>
      </w:r>
      <w:r w:rsidRPr="00A313AF">
        <w:rPr>
          <w:color w:val="auto"/>
          <w:lang w:val="ca-ES-valencia"/>
        </w:rPr>
        <w:t>.2. Procediment general d’aplicació de convalidacions en els cursos i nivells de l’educació secundària obligatòria equivalents al segon nivell del cicle II de la formació bàsica de les persones adultes.</w:t>
      </w:r>
    </w:p>
    <w:p w14:paraId="22E401D9" w14:textId="77777777" w:rsidR="00B0300C" w:rsidRPr="00A313AF" w:rsidRDefault="006F44B0" w:rsidP="007C3597">
      <w:pPr>
        <w:spacing w:line="360" w:lineRule="auto"/>
        <w:jc w:val="both"/>
        <w:rPr>
          <w:color w:val="auto"/>
          <w:lang w:val="ca-ES-valencia"/>
        </w:rPr>
      </w:pPr>
      <w:r w:rsidRPr="00A313AF">
        <w:rPr>
          <w:color w:val="auto"/>
          <w:lang w:val="ca-ES-valencia"/>
        </w:rPr>
        <w:t>a) Accés directe als ensenyaments del segon nivell del cicle II.</w:t>
      </w:r>
    </w:p>
    <w:p w14:paraId="2027B095"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Les persones adultes que acrediten estudis realitzats en sistemes educatius extingits corresponents bé als ensenyaments de 1r de BUP o de 1r curs de formació professional de </w:t>
      </w:r>
      <w:r w:rsidRPr="00A313AF">
        <w:rPr>
          <w:color w:val="auto"/>
          <w:lang w:val="ca-ES-valencia"/>
        </w:rPr>
        <w:lastRenderedPageBreak/>
        <w:t>primer grau, o bé als estudis de 3r d’ESO, poden accedir directament al segon nivell del cicle II de la formació bàsica de les persones adultes sempre que acrediten tindre un màxim de dues matèries no superades en aquests cursos.</w:t>
      </w:r>
    </w:p>
    <w:p w14:paraId="2DAE1A4C" w14:textId="77777777" w:rsidR="00B0300C" w:rsidRPr="00A313AF" w:rsidRDefault="006F44B0" w:rsidP="007C3597">
      <w:pPr>
        <w:spacing w:line="360" w:lineRule="auto"/>
        <w:jc w:val="both"/>
        <w:rPr>
          <w:color w:val="auto"/>
          <w:lang w:val="ca-ES-valencia"/>
        </w:rPr>
      </w:pPr>
      <w:r w:rsidRPr="00A313AF">
        <w:rPr>
          <w:color w:val="auto"/>
          <w:lang w:val="ca-ES-valencia"/>
        </w:rPr>
        <w:t>b) Criteris generals per a l’aplicació de convalidacions de mòduls formatius del segon nivell del cicle II.</w:t>
      </w:r>
    </w:p>
    <w:p w14:paraId="0B33AB1B" w14:textId="77777777" w:rsidR="00B0300C" w:rsidRPr="00A313AF" w:rsidRDefault="006F44B0" w:rsidP="007C3597">
      <w:pPr>
        <w:spacing w:line="360" w:lineRule="auto"/>
        <w:jc w:val="both"/>
        <w:rPr>
          <w:color w:val="auto"/>
          <w:lang w:val="ca-ES-valencia"/>
        </w:rPr>
      </w:pPr>
      <w:r w:rsidRPr="00A313AF">
        <w:rPr>
          <w:color w:val="auto"/>
          <w:lang w:val="ca-ES-valencia"/>
        </w:rPr>
        <w:t>La convalidació és un dret que tenen les persones adultes en encetar el seu procés formatiu als centres de formació de persones adultes i es tradueix en el reconeixement en els mòduls formatius del segon nivell del cicle II de les qualificacions obtingudes en les matèries, àmbits o unitats formatives aprovats en qualssevol dels cursos o nivells equivalents de l’educació secundària obligatòria, a aplicar amb caràcter irreversible en la totalitat de matèries, àmbits o unitats formatives aprovats i no només en una part.</w:t>
      </w:r>
    </w:p>
    <w:p w14:paraId="5837E7F3" w14:textId="2BE24102" w:rsidR="00B0300C" w:rsidRPr="00A313AF" w:rsidRDefault="006F44B0" w:rsidP="007C3597">
      <w:pPr>
        <w:spacing w:line="360" w:lineRule="auto"/>
        <w:jc w:val="both"/>
        <w:rPr>
          <w:color w:val="auto"/>
          <w:lang w:val="ca-ES-valencia"/>
        </w:rPr>
      </w:pPr>
      <w:r w:rsidRPr="00A313AF">
        <w:rPr>
          <w:color w:val="auto"/>
          <w:lang w:val="ca-ES-valencia"/>
        </w:rPr>
        <w:t>Per tal de garantir una aplicació correcta d’aquest</w:t>
      </w:r>
      <w:r w:rsidR="00613688">
        <w:rPr>
          <w:color w:val="auto"/>
          <w:lang w:val="ca-ES-valencia"/>
        </w:rPr>
        <w:t>a</w:t>
      </w:r>
      <w:r w:rsidRPr="00A313AF">
        <w:rPr>
          <w:color w:val="auto"/>
          <w:lang w:val="ca-ES-valencia"/>
        </w:rPr>
        <w:t xml:space="preserve"> possibilitat, el centre ha d’informar-ne les persones adultes participants tant durant el procés de matriculació com en les sessions inicials de tutoria, a fi que cada persona puga optar per sol·licitar la convalidació dels mòduls formatius corresponents a l’inici de curs, o bé per fer-ho abans de les avaluacions ordinàries trimestrals o quadrimestrals o de les avaluacions finals</w:t>
      </w:r>
      <w:r w:rsidR="00A90C6C" w:rsidRPr="00A313AF">
        <w:rPr>
          <w:color w:val="auto"/>
          <w:lang w:val="ca-ES-valencia"/>
        </w:rPr>
        <w:t>.</w:t>
      </w:r>
    </w:p>
    <w:p w14:paraId="73CA3781" w14:textId="77777777" w:rsidR="00B0300C" w:rsidRPr="00A313AF" w:rsidRDefault="006F44B0" w:rsidP="007C3597">
      <w:pPr>
        <w:spacing w:line="360" w:lineRule="auto"/>
        <w:jc w:val="both"/>
        <w:rPr>
          <w:color w:val="auto"/>
          <w:lang w:val="ca-ES-valencia"/>
        </w:rPr>
      </w:pPr>
      <w:r w:rsidRPr="00A313AF">
        <w:rPr>
          <w:color w:val="auto"/>
          <w:lang w:val="ca-ES-valencia"/>
        </w:rPr>
        <w:t>La persona interessada ha de realitzar aquest tràmit davant la secretaria del centre, de manera que, una vegada acreditada i revisada la documentació per part del secretari o la secretària, es consignen als efectes de convalidació les qualificacions corresponents, amb la notació SA (Superat Anteriorment), a l’expedient acadèmic.</w:t>
      </w:r>
    </w:p>
    <w:p w14:paraId="2FC05516" w14:textId="5FE1FAC9" w:rsidR="00B0300C" w:rsidRPr="00A313AF" w:rsidRDefault="006F44B0" w:rsidP="007C3597">
      <w:pPr>
        <w:spacing w:line="360" w:lineRule="auto"/>
        <w:jc w:val="both"/>
        <w:rPr>
          <w:color w:val="auto"/>
          <w:lang w:val="ca-ES-valencia"/>
        </w:rPr>
      </w:pPr>
      <w:r w:rsidRPr="006F032E">
        <w:rPr>
          <w:color w:val="auto"/>
          <w:lang w:val="ca-ES-valencia"/>
        </w:rPr>
        <w:t>7.1</w:t>
      </w:r>
      <w:r w:rsidR="006C2177" w:rsidRPr="006F032E">
        <w:rPr>
          <w:color w:val="auto"/>
          <w:highlight w:val="yellow"/>
          <w:lang w:val="ca-ES-valencia"/>
        </w:rPr>
        <w:t>0</w:t>
      </w:r>
      <w:r w:rsidRPr="006F032E">
        <w:rPr>
          <w:color w:val="auto"/>
          <w:lang w:val="ca-ES-valencia"/>
        </w:rPr>
        <w:t>.2.3.</w:t>
      </w:r>
      <w:r w:rsidRPr="00A313AF">
        <w:rPr>
          <w:color w:val="auto"/>
          <w:lang w:val="ca-ES-valencia"/>
        </w:rPr>
        <w:t xml:space="preserve"> Reconeixement de convalidacions de mòduls formatius del segon nivell del cicle II de la formació bàsica de les persones adultes</w:t>
      </w:r>
      <w:r w:rsidR="003107BC" w:rsidRPr="00A313AF">
        <w:rPr>
          <w:color w:val="auto"/>
          <w:lang w:val="ca-ES-valencia"/>
        </w:rPr>
        <w:t>.</w:t>
      </w:r>
    </w:p>
    <w:p w14:paraId="4EE188D1" w14:textId="52E3E938" w:rsidR="003107BC" w:rsidRPr="00A313AF" w:rsidRDefault="003107BC" w:rsidP="007C3597">
      <w:pPr>
        <w:spacing w:line="360" w:lineRule="auto"/>
        <w:jc w:val="both"/>
        <w:rPr>
          <w:color w:val="auto"/>
          <w:lang w:val="ca-ES-valencia"/>
        </w:rPr>
      </w:pPr>
      <w:r w:rsidRPr="00A313AF">
        <w:rPr>
          <w:color w:val="auto"/>
          <w:lang w:val="ca-ES-valencia"/>
        </w:rPr>
        <w:t xml:space="preserve">D’acord amb l’annex XVI de l’Ordre 38/2017, sempre que no s’opose a la normativa bàsica que es realitze, per al curs </w:t>
      </w:r>
      <w:r w:rsidRPr="009275F8">
        <w:rPr>
          <w:color w:val="auto"/>
          <w:highlight w:val="yellow"/>
          <w:lang w:val="ca-ES-valencia"/>
        </w:rPr>
        <w:t>202</w:t>
      </w:r>
      <w:r w:rsidR="009275F8" w:rsidRPr="009275F8">
        <w:rPr>
          <w:color w:val="auto"/>
          <w:highlight w:val="yellow"/>
          <w:lang w:val="ca-ES-valencia"/>
        </w:rPr>
        <w:t>2</w:t>
      </w:r>
      <w:r w:rsidRPr="009275F8">
        <w:rPr>
          <w:color w:val="auto"/>
          <w:highlight w:val="yellow"/>
          <w:lang w:val="ca-ES-valencia"/>
        </w:rPr>
        <w:t>-202</w:t>
      </w:r>
      <w:r w:rsidR="009275F8" w:rsidRPr="009275F8">
        <w:rPr>
          <w:color w:val="auto"/>
          <w:highlight w:val="yellow"/>
          <w:lang w:val="ca-ES-valencia"/>
        </w:rPr>
        <w:t>3</w:t>
      </w:r>
      <w:r w:rsidRPr="00A313AF">
        <w:rPr>
          <w:color w:val="auto"/>
          <w:lang w:val="ca-ES-valencia"/>
        </w:rPr>
        <w:t xml:space="preserve">, en desenvolupament de la Llei orgànica 2/2006, de 3 de maig, d’educació, modificada per la Llei orgànica 3/2020, de 29 de desembre, les  convalidacions de mòduls formatius del segon nivell del cicle II de la formació bàsica de les persones adultes es reconeixeran </w:t>
      </w:r>
      <w:r w:rsidR="006F6B82" w:rsidRPr="00A313AF">
        <w:rPr>
          <w:color w:val="auto"/>
          <w:lang w:val="ca-ES-valencia"/>
        </w:rPr>
        <w:t>de la manera següent:</w:t>
      </w:r>
    </w:p>
    <w:p w14:paraId="008D0556" w14:textId="77777777" w:rsidR="00B0300C" w:rsidRPr="00A313AF" w:rsidRDefault="006F44B0" w:rsidP="007C3597">
      <w:pPr>
        <w:spacing w:line="360" w:lineRule="auto"/>
        <w:jc w:val="both"/>
        <w:rPr>
          <w:i/>
          <w:iCs/>
          <w:color w:val="auto"/>
          <w:lang w:val="ca-ES-valencia"/>
        </w:rPr>
      </w:pPr>
      <w:r w:rsidRPr="00A313AF">
        <w:rPr>
          <w:i/>
          <w:iCs/>
          <w:color w:val="auto"/>
          <w:lang w:val="ca-ES-valencia"/>
        </w:rPr>
        <w:t>Cas 1. Mòduls formatius de GES-2 amb 4t d’ESO i prova lliure de GES</w:t>
      </w:r>
    </w:p>
    <w:p w14:paraId="0704E54E" w14:textId="7046239B" w:rsidR="00B0300C" w:rsidRPr="00A313AF" w:rsidRDefault="006F44B0" w:rsidP="007C3597">
      <w:pPr>
        <w:spacing w:line="360" w:lineRule="auto"/>
        <w:jc w:val="both"/>
        <w:rPr>
          <w:color w:val="auto"/>
          <w:lang w:val="ca-ES-valencia"/>
        </w:rPr>
      </w:pPr>
      <w:r w:rsidRPr="00A313AF">
        <w:rPr>
          <w:color w:val="auto"/>
          <w:lang w:val="ca-ES-valencia"/>
        </w:rPr>
        <w:t xml:space="preserve">Convalidacions a aplicar a les persones adultes que acrediten haver superat matèries en els ensenyaments de 4t d’ESO o mòduls formatius de la prova per a majors de díhuit anys per a l’obtenció directa del títol de Graduat en Educació Secundària </w:t>
      </w:r>
      <w:r w:rsidR="003749FA" w:rsidRPr="00257076">
        <w:rPr>
          <w:color w:val="auto"/>
          <w:highlight w:val="yellow"/>
          <w:lang w:val="ca-ES-valencia"/>
        </w:rPr>
        <w:t>Obligatòria</w:t>
      </w:r>
      <w:r w:rsidR="003749FA" w:rsidRPr="00A313AF">
        <w:rPr>
          <w:color w:val="auto"/>
          <w:lang w:val="ca-ES-valencia"/>
        </w:rPr>
        <w:t xml:space="preserve"> </w:t>
      </w:r>
      <w:r w:rsidRPr="00A313AF">
        <w:rPr>
          <w:color w:val="auto"/>
          <w:lang w:val="ca-ES-valencia"/>
        </w:rPr>
        <w:t>a la Comunitat Valenciana.</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852F9A" w:rsidRPr="00A313AF" w14:paraId="4D6E90ED" w14:textId="77777777" w:rsidTr="640BE190">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61DD8D2B"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Àrees i matèries superades</w:t>
            </w:r>
          </w:p>
          <w:p w14:paraId="0B7D8E6E"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de 4t d’ESO</w:t>
            </w:r>
          </w:p>
          <w:p w14:paraId="6ACDC356" w14:textId="77777777" w:rsidR="00B0300C" w:rsidRPr="00A313AF" w:rsidRDefault="006F44B0" w:rsidP="007C3597">
            <w:pPr>
              <w:spacing w:line="360" w:lineRule="auto"/>
              <w:jc w:val="both"/>
              <w:rPr>
                <w:i/>
                <w:iCs/>
                <w:color w:val="auto"/>
                <w:sz w:val="18"/>
                <w:szCs w:val="18"/>
                <w:lang w:val="ca-ES-valencia"/>
              </w:rPr>
            </w:pPr>
            <w:r w:rsidRPr="00A313AF">
              <w:rPr>
                <w:i/>
                <w:iCs/>
                <w:color w:val="auto"/>
                <w:sz w:val="18"/>
                <w:szCs w:val="18"/>
                <w:lang w:val="ca-ES-valencia"/>
              </w:rPr>
              <w:lastRenderedPageBreak/>
              <w:t xml:space="preserve">*En el cas de dues denominacions, </w:t>
            </w:r>
            <w:proofErr w:type="spellStart"/>
            <w:r w:rsidRPr="00A313AF">
              <w:rPr>
                <w:i/>
                <w:iCs/>
                <w:color w:val="auto"/>
                <w:sz w:val="18"/>
                <w:szCs w:val="18"/>
                <w:lang w:val="ca-ES-valencia"/>
              </w:rPr>
              <w:t>convalidable</w:t>
            </w:r>
            <w:proofErr w:type="spellEnd"/>
            <w:r w:rsidRPr="00A313AF">
              <w:rPr>
                <w:i/>
                <w:iCs/>
                <w:color w:val="auto"/>
                <w:sz w:val="18"/>
                <w:szCs w:val="18"/>
                <w:lang w:val="ca-ES-valencia"/>
              </w:rPr>
              <w:t xml:space="preserve"> per qualsevol de les dues</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72CBAEFA" w14:textId="2AF0498B"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lastRenderedPageBreak/>
              <w:t>Mòduls superats de la prova lliure per a l’obtenció del títol de Graduat en Educació Secundària</w:t>
            </w:r>
            <w:r w:rsidR="004E54BE">
              <w:rPr>
                <w:b/>
                <w:bCs/>
                <w:color w:val="auto"/>
                <w:sz w:val="18"/>
                <w:szCs w:val="18"/>
                <w:lang w:val="ca-ES-valencia"/>
              </w:rPr>
              <w:t xml:space="preserve"> </w:t>
            </w:r>
            <w:r w:rsidR="004E54BE" w:rsidRPr="004E54BE">
              <w:rPr>
                <w:b/>
                <w:bCs/>
                <w:color w:val="auto"/>
                <w:sz w:val="18"/>
                <w:szCs w:val="18"/>
                <w:highlight w:val="yellow"/>
                <w:lang w:val="ca-ES-valencia"/>
              </w:rPr>
              <w:t>Obligatòria</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0B04AD07"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Mòduls formatius del 2n nivell del cicle II de la formació bàsica de les persones adultes</w:t>
            </w:r>
          </w:p>
        </w:tc>
      </w:tr>
      <w:tr w:rsidR="007C3597" w:rsidRPr="00A313AF" w14:paraId="267562EE" w14:textId="77777777" w:rsidTr="00CE51CD">
        <w:tc>
          <w:tcPr>
            <w:tcW w:w="3009" w:type="dxa"/>
            <w:tcBorders>
              <w:left w:val="single" w:sz="2" w:space="0" w:color="000000" w:themeColor="text1"/>
              <w:bottom w:val="single" w:sz="2" w:space="0" w:color="000000" w:themeColor="text1"/>
            </w:tcBorders>
            <w:shd w:val="clear" w:color="auto" w:fill="auto"/>
          </w:tcPr>
          <w:p w14:paraId="25BAB47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 llengua i literatura</w:t>
            </w:r>
          </w:p>
        </w:tc>
        <w:tc>
          <w:tcPr>
            <w:tcW w:w="3010" w:type="dxa"/>
            <w:tcBorders>
              <w:left w:val="single" w:sz="2" w:space="0" w:color="000000" w:themeColor="text1"/>
              <w:bottom w:val="single" w:sz="4" w:space="0" w:color="auto"/>
            </w:tcBorders>
            <w:shd w:val="clear" w:color="auto" w:fill="auto"/>
          </w:tcPr>
          <w:p w14:paraId="06A9B69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tc>
        <w:tc>
          <w:tcPr>
            <w:tcW w:w="3010" w:type="dxa"/>
            <w:tcBorders>
              <w:left w:val="single" w:sz="2" w:space="0" w:color="000000" w:themeColor="text1"/>
              <w:bottom w:val="single" w:sz="4" w:space="0" w:color="auto"/>
              <w:right w:val="single" w:sz="2" w:space="0" w:color="000000" w:themeColor="text1"/>
            </w:tcBorders>
            <w:shd w:val="clear" w:color="auto" w:fill="auto"/>
          </w:tcPr>
          <w:p w14:paraId="37CF4AC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tc>
      </w:tr>
      <w:tr w:rsidR="006510CD" w:rsidRPr="00A313AF" w14:paraId="784154C9"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06110B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 llengua i literatura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6CBF90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DB018F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w:t>
            </w:r>
          </w:p>
          <w:p w14:paraId="7A1E521E" w14:textId="69D86539" w:rsidR="00CE51CD" w:rsidRPr="00A313AF" w:rsidRDefault="00CE51CD" w:rsidP="007C3597">
            <w:pPr>
              <w:spacing w:line="360" w:lineRule="auto"/>
              <w:jc w:val="both"/>
              <w:rPr>
                <w:color w:val="auto"/>
                <w:sz w:val="18"/>
                <w:szCs w:val="18"/>
                <w:lang w:val="ca-ES-valencia"/>
              </w:rPr>
            </w:pPr>
          </w:p>
        </w:tc>
      </w:tr>
      <w:tr w:rsidR="00617050" w:rsidRPr="00A313AF" w14:paraId="2DE34A74"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7D5EA80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castellana i literatura</w:t>
            </w:r>
          </w:p>
        </w:tc>
        <w:tc>
          <w:tcPr>
            <w:tcW w:w="3010" w:type="dxa"/>
            <w:vMerge/>
            <w:tcBorders>
              <w:top w:val="single" w:sz="4" w:space="0" w:color="auto"/>
              <w:left w:val="single" w:sz="4" w:space="0" w:color="auto"/>
              <w:bottom w:val="single" w:sz="4" w:space="0" w:color="auto"/>
              <w:right w:val="single" w:sz="4" w:space="0" w:color="auto"/>
            </w:tcBorders>
          </w:tcPr>
          <w:p w14:paraId="33608B2E" w14:textId="77777777" w:rsidR="00B0300C" w:rsidRPr="00A313AF" w:rsidRDefault="00B0300C" w:rsidP="007C3597">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19C82294" w14:textId="77777777" w:rsidR="00B0300C" w:rsidRPr="00A313AF" w:rsidRDefault="00B0300C" w:rsidP="007C3597">
            <w:pPr>
              <w:spacing w:line="360" w:lineRule="auto"/>
              <w:jc w:val="both"/>
              <w:rPr>
                <w:color w:val="auto"/>
                <w:sz w:val="18"/>
                <w:szCs w:val="18"/>
                <w:lang w:val="ca-ES-valencia"/>
              </w:rPr>
            </w:pPr>
          </w:p>
        </w:tc>
      </w:tr>
      <w:tr w:rsidR="007C3597" w:rsidRPr="00A313AF" w14:paraId="1BF8664C"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3AC10F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B12CE5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B836CF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r>
      <w:tr w:rsidR="00617050" w:rsidRPr="00A313AF" w14:paraId="76C866BE"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2379434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Primera llengua estrangera</w:t>
            </w:r>
          </w:p>
        </w:tc>
        <w:tc>
          <w:tcPr>
            <w:tcW w:w="3010" w:type="dxa"/>
            <w:vMerge/>
            <w:tcBorders>
              <w:top w:val="single" w:sz="4" w:space="0" w:color="auto"/>
              <w:left w:val="single" w:sz="4" w:space="0" w:color="auto"/>
              <w:bottom w:val="single" w:sz="4" w:space="0" w:color="auto"/>
              <w:right w:val="single" w:sz="4" w:space="0" w:color="auto"/>
            </w:tcBorders>
          </w:tcPr>
          <w:p w14:paraId="7E16FA8B" w14:textId="77777777" w:rsidR="00B0300C" w:rsidRPr="00A313AF" w:rsidRDefault="00B0300C" w:rsidP="007C3597">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52969B15" w14:textId="77777777" w:rsidR="00B0300C" w:rsidRPr="00A313AF" w:rsidRDefault="00B0300C" w:rsidP="007C3597">
            <w:pPr>
              <w:spacing w:line="360" w:lineRule="auto"/>
              <w:jc w:val="both"/>
              <w:rPr>
                <w:color w:val="auto"/>
                <w:sz w:val="18"/>
                <w:szCs w:val="18"/>
                <w:lang w:val="ca-ES-valencia"/>
              </w:rPr>
            </w:pPr>
          </w:p>
        </w:tc>
      </w:tr>
      <w:tr w:rsidR="007C3597" w:rsidRPr="00A313AF" w14:paraId="3C8C198B"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011A795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Matemàtiques A o B</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6FAEC5D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EE7C56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tc>
      </w:tr>
      <w:tr w:rsidR="00617050" w:rsidRPr="00A313AF" w14:paraId="3C6F4386"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65BCB44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Matemàtiques orientades als ensenyaments acadèmics o als ensenyaments aplicats</w:t>
            </w:r>
          </w:p>
        </w:tc>
        <w:tc>
          <w:tcPr>
            <w:tcW w:w="3010" w:type="dxa"/>
            <w:vMerge/>
            <w:tcBorders>
              <w:top w:val="single" w:sz="4" w:space="0" w:color="auto"/>
              <w:left w:val="single" w:sz="4" w:space="0" w:color="auto"/>
              <w:bottom w:val="single" w:sz="4" w:space="0" w:color="auto"/>
              <w:right w:val="single" w:sz="4" w:space="0" w:color="auto"/>
            </w:tcBorders>
          </w:tcPr>
          <w:p w14:paraId="135CC5E9" w14:textId="77777777" w:rsidR="00B0300C" w:rsidRPr="00A313AF" w:rsidRDefault="00B0300C" w:rsidP="007C3597">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6921455F" w14:textId="77777777" w:rsidR="00B0300C" w:rsidRPr="00A313AF" w:rsidRDefault="00B0300C" w:rsidP="007C3597">
            <w:pPr>
              <w:spacing w:line="360" w:lineRule="auto"/>
              <w:jc w:val="both"/>
              <w:rPr>
                <w:color w:val="auto"/>
                <w:sz w:val="18"/>
                <w:szCs w:val="18"/>
                <w:lang w:val="ca-ES-valencia"/>
              </w:rPr>
            </w:pPr>
          </w:p>
        </w:tc>
      </w:tr>
      <w:tr w:rsidR="007C3597" w:rsidRPr="00A313AF" w14:paraId="7464F7EA" w14:textId="77777777" w:rsidTr="00640D82">
        <w:tc>
          <w:tcPr>
            <w:tcW w:w="3009" w:type="dxa"/>
            <w:tcBorders>
              <w:left w:val="single" w:sz="2" w:space="0" w:color="000000" w:themeColor="text1"/>
              <w:bottom w:val="single" w:sz="2" w:space="0" w:color="000000" w:themeColor="text1"/>
            </w:tcBorders>
            <w:shd w:val="clear" w:color="auto" w:fill="auto"/>
          </w:tcPr>
          <w:p w14:paraId="137E48B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Biologia i Geologia</w:t>
            </w:r>
          </w:p>
        </w:tc>
        <w:tc>
          <w:tcPr>
            <w:tcW w:w="3010" w:type="dxa"/>
            <w:tcBorders>
              <w:top w:val="single" w:sz="4" w:space="0" w:color="auto"/>
              <w:left w:val="single" w:sz="2" w:space="0" w:color="000000" w:themeColor="text1"/>
              <w:bottom w:val="single" w:sz="2" w:space="0" w:color="000000" w:themeColor="text1"/>
            </w:tcBorders>
            <w:shd w:val="clear" w:color="auto" w:fill="auto"/>
          </w:tcPr>
          <w:p w14:paraId="6EB96B6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c>
          <w:tcPr>
            <w:tcW w:w="3010"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5A5B1C9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r>
      <w:tr w:rsidR="007C3597" w:rsidRPr="00A313AF" w14:paraId="726ECBCA" w14:textId="77777777" w:rsidTr="00640D82">
        <w:tc>
          <w:tcPr>
            <w:tcW w:w="3009" w:type="dxa"/>
            <w:tcBorders>
              <w:left w:val="single" w:sz="2" w:space="0" w:color="000000" w:themeColor="text1"/>
              <w:bottom w:val="single" w:sz="4" w:space="0" w:color="auto"/>
            </w:tcBorders>
            <w:shd w:val="clear" w:color="auto" w:fill="auto"/>
          </w:tcPr>
          <w:p w14:paraId="6087C02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Física i Química</w:t>
            </w:r>
          </w:p>
        </w:tc>
        <w:tc>
          <w:tcPr>
            <w:tcW w:w="3010" w:type="dxa"/>
            <w:vMerge w:val="restart"/>
            <w:tcBorders>
              <w:left w:val="single" w:sz="2" w:space="0" w:color="000000" w:themeColor="text1"/>
              <w:bottom w:val="single" w:sz="2" w:space="0" w:color="000000" w:themeColor="text1"/>
              <w:right w:val="single" w:sz="4" w:space="0" w:color="auto"/>
            </w:tcBorders>
            <w:shd w:val="clear" w:color="auto" w:fill="auto"/>
          </w:tcPr>
          <w:p w14:paraId="52E33A42"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23EE89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r>
      <w:tr w:rsidR="00617050" w:rsidRPr="00A313AF" w14:paraId="20F9119F" w14:textId="77777777" w:rsidTr="00640D82">
        <w:tc>
          <w:tcPr>
            <w:tcW w:w="3009" w:type="dxa"/>
            <w:tcBorders>
              <w:top w:val="single" w:sz="4" w:space="0" w:color="auto"/>
              <w:left w:val="single" w:sz="4" w:space="0" w:color="auto"/>
              <w:bottom w:val="single" w:sz="4" w:space="0" w:color="auto"/>
              <w:right w:val="single" w:sz="4" w:space="0" w:color="auto"/>
            </w:tcBorders>
            <w:shd w:val="clear" w:color="auto" w:fill="auto"/>
          </w:tcPr>
          <w:p w14:paraId="1F8CEED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Tecnologia</w:t>
            </w:r>
          </w:p>
        </w:tc>
        <w:tc>
          <w:tcPr>
            <w:tcW w:w="3010" w:type="dxa"/>
            <w:vMerge/>
            <w:tcBorders>
              <w:left w:val="single" w:sz="4" w:space="0" w:color="auto"/>
              <w:bottom w:val="single" w:sz="4" w:space="0" w:color="auto"/>
              <w:right w:val="single" w:sz="4" w:space="0" w:color="auto"/>
            </w:tcBorders>
          </w:tcPr>
          <w:p w14:paraId="7CB425BD" w14:textId="77777777" w:rsidR="00B0300C" w:rsidRPr="00A313AF" w:rsidRDefault="00B0300C" w:rsidP="007C3597">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2618D03A" w14:textId="77777777" w:rsidR="00B0300C" w:rsidRPr="00A313AF" w:rsidRDefault="00B0300C" w:rsidP="007C3597">
            <w:pPr>
              <w:spacing w:line="360" w:lineRule="auto"/>
              <w:jc w:val="both"/>
              <w:rPr>
                <w:color w:val="auto"/>
                <w:sz w:val="18"/>
                <w:szCs w:val="18"/>
                <w:lang w:val="ca-ES-valencia"/>
              </w:rPr>
            </w:pPr>
          </w:p>
        </w:tc>
      </w:tr>
      <w:tr w:rsidR="007C3597" w:rsidRPr="00A313AF" w14:paraId="393EB42A" w14:textId="77777777" w:rsidTr="008D0E27">
        <w:tc>
          <w:tcPr>
            <w:tcW w:w="3009" w:type="dxa"/>
            <w:tcBorders>
              <w:top w:val="single" w:sz="4" w:space="0" w:color="auto"/>
              <w:left w:val="single" w:sz="2" w:space="0" w:color="000000" w:themeColor="text1"/>
              <w:bottom w:val="single" w:sz="2" w:space="0" w:color="000000" w:themeColor="text1"/>
              <w:right w:val="single" w:sz="4" w:space="0" w:color="auto"/>
            </w:tcBorders>
            <w:shd w:val="clear" w:color="auto" w:fill="auto"/>
          </w:tcPr>
          <w:p w14:paraId="0E25BE5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socials: Geografia i Història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5904685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924F10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r>
      <w:tr w:rsidR="00617050" w:rsidRPr="00A313AF" w14:paraId="1E6AFA08" w14:textId="77777777" w:rsidTr="002554F0">
        <w:tc>
          <w:tcPr>
            <w:tcW w:w="3009" w:type="dxa"/>
            <w:tcBorders>
              <w:left w:val="single" w:sz="2" w:space="0" w:color="000000" w:themeColor="text1"/>
              <w:bottom w:val="single" w:sz="2" w:space="0" w:color="000000" w:themeColor="text1"/>
              <w:right w:val="single" w:sz="4" w:space="0" w:color="auto"/>
            </w:tcBorders>
            <w:shd w:val="clear" w:color="auto" w:fill="auto"/>
          </w:tcPr>
          <w:p w14:paraId="3592925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Geografia i Història</w:t>
            </w:r>
          </w:p>
        </w:tc>
        <w:tc>
          <w:tcPr>
            <w:tcW w:w="3010" w:type="dxa"/>
            <w:vMerge/>
            <w:tcBorders>
              <w:top w:val="single" w:sz="4" w:space="0" w:color="auto"/>
              <w:left w:val="single" w:sz="4" w:space="0" w:color="auto"/>
              <w:bottom w:val="single" w:sz="4" w:space="0" w:color="auto"/>
              <w:right w:val="single" w:sz="4" w:space="0" w:color="auto"/>
            </w:tcBorders>
          </w:tcPr>
          <w:p w14:paraId="5303E5D9" w14:textId="77777777" w:rsidR="00B0300C" w:rsidRPr="00A313AF" w:rsidRDefault="00B0300C" w:rsidP="007C3597">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5795870E" w14:textId="77777777" w:rsidR="00B0300C" w:rsidRPr="00A313AF" w:rsidRDefault="00B0300C" w:rsidP="007C3597">
            <w:pPr>
              <w:spacing w:line="360" w:lineRule="auto"/>
              <w:jc w:val="both"/>
              <w:rPr>
                <w:color w:val="auto"/>
                <w:sz w:val="18"/>
                <w:szCs w:val="18"/>
                <w:lang w:val="ca-ES-valencia"/>
              </w:rPr>
            </w:pPr>
          </w:p>
        </w:tc>
      </w:tr>
      <w:tr w:rsidR="007C3597" w:rsidRPr="00A313AF" w14:paraId="154C3900" w14:textId="77777777" w:rsidTr="002554F0">
        <w:tc>
          <w:tcPr>
            <w:tcW w:w="3009" w:type="dxa"/>
            <w:tcBorders>
              <w:left w:val="single" w:sz="2" w:space="0" w:color="000000" w:themeColor="text1"/>
              <w:bottom w:val="single" w:sz="2" w:space="0" w:color="000000" w:themeColor="text1"/>
            </w:tcBorders>
            <w:shd w:val="clear" w:color="auto" w:fill="auto"/>
          </w:tcPr>
          <w:p w14:paraId="0906C58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Matèries optatives</w:t>
            </w:r>
          </w:p>
        </w:tc>
        <w:tc>
          <w:tcPr>
            <w:tcW w:w="3010" w:type="dxa"/>
            <w:tcBorders>
              <w:top w:val="single" w:sz="4" w:space="0" w:color="auto"/>
              <w:left w:val="single" w:sz="2" w:space="0" w:color="000000" w:themeColor="text1"/>
              <w:bottom w:val="single" w:sz="2" w:space="0" w:color="000000" w:themeColor="text1"/>
            </w:tcBorders>
            <w:shd w:val="clear" w:color="auto" w:fill="DDDDDD"/>
          </w:tcPr>
          <w:p w14:paraId="63D362A4" w14:textId="77777777" w:rsidR="00B0300C" w:rsidRPr="00A313AF" w:rsidRDefault="00B0300C" w:rsidP="007C3597">
            <w:pPr>
              <w:pStyle w:val="Contenidodelatabla"/>
              <w:spacing w:line="360" w:lineRule="auto"/>
              <w:jc w:val="both"/>
              <w:rPr>
                <w:color w:val="auto"/>
                <w:sz w:val="18"/>
                <w:szCs w:val="18"/>
                <w:lang w:val="ca-ES-valencia"/>
              </w:rPr>
            </w:pPr>
          </w:p>
        </w:tc>
        <w:tc>
          <w:tcPr>
            <w:tcW w:w="3010"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Pr>
          <w:p w14:paraId="3F7C0EB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1 mòdul optatiu en el segon nivell del cicle II</w:t>
            </w:r>
          </w:p>
        </w:tc>
      </w:tr>
    </w:tbl>
    <w:p w14:paraId="28337E48" w14:textId="77777777" w:rsidR="00B0300C" w:rsidRPr="00A313AF" w:rsidRDefault="00B0300C" w:rsidP="007C3597">
      <w:pPr>
        <w:spacing w:line="360" w:lineRule="auto"/>
        <w:jc w:val="both"/>
        <w:rPr>
          <w:color w:val="auto"/>
          <w:lang w:val="ca-ES-valencia"/>
        </w:rPr>
      </w:pPr>
    </w:p>
    <w:p w14:paraId="5A805C5B" w14:textId="77777777" w:rsidR="00B0300C" w:rsidRPr="00A313AF" w:rsidRDefault="006F44B0" w:rsidP="007C3597">
      <w:pPr>
        <w:spacing w:line="360" w:lineRule="auto"/>
        <w:jc w:val="both"/>
        <w:rPr>
          <w:color w:val="auto"/>
          <w:lang w:val="ca-ES-valencia"/>
        </w:rPr>
      </w:pPr>
      <w:r w:rsidRPr="00A313AF">
        <w:rPr>
          <w:color w:val="auto"/>
          <w:lang w:val="ca-ES-valencia"/>
        </w:rPr>
        <w:t>1) Convalidacions de matèries superades en 4t d’ESO.</w:t>
      </w:r>
    </w:p>
    <w:p w14:paraId="096404D9" w14:textId="77777777" w:rsidR="00B0300C" w:rsidRPr="00A313AF" w:rsidRDefault="006F44B0" w:rsidP="007C3597">
      <w:pPr>
        <w:spacing w:line="360" w:lineRule="auto"/>
        <w:jc w:val="both"/>
        <w:rPr>
          <w:color w:val="auto"/>
          <w:lang w:val="ca-ES-valencia"/>
        </w:rPr>
      </w:pPr>
      <w:r w:rsidRPr="00A313AF">
        <w:rPr>
          <w:color w:val="auto"/>
          <w:lang w:val="ca-ES-valencia"/>
        </w:rPr>
        <w:t>Les matèries superades en 4t d’ESO per les persones adultes han de ser convalidades pels mòduls formatius del segon nivell del cicle II respectius, d’acord amb el que s’especifica al quadre anterior.</w:t>
      </w:r>
    </w:p>
    <w:p w14:paraId="5D1AC0FD" w14:textId="77777777" w:rsidR="00B0300C" w:rsidRPr="00A313AF" w:rsidRDefault="006F44B0" w:rsidP="007C3597">
      <w:pPr>
        <w:spacing w:line="360" w:lineRule="auto"/>
        <w:jc w:val="both"/>
        <w:rPr>
          <w:color w:val="auto"/>
          <w:lang w:val="ca-ES-valencia"/>
        </w:rPr>
      </w:pPr>
      <w:r w:rsidRPr="00A313AF">
        <w:rPr>
          <w:color w:val="auto"/>
          <w:lang w:val="ca-ES-valencia"/>
        </w:rPr>
        <w:t>Així mateix, en el cas de les persones adultes que hagen superat en 4t d’ESO alguna de les matèries opcionals del bloc A (específiques d’opció) o del bloc B (de lliure configuració autonòmica), se’ls ha de convalidar una d’aquestes per qualsevol dels mòduls optatius d’oferta del centre a cursar en el segon nivell del cicle II, convalidació que no és aplicable als dos mòduls optatius a cursar al centre en el primer nivell del cicle II. En cas de tindre més d’una d’aquestes matèries superades, en aquesta convalidació s’ha de consignar la qualificació més alta.</w:t>
      </w:r>
    </w:p>
    <w:p w14:paraId="666A80AD" w14:textId="25551A25" w:rsidR="00B0300C" w:rsidRPr="00A313AF" w:rsidRDefault="006F44B0" w:rsidP="007C3597">
      <w:pPr>
        <w:spacing w:line="360" w:lineRule="auto"/>
        <w:jc w:val="both"/>
        <w:rPr>
          <w:color w:val="auto"/>
          <w:lang w:val="ca-ES-valencia"/>
        </w:rPr>
      </w:pPr>
      <w:r w:rsidRPr="00A313AF">
        <w:rPr>
          <w:color w:val="auto"/>
          <w:lang w:val="ca-ES-valencia"/>
        </w:rPr>
        <w:t>2) Convalidacions de mòduls formatius superats en la prova per a majors de díhuit anys per a l’obtenció directa del títol de Graduat en Educació Secundària</w:t>
      </w:r>
      <w:r w:rsidR="00C901E5">
        <w:rPr>
          <w:color w:val="auto"/>
          <w:lang w:val="ca-ES-valencia"/>
        </w:rPr>
        <w:t xml:space="preserve"> </w:t>
      </w:r>
      <w:r w:rsidR="00C901E5" w:rsidRPr="00257076">
        <w:rPr>
          <w:color w:val="auto"/>
          <w:highlight w:val="yellow"/>
          <w:lang w:val="ca-ES-valencia"/>
        </w:rPr>
        <w:t>Obligatòria</w:t>
      </w:r>
      <w:r w:rsidRPr="00A313AF">
        <w:rPr>
          <w:color w:val="auto"/>
          <w:lang w:val="ca-ES-valencia"/>
        </w:rPr>
        <w:t xml:space="preserve"> a la Comunitat Valenciana.</w:t>
      </w:r>
    </w:p>
    <w:p w14:paraId="1ED753BA" w14:textId="228C8067" w:rsidR="00B0300C" w:rsidRPr="00A313AF" w:rsidRDefault="006F44B0" w:rsidP="007C3597">
      <w:pPr>
        <w:spacing w:line="360" w:lineRule="auto"/>
        <w:jc w:val="both"/>
        <w:rPr>
          <w:color w:val="auto"/>
          <w:lang w:val="ca-ES-valencia"/>
        </w:rPr>
      </w:pPr>
      <w:r w:rsidRPr="00A313AF">
        <w:rPr>
          <w:color w:val="auto"/>
          <w:lang w:val="ca-ES-valencia"/>
        </w:rPr>
        <w:lastRenderedPageBreak/>
        <w:t xml:space="preserve">Els mòduls formatius superats per les persones adultes en la prova per a majors de díhuit anys per a l’obtenció directa del títol de Graduat en Educació Secundària </w:t>
      </w:r>
      <w:r w:rsidR="00AB26FE" w:rsidRPr="00257076">
        <w:rPr>
          <w:color w:val="auto"/>
          <w:highlight w:val="yellow"/>
          <w:lang w:val="ca-ES-valencia"/>
        </w:rPr>
        <w:t>Obligatòria</w:t>
      </w:r>
      <w:r w:rsidR="00AB26FE" w:rsidRPr="00A313AF">
        <w:rPr>
          <w:color w:val="auto"/>
          <w:lang w:val="ca-ES-valencia"/>
        </w:rPr>
        <w:t xml:space="preserve"> </w:t>
      </w:r>
      <w:r w:rsidRPr="00A313AF">
        <w:rPr>
          <w:color w:val="auto"/>
          <w:lang w:val="ca-ES-valencia"/>
        </w:rPr>
        <w:t>a la Comunitat Valenciana poden ser convalidats, a petició formal de la persona interessada a la secretaria del centre, pels mòduls formatius del primer i segon nivell del cicle II respectius, d’acord amb el que s’indica al quadre anterior.</w:t>
      </w:r>
    </w:p>
    <w:p w14:paraId="45B3C91B" w14:textId="77777777" w:rsidR="00B0300C" w:rsidRPr="00A313AF" w:rsidRDefault="006F44B0" w:rsidP="007C3597">
      <w:pPr>
        <w:spacing w:line="360" w:lineRule="auto"/>
        <w:jc w:val="both"/>
        <w:rPr>
          <w:color w:val="auto"/>
          <w:lang w:val="ca-ES-valencia"/>
        </w:rPr>
      </w:pPr>
      <w:r w:rsidRPr="00A313AF">
        <w:rPr>
          <w:color w:val="auto"/>
          <w:lang w:val="ca-ES-valencia"/>
        </w:rPr>
        <w:t>En efectuar aquestes convalidacions cal seguir les indicacions següents:</w:t>
      </w:r>
    </w:p>
    <w:p w14:paraId="1D36F60A" w14:textId="77777777" w:rsidR="00B0300C" w:rsidRPr="00A313AF" w:rsidRDefault="006F44B0" w:rsidP="007C3597">
      <w:pPr>
        <w:spacing w:line="360" w:lineRule="auto"/>
        <w:jc w:val="both"/>
        <w:rPr>
          <w:color w:val="auto"/>
          <w:lang w:val="ca-ES-valencia"/>
        </w:rPr>
      </w:pPr>
      <w:r w:rsidRPr="00A313AF">
        <w:rPr>
          <w:color w:val="auto"/>
          <w:lang w:val="ca-ES-valencia"/>
        </w:rPr>
        <w:t>2.a) A l’inici de curs, si la persona adulta acredita haver superat tres o més mòduls formatius, sense que en aquest còmput compte en cap cas l’exempció del mòdul de Valencià, aquesta ha de ser adscrita al segon nivell del cicle II. En cas d’haver superat un nombre inferior de mòduls de la prova, la persona participant ha de ser adscrita inicialment al primer nivell del cicle II.</w:t>
      </w:r>
    </w:p>
    <w:p w14:paraId="6089A051" w14:textId="77777777" w:rsidR="00B0300C" w:rsidRPr="00A313AF" w:rsidRDefault="006F44B0" w:rsidP="007C3597">
      <w:pPr>
        <w:spacing w:line="360" w:lineRule="auto"/>
        <w:jc w:val="both"/>
        <w:rPr>
          <w:color w:val="auto"/>
          <w:lang w:val="ca-ES-valencia"/>
        </w:rPr>
      </w:pPr>
      <w:r w:rsidRPr="00A313AF">
        <w:rPr>
          <w:color w:val="auto"/>
          <w:lang w:val="ca-ES-valencia"/>
        </w:rPr>
        <w:t>2.b) Durant el curs, en el període immediatament posterior a les dues convocatòries anuals d’aquesta prova, si la persona adulta acredita haver superat un o més mòduls formatius de la prova en qualsevol d’aquestes convocatòries, aquesta, amb l’aportació de la documentació que acredite aquest fet davant la secretaria del centre, pot optar per:</w:t>
      </w:r>
    </w:p>
    <w:p w14:paraId="1AD83698" w14:textId="053FF57A" w:rsidR="00B0300C" w:rsidRPr="00A313AF" w:rsidRDefault="006F44B0" w:rsidP="007C3597">
      <w:pPr>
        <w:spacing w:line="360" w:lineRule="auto"/>
        <w:jc w:val="both"/>
        <w:rPr>
          <w:color w:val="auto"/>
          <w:lang w:val="ca-ES-valencia"/>
        </w:rPr>
      </w:pPr>
      <w:r w:rsidRPr="00A313AF">
        <w:rPr>
          <w:color w:val="auto"/>
          <w:lang w:val="ca-ES-valencia"/>
        </w:rPr>
        <w:t>- Sol·licitar la convalidació dels mòduls superats de la prova en les avaluacions ordinàries trimestrals o quadrimestrals o en les avaluacions finals.</w:t>
      </w:r>
    </w:p>
    <w:p w14:paraId="73B31FA9" w14:textId="77777777" w:rsidR="00B0300C" w:rsidRPr="00A313AF" w:rsidRDefault="006F44B0" w:rsidP="007C3597">
      <w:pPr>
        <w:spacing w:line="360" w:lineRule="auto"/>
        <w:jc w:val="both"/>
        <w:rPr>
          <w:color w:val="auto"/>
          <w:lang w:val="ca-ES-valencia"/>
        </w:rPr>
      </w:pPr>
      <w:r w:rsidRPr="00A313AF">
        <w:rPr>
          <w:color w:val="auto"/>
          <w:lang w:val="ca-ES-valencia"/>
        </w:rPr>
        <w:t>- No sol·licitar cap convalidació en favor de les qualificacions obtingudes mitjançant l’aprenentatge realitzat al centre.</w:t>
      </w:r>
    </w:p>
    <w:p w14:paraId="39D28A4F" w14:textId="77777777" w:rsidR="00B0300C" w:rsidRPr="00A313AF" w:rsidRDefault="006F44B0" w:rsidP="007C3597">
      <w:pPr>
        <w:spacing w:line="360" w:lineRule="auto"/>
        <w:jc w:val="both"/>
        <w:rPr>
          <w:color w:val="auto"/>
          <w:lang w:val="ca-ES-valencia"/>
        </w:rPr>
      </w:pPr>
      <w:r w:rsidRPr="00A313AF">
        <w:rPr>
          <w:color w:val="auto"/>
          <w:lang w:val="ca-ES-valencia"/>
        </w:rPr>
        <w:t>En ambdós casos, les convalidacions de qualificacions s’han d’aplicar en la totalitat de mòduls superats en la prova i no només en una part, de manera que la secretaria del centre ha de consignar a l’expedient acadèmic, amb la notació (SA) Superat Anteriorment, les qualificacions obtingudes en tots els mòduls superats en la prova.</w:t>
      </w:r>
    </w:p>
    <w:p w14:paraId="5D10D289" w14:textId="77777777" w:rsidR="00B0300C" w:rsidRPr="00A313AF" w:rsidRDefault="006F44B0" w:rsidP="007C3597">
      <w:pPr>
        <w:spacing w:line="360" w:lineRule="auto"/>
        <w:jc w:val="both"/>
        <w:rPr>
          <w:color w:val="auto"/>
          <w:lang w:val="ca-ES-valencia"/>
        </w:rPr>
      </w:pPr>
      <w:r w:rsidRPr="00A313AF">
        <w:rPr>
          <w:color w:val="auto"/>
          <w:lang w:val="ca-ES-valencia"/>
        </w:rPr>
        <w:t>3) Convalidacions de mòduls formatius per superació de matèries, àmbits d’experiència o mòduls formatius en altres comunitats autònomes de l’Estat espanyol.</w:t>
      </w:r>
    </w:p>
    <w:p w14:paraId="6969C9CD" w14:textId="77777777" w:rsidR="00B0300C" w:rsidRPr="00A313AF" w:rsidRDefault="006F44B0" w:rsidP="007C3597">
      <w:pPr>
        <w:spacing w:line="360" w:lineRule="auto"/>
        <w:jc w:val="both"/>
        <w:rPr>
          <w:color w:val="auto"/>
          <w:lang w:val="ca-ES-valencia"/>
        </w:rPr>
      </w:pPr>
      <w:r w:rsidRPr="00A313AF">
        <w:rPr>
          <w:color w:val="auto"/>
          <w:lang w:val="ca-ES-valencia"/>
        </w:rPr>
        <w:t>3.a) A les persones adultes procedents de centres de formació de persones adultes d’altres comunitats autònomes que hagen superat àmbits d’experiència o mòduls formatius del primer nivell de l’educació secundària per a persones adultes (ESPA) o, en els casos d’estructura anual modular, els dos blocs corresponents a aquest mateix nivell, se’ls ha de reconéixer aquesta formació i, cas que hagen superat tots els àmbits d’experiència o mòduls formatius d’aquest nivell, se’ls ha d’adscriure directament al segon nivell del cicle II de la formació bàsica de les persones adultes.</w:t>
      </w:r>
    </w:p>
    <w:p w14:paraId="1A6FBD3A" w14:textId="14FA5C05" w:rsidR="00B0300C" w:rsidRPr="00A313AF" w:rsidRDefault="006F44B0" w:rsidP="007C3597">
      <w:pPr>
        <w:spacing w:line="360" w:lineRule="auto"/>
        <w:jc w:val="both"/>
        <w:rPr>
          <w:color w:val="auto"/>
          <w:lang w:val="ca-ES-valencia"/>
        </w:rPr>
      </w:pPr>
      <w:r w:rsidRPr="00A313AF">
        <w:rPr>
          <w:color w:val="auto"/>
          <w:lang w:val="ca-ES-valencia"/>
        </w:rPr>
        <w:t xml:space="preserve">3.b) En els casos de les persones adultes que aporten documentació d'altres comunitats autònomes que els acredita bé haver aprovat matèries en 4t d’ESO o àmbits d’experiència o mòduls formatius del segon nivell de l’educació secundària per a persones adultes (ESPA) o, en els casos d’estructura anual modular, els dos blocs corresponents a aquest mateix nivell, </w:t>
      </w:r>
      <w:r w:rsidRPr="00A313AF">
        <w:rPr>
          <w:color w:val="auto"/>
          <w:lang w:val="ca-ES-valencia"/>
        </w:rPr>
        <w:lastRenderedPageBreak/>
        <w:t>o bé haver superat àmbits d’experiència o mòduls formatius en convocatòries anteriors de la prova per a majors de díhuit anys per a l’obtenció directa del títol de Graduat en Educació Secundària</w:t>
      </w:r>
      <w:r w:rsidR="00AF49F7">
        <w:rPr>
          <w:color w:val="auto"/>
          <w:lang w:val="ca-ES-valencia"/>
        </w:rPr>
        <w:t xml:space="preserve"> </w:t>
      </w:r>
      <w:r w:rsidR="00AF49F7" w:rsidRPr="00257076">
        <w:rPr>
          <w:color w:val="auto"/>
          <w:highlight w:val="yellow"/>
          <w:lang w:val="ca-ES-valencia"/>
        </w:rPr>
        <w:t>Obligatòria</w:t>
      </w:r>
      <w:r w:rsidRPr="00A313AF">
        <w:rPr>
          <w:color w:val="auto"/>
          <w:lang w:val="ca-ES-valencia"/>
        </w:rPr>
        <w:t>, se’ls ha de reconéixer aquesta formació i aplicar-los el criteri general de convalidacions establit per l’</w:t>
      </w:r>
      <w:r w:rsidR="009C0738" w:rsidRPr="009C0738">
        <w:rPr>
          <w:color w:val="auto"/>
          <w:highlight w:val="yellow"/>
          <w:lang w:val="ca-ES-valencia"/>
        </w:rPr>
        <w:t>apartat</w:t>
      </w:r>
      <w:r w:rsidRPr="00A313AF">
        <w:rPr>
          <w:color w:val="auto"/>
          <w:lang w:val="ca-ES-valencia"/>
        </w:rPr>
        <w:t xml:space="preserve"> </w:t>
      </w:r>
      <w:r w:rsidRPr="00A01039">
        <w:rPr>
          <w:color w:val="auto"/>
          <w:highlight w:val="yellow"/>
          <w:lang w:val="ca-ES-valencia"/>
        </w:rPr>
        <w:t>7.10.2.2</w:t>
      </w:r>
      <w:r w:rsidRPr="00A313AF">
        <w:rPr>
          <w:color w:val="auto"/>
          <w:lang w:val="ca-ES-valencia"/>
        </w:rPr>
        <w:t>.</w:t>
      </w:r>
    </w:p>
    <w:p w14:paraId="4BBB284C" w14:textId="77777777" w:rsidR="00B0300C" w:rsidRPr="00A313AF" w:rsidRDefault="006F44B0" w:rsidP="007C3597">
      <w:pPr>
        <w:spacing w:line="360" w:lineRule="auto"/>
        <w:jc w:val="both"/>
        <w:rPr>
          <w:color w:val="auto"/>
          <w:lang w:val="ca-ES-valencia"/>
        </w:rPr>
      </w:pPr>
      <w:r w:rsidRPr="00A313AF">
        <w:rPr>
          <w:color w:val="auto"/>
          <w:lang w:val="ca-ES-valencia"/>
        </w:rPr>
        <w:t>En ambdós supòsits a l’hora de procedir a aquesta convalidació de qualificacions cal procedir així:</w:t>
      </w:r>
    </w:p>
    <w:p w14:paraId="6605B75C" w14:textId="77777777" w:rsidR="00B0300C" w:rsidRPr="00A313AF" w:rsidRDefault="006F44B0" w:rsidP="007C3597">
      <w:pPr>
        <w:spacing w:line="360" w:lineRule="auto"/>
        <w:jc w:val="both"/>
        <w:rPr>
          <w:color w:val="auto"/>
          <w:lang w:val="ca-ES-valencia"/>
        </w:rPr>
      </w:pPr>
      <w:r w:rsidRPr="00A313AF">
        <w:rPr>
          <w:color w:val="auto"/>
          <w:lang w:val="ca-ES-valencia"/>
        </w:rPr>
        <w:t>- Si el certificat de qualificacions està expressat per matèries o mòduls formatius, les qualificacions superades s’han de traslladar als mòduls formatius respectius del currículum valencià de la formació bàsica de les persones adultes.</w:t>
      </w:r>
    </w:p>
    <w:p w14:paraId="045836C4" w14:textId="77777777" w:rsidR="00B0300C" w:rsidRPr="00A313AF" w:rsidRDefault="006F44B0" w:rsidP="007C3597">
      <w:pPr>
        <w:spacing w:line="360" w:lineRule="auto"/>
        <w:jc w:val="both"/>
        <w:rPr>
          <w:color w:val="auto"/>
          <w:lang w:val="ca-ES-valencia"/>
        </w:rPr>
      </w:pPr>
      <w:r w:rsidRPr="00A313AF">
        <w:rPr>
          <w:color w:val="auto"/>
          <w:lang w:val="ca-ES-valencia"/>
        </w:rPr>
        <w:t>- Si el certificat de qualificacions està expressat per àmbits d’experiència, les qualificacions superades s’han de traslladar a cadascun dels mòduls formatius que conformen els tres camps de coneixement o àmbits d’experiència del currículum valencià de la formació bàsica de les persones adultes.</w:t>
      </w:r>
    </w:p>
    <w:p w14:paraId="4739B7B9"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Si hi ha qualificació positiva en la llengua pròpia de les comunitats autònomes que la tenen, aquesta pot ser </w:t>
      </w:r>
      <w:proofErr w:type="spellStart"/>
      <w:r w:rsidRPr="00A313AF">
        <w:rPr>
          <w:color w:val="auto"/>
          <w:lang w:val="ca-ES-valencia"/>
        </w:rPr>
        <w:t>convalidable</w:t>
      </w:r>
      <w:proofErr w:type="spellEnd"/>
      <w:r w:rsidRPr="00A313AF">
        <w:rPr>
          <w:color w:val="auto"/>
          <w:lang w:val="ca-ES-valencia"/>
        </w:rPr>
        <w:t>, només per un any acadèmic, pel mòdul de Valencià, sense perjudici de l'aprenentatge del valencià que puguen realitzar les persones adultes participants en qualsevol dels programes formatius en què s'imparteix.</w:t>
      </w:r>
    </w:p>
    <w:p w14:paraId="0C4A08BB"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No són </w:t>
      </w:r>
      <w:proofErr w:type="spellStart"/>
      <w:r w:rsidRPr="00A313AF">
        <w:rPr>
          <w:color w:val="auto"/>
          <w:lang w:val="ca-ES-valencia"/>
        </w:rPr>
        <w:t>convalidables</w:t>
      </w:r>
      <w:proofErr w:type="spellEnd"/>
      <w:r w:rsidRPr="00A313AF">
        <w:rPr>
          <w:color w:val="auto"/>
          <w:lang w:val="ca-ES-valencia"/>
        </w:rPr>
        <w:t xml:space="preserve"> per cap mòdul formatiu ni camp de coneixement o àmbit d’experiència aquelles matèries, mòduls o àmbits superats en altres comunitats autònomes que no formen part del currículum valencià de la formació bàsica de les persones adultes.</w:t>
      </w:r>
    </w:p>
    <w:p w14:paraId="0F3D9D37" w14:textId="77777777" w:rsidR="00B0300C" w:rsidRPr="00A313AF" w:rsidRDefault="006F44B0" w:rsidP="007C3597">
      <w:pPr>
        <w:spacing w:line="360" w:lineRule="auto"/>
        <w:jc w:val="both"/>
        <w:rPr>
          <w:i/>
          <w:iCs/>
          <w:color w:val="auto"/>
          <w:lang w:val="ca-ES-valencia"/>
        </w:rPr>
      </w:pPr>
      <w:r w:rsidRPr="00A313AF">
        <w:rPr>
          <w:i/>
          <w:iCs/>
          <w:color w:val="auto"/>
          <w:lang w:val="ca-ES-valencia"/>
        </w:rPr>
        <w:t>Cas 2. Mòduls formatius de GES-2 amb 2n nivell de PQPI i 2n curs de PDC</w:t>
      </w:r>
    </w:p>
    <w:p w14:paraId="2852A371" w14:textId="75E87BFB" w:rsidR="00B0300C" w:rsidRPr="00A313AF" w:rsidRDefault="006F44B0" w:rsidP="007C3597">
      <w:pPr>
        <w:spacing w:line="360" w:lineRule="auto"/>
        <w:jc w:val="both"/>
        <w:rPr>
          <w:color w:val="auto"/>
          <w:lang w:val="ca-ES-valencia"/>
        </w:rPr>
      </w:pPr>
      <w:r w:rsidRPr="00A313AF">
        <w:rPr>
          <w:color w:val="auto"/>
          <w:lang w:val="ca-ES-valencia"/>
        </w:rPr>
        <w:t>Convalidacions a aplicar a les persones que procedeixen del nivell o curs superior del programa de qualificació professional inicial (PQPI) i del programa de diversificació curricular (PDC).</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257"/>
        <w:gridCol w:w="2257"/>
        <w:gridCol w:w="2257"/>
        <w:gridCol w:w="2258"/>
      </w:tblGrid>
      <w:tr w:rsidR="00852F9A" w:rsidRPr="00A313AF" w14:paraId="38DFFE53" w14:textId="77777777" w:rsidTr="00640D82">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0554DF4D"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Àmbits i mòduls superats del 2n nivell de PQPI</w:t>
            </w:r>
          </w:p>
        </w:tc>
        <w:tc>
          <w:tcPr>
            <w:tcW w:w="2257" w:type="dxa"/>
            <w:tcBorders>
              <w:top w:val="single" w:sz="2" w:space="0" w:color="000000" w:themeColor="text1"/>
              <w:left w:val="single" w:sz="2" w:space="0" w:color="000000" w:themeColor="text1"/>
              <w:bottom w:val="single" w:sz="4" w:space="0" w:color="auto"/>
            </w:tcBorders>
            <w:shd w:val="clear" w:color="auto" w:fill="DDDDDD"/>
          </w:tcPr>
          <w:p w14:paraId="240737C2" w14:textId="77777777" w:rsidR="00B0300C" w:rsidRPr="00A313AF" w:rsidRDefault="006F44B0" w:rsidP="007C3597">
            <w:pPr>
              <w:spacing w:line="360" w:lineRule="auto"/>
              <w:ind w:left="-57" w:right="-57"/>
              <w:jc w:val="both"/>
              <w:rPr>
                <w:b/>
                <w:bCs/>
                <w:color w:val="auto"/>
                <w:sz w:val="18"/>
                <w:szCs w:val="18"/>
                <w:lang w:val="ca-ES-valencia"/>
              </w:rPr>
            </w:pPr>
            <w:r w:rsidRPr="00A313AF">
              <w:rPr>
                <w:b/>
                <w:bCs/>
                <w:color w:val="auto"/>
                <w:sz w:val="18"/>
                <w:szCs w:val="18"/>
                <w:lang w:val="ca-ES-valencia"/>
              </w:rPr>
              <w:t>Àmbits i matèries superats del 2n curs de PDC amb anterioritat al curs 2008-2009</w:t>
            </w:r>
          </w:p>
        </w:tc>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43F2DC73" w14:textId="77777777" w:rsidR="00B0300C" w:rsidRPr="00A313AF" w:rsidRDefault="006F44B0" w:rsidP="007C3597">
            <w:pPr>
              <w:spacing w:line="360" w:lineRule="auto"/>
              <w:ind w:left="-57" w:right="-57"/>
              <w:jc w:val="both"/>
              <w:rPr>
                <w:b/>
                <w:bCs/>
                <w:color w:val="auto"/>
                <w:sz w:val="18"/>
                <w:szCs w:val="18"/>
                <w:lang w:val="ca-ES-valencia"/>
              </w:rPr>
            </w:pPr>
            <w:r w:rsidRPr="00A313AF">
              <w:rPr>
                <w:b/>
                <w:bCs/>
                <w:color w:val="auto"/>
                <w:sz w:val="18"/>
                <w:szCs w:val="18"/>
                <w:lang w:val="ca-ES-valencia"/>
              </w:rPr>
              <w:t>Àmbits i matèries superats del 2n curs de PDC amb posterioritat al curs 2008-2009</w:t>
            </w:r>
          </w:p>
        </w:tc>
        <w:tc>
          <w:tcPr>
            <w:tcW w:w="22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570012D9"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Mòduls del 2n nivell del cicle II de la formació bàsica de les persones adultes</w:t>
            </w:r>
          </w:p>
        </w:tc>
      </w:tr>
      <w:tr w:rsidR="006510CD" w:rsidRPr="00A313AF" w14:paraId="7FDE3432"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042C9AC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de comunicació: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3E3AC25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lingüístic i social</w:t>
            </w:r>
          </w:p>
        </w:tc>
        <w:tc>
          <w:tcPr>
            <w:tcW w:w="2257" w:type="dxa"/>
            <w:vMerge w:val="restart"/>
            <w:tcBorders>
              <w:left w:val="single" w:sz="4" w:space="0" w:color="auto"/>
              <w:bottom w:val="single" w:sz="2" w:space="0" w:color="000000" w:themeColor="text1"/>
            </w:tcBorders>
            <w:shd w:val="clear" w:color="auto" w:fill="auto"/>
          </w:tcPr>
          <w:p w14:paraId="6F3DB18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CD198C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tc>
      </w:tr>
      <w:tr w:rsidR="00F974C0" w:rsidRPr="00A313AF" w14:paraId="1C051891" w14:textId="77777777" w:rsidTr="00640D82">
        <w:tc>
          <w:tcPr>
            <w:tcW w:w="2257" w:type="dxa"/>
            <w:vMerge/>
            <w:tcBorders>
              <w:right w:val="single" w:sz="4" w:space="0" w:color="auto"/>
            </w:tcBorders>
          </w:tcPr>
          <w:p w14:paraId="0A856DAF" w14:textId="77777777" w:rsidR="00B0300C" w:rsidRPr="00A313AF" w:rsidRDefault="00B0300C" w:rsidP="007C3597">
            <w:pPr>
              <w:spacing w:line="360" w:lineRule="auto"/>
              <w:jc w:val="both"/>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3BCD8E71" w14:textId="77777777" w:rsidR="00B0300C" w:rsidRPr="00A313AF" w:rsidRDefault="00B0300C" w:rsidP="007C3597">
            <w:pPr>
              <w:spacing w:line="360" w:lineRule="auto"/>
              <w:jc w:val="both"/>
              <w:rPr>
                <w:color w:val="auto"/>
                <w:sz w:val="18"/>
                <w:szCs w:val="18"/>
                <w:lang w:val="ca-ES-valencia"/>
              </w:rPr>
            </w:pPr>
          </w:p>
        </w:tc>
        <w:tc>
          <w:tcPr>
            <w:tcW w:w="2257" w:type="dxa"/>
            <w:vMerge/>
            <w:tcBorders>
              <w:left w:val="single" w:sz="4" w:space="0" w:color="auto"/>
            </w:tcBorders>
          </w:tcPr>
          <w:p w14:paraId="57DE63E9" w14:textId="77777777" w:rsidR="00B0300C" w:rsidRPr="00A313AF" w:rsidRDefault="00B0300C" w:rsidP="007C3597">
            <w:pPr>
              <w:spacing w:line="360" w:lineRule="auto"/>
              <w:jc w:val="both"/>
              <w:rPr>
                <w:color w:val="auto"/>
                <w:sz w:val="18"/>
                <w:szCs w:val="18"/>
                <w:lang w:val="ca-ES-valencia"/>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09ABB9D7"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w:t>
            </w:r>
          </w:p>
        </w:tc>
      </w:tr>
      <w:tr w:rsidR="007C3597" w:rsidRPr="00A313AF" w14:paraId="499093F5" w14:textId="77777777" w:rsidTr="00640D82">
        <w:tc>
          <w:tcPr>
            <w:tcW w:w="2257" w:type="dxa"/>
            <w:vMerge/>
          </w:tcPr>
          <w:p w14:paraId="0A8C33A4" w14:textId="77777777" w:rsidR="00B0300C" w:rsidRPr="00A313AF" w:rsidRDefault="00B0300C" w:rsidP="007C3597">
            <w:pPr>
              <w:spacing w:line="360" w:lineRule="auto"/>
              <w:jc w:val="both"/>
              <w:rPr>
                <w:color w:val="auto"/>
                <w:sz w:val="18"/>
                <w:szCs w:val="18"/>
                <w:lang w:val="ca-ES-valencia"/>
              </w:rPr>
            </w:pPr>
          </w:p>
        </w:tc>
        <w:tc>
          <w:tcPr>
            <w:tcW w:w="2257" w:type="dxa"/>
            <w:tcBorders>
              <w:top w:val="single" w:sz="4" w:space="0" w:color="auto"/>
              <w:left w:val="single" w:sz="2" w:space="0" w:color="000000" w:themeColor="text1"/>
              <w:bottom w:val="single" w:sz="4" w:space="0" w:color="auto"/>
            </w:tcBorders>
            <w:shd w:val="clear" w:color="auto" w:fill="auto"/>
          </w:tcPr>
          <w:p w14:paraId="3FA5E09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c>
          <w:tcPr>
            <w:tcW w:w="2257" w:type="dxa"/>
            <w:tcBorders>
              <w:left w:val="single" w:sz="2" w:space="0" w:color="000000" w:themeColor="text1"/>
              <w:bottom w:val="single" w:sz="2" w:space="0" w:color="000000" w:themeColor="text1"/>
            </w:tcBorders>
            <w:shd w:val="clear" w:color="auto" w:fill="auto"/>
          </w:tcPr>
          <w:p w14:paraId="59A4C0D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085D6D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r>
      <w:tr w:rsidR="007C3597" w:rsidRPr="00A313AF" w14:paraId="31ACE34B"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4A88F645"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 xml:space="preserve">Àmbit </w:t>
            </w:r>
            <w:proofErr w:type="spellStart"/>
            <w:r w:rsidRPr="00A313AF">
              <w:rPr>
                <w:color w:val="auto"/>
                <w:sz w:val="18"/>
                <w:szCs w:val="18"/>
                <w:lang w:val="ca-ES-valencia"/>
              </w:rPr>
              <w:t>cientificomatemàtic</w:t>
            </w:r>
            <w:proofErr w:type="spellEnd"/>
            <w:r w:rsidRPr="00A313AF">
              <w:rPr>
                <w:color w:val="auto"/>
                <w:sz w:val="18"/>
                <w:szCs w:val="18"/>
                <w:lang w:val="ca-ES-valencia"/>
              </w:rPr>
              <w:t>: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035C8DD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científic</w:t>
            </w:r>
          </w:p>
        </w:tc>
        <w:tc>
          <w:tcPr>
            <w:tcW w:w="2257" w:type="dxa"/>
            <w:vMerge w:val="restart"/>
            <w:tcBorders>
              <w:left w:val="single" w:sz="4" w:space="0" w:color="auto"/>
              <w:bottom w:val="single" w:sz="2" w:space="0" w:color="000000" w:themeColor="text1"/>
            </w:tcBorders>
            <w:shd w:val="clear" w:color="auto" w:fill="auto"/>
          </w:tcPr>
          <w:p w14:paraId="10BAEDC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científic</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6E403E8F"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tc>
      </w:tr>
      <w:tr w:rsidR="00F974C0" w:rsidRPr="00A313AF" w14:paraId="22A981E7" w14:textId="77777777" w:rsidTr="00640D82">
        <w:tc>
          <w:tcPr>
            <w:tcW w:w="2257" w:type="dxa"/>
            <w:vMerge/>
            <w:tcBorders>
              <w:right w:val="single" w:sz="4" w:space="0" w:color="auto"/>
            </w:tcBorders>
          </w:tcPr>
          <w:p w14:paraId="50988B16" w14:textId="77777777" w:rsidR="00B0300C" w:rsidRPr="00A313AF" w:rsidRDefault="00B0300C" w:rsidP="007C3597">
            <w:pPr>
              <w:spacing w:line="360" w:lineRule="auto"/>
              <w:jc w:val="both"/>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071CB8D7" w14:textId="77777777" w:rsidR="00B0300C" w:rsidRPr="00A313AF" w:rsidRDefault="00B0300C" w:rsidP="007C3597">
            <w:pPr>
              <w:spacing w:line="360" w:lineRule="auto"/>
              <w:jc w:val="both"/>
              <w:rPr>
                <w:color w:val="auto"/>
                <w:sz w:val="18"/>
                <w:szCs w:val="18"/>
                <w:lang w:val="ca-ES-valencia"/>
              </w:rPr>
            </w:pPr>
          </w:p>
        </w:tc>
        <w:tc>
          <w:tcPr>
            <w:tcW w:w="2257" w:type="dxa"/>
            <w:vMerge/>
            <w:tcBorders>
              <w:left w:val="single" w:sz="4" w:space="0" w:color="auto"/>
            </w:tcBorders>
          </w:tcPr>
          <w:p w14:paraId="73EBCE85" w14:textId="77777777" w:rsidR="00B0300C" w:rsidRPr="00A313AF" w:rsidRDefault="00B0300C" w:rsidP="007C3597">
            <w:pPr>
              <w:spacing w:line="360" w:lineRule="auto"/>
              <w:jc w:val="both"/>
              <w:rPr>
                <w:color w:val="auto"/>
                <w:sz w:val="18"/>
                <w:szCs w:val="18"/>
                <w:lang w:val="ca-ES-valencia"/>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385EA9E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r>
      <w:tr w:rsidR="007C3597" w:rsidRPr="00A313AF" w14:paraId="1412D268" w14:textId="77777777" w:rsidTr="00640D82">
        <w:tc>
          <w:tcPr>
            <w:tcW w:w="2257" w:type="dxa"/>
            <w:vMerge/>
            <w:tcBorders>
              <w:right w:val="single" w:sz="4" w:space="0" w:color="auto"/>
            </w:tcBorders>
          </w:tcPr>
          <w:p w14:paraId="5BE9331D" w14:textId="77777777" w:rsidR="00B0300C" w:rsidRPr="00A313AF" w:rsidRDefault="00B0300C" w:rsidP="007C3597">
            <w:pPr>
              <w:spacing w:line="360" w:lineRule="auto"/>
              <w:jc w:val="both"/>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1C5AC238" w14:textId="77777777" w:rsidR="00B0300C" w:rsidRPr="00A313AF" w:rsidRDefault="00B0300C" w:rsidP="007C3597">
            <w:pPr>
              <w:spacing w:line="360" w:lineRule="auto"/>
              <w:jc w:val="both"/>
              <w:rPr>
                <w:color w:val="auto"/>
                <w:sz w:val="18"/>
                <w:szCs w:val="18"/>
                <w:lang w:val="ca-ES-valencia"/>
              </w:rPr>
            </w:pPr>
          </w:p>
        </w:tc>
        <w:tc>
          <w:tcPr>
            <w:tcW w:w="2257" w:type="dxa"/>
            <w:tcBorders>
              <w:left w:val="single" w:sz="4" w:space="0" w:color="auto"/>
              <w:bottom w:val="single" w:sz="2" w:space="0" w:color="000000" w:themeColor="text1"/>
            </w:tcBorders>
            <w:shd w:val="clear" w:color="auto" w:fill="auto"/>
          </w:tcPr>
          <w:p w14:paraId="60D99A4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científic i àmbit pràctic o matèria de Tecnologia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1700C85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r>
      <w:tr w:rsidR="007C3597" w:rsidRPr="00A313AF" w14:paraId="61D9C475" w14:textId="77777777" w:rsidTr="00640D82">
        <w:tc>
          <w:tcPr>
            <w:tcW w:w="2257" w:type="dxa"/>
            <w:vMerge w:val="restart"/>
            <w:tcBorders>
              <w:left w:val="single" w:sz="2" w:space="0" w:color="000000" w:themeColor="text1"/>
              <w:bottom w:val="single" w:sz="2" w:space="0" w:color="000000" w:themeColor="text1"/>
            </w:tcBorders>
            <w:shd w:val="clear" w:color="auto" w:fill="auto"/>
          </w:tcPr>
          <w:p w14:paraId="311E8B9E"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social: mòduls associats</w:t>
            </w:r>
          </w:p>
          <w:p w14:paraId="7BDEE9D6" w14:textId="77777777" w:rsidR="00B0300C" w:rsidRPr="00A313AF" w:rsidRDefault="00B0300C" w:rsidP="007C3597">
            <w:pPr>
              <w:spacing w:line="360" w:lineRule="auto"/>
              <w:jc w:val="both"/>
              <w:rPr>
                <w:color w:val="auto"/>
                <w:sz w:val="18"/>
                <w:szCs w:val="18"/>
                <w:lang w:val="ca-ES-valencia"/>
              </w:rPr>
            </w:pPr>
          </w:p>
          <w:p w14:paraId="31BDB4D9" w14:textId="77777777" w:rsidR="00B0300C" w:rsidRPr="00A313AF" w:rsidRDefault="00B0300C" w:rsidP="007C3597">
            <w:pPr>
              <w:spacing w:line="360" w:lineRule="auto"/>
              <w:jc w:val="both"/>
              <w:rPr>
                <w:color w:val="auto"/>
                <w:sz w:val="18"/>
                <w:szCs w:val="18"/>
                <w:lang w:val="ca-ES-valencia"/>
              </w:rPr>
            </w:pPr>
          </w:p>
        </w:tc>
        <w:tc>
          <w:tcPr>
            <w:tcW w:w="2257" w:type="dxa"/>
            <w:tcBorders>
              <w:top w:val="single" w:sz="4" w:space="0" w:color="auto"/>
              <w:left w:val="single" w:sz="2" w:space="0" w:color="000000" w:themeColor="text1"/>
              <w:bottom w:val="single" w:sz="2" w:space="0" w:color="000000" w:themeColor="text1"/>
            </w:tcBorders>
            <w:shd w:val="clear" w:color="auto" w:fill="auto"/>
          </w:tcPr>
          <w:p w14:paraId="55CFB748"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lingüístic i social</w:t>
            </w:r>
          </w:p>
          <w:p w14:paraId="1CB725D1" w14:textId="77777777" w:rsidR="00B0300C" w:rsidRPr="00A313AF" w:rsidRDefault="00B0300C" w:rsidP="007C3597">
            <w:pPr>
              <w:spacing w:line="360" w:lineRule="auto"/>
              <w:jc w:val="both"/>
              <w:rPr>
                <w:color w:val="auto"/>
                <w:sz w:val="18"/>
                <w:szCs w:val="18"/>
                <w:lang w:val="ca-ES-valencia"/>
              </w:rPr>
            </w:pPr>
          </w:p>
          <w:p w14:paraId="3932828A" w14:textId="77777777" w:rsidR="00B0300C" w:rsidRPr="00A313AF" w:rsidRDefault="00B0300C" w:rsidP="007C3597">
            <w:pPr>
              <w:spacing w:line="360" w:lineRule="auto"/>
              <w:jc w:val="both"/>
              <w:rPr>
                <w:color w:val="auto"/>
                <w:sz w:val="18"/>
                <w:szCs w:val="18"/>
                <w:lang w:val="ca-ES-valencia"/>
              </w:rPr>
            </w:pPr>
          </w:p>
        </w:tc>
        <w:tc>
          <w:tcPr>
            <w:tcW w:w="2257" w:type="dxa"/>
            <w:tcBorders>
              <w:left w:val="single" w:sz="2" w:space="0" w:color="000000" w:themeColor="text1"/>
              <w:bottom w:val="single" w:sz="2" w:space="0" w:color="000000" w:themeColor="text1"/>
            </w:tcBorders>
            <w:shd w:val="clear" w:color="auto" w:fill="auto"/>
          </w:tcPr>
          <w:p w14:paraId="61C6CA23"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2459109"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r>
      <w:tr w:rsidR="007C3597" w:rsidRPr="00A313AF" w14:paraId="08468E74" w14:textId="77777777" w:rsidTr="5DCEA054">
        <w:tc>
          <w:tcPr>
            <w:tcW w:w="2257" w:type="dxa"/>
            <w:vMerge/>
          </w:tcPr>
          <w:p w14:paraId="7A52B390" w14:textId="77777777" w:rsidR="00B0300C" w:rsidRPr="00A313AF" w:rsidRDefault="00B0300C" w:rsidP="007C3597">
            <w:pPr>
              <w:spacing w:line="360" w:lineRule="auto"/>
              <w:jc w:val="both"/>
              <w:rPr>
                <w:color w:val="auto"/>
                <w:sz w:val="18"/>
                <w:szCs w:val="18"/>
                <w:lang w:val="ca-ES-valencia"/>
              </w:rPr>
            </w:pPr>
          </w:p>
        </w:tc>
        <w:tc>
          <w:tcPr>
            <w:tcW w:w="2257" w:type="dxa"/>
            <w:tcBorders>
              <w:left w:val="single" w:sz="2" w:space="0" w:color="000000" w:themeColor="text1"/>
              <w:bottom w:val="single" w:sz="2" w:space="0" w:color="000000" w:themeColor="text1"/>
            </w:tcBorders>
            <w:shd w:val="clear" w:color="auto" w:fill="auto"/>
          </w:tcPr>
          <w:p w14:paraId="51BF8D3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2257" w:type="dxa"/>
            <w:tcBorders>
              <w:left w:val="single" w:sz="2" w:space="0" w:color="000000" w:themeColor="text1"/>
              <w:bottom w:val="single" w:sz="2" w:space="0" w:color="000000" w:themeColor="text1"/>
            </w:tcBorders>
            <w:shd w:val="clear" w:color="auto" w:fill="auto"/>
          </w:tcPr>
          <w:p w14:paraId="3C98E15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50091A6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tc>
      </w:tr>
    </w:tbl>
    <w:p w14:paraId="15D3B1FD" w14:textId="77777777" w:rsidR="00B0300C" w:rsidRPr="00A313AF" w:rsidRDefault="00B0300C" w:rsidP="007C3597">
      <w:pPr>
        <w:spacing w:line="360" w:lineRule="auto"/>
        <w:jc w:val="both"/>
        <w:rPr>
          <w:color w:val="auto"/>
          <w:lang w:val="ca-ES-valencia"/>
        </w:rPr>
      </w:pPr>
    </w:p>
    <w:p w14:paraId="755FF313" w14:textId="77777777" w:rsidR="00B0300C" w:rsidRPr="00A313AF" w:rsidRDefault="006F44B0" w:rsidP="007C3597">
      <w:pPr>
        <w:spacing w:line="360" w:lineRule="auto"/>
        <w:jc w:val="both"/>
        <w:rPr>
          <w:i/>
          <w:iCs/>
          <w:color w:val="auto"/>
          <w:lang w:val="ca-ES-valencia"/>
        </w:rPr>
      </w:pPr>
      <w:r w:rsidRPr="00A313AF">
        <w:rPr>
          <w:i/>
          <w:iCs/>
          <w:color w:val="auto"/>
          <w:lang w:val="ca-ES-valencia"/>
        </w:rPr>
        <w:t>Cas 3. Mòduls formatius de GES-2 amb 2n curs d’FPB</w:t>
      </w:r>
    </w:p>
    <w:p w14:paraId="14F3A713" w14:textId="4E09F87E" w:rsidR="00B0300C" w:rsidRPr="00A313AF" w:rsidRDefault="006F44B0" w:rsidP="007C3597">
      <w:pPr>
        <w:spacing w:line="360" w:lineRule="auto"/>
        <w:jc w:val="both"/>
        <w:rPr>
          <w:color w:val="auto"/>
          <w:lang w:val="ca-ES-valencia"/>
        </w:rPr>
      </w:pPr>
      <w:r w:rsidRPr="00A313AF">
        <w:rPr>
          <w:color w:val="auto"/>
          <w:lang w:val="ca-ES-valencia"/>
        </w:rPr>
        <w:t>Convalidacions a aplicar a les persones que provenen del curs superior de la formació professional bàsica (FPB).</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4"/>
        <w:gridCol w:w="4515"/>
      </w:tblGrid>
      <w:tr w:rsidR="00852F9A" w:rsidRPr="00A313AF" w14:paraId="2CC8021A" w14:textId="77777777">
        <w:tc>
          <w:tcPr>
            <w:tcW w:w="4514" w:type="dxa"/>
            <w:tcBorders>
              <w:top w:val="single" w:sz="2" w:space="0" w:color="000000"/>
              <w:left w:val="single" w:sz="2" w:space="0" w:color="000000"/>
              <w:bottom w:val="single" w:sz="2" w:space="0" w:color="000000"/>
            </w:tcBorders>
            <w:shd w:val="clear" w:color="auto" w:fill="DDDDDD"/>
          </w:tcPr>
          <w:p w14:paraId="625D3EDF"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Unitats formatives dels mòduls professionals superades del 2n curs de l'FP Bàsica</w:t>
            </w:r>
          </w:p>
        </w:tc>
        <w:tc>
          <w:tcPr>
            <w:tcW w:w="4515" w:type="dxa"/>
            <w:tcBorders>
              <w:top w:val="single" w:sz="2" w:space="0" w:color="000000"/>
              <w:left w:val="single" w:sz="2" w:space="0" w:color="000000"/>
              <w:bottom w:val="single" w:sz="2" w:space="0" w:color="000000"/>
              <w:right w:val="single" w:sz="2" w:space="0" w:color="000000"/>
            </w:tcBorders>
            <w:shd w:val="clear" w:color="auto" w:fill="DDDDDD"/>
          </w:tcPr>
          <w:p w14:paraId="2E41C8FB" w14:textId="77777777" w:rsidR="00B0300C" w:rsidRPr="00A313AF" w:rsidRDefault="006F44B0" w:rsidP="007C3597">
            <w:pPr>
              <w:spacing w:line="360" w:lineRule="auto"/>
              <w:jc w:val="both"/>
              <w:rPr>
                <w:b/>
                <w:bCs/>
                <w:color w:val="auto"/>
                <w:sz w:val="18"/>
                <w:szCs w:val="18"/>
                <w:lang w:val="ca-ES-valencia"/>
              </w:rPr>
            </w:pPr>
            <w:r w:rsidRPr="00A313AF">
              <w:rPr>
                <w:b/>
                <w:bCs/>
                <w:color w:val="auto"/>
                <w:sz w:val="18"/>
                <w:szCs w:val="18"/>
                <w:lang w:val="ca-ES-valencia"/>
              </w:rPr>
              <w:t>Mòduls formatius del 2n nivell del cicle II de la formació bàsica de les persones adultes</w:t>
            </w:r>
          </w:p>
        </w:tc>
      </w:tr>
      <w:tr w:rsidR="006510CD" w:rsidRPr="00A313AF" w14:paraId="6F339872" w14:textId="77777777">
        <w:tc>
          <w:tcPr>
            <w:tcW w:w="4514" w:type="dxa"/>
            <w:vMerge w:val="restart"/>
            <w:tcBorders>
              <w:left w:val="single" w:sz="2" w:space="0" w:color="000000"/>
              <w:bottom w:val="single" w:sz="2" w:space="0" w:color="000000"/>
            </w:tcBorders>
            <w:shd w:val="clear" w:color="auto" w:fill="auto"/>
          </w:tcPr>
          <w:p w14:paraId="10056CC6"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Castellà-Valencià II</w:t>
            </w:r>
          </w:p>
        </w:tc>
        <w:tc>
          <w:tcPr>
            <w:tcW w:w="4515" w:type="dxa"/>
            <w:tcBorders>
              <w:left w:val="single" w:sz="2" w:space="0" w:color="000000"/>
              <w:bottom w:val="single" w:sz="2" w:space="0" w:color="000000"/>
              <w:right w:val="single" w:sz="2" w:space="0" w:color="000000"/>
            </w:tcBorders>
            <w:shd w:val="clear" w:color="auto" w:fill="auto"/>
          </w:tcPr>
          <w:p w14:paraId="3B2AACC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Valencià</w:t>
            </w:r>
          </w:p>
        </w:tc>
      </w:tr>
      <w:tr w:rsidR="007C3597" w:rsidRPr="00A313AF" w14:paraId="756A1414" w14:textId="77777777">
        <w:tc>
          <w:tcPr>
            <w:tcW w:w="4514" w:type="dxa"/>
            <w:vMerge/>
            <w:tcBorders>
              <w:left w:val="single" w:sz="2" w:space="0" w:color="000000"/>
              <w:bottom w:val="single" w:sz="2" w:space="0" w:color="000000"/>
            </w:tcBorders>
            <w:shd w:val="clear" w:color="auto" w:fill="auto"/>
          </w:tcPr>
          <w:p w14:paraId="296C502A" w14:textId="77777777" w:rsidR="00B0300C" w:rsidRPr="00A313AF" w:rsidRDefault="00B0300C" w:rsidP="007C3597">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3B4C33C0"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Castellà</w:t>
            </w:r>
          </w:p>
        </w:tc>
      </w:tr>
      <w:tr w:rsidR="007C3597" w:rsidRPr="00A313AF" w14:paraId="433C7257" w14:textId="77777777">
        <w:tc>
          <w:tcPr>
            <w:tcW w:w="4514" w:type="dxa"/>
            <w:tcBorders>
              <w:left w:val="single" w:sz="2" w:space="0" w:color="000000"/>
              <w:bottom w:val="single" w:sz="2" w:space="0" w:color="000000"/>
            </w:tcBorders>
            <w:shd w:val="clear" w:color="auto" w:fill="auto"/>
          </w:tcPr>
          <w:p w14:paraId="0191407A"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 Anglés II</w:t>
            </w:r>
          </w:p>
        </w:tc>
        <w:tc>
          <w:tcPr>
            <w:tcW w:w="4515" w:type="dxa"/>
            <w:tcBorders>
              <w:left w:val="single" w:sz="2" w:space="0" w:color="000000"/>
              <w:bottom w:val="single" w:sz="2" w:space="0" w:color="000000"/>
              <w:right w:val="single" w:sz="2" w:space="0" w:color="000000"/>
            </w:tcBorders>
            <w:shd w:val="clear" w:color="auto" w:fill="auto"/>
          </w:tcPr>
          <w:p w14:paraId="3C63298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Llengua estrangera</w:t>
            </w:r>
          </w:p>
        </w:tc>
      </w:tr>
      <w:tr w:rsidR="006510CD" w:rsidRPr="00A313AF" w14:paraId="0CF0562F" w14:textId="77777777">
        <w:tc>
          <w:tcPr>
            <w:tcW w:w="4514" w:type="dxa"/>
            <w:vMerge w:val="restart"/>
            <w:tcBorders>
              <w:left w:val="single" w:sz="2" w:space="0" w:color="000000"/>
              <w:bottom w:val="single" w:sz="2" w:space="0" w:color="000000"/>
            </w:tcBorders>
            <w:shd w:val="clear" w:color="auto" w:fill="auto"/>
          </w:tcPr>
          <w:p w14:paraId="00FB3A3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 xml:space="preserve">Ciències Aplicades I </w:t>
            </w:r>
            <w:proofErr w:type="spellStart"/>
            <w:r w:rsidRPr="00A313AF">
              <w:rPr>
                <w:color w:val="auto"/>
                <w:sz w:val="18"/>
                <w:szCs w:val="18"/>
                <w:lang w:val="ca-ES-valencia"/>
              </w:rPr>
              <w:t>i</w:t>
            </w:r>
            <w:proofErr w:type="spellEnd"/>
            <w:r w:rsidRPr="00A313AF">
              <w:rPr>
                <w:color w:val="auto"/>
                <w:sz w:val="18"/>
                <w:szCs w:val="18"/>
                <w:lang w:val="ca-ES-valencia"/>
              </w:rPr>
              <w:t xml:space="preserve"> II</w:t>
            </w:r>
          </w:p>
          <w:p w14:paraId="40F42153" w14:textId="77777777" w:rsidR="00B0300C" w:rsidRPr="00A313AF" w:rsidRDefault="00B0300C" w:rsidP="007C3597">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70AF377B"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Processos i Instruments Matemàtics</w:t>
            </w:r>
          </w:p>
        </w:tc>
      </w:tr>
      <w:tr w:rsidR="006510CD" w:rsidRPr="00A313AF" w14:paraId="704B3FDA" w14:textId="77777777">
        <w:tc>
          <w:tcPr>
            <w:tcW w:w="4514" w:type="dxa"/>
            <w:vMerge/>
            <w:tcBorders>
              <w:left w:val="single" w:sz="2" w:space="0" w:color="000000"/>
              <w:bottom w:val="single" w:sz="2" w:space="0" w:color="000000"/>
            </w:tcBorders>
            <w:shd w:val="clear" w:color="auto" w:fill="auto"/>
          </w:tcPr>
          <w:p w14:paraId="7B26FD25" w14:textId="77777777" w:rsidR="00B0300C" w:rsidRPr="00A313AF" w:rsidRDefault="00B0300C" w:rsidP="007C3597">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21CA7DD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Natura, Ecologia i Salut</w:t>
            </w:r>
          </w:p>
        </w:tc>
      </w:tr>
      <w:tr w:rsidR="007C3597" w:rsidRPr="00A313AF" w14:paraId="4091C6F0" w14:textId="77777777">
        <w:tc>
          <w:tcPr>
            <w:tcW w:w="4514" w:type="dxa"/>
            <w:vMerge/>
            <w:tcBorders>
              <w:left w:val="single" w:sz="2" w:space="0" w:color="000000"/>
              <w:bottom w:val="single" w:sz="2" w:space="0" w:color="000000"/>
            </w:tcBorders>
            <w:shd w:val="clear" w:color="auto" w:fill="auto"/>
          </w:tcPr>
          <w:p w14:paraId="11DD93B8" w14:textId="77777777" w:rsidR="00B0300C" w:rsidRPr="00A313AF" w:rsidRDefault="00B0300C" w:rsidP="007C3597">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7C78C7B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Ciències i Tecnologia</w:t>
            </w:r>
          </w:p>
        </w:tc>
      </w:tr>
      <w:tr w:rsidR="007C3597" w:rsidRPr="00A313AF" w14:paraId="498AC250" w14:textId="77777777">
        <w:tc>
          <w:tcPr>
            <w:tcW w:w="4514" w:type="dxa"/>
            <w:tcBorders>
              <w:left w:val="single" w:sz="2" w:space="0" w:color="000000"/>
              <w:bottom w:val="single" w:sz="2" w:space="0" w:color="000000"/>
            </w:tcBorders>
            <w:shd w:val="clear" w:color="auto" w:fill="auto"/>
          </w:tcPr>
          <w:p w14:paraId="3389C5EC"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 xml:space="preserve">Ciències Socials I </w:t>
            </w:r>
            <w:proofErr w:type="spellStart"/>
            <w:r w:rsidRPr="00A313AF">
              <w:rPr>
                <w:color w:val="auto"/>
                <w:sz w:val="18"/>
                <w:szCs w:val="18"/>
                <w:lang w:val="ca-ES-valencia"/>
              </w:rPr>
              <w:t>i</w:t>
            </w:r>
            <w:proofErr w:type="spellEnd"/>
            <w:r w:rsidRPr="00A313AF">
              <w:rPr>
                <w:color w:val="auto"/>
                <w:sz w:val="18"/>
                <w:szCs w:val="18"/>
                <w:lang w:val="ca-ES-valencia"/>
              </w:rPr>
              <w:t xml:space="preserve"> II</w:t>
            </w:r>
          </w:p>
        </w:tc>
        <w:tc>
          <w:tcPr>
            <w:tcW w:w="4515" w:type="dxa"/>
            <w:tcBorders>
              <w:left w:val="single" w:sz="2" w:space="0" w:color="000000"/>
              <w:bottom w:val="single" w:sz="2" w:space="0" w:color="000000"/>
              <w:right w:val="single" w:sz="2" w:space="0" w:color="000000"/>
            </w:tcBorders>
            <w:shd w:val="clear" w:color="auto" w:fill="auto"/>
          </w:tcPr>
          <w:p w14:paraId="477AB551"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Societats, Territoris i Processos Historicoculturals</w:t>
            </w:r>
          </w:p>
        </w:tc>
      </w:tr>
      <w:tr w:rsidR="007C3597" w:rsidRPr="00A313AF" w14:paraId="5EACFDF3" w14:textId="77777777">
        <w:tc>
          <w:tcPr>
            <w:tcW w:w="4514" w:type="dxa"/>
            <w:tcBorders>
              <w:left w:val="single" w:sz="2" w:space="0" w:color="000000"/>
              <w:bottom w:val="single" w:sz="2" w:space="0" w:color="000000"/>
            </w:tcBorders>
            <w:shd w:val="clear" w:color="auto" w:fill="auto"/>
          </w:tcPr>
          <w:p w14:paraId="6B4D4164"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Formació i Orientació Laboral II</w:t>
            </w:r>
          </w:p>
        </w:tc>
        <w:tc>
          <w:tcPr>
            <w:tcW w:w="4515" w:type="dxa"/>
            <w:tcBorders>
              <w:left w:val="single" w:sz="2" w:space="0" w:color="000000"/>
              <w:bottom w:val="single" w:sz="2" w:space="0" w:color="000000"/>
              <w:right w:val="single" w:sz="2" w:space="0" w:color="000000"/>
            </w:tcBorders>
            <w:shd w:val="clear" w:color="auto" w:fill="auto"/>
          </w:tcPr>
          <w:p w14:paraId="0DD27A5D" w14:textId="77777777" w:rsidR="00B0300C" w:rsidRPr="00A313AF" w:rsidRDefault="006F44B0" w:rsidP="007C3597">
            <w:pPr>
              <w:spacing w:line="360" w:lineRule="auto"/>
              <w:jc w:val="both"/>
              <w:rPr>
                <w:color w:val="auto"/>
                <w:sz w:val="18"/>
                <w:szCs w:val="18"/>
                <w:lang w:val="ca-ES-valencia"/>
              </w:rPr>
            </w:pPr>
            <w:r w:rsidRPr="00A313AF">
              <w:rPr>
                <w:color w:val="auto"/>
                <w:sz w:val="18"/>
                <w:szCs w:val="18"/>
                <w:lang w:val="ca-ES-valencia"/>
              </w:rPr>
              <w:t>El Món del Treball</w:t>
            </w:r>
          </w:p>
        </w:tc>
      </w:tr>
    </w:tbl>
    <w:p w14:paraId="2D974E03" w14:textId="77777777" w:rsidR="00B0300C" w:rsidRPr="00A313AF" w:rsidRDefault="00B0300C" w:rsidP="007C3597">
      <w:pPr>
        <w:spacing w:line="360" w:lineRule="auto"/>
        <w:jc w:val="both"/>
        <w:rPr>
          <w:color w:val="auto"/>
          <w:lang w:val="ca-ES-valencia"/>
        </w:rPr>
      </w:pPr>
    </w:p>
    <w:p w14:paraId="209890CC" w14:textId="77777777" w:rsidR="00B0300C" w:rsidRPr="00A313AF" w:rsidRDefault="006F44B0" w:rsidP="007C3597">
      <w:pPr>
        <w:spacing w:line="360" w:lineRule="auto"/>
        <w:jc w:val="both"/>
        <w:rPr>
          <w:color w:val="auto"/>
          <w:lang w:val="ca-ES-valencia"/>
        </w:rPr>
      </w:pPr>
      <w:r w:rsidRPr="00A313AF">
        <w:rPr>
          <w:color w:val="auto"/>
          <w:lang w:val="ca-ES-valencia"/>
        </w:rPr>
        <w:t>En el cas de les persones participants que hagen superat la totalitat dels mòduls professionals assenyalats al quadre anterior, en el moment de la matriculació els centres de formació de persones adultes han de fer un acompanyament inicial específic per tal de guiar-les en una doble direcció:</w:t>
      </w:r>
    </w:p>
    <w:p w14:paraId="17F7B56F" w14:textId="300AF72B" w:rsidR="00B0300C" w:rsidRPr="00A313AF" w:rsidRDefault="006F44B0" w:rsidP="007C3597">
      <w:pPr>
        <w:spacing w:line="360" w:lineRule="auto"/>
        <w:jc w:val="both"/>
        <w:rPr>
          <w:color w:val="auto"/>
          <w:lang w:val="ca-ES-valencia"/>
        </w:rPr>
      </w:pPr>
      <w:r w:rsidRPr="00A313AF">
        <w:rPr>
          <w:color w:val="auto"/>
          <w:lang w:val="ca-ES-valencia"/>
        </w:rPr>
        <w:t>- D’una banda, afavorir l’obtenció del títol de Graduat en Educació Secundària</w:t>
      </w:r>
      <w:r w:rsidR="00AF49F7">
        <w:rPr>
          <w:color w:val="auto"/>
          <w:lang w:val="ca-ES-valencia"/>
        </w:rPr>
        <w:t xml:space="preserve"> </w:t>
      </w:r>
      <w:r w:rsidR="00AF49F7" w:rsidRPr="00257076">
        <w:rPr>
          <w:color w:val="auto"/>
          <w:highlight w:val="yellow"/>
          <w:lang w:val="ca-ES-valencia"/>
        </w:rPr>
        <w:t>Obligatòria</w:t>
      </w:r>
      <w:r w:rsidRPr="00A313AF">
        <w:rPr>
          <w:color w:val="auto"/>
          <w:lang w:val="ca-ES-valencia"/>
        </w:rPr>
        <w:t>, que pot ser aconseguit bé per mitjà de la participació activa i l’aprofundiment dels ensenyaments del segon nivell del cicle II, a fi de compensar les necessitats i els dèficits formatius de cada persona, o bé dirigint la persona interessada cap a la inscripció en qualsevol de les dues convocatòries anuals de la prova per a majors de díhuit anys per a l’obtenció directa del títol de Graduat en Educació Secundària</w:t>
      </w:r>
      <w:r w:rsidR="00AF49F7">
        <w:rPr>
          <w:color w:val="auto"/>
          <w:lang w:val="ca-ES-valencia"/>
        </w:rPr>
        <w:t xml:space="preserve"> </w:t>
      </w:r>
      <w:r w:rsidR="00AF49F7" w:rsidRPr="00257076">
        <w:rPr>
          <w:color w:val="auto"/>
          <w:highlight w:val="yellow"/>
          <w:lang w:val="ca-ES-valencia"/>
        </w:rPr>
        <w:t>Obligatòria</w:t>
      </w:r>
      <w:r w:rsidRPr="00A313AF">
        <w:rPr>
          <w:color w:val="auto"/>
          <w:lang w:val="ca-ES-valencia"/>
        </w:rPr>
        <w:t>;</w:t>
      </w:r>
    </w:p>
    <w:p w14:paraId="14F81634"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I de l’altra, en el cas que la persona adulta opte per millorar la seua formació integral al centre, propiciar la seua participació tant en la vida acadèmica del centre, en qualsevol dels </w:t>
      </w:r>
      <w:r w:rsidRPr="00A313AF">
        <w:rPr>
          <w:color w:val="auto"/>
          <w:lang w:val="ca-ES-valencia"/>
        </w:rPr>
        <w:lastRenderedPageBreak/>
        <w:t xml:space="preserve">programes formatius, com en la planificació d’un itinerari formatiu per a la seua realització personal, emocional, professional i </w:t>
      </w:r>
      <w:proofErr w:type="spellStart"/>
      <w:r w:rsidRPr="00A313AF">
        <w:rPr>
          <w:color w:val="auto"/>
          <w:lang w:val="ca-ES-valencia"/>
        </w:rPr>
        <w:t>civicosocial</w:t>
      </w:r>
      <w:proofErr w:type="spellEnd"/>
      <w:r w:rsidRPr="00A313AF">
        <w:rPr>
          <w:color w:val="auto"/>
          <w:lang w:val="ca-ES-valencia"/>
        </w:rPr>
        <w:t>.</w:t>
      </w:r>
    </w:p>
    <w:p w14:paraId="0C78892F" w14:textId="4660A15B" w:rsidR="00B0300C" w:rsidRPr="00A313AF" w:rsidRDefault="006F44B0" w:rsidP="007C3597">
      <w:pPr>
        <w:spacing w:line="360" w:lineRule="auto"/>
        <w:jc w:val="both"/>
        <w:rPr>
          <w:b/>
          <w:bCs/>
          <w:color w:val="auto"/>
          <w:lang w:val="ca-ES-valencia"/>
        </w:rPr>
      </w:pPr>
      <w:r w:rsidRPr="00A313AF">
        <w:rPr>
          <w:b/>
          <w:bCs/>
          <w:color w:val="auto"/>
          <w:lang w:val="ca-ES-valencia"/>
        </w:rPr>
        <w:t>7.1</w:t>
      </w:r>
      <w:r w:rsidR="00B8285A" w:rsidRPr="00B8285A">
        <w:rPr>
          <w:b/>
          <w:bCs/>
          <w:color w:val="auto"/>
          <w:highlight w:val="yellow"/>
          <w:lang w:val="ca-ES-valencia"/>
        </w:rPr>
        <w:t>1</w:t>
      </w:r>
      <w:r w:rsidRPr="00A313AF">
        <w:rPr>
          <w:b/>
          <w:bCs/>
          <w:color w:val="auto"/>
          <w:lang w:val="ca-ES-valencia"/>
        </w:rPr>
        <w:t>. Seguiment de l'aprenentatge i promoció en la formació bàsica de les persones adultes</w:t>
      </w:r>
    </w:p>
    <w:p w14:paraId="48C140B6" w14:textId="0A706D85" w:rsidR="009275F8" w:rsidRPr="0081378E" w:rsidRDefault="00D43973" w:rsidP="00562B04">
      <w:pPr>
        <w:pStyle w:val="Textindependent"/>
        <w:spacing w:line="360" w:lineRule="auto"/>
        <w:jc w:val="both"/>
        <w:rPr>
          <w:highlight w:val="yellow"/>
        </w:rPr>
      </w:pPr>
      <w:r w:rsidRPr="00E41B4F">
        <w:rPr>
          <w:color w:val="auto"/>
          <w:lang w:val="ca-ES-valencia"/>
        </w:rPr>
        <w:t>7.1</w:t>
      </w:r>
      <w:r w:rsidR="00E41B4F" w:rsidRPr="00E41B4F">
        <w:rPr>
          <w:color w:val="auto"/>
          <w:highlight w:val="yellow"/>
          <w:lang w:val="ca-ES-valencia"/>
        </w:rPr>
        <w:t>1</w:t>
      </w:r>
      <w:r w:rsidRPr="00E41B4F">
        <w:rPr>
          <w:color w:val="auto"/>
          <w:lang w:val="ca-ES-valencia"/>
        </w:rPr>
        <w:t>.1. Pel que fa a la promoció de l'alumnat, així com a l'avaluació dels processos</w:t>
      </w:r>
      <w:r w:rsidRPr="00A313AF">
        <w:rPr>
          <w:color w:val="auto"/>
          <w:lang w:val="ca-ES-valencia"/>
        </w:rPr>
        <w:t xml:space="preserve"> d'ensenyament, caldrà ajustar-se al que es disposa en la Llei </w:t>
      </w:r>
      <w:r w:rsidRPr="00E77063">
        <w:rPr>
          <w:color w:val="auto"/>
          <w:highlight w:val="yellow"/>
          <w:lang w:val="ca-ES-valencia"/>
        </w:rPr>
        <w:t>orgànica 2/2006, de 3 de maig, d’educació, modificada per la Llei orgànica 3/2020, de 29 de desembre</w:t>
      </w:r>
      <w:r w:rsidR="00C454F1">
        <w:rPr>
          <w:color w:val="auto"/>
          <w:highlight w:val="yellow"/>
          <w:lang w:val="ca-ES-valencia"/>
        </w:rPr>
        <w:t xml:space="preserve"> i </w:t>
      </w:r>
      <w:r w:rsidR="009275F8" w:rsidRPr="00E77063">
        <w:rPr>
          <w:highlight w:val="yellow"/>
        </w:rPr>
        <w:t xml:space="preserve">al que es </w:t>
      </w:r>
      <w:proofErr w:type="spellStart"/>
      <w:r w:rsidR="009275F8" w:rsidRPr="00E77063">
        <w:rPr>
          <w:highlight w:val="yellow"/>
        </w:rPr>
        <w:t>dispose</w:t>
      </w:r>
      <w:proofErr w:type="spellEnd"/>
      <w:r w:rsidR="009275F8" w:rsidRPr="00E77063">
        <w:rPr>
          <w:highlight w:val="yellow"/>
        </w:rPr>
        <w:t xml:space="preserve"> en la disposició addiciona</w:t>
      </w:r>
      <w:r w:rsidR="00D27631">
        <w:rPr>
          <w:highlight w:val="yellow"/>
        </w:rPr>
        <w:t>l</w:t>
      </w:r>
      <w:r w:rsidR="009275F8" w:rsidRPr="00E77063">
        <w:rPr>
          <w:highlight w:val="yellow"/>
        </w:rPr>
        <w:t xml:space="preserve"> relativa a aquests ensenyaments</w:t>
      </w:r>
      <w:r w:rsidR="00D27631">
        <w:rPr>
          <w:highlight w:val="yellow"/>
        </w:rPr>
        <w:t xml:space="preserve"> en</w:t>
      </w:r>
      <w:r w:rsidR="009275F8" w:rsidRPr="00E77063">
        <w:rPr>
          <w:highlight w:val="yellow"/>
        </w:rPr>
        <w:t xml:space="preserve"> la </w:t>
      </w:r>
      <w:r w:rsidR="009275F8" w:rsidRPr="00E77063">
        <w:rPr>
          <w:bCs/>
          <w:highlight w:val="yellow"/>
        </w:rPr>
        <w:t xml:space="preserve">normativa autonòmica que </w:t>
      </w:r>
      <w:proofErr w:type="spellStart"/>
      <w:r w:rsidR="009275F8" w:rsidRPr="00E77063">
        <w:rPr>
          <w:bCs/>
          <w:highlight w:val="yellow"/>
        </w:rPr>
        <w:t>regule</w:t>
      </w:r>
      <w:proofErr w:type="spellEnd"/>
      <w:r w:rsidR="009275F8" w:rsidRPr="00E77063">
        <w:rPr>
          <w:bCs/>
          <w:highlight w:val="yellow"/>
        </w:rPr>
        <w:t xml:space="preserve"> l’ordenació i el currículum </w:t>
      </w:r>
      <w:r w:rsidR="00E77063">
        <w:rPr>
          <w:bCs/>
          <w:highlight w:val="yellow"/>
        </w:rPr>
        <w:t>d’Educació Secundària Obligatòria</w:t>
      </w:r>
      <w:r w:rsidR="009275F8" w:rsidRPr="00E77063">
        <w:rPr>
          <w:bCs/>
          <w:highlight w:val="yellow"/>
        </w:rPr>
        <w:t xml:space="preserve"> en desplegament </w:t>
      </w:r>
      <w:r w:rsidR="009275F8" w:rsidRPr="0081378E">
        <w:rPr>
          <w:bCs/>
          <w:highlight w:val="yellow"/>
        </w:rPr>
        <w:t>del Reial decret 217/2022, de 29 de març</w:t>
      </w:r>
      <w:r w:rsidR="00C454F1">
        <w:rPr>
          <w:bCs/>
          <w:highlight w:val="yellow"/>
        </w:rPr>
        <w:t>.</w:t>
      </w:r>
    </w:p>
    <w:p w14:paraId="6BEC9DB8" w14:textId="1507A4A1" w:rsidR="00D43973" w:rsidRPr="00A313AF" w:rsidRDefault="00D43973" w:rsidP="007C3597">
      <w:pPr>
        <w:pStyle w:val="Textindependent"/>
        <w:spacing w:after="0" w:line="360" w:lineRule="auto"/>
        <w:jc w:val="both"/>
        <w:rPr>
          <w:color w:val="auto"/>
          <w:lang w:val="ca-ES-valencia"/>
        </w:rPr>
      </w:pPr>
      <w:r w:rsidRPr="00A313AF">
        <w:rPr>
          <w:color w:val="auto"/>
          <w:lang w:val="ca-ES-valencia"/>
        </w:rPr>
        <w:t>No obstant això</w:t>
      </w:r>
      <w:r w:rsidR="0040581A">
        <w:rPr>
          <w:color w:val="auto"/>
          <w:lang w:val="ca-ES-valencia"/>
        </w:rPr>
        <w:t xml:space="preserve">, </w:t>
      </w:r>
      <w:r w:rsidRPr="00A313AF">
        <w:rPr>
          <w:color w:val="auto"/>
          <w:lang w:val="ca-ES-valencia"/>
        </w:rPr>
        <w:t xml:space="preserve">i en tot allò que no s’opose a la normativa bàsica que es desenvolupe, </w:t>
      </w:r>
      <w:r w:rsidR="0040581A">
        <w:rPr>
          <w:color w:val="auto"/>
          <w:lang w:val="ca-ES-valencia"/>
        </w:rPr>
        <w:t xml:space="preserve">en l’educació de persones adultes, </w:t>
      </w:r>
      <w:r w:rsidRPr="00A313AF">
        <w:rPr>
          <w:color w:val="auto"/>
          <w:lang w:val="ca-ES-valencia"/>
        </w:rPr>
        <w:t>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07337DB6" w14:textId="22246211" w:rsidR="00B0300C" w:rsidRPr="00A313AF" w:rsidRDefault="006F44B0" w:rsidP="007C3597">
      <w:pPr>
        <w:spacing w:line="360" w:lineRule="auto"/>
        <w:jc w:val="both"/>
        <w:rPr>
          <w:color w:val="auto"/>
          <w:lang w:val="ca-ES-valencia"/>
        </w:rPr>
      </w:pPr>
      <w:r w:rsidRPr="00A313AF">
        <w:rPr>
          <w:color w:val="auto"/>
          <w:lang w:val="ca-ES-valencia"/>
        </w:rPr>
        <w:t>7</w:t>
      </w:r>
      <w:r w:rsidRPr="00E41B4F">
        <w:rPr>
          <w:color w:val="auto"/>
          <w:lang w:val="ca-ES-valencia"/>
        </w:rPr>
        <w:t>.1</w:t>
      </w:r>
      <w:r w:rsidR="00E41B4F" w:rsidRPr="00E41B4F">
        <w:rPr>
          <w:color w:val="auto"/>
          <w:highlight w:val="yellow"/>
          <w:lang w:val="ca-ES-valencia"/>
        </w:rPr>
        <w:t>1</w:t>
      </w:r>
      <w:r w:rsidRPr="00E41B4F">
        <w:rPr>
          <w:color w:val="auto"/>
          <w:highlight w:val="yellow"/>
          <w:lang w:val="ca-ES-valencia"/>
        </w:rPr>
        <w:t>.</w:t>
      </w:r>
      <w:r w:rsidR="00E41B4F" w:rsidRPr="00E41B4F">
        <w:rPr>
          <w:color w:val="auto"/>
          <w:highlight w:val="yellow"/>
          <w:lang w:val="ca-ES-valencia"/>
        </w:rPr>
        <w:t>2</w:t>
      </w:r>
      <w:r w:rsidRPr="00E41B4F">
        <w:rPr>
          <w:color w:val="auto"/>
          <w:lang w:val="ca-ES-valencia"/>
        </w:rPr>
        <w:t>. L'estructura</w:t>
      </w:r>
      <w:r w:rsidRPr="00A313AF">
        <w:rPr>
          <w:color w:val="auto"/>
          <w:lang w:val="ca-ES-valencia"/>
        </w:rPr>
        <w:t xml:space="preserve"> modular dels camps de coneixement o àmbits d'experiència s'ha d'adaptar a les característiques i a les necessitats, demandes i interessos formatius de les persones adultes, a través d'una flexibilització del sistema d'aprenentatge que ha de permetre a cada persona participant la forma d'accés al sistema, la tria del ritme d'aprenentatge i el seu propi itinerari formatiu.</w:t>
      </w:r>
    </w:p>
    <w:p w14:paraId="5D6A53FB" w14:textId="001E0329"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E41B4F">
        <w:rPr>
          <w:color w:val="auto"/>
          <w:sz w:val="22"/>
          <w:lang w:val="ca-ES-valencia"/>
        </w:rPr>
        <w:t>1</w:t>
      </w:r>
      <w:r w:rsidR="00E41B4F" w:rsidRPr="00E41B4F">
        <w:rPr>
          <w:color w:val="auto"/>
          <w:sz w:val="22"/>
          <w:highlight w:val="yellow"/>
          <w:lang w:val="ca-ES-valencia"/>
        </w:rPr>
        <w:t>1</w:t>
      </w:r>
      <w:r w:rsidRPr="00E41B4F">
        <w:rPr>
          <w:color w:val="auto"/>
          <w:sz w:val="22"/>
          <w:lang w:val="ca-ES-valencia"/>
        </w:rPr>
        <w:t>.</w:t>
      </w:r>
      <w:r w:rsidR="00E41B4F" w:rsidRPr="00972546">
        <w:rPr>
          <w:color w:val="auto"/>
          <w:sz w:val="22"/>
          <w:highlight w:val="yellow"/>
          <w:lang w:val="ca-ES-valencia"/>
        </w:rPr>
        <w:t>3</w:t>
      </w:r>
      <w:r w:rsidRPr="00E41B4F">
        <w:rPr>
          <w:color w:val="auto"/>
          <w:sz w:val="22"/>
          <w:lang w:val="ca-ES-valencia"/>
        </w:rPr>
        <w:t>.</w:t>
      </w:r>
      <w:r w:rsidRPr="00A313AF">
        <w:rPr>
          <w:color w:val="auto"/>
          <w:sz w:val="22"/>
          <w:lang w:val="ca-ES-valencia"/>
        </w:rPr>
        <w:t xml:space="preserve"> En el procés d'avaluació cada mòdul pot superar-se de forma independent, de manera que les persones adultes han de rebre una acreditació del centre de formació de persones adultes en què consten els nivells cursats i les qualificacions obtingudes en els diferents mòduls.</w:t>
      </w:r>
    </w:p>
    <w:p w14:paraId="5324AC1C" w14:textId="398E3083"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972546">
        <w:rPr>
          <w:color w:val="auto"/>
          <w:sz w:val="22"/>
          <w:highlight w:val="yellow"/>
          <w:lang w:val="ca-ES-valencia"/>
        </w:rPr>
        <w:t>1</w:t>
      </w:r>
      <w:r w:rsidR="00E41B4F" w:rsidRPr="00972546">
        <w:rPr>
          <w:color w:val="auto"/>
          <w:sz w:val="22"/>
          <w:highlight w:val="yellow"/>
          <w:lang w:val="ca-ES-valencia"/>
        </w:rPr>
        <w:t>1.4</w:t>
      </w:r>
      <w:r w:rsidRPr="00A313AF">
        <w:rPr>
          <w:color w:val="auto"/>
          <w:sz w:val="22"/>
          <w:lang w:val="ca-ES-valencia"/>
        </w:rPr>
        <w:t xml:space="preserve">. Els mòduls amb la mateixa denominació en els tres nivells del cicle I </w:t>
      </w:r>
      <w:proofErr w:type="spellStart"/>
      <w:r w:rsidRPr="00A313AF">
        <w:rPr>
          <w:color w:val="auto"/>
          <w:sz w:val="22"/>
          <w:lang w:val="ca-ES-valencia"/>
        </w:rPr>
        <w:t>i</w:t>
      </w:r>
      <w:proofErr w:type="spellEnd"/>
      <w:r w:rsidRPr="00A313AF">
        <w:rPr>
          <w:color w:val="auto"/>
          <w:sz w:val="22"/>
          <w:lang w:val="ca-ES-valencia"/>
        </w:rPr>
        <w:t xml:space="preserve"> en els dos del cicle II de la formació bàsica de les persones adultes es consideren com a mòduls progressius.</w:t>
      </w:r>
    </w:p>
    <w:p w14:paraId="40EB858A" w14:textId="2A456402"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972546">
        <w:rPr>
          <w:color w:val="auto"/>
          <w:sz w:val="22"/>
          <w:highlight w:val="yellow"/>
          <w:lang w:val="ca-ES-valencia"/>
        </w:rPr>
        <w:t>1</w:t>
      </w:r>
      <w:r w:rsidR="00E41B4F" w:rsidRPr="00972546">
        <w:rPr>
          <w:color w:val="auto"/>
          <w:sz w:val="22"/>
          <w:highlight w:val="yellow"/>
          <w:lang w:val="ca-ES-valencia"/>
        </w:rPr>
        <w:t>1</w:t>
      </w:r>
      <w:r w:rsidRPr="00972546">
        <w:rPr>
          <w:color w:val="auto"/>
          <w:sz w:val="22"/>
          <w:highlight w:val="yellow"/>
          <w:lang w:val="ca-ES-valencia"/>
        </w:rPr>
        <w:t>.</w:t>
      </w:r>
      <w:r w:rsidR="00E41B4F" w:rsidRPr="00972546">
        <w:rPr>
          <w:color w:val="auto"/>
          <w:sz w:val="22"/>
          <w:highlight w:val="yellow"/>
          <w:lang w:val="ca-ES-valencia"/>
        </w:rPr>
        <w:t>5</w:t>
      </w:r>
      <w:r w:rsidRPr="00972546">
        <w:rPr>
          <w:color w:val="auto"/>
          <w:sz w:val="22"/>
          <w:highlight w:val="yellow"/>
          <w:lang w:val="ca-ES-valencia"/>
        </w:rPr>
        <w:t>.</w:t>
      </w:r>
      <w:r w:rsidRPr="00A313AF">
        <w:rPr>
          <w:color w:val="auto"/>
          <w:sz w:val="22"/>
          <w:lang w:val="ca-ES-valencia"/>
        </w:rPr>
        <w:t xml:space="preserve"> El mòdul de Valencià té la mateixa consideració que el de Castellà, de forma que l’exempció de l’avaluació final del mòdul de Valencià ha de ser entesa com una mesura educativa extraordinària, a aplicar a les persones participants que ho sol·liciten formalment d’acord amb el que dictamine la normativa autonòmica vigent. En els casos d’exempció, l’equip docent ha de preveure totes aquelles mesures que es consideren indispensables per a l’acompanyament de l’aprenentatge inicial del valencià com a eina d’inclusió socioeducativa.</w:t>
      </w:r>
    </w:p>
    <w:p w14:paraId="266ED108" w14:textId="638544BA"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 xml:space="preserve">Aquesta exempció té validesa per a un curs acadèmic i el seu tràmit administratiu és independent segons es tracte de persones adultes que estiguen cursant els ensenyaments </w:t>
      </w:r>
      <w:r w:rsidRPr="00A313AF">
        <w:rPr>
          <w:color w:val="auto"/>
          <w:sz w:val="22"/>
          <w:lang w:val="ca-ES-valencia"/>
        </w:rPr>
        <w:lastRenderedPageBreak/>
        <w:t>de la formació bàsica de les persones adultes de forma ordinària o d’aquelles que s’inscriguen a les proves per a majors de díhuit anys per a l’obtenció directa del títol de Graduat en Educació Secundària</w:t>
      </w:r>
      <w:r w:rsidR="00AF49F7">
        <w:rPr>
          <w:color w:val="auto"/>
          <w:sz w:val="22"/>
          <w:lang w:val="ca-ES-valencia"/>
        </w:rPr>
        <w:t xml:space="preserve"> </w:t>
      </w:r>
      <w:r w:rsidR="00AF49F7" w:rsidRPr="00257076">
        <w:rPr>
          <w:color w:val="auto"/>
          <w:sz w:val="22"/>
          <w:highlight w:val="yellow"/>
          <w:lang w:val="ca-ES-valencia"/>
        </w:rPr>
        <w:t>Obligatòria</w:t>
      </w:r>
      <w:r w:rsidRPr="00A313AF">
        <w:rPr>
          <w:color w:val="auto"/>
          <w:sz w:val="22"/>
          <w:lang w:val="ca-ES-valencia"/>
        </w:rPr>
        <w:t>.</w:t>
      </w:r>
    </w:p>
    <w:p w14:paraId="0455E7D7" w14:textId="3906968A" w:rsidR="00B0300C" w:rsidRPr="00A313AF" w:rsidRDefault="006F44B0" w:rsidP="007C3597">
      <w:pPr>
        <w:spacing w:line="360" w:lineRule="auto"/>
        <w:jc w:val="both"/>
        <w:rPr>
          <w:color w:val="auto"/>
          <w:lang w:val="ca-ES-valencia"/>
        </w:rPr>
      </w:pPr>
      <w:r w:rsidRPr="00A313AF">
        <w:rPr>
          <w:color w:val="auto"/>
          <w:lang w:val="ca-ES-valencia"/>
        </w:rPr>
        <w:t>7.</w:t>
      </w:r>
      <w:r w:rsidRPr="00B95467">
        <w:rPr>
          <w:color w:val="auto"/>
          <w:highlight w:val="yellow"/>
          <w:lang w:val="ca-ES-valencia"/>
        </w:rPr>
        <w:t>1</w:t>
      </w:r>
      <w:r w:rsidR="00B95467" w:rsidRPr="00B95467">
        <w:rPr>
          <w:color w:val="auto"/>
          <w:highlight w:val="yellow"/>
          <w:lang w:val="ca-ES-valencia"/>
        </w:rPr>
        <w:t>1</w:t>
      </w:r>
      <w:r w:rsidRPr="00B95467">
        <w:rPr>
          <w:color w:val="auto"/>
          <w:highlight w:val="yellow"/>
          <w:lang w:val="ca-ES-valencia"/>
        </w:rPr>
        <w:t>.</w:t>
      </w:r>
      <w:r w:rsidR="00B95467" w:rsidRPr="00B95467">
        <w:rPr>
          <w:color w:val="auto"/>
          <w:highlight w:val="yellow"/>
          <w:lang w:val="ca-ES-valencia"/>
        </w:rPr>
        <w:t>6</w:t>
      </w:r>
      <w:r w:rsidRPr="00A313AF">
        <w:rPr>
          <w:color w:val="auto"/>
          <w:lang w:val="ca-ES-valencia"/>
        </w:rPr>
        <w:t>. El professorat del centre, amb la participació de la persona implicada, pot realitzar adaptacions curriculars, que s’allunyen significativament dels continguts i criteris d’avaluació del currículum, adreçades a persones amb necessitats educatives, socioculturals i econòmiques diverses.</w:t>
      </w:r>
    </w:p>
    <w:p w14:paraId="6EABE4F7" w14:textId="580F3292" w:rsidR="00B0300C" w:rsidRPr="00A313AF" w:rsidRDefault="006F44B0" w:rsidP="007C3597">
      <w:pPr>
        <w:spacing w:line="360" w:lineRule="auto"/>
        <w:jc w:val="both"/>
        <w:rPr>
          <w:color w:val="auto"/>
          <w:lang w:val="ca-ES-valencia"/>
        </w:rPr>
      </w:pPr>
      <w:r w:rsidRPr="00A313AF">
        <w:rPr>
          <w:color w:val="auto"/>
          <w:lang w:val="ca-ES-valencia"/>
        </w:rPr>
        <w:t>7.</w:t>
      </w:r>
      <w:r w:rsidRPr="00B95467">
        <w:rPr>
          <w:color w:val="auto"/>
          <w:highlight w:val="yellow"/>
          <w:lang w:val="ca-ES-valencia"/>
        </w:rPr>
        <w:t>1</w:t>
      </w:r>
      <w:r w:rsidR="00B95467" w:rsidRPr="00B95467">
        <w:rPr>
          <w:color w:val="auto"/>
          <w:highlight w:val="yellow"/>
          <w:lang w:val="ca-ES-valencia"/>
        </w:rPr>
        <w:t>1</w:t>
      </w:r>
      <w:r w:rsidRPr="00B95467">
        <w:rPr>
          <w:color w:val="auto"/>
          <w:highlight w:val="yellow"/>
          <w:lang w:val="ca-ES-valencia"/>
        </w:rPr>
        <w:t>.</w:t>
      </w:r>
      <w:r w:rsidR="00B95467" w:rsidRPr="00B95467">
        <w:rPr>
          <w:color w:val="auto"/>
          <w:highlight w:val="yellow"/>
          <w:lang w:val="ca-ES-valencia"/>
        </w:rPr>
        <w:t>7</w:t>
      </w:r>
      <w:r w:rsidRPr="00B95467">
        <w:rPr>
          <w:color w:val="auto"/>
          <w:highlight w:val="yellow"/>
          <w:lang w:val="ca-ES-valencia"/>
        </w:rPr>
        <w:t>.</w:t>
      </w:r>
      <w:r w:rsidRPr="00A313AF">
        <w:rPr>
          <w:color w:val="auto"/>
          <w:lang w:val="ca-ES-valencia"/>
        </w:rPr>
        <w:t xml:space="preserve"> El professorat ha d'informar regularment les persones adultes sobre el desenvolupament del seu procés formatiu. Per tal d’afavorir la participació de les persones adultes en el seu propi procés d’aprenentatge, l’equip educatiu ha d'informar sobre els criteris d’avaluació d’acord amb els objectius i continguts programats en cada cicle de la formació bàsica de les persones adultes i en els diferents programes formatius i ha de mantindre una comunicació periòdica amb les persones participants.</w:t>
      </w:r>
    </w:p>
    <w:p w14:paraId="537BCAF8" w14:textId="2F9547F3"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00B95467" w:rsidRPr="00B95467">
        <w:rPr>
          <w:color w:val="auto"/>
          <w:sz w:val="22"/>
          <w:highlight w:val="yellow"/>
          <w:lang w:val="ca-ES-valencia"/>
        </w:rPr>
        <w:t>11.8</w:t>
      </w:r>
      <w:r w:rsidRPr="00A313AF">
        <w:rPr>
          <w:color w:val="auto"/>
          <w:sz w:val="22"/>
          <w:lang w:val="ca-ES-valencia"/>
        </w:rPr>
        <w:t>. Les decisions referides a la progressió de l'aprenentatge de les persones adultes i a la promoció d'un curs a un altre, en cadascun dels diferents nivells de la formació bàsica de les persones adultes, han de ser adoptades durant la sessió d'avaluació, de forma col·legiada per l’equip educatiu respectiu de la persona participant de la formació, tot atenent el seu ritme personal d'aprenentatge, l'assoliment dels objectius, el grau d'adquisició de les competències corresponents i, si escau, les circumstàncies excepcionals susceptibles d’alterar el desenvolupament de l’activitat lectiva presencial.</w:t>
      </w:r>
    </w:p>
    <w:p w14:paraId="4F267405" w14:textId="17A9CFCC"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00F13A1F" w:rsidRPr="00F13A1F">
        <w:rPr>
          <w:color w:val="auto"/>
          <w:sz w:val="22"/>
          <w:highlight w:val="yellow"/>
          <w:lang w:val="ca-ES-valencia"/>
        </w:rPr>
        <w:t>11.9</w:t>
      </w:r>
      <w:r w:rsidRPr="00A313AF">
        <w:rPr>
          <w:color w:val="auto"/>
          <w:sz w:val="22"/>
          <w:lang w:val="ca-ES-valencia"/>
        </w:rPr>
        <w:t>. Les persones participants poden romandre en el cicle o nivell cursat tantes vegades com el seu estil personal d'aprenentatge i les seues necessitats individuals així ho aconsellen. Excepcionalment, en els casos de les persones adultes que, malgrat la seua permanència reiterada al centre, tinguen dificultats molt greus per a assolir els objectius i les competències conduents a l'obtenció del títol de Graduat en Educació Secundària</w:t>
      </w:r>
      <w:r w:rsidR="007A4739">
        <w:rPr>
          <w:color w:val="auto"/>
          <w:sz w:val="22"/>
          <w:lang w:val="ca-ES-valencia"/>
        </w:rPr>
        <w:t xml:space="preserve"> </w:t>
      </w:r>
      <w:r w:rsidR="007A4739" w:rsidRPr="00257076">
        <w:rPr>
          <w:color w:val="auto"/>
          <w:sz w:val="22"/>
          <w:highlight w:val="yellow"/>
          <w:lang w:val="ca-ES-valencia"/>
        </w:rPr>
        <w:t>Obligatòria</w:t>
      </w:r>
      <w:r w:rsidRPr="00A313AF">
        <w:rPr>
          <w:color w:val="auto"/>
          <w:sz w:val="22"/>
          <w:lang w:val="ca-ES-valencia"/>
        </w:rPr>
        <w:t>, l'equip educatiu avaluador pot aconsellar i dirigir la persona adulta cap a estudis o activitats socioprofessionals més idonis al seu perfil i les seues necessitats, sense perjudici de la seua reincorporació posterior als ensenyaments de la formació bàsica de les persones adultes.</w:t>
      </w:r>
    </w:p>
    <w:p w14:paraId="113DBB30" w14:textId="409F9109"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00F13A1F" w:rsidRPr="00F13A1F">
        <w:rPr>
          <w:color w:val="auto"/>
          <w:sz w:val="22"/>
          <w:highlight w:val="yellow"/>
          <w:lang w:val="ca-ES-valencia"/>
        </w:rPr>
        <w:t>11.10</w:t>
      </w:r>
      <w:r w:rsidRPr="00A313AF">
        <w:rPr>
          <w:color w:val="auto"/>
          <w:sz w:val="22"/>
          <w:lang w:val="ca-ES-valencia"/>
        </w:rPr>
        <w:t>. En tot cas, la permanència en un cicle o nivell s'ha de determinar de manera que les condicions curriculars s'adapten a les necessitats de les persones adultes i estiguen orientades a la superació de les dificultats i mancances detectades.</w:t>
      </w:r>
    </w:p>
    <w:p w14:paraId="0842CBF9" w14:textId="63491D8C"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F13A1F">
        <w:rPr>
          <w:color w:val="auto"/>
          <w:sz w:val="22"/>
          <w:highlight w:val="yellow"/>
          <w:lang w:val="ca-ES-valencia"/>
        </w:rPr>
        <w:t>.</w:t>
      </w:r>
      <w:r w:rsidR="00F13A1F" w:rsidRPr="00F13A1F">
        <w:rPr>
          <w:color w:val="auto"/>
          <w:sz w:val="22"/>
          <w:highlight w:val="yellow"/>
          <w:lang w:val="ca-ES-valencia"/>
        </w:rPr>
        <w:t>11.11</w:t>
      </w:r>
      <w:r w:rsidRPr="00A313AF">
        <w:rPr>
          <w:color w:val="auto"/>
          <w:sz w:val="22"/>
          <w:lang w:val="ca-ES-valencia"/>
        </w:rPr>
        <w:t>. Al final de cada nivell o cicle de la formació bàsica de les persones adultes, cal realitzar una estimació de l'avanç de cada persona en la consecució dels objectius educatius, del grau de maduresa i de les competències assolides, que cal traslladar a l'acta d'avaluació final i al seu expedient.</w:t>
      </w:r>
    </w:p>
    <w:p w14:paraId="0597D764" w14:textId="3174326A"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lastRenderedPageBreak/>
        <w:t>7.</w:t>
      </w:r>
      <w:r w:rsidR="00F13A1F" w:rsidRPr="00F13A1F">
        <w:rPr>
          <w:color w:val="auto"/>
          <w:sz w:val="22"/>
          <w:highlight w:val="yellow"/>
          <w:lang w:val="ca-ES-valencia"/>
        </w:rPr>
        <w:t>11.12</w:t>
      </w:r>
      <w:r w:rsidRPr="00A313AF">
        <w:rPr>
          <w:color w:val="auto"/>
          <w:sz w:val="22"/>
          <w:lang w:val="ca-ES-valencia"/>
        </w:rPr>
        <w:t>. Com a criteri general, poden promocionar les persones adultes que hagen assolit globalment els objectius educatius de cada nivell i cicle tot i no haver sigut avaluades positivament en algun dels mòduls.</w:t>
      </w:r>
    </w:p>
    <w:p w14:paraId="2D2ED931" w14:textId="1D164BEA" w:rsidR="00B0300C" w:rsidRPr="00A313AF" w:rsidRDefault="006F44B0" w:rsidP="007C3597">
      <w:pPr>
        <w:spacing w:line="360" w:lineRule="auto"/>
        <w:jc w:val="both"/>
        <w:rPr>
          <w:b/>
          <w:bCs/>
          <w:color w:val="auto"/>
          <w:lang w:val="ca-ES-valencia"/>
        </w:rPr>
      </w:pPr>
      <w:r w:rsidRPr="00A313AF">
        <w:rPr>
          <w:b/>
          <w:bCs/>
          <w:color w:val="auto"/>
          <w:lang w:val="ca-ES-valencia"/>
        </w:rPr>
        <w:t>7.1</w:t>
      </w:r>
      <w:r w:rsidR="001D3E0A" w:rsidRPr="001D3E0A">
        <w:rPr>
          <w:b/>
          <w:bCs/>
          <w:color w:val="auto"/>
          <w:highlight w:val="yellow"/>
          <w:lang w:val="ca-ES-valencia"/>
        </w:rPr>
        <w:t>2</w:t>
      </w:r>
      <w:r w:rsidRPr="00A313AF">
        <w:rPr>
          <w:b/>
          <w:bCs/>
          <w:color w:val="auto"/>
          <w:lang w:val="ca-ES-valencia"/>
        </w:rPr>
        <w:t>. Avaluació final del segon nivell del cicle II de la formació bàsica de les persones adultes</w:t>
      </w:r>
    </w:p>
    <w:p w14:paraId="794EF9AD" w14:textId="542F352F"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1D3E0A">
        <w:rPr>
          <w:color w:val="auto"/>
          <w:sz w:val="22"/>
          <w:highlight w:val="yellow"/>
          <w:lang w:val="ca-ES-valencia"/>
        </w:rPr>
        <w:t>1</w:t>
      </w:r>
      <w:r w:rsidR="001D3E0A" w:rsidRPr="001D3E0A">
        <w:rPr>
          <w:color w:val="auto"/>
          <w:sz w:val="22"/>
          <w:highlight w:val="yellow"/>
          <w:lang w:val="ca-ES-valencia"/>
        </w:rPr>
        <w:t>2</w:t>
      </w:r>
      <w:r w:rsidRPr="001D3E0A">
        <w:rPr>
          <w:color w:val="auto"/>
          <w:sz w:val="22"/>
          <w:highlight w:val="yellow"/>
          <w:lang w:val="ca-ES-valencia"/>
        </w:rPr>
        <w:t>.</w:t>
      </w:r>
      <w:r w:rsidRPr="00A313AF">
        <w:rPr>
          <w:color w:val="auto"/>
          <w:sz w:val="22"/>
          <w:lang w:val="ca-ES-valencia"/>
        </w:rPr>
        <w:t xml:space="preserve">1. Les decisions de superació del segon nivell del cicle II de la formació bàsica de les persones adultes i la proposta consegüent per a l’expedició del títol de Graduat en Educació Secundària </w:t>
      </w:r>
      <w:r w:rsidR="007A4739" w:rsidRPr="00257076">
        <w:rPr>
          <w:color w:val="auto"/>
          <w:sz w:val="22"/>
          <w:highlight w:val="yellow"/>
          <w:lang w:val="ca-ES-valencia"/>
        </w:rPr>
        <w:t>Obligatòria</w:t>
      </w:r>
      <w:r w:rsidR="007A4739" w:rsidRPr="00A313AF">
        <w:rPr>
          <w:color w:val="auto"/>
          <w:sz w:val="22"/>
          <w:lang w:val="ca-ES-valencia"/>
        </w:rPr>
        <w:t xml:space="preserve"> </w:t>
      </w:r>
      <w:r w:rsidRPr="00A313AF">
        <w:rPr>
          <w:color w:val="auto"/>
          <w:sz w:val="22"/>
          <w:lang w:val="ca-ES-valencia"/>
        </w:rPr>
        <w:t>han de ser adoptades, durant la sessió d'avaluació final, de forma col·legiada per l’equip educatiu del grup d’aprenentatge.</w:t>
      </w:r>
    </w:p>
    <w:p w14:paraId="65CD499F" w14:textId="5957D410"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001D3E0A" w:rsidRPr="001D3E0A">
        <w:rPr>
          <w:color w:val="auto"/>
          <w:sz w:val="22"/>
          <w:highlight w:val="yellow"/>
          <w:lang w:val="ca-ES-valencia"/>
        </w:rPr>
        <w:t>12</w:t>
      </w:r>
      <w:r w:rsidRPr="00A313AF">
        <w:rPr>
          <w:color w:val="auto"/>
          <w:sz w:val="22"/>
          <w:lang w:val="ca-ES-valencia"/>
        </w:rPr>
        <w:t>.2. En finalitzar el segon nivell del cicle II de la formació bàsica de les persones adultes, les persones participants de la formació que, durant l'esmentada sessió d'avaluació, hagen obtingut valoració positiva en tots els mòduls del segon nivell del cicle II de la formació bàsica de les persones adultes hauran finalitzat amb èxit la formació bàsica de les persones adultes.</w:t>
      </w:r>
    </w:p>
    <w:p w14:paraId="0F8E48A2" w14:textId="2072FAE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7.</w:t>
      </w:r>
      <w:r w:rsidR="001D3E0A" w:rsidRPr="001D3E0A">
        <w:rPr>
          <w:color w:val="auto"/>
          <w:highlight w:val="yellow"/>
          <w:lang w:val="ca-ES-valencia"/>
        </w:rPr>
        <w:t>12</w:t>
      </w:r>
      <w:r w:rsidRPr="00A313AF">
        <w:rPr>
          <w:color w:val="auto"/>
          <w:lang w:val="ca-ES-valencia"/>
        </w:rPr>
        <w:t>.3. D'acord amb les consideracions sobre avaluació del Decret 220/1999 i de l’Ordre 38/2017</w:t>
      </w:r>
      <w:r w:rsidR="004C16F1">
        <w:rPr>
          <w:color w:val="auto"/>
          <w:lang w:val="ca-ES-valencia"/>
        </w:rPr>
        <w:t xml:space="preserve">, </w:t>
      </w:r>
      <w:r w:rsidR="004C16F1" w:rsidRPr="004C16F1">
        <w:rPr>
          <w:color w:val="auto"/>
          <w:highlight w:val="yellow"/>
          <w:lang w:val="ca-ES-valencia"/>
        </w:rPr>
        <w:t>la disposició addicional tercera del</w:t>
      </w:r>
      <w:r w:rsidR="004C16F1">
        <w:rPr>
          <w:color w:val="auto"/>
          <w:lang w:val="ca-ES-valencia"/>
        </w:rPr>
        <w:t xml:space="preserve"> </w:t>
      </w:r>
      <w:r w:rsidR="004C16F1" w:rsidRPr="00E271C5">
        <w:rPr>
          <w:bCs/>
          <w:highlight w:val="yellow"/>
        </w:rPr>
        <w:t>Reial decret 217/2022</w:t>
      </w:r>
      <w:r w:rsidR="004C16F1" w:rsidRPr="0081378E">
        <w:rPr>
          <w:bCs/>
          <w:highlight w:val="yellow"/>
        </w:rPr>
        <w:t xml:space="preserve">, de 29 de març, </w:t>
      </w:r>
      <w:r w:rsidR="004C16F1">
        <w:rPr>
          <w:bCs/>
        </w:rPr>
        <w:t xml:space="preserve">i </w:t>
      </w:r>
      <w:r w:rsidR="006F6E0C" w:rsidRPr="00A313AF">
        <w:rPr>
          <w:color w:val="auto"/>
          <w:lang w:val="ca-ES-valencia"/>
        </w:rPr>
        <w:t>el desplegament normatiu</w:t>
      </w:r>
      <w:r w:rsidR="004C16F1">
        <w:rPr>
          <w:color w:val="auto"/>
          <w:lang w:val="ca-ES-valencia"/>
        </w:rPr>
        <w:t xml:space="preserve"> que</w:t>
      </w:r>
      <w:r w:rsidR="006F6E0C" w:rsidRPr="00A313AF">
        <w:rPr>
          <w:color w:val="auto"/>
          <w:lang w:val="ca-ES-valencia"/>
        </w:rPr>
        <w:t xml:space="preserve"> </w:t>
      </w:r>
      <w:proofErr w:type="spellStart"/>
      <w:r w:rsidR="004C16F1" w:rsidRPr="00E77063">
        <w:rPr>
          <w:bCs/>
          <w:highlight w:val="yellow"/>
        </w:rPr>
        <w:t>regule</w:t>
      </w:r>
      <w:proofErr w:type="spellEnd"/>
      <w:r w:rsidR="004C16F1" w:rsidRPr="00E77063">
        <w:rPr>
          <w:bCs/>
          <w:highlight w:val="yellow"/>
        </w:rPr>
        <w:t xml:space="preserve"> l’ordenació i el currículum </w:t>
      </w:r>
      <w:r w:rsidR="004C16F1">
        <w:rPr>
          <w:bCs/>
          <w:highlight w:val="yellow"/>
        </w:rPr>
        <w:t>d’Educació Secundària Obligatòria</w:t>
      </w:r>
      <w:r w:rsidR="004C16F1" w:rsidRPr="00E77063">
        <w:rPr>
          <w:bCs/>
          <w:highlight w:val="yellow"/>
        </w:rPr>
        <w:t xml:space="preserve"> en desplegament </w:t>
      </w:r>
      <w:r w:rsidR="004C16F1" w:rsidRPr="0081378E">
        <w:rPr>
          <w:bCs/>
          <w:highlight w:val="yellow"/>
        </w:rPr>
        <w:t>del Reial decret 217/2022, de 29 de març</w:t>
      </w:r>
      <w:r w:rsidR="00487FF4" w:rsidRPr="00A313AF">
        <w:rPr>
          <w:color w:val="auto"/>
          <w:lang w:val="ca-ES-valencia"/>
        </w:rPr>
        <w:t xml:space="preserve">, </w:t>
      </w:r>
      <w:r w:rsidRPr="00A313AF">
        <w:rPr>
          <w:color w:val="auto"/>
          <w:lang w:val="ca-ES-valencia"/>
        </w:rPr>
        <w:t>a aquelles persones que no es troben en la circumstància descrita a l'apartat anterior, se'ls pot donar per finalitzada amb èxit la formació bàsica de les persones adultes sempre que es c</w:t>
      </w:r>
      <w:r w:rsidR="001C6ACF" w:rsidRPr="00A313AF">
        <w:rPr>
          <w:color w:val="auto"/>
          <w:lang w:val="ca-ES-valencia"/>
        </w:rPr>
        <w:t>o</w:t>
      </w:r>
      <w:r w:rsidRPr="00A313AF">
        <w:rPr>
          <w:color w:val="auto"/>
          <w:lang w:val="ca-ES-valencia"/>
        </w:rPr>
        <w:t>mplisquen les condicions i els criteris que estableix l'</w:t>
      </w:r>
      <w:r w:rsidRPr="004C16F1">
        <w:rPr>
          <w:color w:val="auto"/>
          <w:highlight w:val="yellow"/>
          <w:lang w:val="ca-ES-valencia"/>
        </w:rPr>
        <w:t>a</w:t>
      </w:r>
      <w:r w:rsidR="004C16F1" w:rsidRPr="004C16F1">
        <w:rPr>
          <w:color w:val="auto"/>
          <w:highlight w:val="yellow"/>
          <w:lang w:val="ca-ES-valencia"/>
        </w:rPr>
        <w:t>partat</w:t>
      </w:r>
      <w:r w:rsidR="009E6FA0" w:rsidRPr="00A313AF">
        <w:rPr>
          <w:color w:val="auto"/>
          <w:lang w:val="ca-ES-valencia"/>
        </w:rPr>
        <w:t xml:space="preserve"> 7.1</w:t>
      </w:r>
      <w:r w:rsidR="00F56B02" w:rsidRPr="00F56B02">
        <w:rPr>
          <w:color w:val="auto"/>
          <w:highlight w:val="yellow"/>
          <w:lang w:val="ca-ES-valencia"/>
        </w:rPr>
        <w:t>6</w:t>
      </w:r>
      <w:r w:rsidR="009E6FA0" w:rsidRPr="00A313AF">
        <w:rPr>
          <w:color w:val="auto"/>
          <w:lang w:val="ca-ES-valencia"/>
        </w:rPr>
        <w:t xml:space="preserve"> </w:t>
      </w:r>
      <w:r w:rsidRPr="00A313AF">
        <w:rPr>
          <w:color w:val="auto"/>
          <w:lang w:val="ca-ES-valencia"/>
        </w:rPr>
        <w:t>d'aquesta resolució.</w:t>
      </w:r>
    </w:p>
    <w:p w14:paraId="60852998" w14:textId="0157E45A"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001D3E0A" w:rsidRPr="001D3E0A">
        <w:rPr>
          <w:color w:val="auto"/>
          <w:sz w:val="22"/>
          <w:highlight w:val="yellow"/>
          <w:lang w:val="ca-ES-valencia"/>
        </w:rPr>
        <w:t>12</w:t>
      </w:r>
      <w:r w:rsidRPr="00A313AF">
        <w:rPr>
          <w:color w:val="auto"/>
          <w:sz w:val="22"/>
          <w:lang w:val="ca-ES-valencia"/>
        </w:rPr>
        <w:t>.4. A l'acabament del segon nivell del cicle II de la formació bàsica de les persones adultes, l'equip educatiu avaluador pot proporcionar a les persones participants de la formació un consell orientador, que ha d'incloure un informe sobre el grau de maduresa, d'assoliment dels objectius i d'adquisició de les competències corresponents, així com una proposta de l'itinerari formatiu més adequat a seguir.</w:t>
      </w:r>
    </w:p>
    <w:p w14:paraId="001F148D" w14:textId="39A9A322" w:rsidR="00D36A9F" w:rsidRPr="00A313AF" w:rsidRDefault="006F44B0" w:rsidP="007C3597">
      <w:pPr>
        <w:spacing w:line="360" w:lineRule="auto"/>
        <w:jc w:val="both"/>
        <w:rPr>
          <w:b/>
          <w:bCs/>
          <w:color w:val="auto"/>
          <w:lang w:val="ca-ES-valencia" w:bidi="ar-SA"/>
        </w:rPr>
      </w:pPr>
      <w:r w:rsidRPr="00A313AF">
        <w:rPr>
          <w:rStyle w:val="Fuentedepe1rrafopredeter"/>
          <w:b/>
          <w:bCs/>
          <w:color w:val="auto"/>
          <w:lang w:val="ca-ES-valencia" w:bidi="ar-SA"/>
        </w:rPr>
        <w:t>7.</w:t>
      </w:r>
      <w:r w:rsidR="001D3E0A">
        <w:rPr>
          <w:rStyle w:val="Fuentedepe1rrafopredeter"/>
          <w:b/>
          <w:bCs/>
          <w:color w:val="auto"/>
          <w:lang w:val="ca-ES-valencia" w:bidi="ar-SA"/>
        </w:rPr>
        <w:t>1</w:t>
      </w:r>
      <w:r w:rsidR="001D3E0A" w:rsidRPr="001D3E0A">
        <w:rPr>
          <w:rStyle w:val="Fuentedepe1rrafopredeter"/>
          <w:b/>
          <w:bCs/>
          <w:color w:val="auto"/>
          <w:highlight w:val="yellow"/>
          <w:lang w:val="ca-ES-valencia" w:bidi="ar-SA"/>
        </w:rPr>
        <w:t>3</w:t>
      </w:r>
      <w:r w:rsidRPr="00A313AF">
        <w:rPr>
          <w:rStyle w:val="Fuentedepe1rrafopredeter"/>
          <w:b/>
          <w:bCs/>
          <w:color w:val="auto"/>
          <w:lang w:val="ca-ES-valencia" w:bidi="ar-SA"/>
        </w:rPr>
        <w:t>. Avaluació final en els diferents nivells de la formació bàsica de les persones adultes</w:t>
      </w:r>
    </w:p>
    <w:p w14:paraId="720EA438" w14:textId="34F9FF71"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7.1</w:t>
      </w:r>
      <w:r w:rsidR="001D3E0A" w:rsidRPr="001D3E0A">
        <w:rPr>
          <w:rStyle w:val="Fuentedepe1rrafopredeter"/>
          <w:b/>
          <w:bCs/>
          <w:color w:val="auto"/>
          <w:highlight w:val="yellow"/>
          <w:lang w:val="ca-ES-valencia" w:bidi="ar-SA"/>
        </w:rPr>
        <w:t>3</w:t>
      </w:r>
      <w:r w:rsidRPr="00A313AF">
        <w:rPr>
          <w:color w:val="auto"/>
          <w:lang w:val="ca-ES-valencia"/>
        </w:rPr>
        <w:t>.1.</w:t>
      </w:r>
      <w:r w:rsidR="00BA5734">
        <w:rPr>
          <w:color w:val="auto"/>
          <w:lang w:val="ca-ES-valencia"/>
        </w:rPr>
        <w:t xml:space="preserve"> </w:t>
      </w:r>
      <w:r w:rsidR="00BA5734" w:rsidRPr="00BA5734">
        <w:rPr>
          <w:color w:val="auto"/>
          <w:highlight w:val="yellow"/>
          <w:lang w:val="ca-ES-valencia"/>
        </w:rPr>
        <w:t>D’acord amb el que determina el</w:t>
      </w:r>
      <w:r w:rsidRPr="00A313AF">
        <w:rPr>
          <w:color w:val="auto"/>
          <w:lang w:val="ca-ES-valencia"/>
        </w:rPr>
        <w:t xml:space="preserve"> </w:t>
      </w:r>
      <w:r w:rsidR="00BA5734" w:rsidRPr="00E271C5">
        <w:rPr>
          <w:bCs/>
          <w:highlight w:val="yellow"/>
        </w:rPr>
        <w:t>Reial decret 217/2022</w:t>
      </w:r>
      <w:r w:rsidR="00BA5734" w:rsidRPr="0081378E">
        <w:rPr>
          <w:bCs/>
          <w:highlight w:val="yellow"/>
        </w:rPr>
        <w:t>, de 29 de març</w:t>
      </w:r>
      <w:r w:rsidRPr="00A313AF">
        <w:rPr>
          <w:color w:val="auto"/>
          <w:lang w:val="ca-ES-valencia"/>
        </w:rPr>
        <w:t xml:space="preserve">, </w:t>
      </w:r>
      <w:r w:rsidR="00EA7892" w:rsidRPr="00EA7892">
        <w:rPr>
          <w:bCs/>
          <w:highlight w:val="yellow"/>
        </w:rPr>
        <w:t xml:space="preserve">i </w:t>
      </w:r>
      <w:r w:rsidR="00EA7892">
        <w:rPr>
          <w:bCs/>
          <w:highlight w:val="yellow"/>
        </w:rPr>
        <w:t>la disposició addicional, relativa a l’educació de les persones adultes, d</w:t>
      </w:r>
      <w:r w:rsidR="00EA7892" w:rsidRPr="00EA7892">
        <w:rPr>
          <w:color w:val="auto"/>
          <w:highlight w:val="yellow"/>
          <w:lang w:val="ca-ES-valencia"/>
        </w:rPr>
        <w:t xml:space="preserve">el desplegament normatiu que </w:t>
      </w:r>
      <w:proofErr w:type="spellStart"/>
      <w:r w:rsidR="00EA7892" w:rsidRPr="00EA7892">
        <w:rPr>
          <w:bCs/>
          <w:highlight w:val="yellow"/>
        </w:rPr>
        <w:t>regule</w:t>
      </w:r>
      <w:proofErr w:type="spellEnd"/>
      <w:r w:rsidR="00EA7892" w:rsidRPr="00EA7892">
        <w:rPr>
          <w:bCs/>
          <w:highlight w:val="yellow"/>
        </w:rPr>
        <w:t xml:space="preserve"> l’ordenació i el currículum d’Educació </w:t>
      </w:r>
      <w:r w:rsidR="00EA7892">
        <w:rPr>
          <w:bCs/>
          <w:highlight w:val="yellow"/>
        </w:rPr>
        <w:t>Secundària Obligatòria</w:t>
      </w:r>
      <w:r w:rsidR="00EA7892" w:rsidRPr="00E77063">
        <w:rPr>
          <w:bCs/>
          <w:highlight w:val="yellow"/>
        </w:rPr>
        <w:t xml:space="preserve"> </w:t>
      </w:r>
      <w:r w:rsidR="00F1060A">
        <w:rPr>
          <w:color w:val="auto"/>
          <w:lang w:eastAsia="ca-ES-valencia"/>
        </w:rPr>
        <w:t>e</w:t>
      </w:r>
      <w:r w:rsidR="00BA5734" w:rsidRPr="00780634">
        <w:rPr>
          <w:color w:val="auto"/>
          <w:lang w:eastAsia="ca-ES-valencia"/>
        </w:rPr>
        <w:t xml:space="preserve">n finalitzar cada curs, els centres de formació de persones adultes han de programar una única avaluació final per als tres nivells del cicle I </w:t>
      </w:r>
      <w:proofErr w:type="spellStart"/>
      <w:r w:rsidR="00BA5734" w:rsidRPr="00780634">
        <w:rPr>
          <w:color w:val="auto"/>
          <w:lang w:eastAsia="ca-ES-valencia"/>
        </w:rPr>
        <w:t>i</w:t>
      </w:r>
      <w:proofErr w:type="spellEnd"/>
      <w:r w:rsidR="00BA5734" w:rsidRPr="00780634">
        <w:rPr>
          <w:color w:val="auto"/>
          <w:lang w:eastAsia="ca-ES-valencia"/>
        </w:rPr>
        <w:t xml:space="preserve"> per als dos nivells del cicle II</w:t>
      </w:r>
      <w:r w:rsidR="00BA5734" w:rsidRPr="00A313AF">
        <w:rPr>
          <w:color w:val="auto"/>
          <w:lang w:val="ca-ES-valencia"/>
        </w:rPr>
        <w:t xml:space="preserve"> </w:t>
      </w:r>
      <w:r w:rsidRPr="00A313AF">
        <w:rPr>
          <w:color w:val="auto"/>
          <w:lang w:val="ca-ES-valencia"/>
        </w:rPr>
        <w:t>al final de cada curs</w:t>
      </w:r>
      <w:r w:rsidR="00004E42">
        <w:rPr>
          <w:color w:val="auto"/>
          <w:lang w:val="ca-ES-valencia"/>
        </w:rPr>
        <w:t>.</w:t>
      </w:r>
    </w:p>
    <w:p w14:paraId="36BEEB0F" w14:textId="5F1F08B2"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7.1</w:t>
      </w:r>
      <w:r w:rsidR="001D3E0A" w:rsidRPr="001D3E0A">
        <w:rPr>
          <w:rStyle w:val="Fuentedepe1rrafopredeter"/>
          <w:b/>
          <w:bCs/>
          <w:color w:val="auto"/>
          <w:highlight w:val="yellow"/>
          <w:lang w:val="ca-ES-valencia" w:bidi="ar-SA"/>
        </w:rPr>
        <w:t>3</w:t>
      </w:r>
      <w:r w:rsidRPr="00A313AF">
        <w:rPr>
          <w:rStyle w:val="Fuentedeprrafopredeter1"/>
          <w:color w:val="auto"/>
          <w:lang w:val="ca-ES-valencia"/>
        </w:rPr>
        <w:t xml:space="preserve">.2. Els resultats de l’avaluació dels diferents </w:t>
      </w:r>
      <w:r w:rsidRPr="00A313AF">
        <w:rPr>
          <w:rStyle w:val="Fuentedepe1rrafopredeter"/>
          <w:color w:val="auto"/>
          <w:lang w:val="ca-ES-valencia" w:bidi="ar-SA"/>
        </w:rPr>
        <w:t>nivells de la formació bàsica de les persones adultes s’han de fer constar d’acord amb el que s’estableix a l’article 34 de l’Ordre 38/2017</w:t>
      </w:r>
      <w:r w:rsidR="006A5466">
        <w:rPr>
          <w:rStyle w:val="Fuentedepe1rrafopredeter"/>
          <w:color w:val="auto"/>
          <w:lang w:val="ca-ES-valencia" w:bidi="ar-SA"/>
        </w:rPr>
        <w:t>.</w:t>
      </w:r>
    </w:p>
    <w:p w14:paraId="554C7BE2" w14:textId="2516B1BB" w:rsidR="00B0300C" w:rsidRPr="00A313AF" w:rsidRDefault="006F44B0" w:rsidP="007C3597">
      <w:pPr>
        <w:spacing w:line="360" w:lineRule="auto"/>
        <w:jc w:val="both"/>
        <w:rPr>
          <w:b/>
          <w:bCs/>
          <w:color w:val="auto"/>
          <w:lang w:val="ca-ES-valencia"/>
        </w:rPr>
      </w:pPr>
      <w:r w:rsidRPr="00A313AF">
        <w:rPr>
          <w:b/>
          <w:bCs/>
          <w:color w:val="auto"/>
          <w:lang w:val="ca-ES-valencia"/>
        </w:rPr>
        <w:t>7.1</w:t>
      </w:r>
      <w:r w:rsidR="001D3E0A" w:rsidRPr="001D3E0A">
        <w:rPr>
          <w:b/>
          <w:bCs/>
          <w:color w:val="auto"/>
          <w:highlight w:val="yellow"/>
          <w:lang w:val="ca-ES-valencia"/>
        </w:rPr>
        <w:t>4</w:t>
      </w:r>
      <w:r w:rsidRPr="00A313AF">
        <w:rPr>
          <w:b/>
          <w:bCs/>
          <w:color w:val="auto"/>
          <w:lang w:val="ca-ES-valencia"/>
        </w:rPr>
        <w:t>. Procediment de revisió i reclamació de qualificacions</w:t>
      </w:r>
    </w:p>
    <w:p w14:paraId="72397A58" w14:textId="73A7D2A2" w:rsidR="00B0300C" w:rsidRPr="00A313AF" w:rsidRDefault="006F44B0" w:rsidP="007C3597">
      <w:pPr>
        <w:spacing w:line="360" w:lineRule="auto"/>
        <w:jc w:val="both"/>
        <w:rPr>
          <w:color w:val="auto"/>
          <w:lang w:val="ca-ES-valencia"/>
        </w:rPr>
      </w:pPr>
      <w:r w:rsidRPr="00A313AF">
        <w:rPr>
          <w:color w:val="auto"/>
          <w:lang w:val="ca-ES-valencia"/>
        </w:rPr>
        <w:lastRenderedPageBreak/>
        <w:t>7.1</w:t>
      </w:r>
      <w:r w:rsidR="001D3E0A" w:rsidRPr="001D3E0A">
        <w:rPr>
          <w:color w:val="auto"/>
          <w:highlight w:val="yellow"/>
          <w:lang w:val="ca-ES-valencia"/>
        </w:rPr>
        <w:t>4</w:t>
      </w:r>
      <w:r w:rsidRPr="00A313AF">
        <w:rPr>
          <w:color w:val="auto"/>
          <w:lang w:val="ca-ES-valencia"/>
        </w:rPr>
        <w:t>.1. En el cas de les persones adultes que cursen estudis de la formació bàsica de les persones adultes, el procediment de revisió i reclamació s'ha de realitzar segons el que preveu l'article 20 de l'Ordre 32/2011, que determina que l'exercici del dret a l'avaluació objectiva de les persones participants ha de seguir els mateixos termes que els que recull l'article 7 de l'esmentada ordre per a l'alumnat d'educació secundària obligatòria.</w:t>
      </w:r>
    </w:p>
    <w:p w14:paraId="22177BBB" w14:textId="5F4881FE" w:rsidR="00B0300C" w:rsidRPr="00A313AF"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A313AF">
        <w:rPr>
          <w:rStyle w:val="Fuentedepe1rrafopredeter"/>
          <w:rFonts w:ascii="Arial" w:hAnsi="Arial" w:cs="Arial"/>
          <w:sz w:val="22"/>
          <w:szCs w:val="22"/>
          <w:lang w:val="ca-ES-valencia"/>
        </w:rPr>
        <w:t>7.1</w:t>
      </w:r>
      <w:r w:rsidR="001D3E0A" w:rsidRPr="001D3E0A">
        <w:rPr>
          <w:rStyle w:val="Fuentedepe1rrafopredeter"/>
          <w:rFonts w:ascii="Arial" w:hAnsi="Arial" w:cs="Arial"/>
          <w:sz w:val="22"/>
          <w:szCs w:val="22"/>
          <w:highlight w:val="yellow"/>
          <w:lang w:val="ca-ES-valencia"/>
        </w:rPr>
        <w:t>4</w:t>
      </w:r>
      <w:r w:rsidRPr="00A313AF">
        <w:rPr>
          <w:rStyle w:val="Fuentedepe1rrafopredeter"/>
          <w:rFonts w:ascii="Arial" w:hAnsi="Arial" w:cs="Arial"/>
          <w:sz w:val="22"/>
          <w:szCs w:val="22"/>
          <w:lang w:val="ca-ES-valencia"/>
        </w:rPr>
        <w:t>.2. D’acord amb el que estableix l’article 53.1 de la Llei 39/2015, d’1 d’octubre, del procediment administratiu comú de les administracions públiques</w:t>
      </w:r>
      <w:r w:rsidR="00374933" w:rsidRPr="00A313AF">
        <w:rPr>
          <w:rStyle w:val="Fuentedepe1rrafopredeter"/>
          <w:rFonts w:ascii="Arial" w:hAnsi="Arial" w:cs="Arial"/>
          <w:sz w:val="22"/>
          <w:szCs w:val="22"/>
          <w:lang w:val="ca-ES-valencia"/>
        </w:rPr>
        <w:t xml:space="preserve"> </w:t>
      </w:r>
      <w:r w:rsidR="00374933" w:rsidRPr="00A313AF">
        <w:rPr>
          <w:rFonts w:ascii="Arial" w:hAnsi="Arial" w:cs="Arial"/>
          <w:sz w:val="22"/>
          <w:szCs w:val="22"/>
          <w:lang w:val="ca-ES-valencia"/>
        </w:rPr>
        <w:t>(BOE 02.10.2015)</w:t>
      </w:r>
      <w:r w:rsidRPr="00A313AF">
        <w:rPr>
          <w:rStyle w:val="Fuentedepe1rrafopredeter"/>
          <w:rFonts w:ascii="Arial" w:hAnsi="Arial" w:cs="Arial"/>
          <w:sz w:val="22"/>
          <w:szCs w:val="22"/>
          <w:lang w:val="ca-ES-valencia"/>
        </w:rPr>
        <w:t>, i considerant que són d’aplicació plena en l’àmbit acadèmic les prescripcions de la llei adés esmentada, en què es concreta el contingut del dret d’accés a arxius i documents, es fa extensiu el dret de les persones participants interessades a obtindre còpia dels exàmens o proves d'avaluació realitzats. Per consegüent, els centres educatius tenen l'obligació de lliurar còpia de les proves objectives d'avaluació realitzades a les persones adultes interessades en el cas de sol·licitar-ne, al marge dels supòsits de reclamació regulats per la normativa vigent.</w:t>
      </w:r>
    </w:p>
    <w:p w14:paraId="79F26EDA" w14:textId="228D48AA" w:rsidR="00B0300C" w:rsidRPr="00A313AF" w:rsidRDefault="006F44B0" w:rsidP="007C3597">
      <w:pPr>
        <w:spacing w:line="360" w:lineRule="auto"/>
        <w:jc w:val="both"/>
        <w:rPr>
          <w:b/>
          <w:bCs/>
          <w:color w:val="auto"/>
          <w:lang w:val="ca-ES-valencia"/>
        </w:rPr>
      </w:pPr>
      <w:r w:rsidRPr="00A313AF">
        <w:rPr>
          <w:b/>
          <w:bCs/>
          <w:color w:val="auto"/>
          <w:lang w:val="ca-ES-valencia"/>
        </w:rPr>
        <w:t>7.1</w:t>
      </w:r>
      <w:r w:rsidR="001D3E0A" w:rsidRPr="001D3E0A">
        <w:rPr>
          <w:b/>
          <w:bCs/>
          <w:color w:val="auto"/>
          <w:highlight w:val="yellow"/>
          <w:lang w:val="ca-ES-valencia"/>
        </w:rPr>
        <w:t>5</w:t>
      </w:r>
      <w:r w:rsidRPr="00A313AF">
        <w:rPr>
          <w:b/>
          <w:bCs/>
          <w:color w:val="auto"/>
          <w:lang w:val="ca-ES-valencia"/>
        </w:rPr>
        <w:t>. Certificació d'estudis</w:t>
      </w:r>
    </w:p>
    <w:p w14:paraId="64938AB1" w14:textId="1A1240FC" w:rsidR="00B0300C" w:rsidRPr="00A313AF" w:rsidRDefault="006F44B0" w:rsidP="007C3597">
      <w:pPr>
        <w:spacing w:line="360" w:lineRule="auto"/>
        <w:jc w:val="both"/>
        <w:rPr>
          <w:color w:val="auto"/>
          <w:lang w:val="ca-ES-valencia"/>
        </w:rPr>
      </w:pPr>
      <w:r w:rsidRPr="00A313AF">
        <w:rPr>
          <w:color w:val="auto"/>
          <w:lang w:val="ca-ES-valencia"/>
        </w:rPr>
        <w:t>7.1</w:t>
      </w:r>
      <w:r w:rsidR="001D3E0A" w:rsidRPr="001D3E0A">
        <w:rPr>
          <w:b/>
          <w:bCs/>
          <w:color w:val="auto"/>
          <w:highlight w:val="yellow"/>
          <w:lang w:val="ca-ES-valencia"/>
        </w:rPr>
        <w:t>5</w:t>
      </w:r>
      <w:r w:rsidRPr="00A313AF">
        <w:rPr>
          <w:color w:val="auto"/>
          <w:lang w:val="ca-ES-valencia"/>
        </w:rPr>
        <w:t>.1. Totes les persones participants de la formació bàsica de les persones adultes tenen dret a rebre una certificació oficial del centre en què consten els estudis i les qualificacions obtingudes en els diferents mòduls formatius.</w:t>
      </w:r>
    </w:p>
    <w:p w14:paraId="0B3C9EEA" w14:textId="2AA43E3C" w:rsidR="00B0300C" w:rsidRPr="00A313AF" w:rsidRDefault="006F44B0" w:rsidP="007C3597">
      <w:pPr>
        <w:spacing w:line="360" w:lineRule="auto"/>
        <w:jc w:val="both"/>
        <w:rPr>
          <w:color w:val="auto"/>
          <w:lang w:val="ca-ES-valencia"/>
        </w:rPr>
      </w:pPr>
      <w:r w:rsidRPr="00A313AF">
        <w:rPr>
          <w:color w:val="auto"/>
          <w:lang w:val="ca-ES-valencia"/>
        </w:rPr>
        <w:t>7.1</w:t>
      </w:r>
      <w:r w:rsidR="001D3E0A" w:rsidRPr="001D3E0A">
        <w:rPr>
          <w:b/>
          <w:bCs/>
          <w:color w:val="auto"/>
          <w:highlight w:val="yellow"/>
          <w:lang w:val="ca-ES-valencia"/>
        </w:rPr>
        <w:t>5</w:t>
      </w:r>
      <w:r w:rsidRPr="00A313AF">
        <w:rPr>
          <w:color w:val="auto"/>
          <w:lang w:val="ca-ES-valencia"/>
        </w:rPr>
        <w:t>.2. A més, les persones participants proposades per a l'expedició del títol de Graduat en Educació Secundària</w:t>
      </w:r>
      <w:r w:rsidR="00634493">
        <w:rPr>
          <w:color w:val="auto"/>
          <w:lang w:val="ca-ES-valencia"/>
        </w:rPr>
        <w:t xml:space="preserve"> </w:t>
      </w:r>
      <w:r w:rsidR="00634493" w:rsidRPr="00257076">
        <w:rPr>
          <w:color w:val="auto"/>
          <w:highlight w:val="yellow"/>
          <w:lang w:val="ca-ES-valencia"/>
        </w:rPr>
        <w:t>Obligatòria</w:t>
      </w:r>
      <w:r w:rsidRPr="00A313AF">
        <w:rPr>
          <w:color w:val="auto"/>
          <w:lang w:val="ca-ES-valencia"/>
        </w:rPr>
        <w:t xml:space="preserve"> han de rebre un certificat d'estudis acreditatiu de la seua obtenció en què ha de constar la nota mitjana resultant. Aquesta acreditació, que ha de figurar en el seu expedient, ha de ser estesa pel secretari o la secretària del centre, amb el vistiplau del director o la directora.</w:t>
      </w:r>
    </w:p>
    <w:p w14:paraId="2FA93F17" w14:textId="2B82ECE0" w:rsidR="00B0300C" w:rsidRPr="00A313AF" w:rsidRDefault="006F44B0" w:rsidP="007C3597">
      <w:pPr>
        <w:spacing w:line="360" w:lineRule="auto"/>
        <w:jc w:val="both"/>
        <w:rPr>
          <w:color w:val="auto"/>
          <w:lang w:val="ca-ES-valencia"/>
        </w:rPr>
      </w:pPr>
      <w:r w:rsidRPr="00A313AF">
        <w:rPr>
          <w:color w:val="auto"/>
          <w:lang w:val="ca-ES-valencia"/>
        </w:rPr>
        <w:t>7.1</w:t>
      </w:r>
      <w:r w:rsidR="001D3E0A" w:rsidRPr="001D3E0A">
        <w:rPr>
          <w:b/>
          <w:bCs/>
          <w:color w:val="auto"/>
          <w:highlight w:val="yellow"/>
          <w:lang w:val="ca-ES-valencia"/>
        </w:rPr>
        <w:t>5</w:t>
      </w:r>
      <w:r w:rsidRPr="00A313AF">
        <w:rPr>
          <w:color w:val="auto"/>
          <w:lang w:val="ca-ES-valencia"/>
        </w:rPr>
        <w:t>.3. Les persones participants que cursen qualsevol programa formatiu dels que figuren als annexos III i IV del Decret 220/1999 tenen dret a rebre així mateix un certificat d’aprofitament dels estudis realitzats, segons el model que figura a l’annex III.A) d’aquest decret. Aquests certificats acreditatius han de ser tinguts en compte en els casos de les persones adultes participants que desitgen cursar la formació bàsica de les persones adultes.</w:t>
      </w:r>
    </w:p>
    <w:p w14:paraId="0AE62528" w14:textId="4331CDCB" w:rsidR="00B0300C" w:rsidRPr="00A313AF" w:rsidRDefault="006F44B0" w:rsidP="007C3597">
      <w:pPr>
        <w:spacing w:line="360" w:lineRule="auto"/>
        <w:jc w:val="both"/>
        <w:rPr>
          <w:b/>
          <w:bCs/>
          <w:color w:val="auto"/>
          <w:lang w:val="ca-ES-valencia"/>
        </w:rPr>
      </w:pPr>
      <w:r w:rsidRPr="00A313AF">
        <w:rPr>
          <w:b/>
          <w:bCs/>
          <w:color w:val="auto"/>
          <w:lang w:val="ca-ES-valencia"/>
        </w:rPr>
        <w:t>7.1</w:t>
      </w:r>
      <w:r w:rsidR="001D3E0A" w:rsidRPr="001D3E0A">
        <w:rPr>
          <w:b/>
          <w:bCs/>
          <w:color w:val="auto"/>
          <w:highlight w:val="yellow"/>
          <w:lang w:val="ca-ES-valencia"/>
        </w:rPr>
        <w:t>6</w:t>
      </w:r>
      <w:r w:rsidRPr="00A313AF">
        <w:rPr>
          <w:b/>
          <w:bCs/>
          <w:color w:val="auto"/>
          <w:lang w:val="ca-ES-valencia"/>
        </w:rPr>
        <w:t>. Obtenció del títol de Graduat en Educació Secundària</w:t>
      </w:r>
      <w:r w:rsidR="00C8217C">
        <w:rPr>
          <w:b/>
          <w:bCs/>
          <w:color w:val="auto"/>
          <w:lang w:val="ca-ES-valencia"/>
        </w:rPr>
        <w:t xml:space="preserve"> </w:t>
      </w:r>
      <w:r w:rsidR="00C8217C" w:rsidRPr="00C8217C">
        <w:rPr>
          <w:b/>
          <w:bCs/>
          <w:color w:val="auto"/>
          <w:highlight w:val="yellow"/>
          <w:lang w:val="ca-ES-valencia"/>
        </w:rPr>
        <w:t>Obligatòria</w:t>
      </w:r>
    </w:p>
    <w:p w14:paraId="598562CA" w14:textId="5EE599AA" w:rsidR="00C8217C" w:rsidRPr="0081378E" w:rsidRDefault="00D60B40" w:rsidP="004C16F1">
      <w:pPr>
        <w:pStyle w:val="Textindependent"/>
        <w:spacing w:line="360" w:lineRule="auto"/>
        <w:jc w:val="both"/>
        <w:rPr>
          <w:highlight w:val="yellow"/>
        </w:rPr>
      </w:pPr>
      <w:r w:rsidRPr="00A313AF">
        <w:rPr>
          <w:color w:val="auto"/>
          <w:lang w:val="ca-ES-valencia"/>
        </w:rPr>
        <w:t>7.</w:t>
      </w:r>
      <w:r w:rsidR="00B63EF0" w:rsidRPr="00A313AF">
        <w:rPr>
          <w:color w:val="auto"/>
          <w:lang w:val="ca-ES-valencia"/>
        </w:rPr>
        <w:t>1</w:t>
      </w:r>
      <w:r w:rsidR="001D3E0A" w:rsidRPr="001D3E0A">
        <w:rPr>
          <w:color w:val="auto"/>
          <w:highlight w:val="yellow"/>
          <w:lang w:val="ca-ES-valencia"/>
        </w:rPr>
        <w:t>6</w:t>
      </w:r>
      <w:r w:rsidRPr="00A313AF">
        <w:rPr>
          <w:color w:val="auto"/>
          <w:lang w:val="ca-ES-valencia"/>
        </w:rPr>
        <w:t>.1. Pel que fa a la titulació de l'alumnat, així com a l'avaluació dels processos d'ensenyament, caldrà ajustar-se al que es disposa en la Llei orgànica 2/2006, de 3 de maig, d’educació, modificada per la Llei orgànica 3/2020, de 29 de desembre</w:t>
      </w:r>
      <w:r w:rsidR="00C8217C" w:rsidRPr="00E77063">
        <w:rPr>
          <w:color w:val="auto"/>
          <w:highlight w:val="yellow"/>
          <w:lang w:val="ca-ES-valencia"/>
        </w:rPr>
        <w:t xml:space="preserve"> i </w:t>
      </w:r>
      <w:r w:rsidR="00C8217C" w:rsidRPr="00E77063">
        <w:rPr>
          <w:highlight w:val="yellow"/>
        </w:rPr>
        <w:t xml:space="preserve">al que es </w:t>
      </w:r>
      <w:proofErr w:type="spellStart"/>
      <w:r w:rsidR="00C8217C" w:rsidRPr="00E77063">
        <w:rPr>
          <w:highlight w:val="yellow"/>
        </w:rPr>
        <w:t>dispose</w:t>
      </w:r>
      <w:proofErr w:type="spellEnd"/>
      <w:r w:rsidR="00C8217C" w:rsidRPr="00E77063">
        <w:rPr>
          <w:highlight w:val="yellow"/>
        </w:rPr>
        <w:t xml:space="preserve"> en la disposició addicional</w:t>
      </w:r>
      <w:r w:rsidR="00C8217C">
        <w:rPr>
          <w:highlight w:val="yellow"/>
        </w:rPr>
        <w:t xml:space="preserve"> </w:t>
      </w:r>
      <w:r w:rsidR="00C8217C" w:rsidRPr="00E77063">
        <w:rPr>
          <w:highlight w:val="yellow"/>
        </w:rPr>
        <w:t xml:space="preserve">relativa a aquests ensenyaments </w:t>
      </w:r>
      <w:r w:rsidR="00FB2934">
        <w:rPr>
          <w:highlight w:val="yellow"/>
        </w:rPr>
        <w:t>en</w:t>
      </w:r>
      <w:r w:rsidR="00C8217C" w:rsidRPr="00E77063">
        <w:rPr>
          <w:highlight w:val="yellow"/>
        </w:rPr>
        <w:t xml:space="preserve"> la </w:t>
      </w:r>
      <w:r w:rsidR="00C8217C" w:rsidRPr="00E77063">
        <w:rPr>
          <w:bCs/>
          <w:highlight w:val="yellow"/>
        </w:rPr>
        <w:t xml:space="preserve">normativa autonòmica que </w:t>
      </w:r>
      <w:proofErr w:type="spellStart"/>
      <w:r w:rsidR="00C8217C" w:rsidRPr="00E77063">
        <w:rPr>
          <w:bCs/>
          <w:highlight w:val="yellow"/>
        </w:rPr>
        <w:t>regule</w:t>
      </w:r>
      <w:proofErr w:type="spellEnd"/>
      <w:r w:rsidR="00C8217C" w:rsidRPr="00E77063">
        <w:rPr>
          <w:bCs/>
          <w:highlight w:val="yellow"/>
        </w:rPr>
        <w:t xml:space="preserve"> l’ordenació i el currículum </w:t>
      </w:r>
      <w:r w:rsidR="00C8217C">
        <w:rPr>
          <w:bCs/>
          <w:highlight w:val="yellow"/>
        </w:rPr>
        <w:t>d’Educació Secundària Obligatòria</w:t>
      </w:r>
      <w:r w:rsidR="00C8217C" w:rsidRPr="00E77063">
        <w:rPr>
          <w:bCs/>
          <w:highlight w:val="yellow"/>
        </w:rPr>
        <w:t xml:space="preserve"> en desplegament </w:t>
      </w:r>
      <w:r w:rsidR="00C8217C" w:rsidRPr="0081378E">
        <w:rPr>
          <w:bCs/>
          <w:highlight w:val="yellow"/>
        </w:rPr>
        <w:t>del Reial decret 217/2022, de 29 de març.</w:t>
      </w:r>
    </w:p>
    <w:p w14:paraId="7C13B252" w14:textId="546F95EF" w:rsidR="00D60B40" w:rsidRPr="00A313AF" w:rsidRDefault="00D60B40" w:rsidP="007C3597">
      <w:pPr>
        <w:pStyle w:val="Textindependent"/>
        <w:spacing w:after="0" w:line="360" w:lineRule="auto"/>
        <w:jc w:val="both"/>
        <w:rPr>
          <w:color w:val="auto"/>
          <w:lang w:val="ca-ES-valencia"/>
        </w:rPr>
      </w:pPr>
      <w:r w:rsidRPr="00A313AF">
        <w:rPr>
          <w:color w:val="auto"/>
          <w:lang w:val="ca-ES-valencia"/>
        </w:rPr>
        <w:t xml:space="preserve">No obstant això, i en tot allò que no s’opose a la normativa bàsica que es desenvolupe, continuarà en vigor  l'Ordre 38/2017, de 4 d'octubre, de la Conselleria d'Educació, </w:t>
      </w:r>
      <w:r w:rsidRPr="00A313AF">
        <w:rPr>
          <w:color w:val="auto"/>
          <w:lang w:val="ca-ES-valencia"/>
        </w:rPr>
        <w:lastRenderedPageBreak/>
        <w:t>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3A2C342B" w14:textId="24BA2059" w:rsidR="00B0300C" w:rsidRPr="00A313AF" w:rsidRDefault="006F44B0" w:rsidP="007C3597">
      <w:pPr>
        <w:spacing w:line="360" w:lineRule="auto"/>
        <w:jc w:val="both"/>
        <w:rPr>
          <w:color w:val="auto"/>
          <w:lang w:val="ca-ES-valencia"/>
        </w:rPr>
      </w:pPr>
      <w:r w:rsidRPr="00A313AF">
        <w:rPr>
          <w:color w:val="auto"/>
          <w:lang w:val="ca-ES-valencia"/>
        </w:rPr>
        <w:t>7.1</w:t>
      </w:r>
      <w:r w:rsidR="009C4DBA" w:rsidRPr="001D3E0A">
        <w:rPr>
          <w:color w:val="auto"/>
          <w:highlight w:val="yellow"/>
          <w:lang w:val="ca-ES-valencia"/>
        </w:rPr>
        <w:t>6</w:t>
      </w:r>
      <w:r w:rsidRPr="00A313AF">
        <w:rPr>
          <w:color w:val="auto"/>
          <w:lang w:val="ca-ES-valencia"/>
        </w:rPr>
        <w:t>.</w:t>
      </w:r>
      <w:r w:rsidR="00B63EF0" w:rsidRPr="00A313AF">
        <w:rPr>
          <w:color w:val="auto"/>
          <w:lang w:val="ca-ES-valencia"/>
        </w:rPr>
        <w:t>2</w:t>
      </w:r>
      <w:r w:rsidRPr="00A313AF">
        <w:rPr>
          <w:color w:val="auto"/>
          <w:lang w:val="ca-ES-valencia"/>
        </w:rPr>
        <w:t>. Les persones participants que a l'acabament de la formació bàsica de les persones adultes hagen superat tots els mòduls formatius del segon nivell del cicle II de la formació bàsica de les persones adultes i, per tant, hagen assolit els objectius generals i les competències corresponents, segons la decisió col·legiada presa per l'equip educatiu en la sessió d'avaluació final,</w:t>
      </w:r>
      <w:r w:rsidR="00ED5594" w:rsidRPr="00A313AF">
        <w:rPr>
          <w:color w:val="auto"/>
          <w:lang w:val="ca-ES-valencia"/>
        </w:rPr>
        <w:t xml:space="preserve"> </w:t>
      </w:r>
      <w:r w:rsidRPr="00A313AF">
        <w:rPr>
          <w:color w:val="auto"/>
          <w:lang w:val="ca-ES-valencia"/>
        </w:rPr>
        <w:t>han de rebre el títol de Graduat en Educació Secundària</w:t>
      </w:r>
      <w:r w:rsidR="00634493">
        <w:rPr>
          <w:color w:val="auto"/>
          <w:lang w:val="ca-ES-valencia"/>
        </w:rPr>
        <w:t xml:space="preserve"> </w:t>
      </w:r>
      <w:r w:rsidR="00634493" w:rsidRPr="00257076">
        <w:rPr>
          <w:color w:val="auto"/>
          <w:highlight w:val="yellow"/>
          <w:lang w:val="ca-ES-valencia"/>
        </w:rPr>
        <w:t>Obligatòria</w:t>
      </w:r>
      <w:r w:rsidRPr="00A313AF">
        <w:rPr>
          <w:color w:val="auto"/>
          <w:lang w:val="ca-ES-valencia"/>
        </w:rPr>
        <w:t>.</w:t>
      </w:r>
    </w:p>
    <w:p w14:paraId="4CDA17C8" w14:textId="146BB548"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9C4DBA">
        <w:rPr>
          <w:color w:val="auto"/>
          <w:sz w:val="22"/>
          <w:lang w:val="ca-ES-valencia"/>
        </w:rPr>
        <w:t>1</w:t>
      </w:r>
      <w:r w:rsidR="009C4DBA" w:rsidRPr="009C4DBA">
        <w:rPr>
          <w:color w:val="auto"/>
          <w:sz w:val="22"/>
          <w:highlight w:val="yellow"/>
          <w:lang w:val="ca-ES-valencia"/>
        </w:rPr>
        <w:t>6</w:t>
      </w:r>
      <w:r w:rsidRPr="009C4DBA">
        <w:rPr>
          <w:color w:val="auto"/>
          <w:sz w:val="22"/>
          <w:lang w:val="ca-ES-valencia"/>
        </w:rPr>
        <w:t>.</w:t>
      </w:r>
      <w:r w:rsidR="00B63EF0" w:rsidRPr="009C4DBA">
        <w:rPr>
          <w:color w:val="auto"/>
          <w:sz w:val="22"/>
          <w:lang w:val="ca-ES-valencia"/>
        </w:rPr>
        <w:t>3</w:t>
      </w:r>
      <w:r w:rsidRPr="00A313AF">
        <w:rPr>
          <w:color w:val="auto"/>
          <w:sz w:val="22"/>
          <w:lang w:val="ca-ES-valencia"/>
        </w:rPr>
        <w:t xml:space="preserve">. Així mateix, hom pot donar per finalitzada amb èxit la formació bàsica de les persones adultes a aquelles persones participants que, tot i que no haver sigut avaluades positivament en algun dels </w:t>
      </w:r>
      <w:r w:rsidR="002E10CB" w:rsidRPr="002E10CB">
        <w:rPr>
          <w:color w:val="auto"/>
          <w:sz w:val="22"/>
          <w:highlight w:val="yellow"/>
          <w:lang w:val="ca-ES-valencia"/>
        </w:rPr>
        <w:t>àmbits</w:t>
      </w:r>
      <w:r w:rsidRPr="00A313AF">
        <w:rPr>
          <w:color w:val="auto"/>
          <w:sz w:val="22"/>
          <w:lang w:val="ca-ES-valencia"/>
        </w:rPr>
        <w:t>, siguen proposades per l'equip educatiu avaluador pel fet de considerar que aquesta persona ha assolit els objectius generals de la formació bàsica de les persones adultes.</w:t>
      </w:r>
    </w:p>
    <w:p w14:paraId="65CF3C67" w14:textId="77777777"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A l'hora d'adoptar o no aquesta decisió l'equip educatiu avaluador ha de prendre en consideració la progressió de l'aprenentatge realitzat per la persona adulta i les seues possibilitats futures acadèmiques i socioprofessionals, així com els casos individuals d'abandó injustificat d'algun dels mòduls formatius. Per a això, l'equip educatiu avaluador, en els casos en què ho crega oportú, té la facultat de convocar la persona adulta a una entrevista que servisca per a aclarir possibles dubtes sobre la seua valoració final.</w:t>
      </w:r>
    </w:p>
    <w:p w14:paraId="5A4D3912" w14:textId="6F0B9455" w:rsidR="00B0300C" w:rsidRPr="00A313AF" w:rsidRDefault="006F44B0" w:rsidP="007C3597">
      <w:pPr>
        <w:pStyle w:val="WW-Textodebloque"/>
        <w:spacing w:line="360" w:lineRule="auto"/>
        <w:ind w:left="0" w:right="0"/>
        <w:rPr>
          <w:color w:val="auto"/>
          <w:sz w:val="22"/>
          <w:lang w:val="ca-ES-valencia"/>
        </w:rPr>
      </w:pPr>
      <w:r w:rsidRPr="00A313AF">
        <w:rPr>
          <w:color w:val="auto"/>
          <w:sz w:val="22"/>
          <w:lang w:val="ca-ES-valencia"/>
        </w:rPr>
        <w:t>7</w:t>
      </w:r>
      <w:r w:rsidRPr="008A200A">
        <w:rPr>
          <w:color w:val="auto"/>
          <w:sz w:val="22"/>
          <w:lang w:val="ca-ES-valencia"/>
        </w:rPr>
        <w:t>.1</w:t>
      </w:r>
      <w:r w:rsidR="008A200A" w:rsidRPr="008A200A">
        <w:rPr>
          <w:color w:val="auto"/>
          <w:sz w:val="22"/>
          <w:highlight w:val="yellow"/>
          <w:lang w:val="ca-ES-valencia"/>
        </w:rPr>
        <w:t>6</w:t>
      </w:r>
      <w:r w:rsidRPr="008A200A">
        <w:rPr>
          <w:color w:val="auto"/>
          <w:sz w:val="22"/>
          <w:lang w:val="ca-ES-valencia"/>
        </w:rPr>
        <w:t>.</w:t>
      </w:r>
      <w:r w:rsidR="00B63EF0" w:rsidRPr="008A200A">
        <w:rPr>
          <w:color w:val="auto"/>
          <w:sz w:val="22"/>
          <w:lang w:val="ca-ES-valencia"/>
        </w:rPr>
        <w:t>4</w:t>
      </w:r>
      <w:r w:rsidRPr="00A313AF">
        <w:rPr>
          <w:color w:val="auto"/>
          <w:sz w:val="22"/>
          <w:lang w:val="ca-ES-valencia"/>
        </w:rPr>
        <w:t>. Les persones adultes que superen les proves perquè les persones majors de díhuit anys puguen obtindre directament el títol de Graduat en Educació Secundària</w:t>
      </w:r>
      <w:r w:rsidR="002E10CB">
        <w:rPr>
          <w:color w:val="auto"/>
          <w:sz w:val="22"/>
          <w:lang w:val="ca-ES-valencia"/>
        </w:rPr>
        <w:t xml:space="preserve"> </w:t>
      </w:r>
      <w:r w:rsidR="002E10CB" w:rsidRPr="002E10CB">
        <w:rPr>
          <w:color w:val="auto"/>
          <w:sz w:val="22"/>
          <w:highlight w:val="yellow"/>
          <w:lang w:val="ca-ES-valencia"/>
        </w:rPr>
        <w:t>O</w:t>
      </w:r>
      <w:r w:rsidR="002E10CB">
        <w:rPr>
          <w:color w:val="auto"/>
          <w:sz w:val="22"/>
          <w:highlight w:val="yellow"/>
          <w:lang w:val="ca-ES-valencia"/>
        </w:rPr>
        <w:t>b</w:t>
      </w:r>
      <w:r w:rsidR="002E10CB" w:rsidRPr="002E10CB">
        <w:rPr>
          <w:color w:val="auto"/>
          <w:sz w:val="22"/>
          <w:highlight w:val="yellow"/>
          <w:lang w:val="ca-ES-valencia"/>
        </w:rPr>
        <w:t>ligatòria</w:t>
      </w:r>
      <w:r w:rsidRPr="00A313AF">
        <w:rPr>
          <w:color w:val="auto"/>
          <w:sz w:val="22"/>
          <w:lang w:val="ca-ES-valencia"/>
        </w:rPr>
        <w:t xml:space="preserve"> i siguen proposades pel tribunal avaluador corresponent per a l'expedició de títol han d'obtindre aquest títol en les mateixes condicions que les que l'obtenen mitjançant la formació reglada.</w:t>
      </w:r>
    </w:p>
    <w:p w14:paraId="72383698" w14:textId="3522D6EE" w:rsidR="00161D83" w:rsidRPr="00A313AF" w:rsidRDefault="006F44B0" w:rsidP="007C3597">
      <w:pPr>
        <w:spacing w:line="360" w:lineRule="auto"/>
        <w:jc w:val="both"/>
        <w:rPr>
          <w:color w:val="auto"/>
          <w:lang w:val="ca-ES-valencia"/>
        </w:rPr>
      </w:pPr>
      <w:r w:rsidRPr="00A313AF">
        <w:rPr>
          <w:color w:val="auto"/>
          <w:lang w:val="ca-ES-valencia"/>
        </w:rPr>
        <w:t>7.1</w:t>
      </w:r>
      <w:r w:rsidR="008A200A" w:rsidRPr="008A200A">
        <w:rPr>
          <w:color w:val="auto"/>
          <w:highlight w:val="yellow"/>
          <w:lang w:val="ca-ES-valencia"/>
        </w:rPr>
        <w:t>6</w:t>
      </w:r>
      <w:r w:rsidRPr="00A313AF">
        <w:rPr>
          <w:color w:val="auto"/>
          <w:lang w:val="ca-ES-valencia"/>
        </w:rPr>
        <w:t>.</w:t>
      </w:r>
      <w:r w:rsidR="00B63EF0" w:rsidRPr="00A313AF">
        <w:rPr>
          <w:color w:val="auto"/>
          <w:lang w:val="ca-ES-valencia"/>
        </w:rPr>
        <w:t>5</w:t>
      </w:r>
      <w:r w:rsidRPr="00A313AF">
        <w:rPr>
          <w:color w:val="auto"/>
          <w:lang w:val="ca-ES-valencia"/>
        </w:rPr>
        <w:t>. El títol de Graduat en Educació Secundària</w:t>
      </w:r>
      <w:r w:rsidR="002E10CB">
        <w:rPr>
          <w:color w:val="auto"/>
          <w:lang w:val="ca-ES-valencia"/>
        </w:rPr>
        <w:t xml:space="preserve"> </w:t>
      </w:r>
      <w:r w:rsidR="002E10CB" w:rsidRPr="002E10CB">
        <w:rPr>
          <w:color w:val="auto"/>
          <w:highlight w:val="yellow"/>
          <w:lang w:val="ca-ES-valencia"/>
        </w:rPr>
        <w:t>O</w:t>
      </w:r>
      <w:r w:rsidR="002E10CB">
        <w:rPr>
          <w:color w:val="auto"/>
          <w:highlight w:val="yellow"/>
          <w:lang w:val="ca-ES-valencia"/>
        </w:rPr>
        <w:t>b</w:t>
      </w:r>
      <w:r w:rsidR="002E10CB" w:rsidRPr="002E10CB">
        <w:rPr>
          <w:color w:val="auto"/>
          <w:highlight w:val="yellow"/>
          <w:lang w:val="ca-ES-valencia"/>
        </w:rPr>
        <w:t>ligatòria</w:t>
      </w:r>
      <w:r w:rsidRPr="00A313AF">
        <w:rPr>
          <w:color w:val="auto"/>
          <w:lang w:val="ca-ES-valencia"/>
        </w:rPr>
        <w:t xml:space="preserve"> per a persones adultes, obtingut per qualsevol modalitat d'ensenyament o mitjançant la superació de la prova per a majors de díhuit anys per a l'obtenció directa del títol de Graduat en Educació Secundària</w:t>
      </w:r>
      <w:r w:rsidR="002E10CB">
        <w:rPr>
          <w:color w:val="auto"/>
          <w:lang w:val="ca-ES-valencia"/>
        </w:rPr>
        <w:t xml:space="preserve"> </w:t>
      </w:r>
      <w:r w:rsidR="002E10CB" w:rsidRPr="002E10CB">
        <w:rPr>
          <w:color w:val="auto"/>
          <w:highlight w:val="yellow"/>
          <w:lang w:val="ca-ES-valencia"/>
        </w:rPr>
        <w:t>O</w:t>
      </w:r>
      <w:r w:rsidR="002E10CB">
        <w:rPr>
          <w:color w:val="auto"/>
          <w:highlight w:val="yellow"/>
          <w:lang w:val="ca-ES-valencia"/>
        </w:rPr>
        <w:t>b</w:t>
      </w:r>
      <w:r w:rsidR="002E10CB" w:rsidRPr="002E10CB">
        <w:rPr>
          <w:color w:val="auto"/>
          <w:highlight w:val="yellow"/>
          <w:lang w:val="ca-ES-valencia"/>
        </w:rPr>
        <w:t>ligatòria</w:t>
      </w:r>
      <w:r w:rsidRPr="00A313AF">
        <w:rPr>
          <w:color w:val="auto"/>
          <w:lang w:val="ca-ES-valencia"/>
        </w:rPr>
        <w:t>, s'ha d'expedir d'acord amb la normativa bàsica d'aplicació vigent i permet accedir indistintament a qualsevol dels ensenyaments postobligatoris recollits en l'article 3.4 de la Llei orgànica 2/2006</w:t>
      </w:r>
      <w:r w:rsidR="00136B46" w:rsidRPr="00A313AF">
        <w:rPr>
          <w:color w:val="auto"/>
          <w:lang w:val="ca-ES-valencia"/>
        </w:rPr>
        <w:t>, de 3 de maig, d’educació, modificada per la Llei orgànica 3/2020, de 29 de desembre</w:t>
      </w:r>
      <w:r w:rsidR="003A13EF" w:rsidRPr="00A313AF">
        <w:rPr>
          <w:color w:val="auto"/>
          <w:lang w:val="ca-ES-valencia"/>
        </w:rPr>
        <w:t>,</w:t>
      </w:r>
      <w:r w:rsidR="00136B46" w:rsidRPr="00A313AF">
        <w:rPr>
          <w:color w:val="auto"/>
          <w:lang w:val="ca-ES-valencia"/>
        </w:rPr>
        <w:t xml:space="preserve"> </w:t>
      </w:r>
      <w:r w:rsidRPr="00A313AF">
        <w:rPr>
          <w:color w:val="auto"/>
          <w:lang w:val="ca-ES-valencia"/>
        </w:rPr>
        <w:t>segons els requisits que s'estableixen per a cada ensenyament.</w:t>
      </w:r>
    </w:p>
    <w:p w14:paraId="32C3AF6F" w14:textId="488042F7" w:rsidR="00B0300C" w:rsidRPr="00A313AF" w:rsidRDefault="006F44B0" w:rsidP="007C3597">
      <w:pPr>
        <w:pStyle w:val="WW-Textodebloque"/>
        <w:spacing w:line="360" w:lineRule="auto"/>
        <w:ind w:left="0" w:right="0"/>
        <w:rPr>
          <w:b/>
          <w:bCs/>
          <w:color w:val="auto"/>
          <w:sz w:val="22"/>
          <w:lang w:val="ca-ES-valencia"/>
        </w:rPr>
      </w:pPr>
      <w:r w:rsidRPr="00A313AF">
        <w:rPr>
          <w:b/>
          <w:bCs/>
          <w:color w:val="auto"/>
          <w:sz w:val="22"/>
          <w:lang w:val="ca-ES-valencia"/>
        </w:rPr>
        <w:t>7.1</w:t>
      </w:r>
      <w:r w:rsidR="008A200A" w:rsidRPr="008A200A">
        <w:rPr>
          <w:b/>
          <w:bCs/>
          <w:color w:val="auto"/>
          <w:sz w:val="22"/>
          <w:highlight w:val="yellow"/>
          <w:lang w:val="ca-ES-valencia"/>
        </w:rPr>
        <w:t>7</w:t>
      </w:r>
      <w:r w:rsidRPr="00A313AF">
        <w:rPr>
          <w:b/>
          <w:bCs/>
          <w:color w:val="auto"/>
          <w:sz w:val="22"/>
          <w:lang w:val="ca-ES-valencia"/>
        </w:rPr>
        <w:t>. Proves externes</w:t>
      </w:r>
    </w:p>
    <w:p w14:paraId="182DF6D0" w14:textId="3EC96A38" w:rsidR="00B0300C" w:rsidRPr="00A313AF" w:rsidRDefault="006F44B0" w:rsidP="007C3597">
      <w:pPr>
        <w:spacing w:line="360" w:lineRule="auto"/>
        <w:jc w:val="both"/>
        <w:rPr>
          <w:color w:val="auto"/>
          <w:lang w:val="ca-ES-valencia"/>
        </w:rPr>
      </w:pPr>
      <w:r w:rsidRPr="00A313AF">
        <w:rPr>
          <w:color w:val="auto"/>
          <w:lang w:val="ca-ES-valencia"/>
        </w:rPr>
        <w:t>7.1</w:t>
      </w:r>
      <w:r w:rsidR="008A200A" w:rsidRPr="008A200A">
        <w:rPr>
          <w:color w:val="auto"/>
          <w:highlight w:val="yellow"/>
          <w:lang w:val="ca-ES-valencia"/>
        </w:rPr>
        <w:t>7</w:t>
      </w:r>
      <w:r w:rsidRPr="00A313AF">
        <w:rPr>
          <w:color w:val="auto"/>
          <w:lang w:val="ca-ES-valencia"/>
        </w:rPr>
        <w:t>.1. Prova per a majors de díhuit anys per a l’obtenció directa del títol de Graduat en Educació Secundària</w:t>
      </w:r>
      <w:r w:rsidR="002E10CB">
        <w:rPr>
          <w:color w:val="auto"/>
          <w:lang w:val="ca-ES-valencia"/>
        </w:rPr>
        <w:t xml:space="preserve"> </w:t>
      </w:r>
      <w:r w:rsidR="002E10CB" w:rsidRPr="002E10CB">
        <w:rPr>
          <w:color w:val="auto"/>
          <w:highlight w:val="yellow"/>
          <w:lang w:val="ca-ES-valencia"/>
        </w:rPr>
        <w:t>O</w:t>
      </w:r>
      <w:r w:rsidR="002E10CB">
        <w:rPr>
          <w:color w:val="auto"/>
          <w:highlight w:val="yellow"/>
          <w:lang w:val="ca-ES-valencia"/>
        </w:rPr>
        <w:t>b</w:t>
      </w:r>
      <w:r w:rsidR="002E10CB" w:rsidRPr="002E10CB">
        <w:rPr>
          <w:color w:val="auto"/>
          <w:highlight w:val="yellow"/>
          <w:lang w:val="ca-ES-valencia"/>
        </w:rPr>
        <w:t>ligatòria</w:t>
      </w:r>
      <w:r w:rsidR="002E10CB">
        <w:rPr>
          <w:color w:val="auto"/>
          <w:lang w:val="ca-ES-valencia"/>
        </w:rPr>
        <w:t>.</w:t>
      </w:r>
    </w:p>
    <w:p w14:paraId="366259F6" w14:textId="506276C5" w:rsidR="00B0300C" w:rsidRDefault="006F44B0" w:rsidP="007C3597">
      <w:pPr>
        <w:spacing w:line="360" w:lineRule="auto"/>
        <w:jc w:val="both"/>
        <w:rPr>
          <w:color w:val="auto"/>
          <w:lang w:val="ca-ES-valencia"/>
        </w:rPr>
      </w:pPr>
      <w:r w:rsidRPr="00A313AF">
        <w:rPr>
          <w:color w:val="auto"/>
          <w:lang w:val="ca-ES-valencia"/>
        </w:rPr>
        <w:t xml:space="preserve">Aquesta prova es regeix segons l’Ordre 20/2017, 29 de maig, de la Conselleria d’Educació, Investigació, Cultura i Esport, per la qual es dicten normes per a la regulació i organització de la prova perquè les persones majors de díhuit anys puguen obtindre directament el títol de </w:t>
      </w:r>
      <w:r w:rsidRPr="00A313AF">
        <w:rPr>
          <w:color w:val="auto"/>
          <w:lang w:val="ca-ES-valencia"/>
        </w:rPr>
        <w:lastRenderedPageBreak/>
        <w:t>Graduat en Educació Secundària a la Comunitat Valenciana. S’hi preveuen dues convocatòries anuals de caràcter quadrimestral, a realitzar al llarg de cada curs escolar, a què es poden inscriure aquelles persones que complisquen, com a mínim, díhuit anys l'any natural de la convocatòria per a la qual es matriculen.</w:t>
      </w:r>
    </w:p>
    <w:p w14:paraId="1BE23223" w14:textId="77777777" w:rsidR="002C442D" w:rsidRPr="002C442D" w:rsidRDefault="002C442D" w:rsidP="002C442D">
      <w:pPr>
        <w:suppressAutoHyphens w:val="0"/>
        <w:spacing w:before="100" w:beforeAutospacing="1" w:after="278" w:line="360" w:lineRule="auto"/>
        <w:jc w:val="both"/>
        <w:textAlignment w:val="auto"/>
        <w:rPr>
          <w:color w:val="auto"/>
          <w:lang w:val="ca-ES-valencia"/>
        </w:rPr>
      </w:pPr>
      <w:r w:rsidRPr="002C442D">
        <w:rPr>
          <w:color w:val="auto"/>
          <w:highlight w:val="yellow"/>
          <w:lang w:val="ca-ES-valencia"/>
        </w:rPr>
        <w:t>La Conselleria d’Educació, Cultura i Esport ha de garantir que aquestes proves compten amb les mesures d'accessibilitat universal i les adaptacions que requerisca tot l'alumnat amb necessitats educatives especials.</w:t>
      </w:r>
    </w:p>
    <w:p w14:paraId="54E9BA13" w14:textId="1C67D17F" w:rsidR="00A827D9" w:rsidRPr="00A313AF" w:rsidRDefault="00A827D9" w:rsidP="007C3597">
      <w:pPr>
        <w:spacing w:line="360" w:lineRule="auto"/>
        <w:jc w:val="both"/>
        <w:rPr>
          <w:color w:val="auto"/>
          <w:lang w:val="ca-ES-valencia"/>
        </w:rPr>
      </w:pPr>
      <w:r w:rsidRPr="00A313AF">
        <w:rPr>
          <w:color w:val="auto"/>
          <w:lang w:val="ca-ES-valencia"/>
        </w:rPr>
        <w:t>7.1</w:t>
      </w:r>
      <w:r w:rsidR="00E10EB5" w:rsidRPr="00E10EB5">
        <w:rPr>
          <w:color w:val="auto"/>
          <w:highlight w:val="yellow"/>
          <w:lang w:val="ca-ES-valencia"/>
        </w:rPr>
        <w:t>7</w:t>
      </w:r>
      <w:r w:rsidRPr="00A313AF">
        <w:rPr>
          <w:color w:val="auto"/>
          <w:lang w:val="ca-ES-valencia"/>
        </w:rPr>
        <w:t>.2. Prova per a majors de vint anys per a l'obtenció directa del títol de Batxiller</w:t>
      </w:r>
    </w:p>
    <w:p w14:paraId="4723636F" w14:textId="45D03BA1" w:rsidR="00A827D9" w:rsidRPr="00A313AF" w:rsidRDefault="00A827D9" w:rsidP="007C3597">
      <w:pPr>
        <w:spacing w:line="360" w:lineRule="auto"/>
        <w:jc w:val="both"/>
        <w:rPr>
          <w:color w:val="auto"/>
          <w:lang w:val="ca-ES-valencia"/>
        </w:rPr>
      </w:pPr>
      <w:r w:rsidRPr="00A313AF">
        <w:rPr>
          <w:color w:val="auto"/>
          <w:lang w:val="ca-ES-valencia"/>
        </w:rPr>
        <w:t>Aquesta prova està regulada per l’Ordre 6/2018, de 4 d’abril, de la Conselleria d’Educació, Investigació, Cultura i Esport, per la qual es regula la prova perquè les persones majors de vint anys puguen obtindre directament el títol de Batxiller a la Comunitat Valenciana. S’hi preveu una convocatòria anual, a realitzar durant l’any acadèmic en curs, a què es poden inscriure aquelles persones que complisquen, com a mínim, vint anys l’any natural de la convocatòria per a la qual es matriculen.</w:t>
      </w:r>
    </w:p>
    <w:p w14:paraId="32E8B80E" w14:textId="77777777" w:rsidR="00B95170" w:rsidRPr="00A313AF" w:rsidRDefault="00413073" w:rsidP="007C3597">
      <w:pPr>
        <w:spacing w:line="360" w:lineRule="auto"/>
        <w:jc w:val="both"/>
        <w:rPr>
          <w:color w:val="auto"/>
          <w:lang w:val="ca-ES-valencia"/>
        </w:rPr>
      </w:pPr>
      <w:r w:rsidRPr="00A313AF">
        <w:rPr>
          <w:color w:val="auto"/>
          <w:lang w:val="ca-ES-valencia"/>
        </w:rPr>
        <w:t>Per a poder procedir al pagament de la taxa per a</w:t>
      </w:r>
      <w:r w:rsidR="00286CD4" w:rsidRPr="00A313AF">
        <w:rPr>
          <w:color w:val="auto"/>
          <w:lang w:val="ca-ES-valencia"/>
        </w:rPr>
        <w:t xml:space="preserve"> l’expedició del títol</w:t>
      </w:r>
      <w:r w:rsidRPr="00A313AF">
        <w:rPr>
          <w:color w:val="auto"/>
          <w:lang w:val="ca-ES-valencia"/>
        </w:rPr>
        <w:t xml:space="preserve"> de Batxiller</w:t>
      </w:r>
      <w:r w:rsidR="00286CD4" w:rsidRPr="00A313AF">
        <w:rPr>
          <w:color w:val="auto"/>
          <w:lang w:val="ca-ES-valencia"/>
        </w:rPr>
        <w:t xml:space="preserve">, </w:t>
      </w:r>
      <w:r w:rsidRPr="00A313AF">
        <w:rPr>
          <w:color w:val="auto"/>
          <w:lang w:val="ca-ES-valencia"/>
        </w:rPr>
        <w:t>les persones</w:t>
      </w:r>
      <w:r w:rsidR="00286CD4" w:rsidRPr="00A313AF">
        <w:rPr>
          <w:color w:val="auto"/>
          <w:lang w:val="ca-ES-valencia"/>
        </w:rPr>
        <w:t xml:space="preserve"> que no </w:t>
      </w:r>
      <w:r w:rsidRPr="00A313AF">
        <w:rPr>
          <w:color w:val="auto"/>
          <w:lang w:val="ca-ES-valencia"/>
        </w:rPr>
        <w:t xml:space="preserve">disposen de DNI o NIE, </w:t>
      </w:r>
      <w:r w:rsidR="00286CD4" w:rsidRPr="00A313AF">
        <w:rPr>
          <w:color w:val="auto"/>
          <w:lang w:val="ca-ES-valencia"/>
        </w:rPr>
        <w:t xml:space="preserve">poden obtindre un </w:t>
      </w:r>
      <w:r w:rsidRPr="00A313AF">
        <w:rPr>
          <w:color w:val="auto"/>
          <w:lang w:val="ca-ES-valencia"/>
        </w:rPr>
        <w:t xml:space="preserve">número de identificació fiscal (NIF) </w:t>
      </w:r>
      <w:r w:rsidR="00286CD4" w:rsidRPr="00A313AF">
        <w:rPr>
          <w:color w:val="auto"/>
          <w:lang w:val="ca-ES-valencia"/>
        </w:rPr>
        <w:t xml:space="preserve">provisional, amb el model 046 de l'Agència Estatal d’Administració Tributària, </w:t>
      </w:r>
      <w:r w:rsidRPr="00A313AF">
        <w:rPr>
          <w:color w:val="auto"/>
          <w:lang w:val="ca-ES-valencia"/>
        </w:rPr>
        <w:t>a través</w:t>
      </w:r>
      <w:r w:rsidR="00286CD4" w:rsidRPr="00A313AF">
        <w:rPr>
          <w:color w:val="auto"/>
          <w:lang w:val="ca-ES-valencia"/>
        </w:rPr>
        <w:t xml:space="preserve"> </w:t>
      </w:r>
      <w:r w:rsidRPr="00A313AF">
        <w:rPr>
          <w:color w:val="auto"/>
          <w:lang w:val="ca-ES-valencia"/>
        </w:rPr>
        <w:t>d’</w:t>
      </w:r>
      <w:r w:rsidR="00286CD4" w:rsidRPr="00A313AF">
        <w:rPr>
          <w:color w:val="auto"/>
          <w:lang w:val="ca-ES-valencia"/>
        </w:rPr>
        <w:t>aquesta pàgina web</w:t>
      </w:r>
      <w:r w:rsidRPr="00A313AF">
        <w:rPr>
          <w:color w:val="auto"/>
          <w:lang w:val="ca-ES-valencia"/>
        </w:rPr>
        <w:t xml:space="preserve">: </w:t>
      </w:r>
    </w:p>
    <w:p w14:paraId="6461A698" w14:textId="41A13A67" w:rsidR="00A827D9" w:rsidRDefault="000D7124" w:rsidP="007C3597">
      <w:pPr>
        <w:spacing w:line="360" w:lineRule="auto"/>
        <w:jc w:val="both"/>
        <w:rPr>
          <w:color w:val="auto"/>
          <w:lang w:val="ca-ES-valencia"/>
        </w:rPr>
      </w:pPr>
      <w:hyperlink r:id="rId29" w:history="1">
        <w:r w:rsidR="002C442D" w:rsidRPr="00A633A3">
          <w:rPr>
            <w:rStyle w:val="Enlla"/>
            <w:lang w:val="ca-ES-valencia"/>
          </w:rPr>
          <w:t>https://www.agenciatributaria.es/AEAT.internet/Inicio/Ayuda/_comp_Consultas_informaticas/Categorias/Presentacion_de_declaraciones/Censos__NIF_y_domicilio_fiscal/Modelo_030/Presentaciones/Solicitud_de_NIF_de_persona_fisica_sin_DNI_NIE_no_presencial/Solicitud_de_NIF_de_persona_fisica_sin_DNI_NIE_no_presencial.shtml</w:t>
        </w:r>
      </w:hyperlink>
    </w:p>
    <w:p w14:paraId="49C32FD6" w14:textId="53F59786" w:rsidR="002C442D" w:rsidRPr="002C442D" w:rsidRDefault="002C442D" w:rsidP="002C442D">
      <w:pPr>
        <w:suppressAutoHyphens w:val="0"/>
        <w:spacing w:before="100" w:beforeAutospacing="1" w:after="278" w:line="360" w:lineRule="auto"/>
        <w:jc w:val="both"/>
        <w:textAlignment w:val="auto"/>
        <w:rPr>
          <w:color w:val="auto"/>
          <w:lang w:val="ca-ES-valencia"/>
        </w:rPr>
      </w:pPr>
      <w:r w:rsidRPr="00DA5003">
        <w:rPr>
          <w:color w:val="auto"/>
          <w:highlight w:val="yellow"/>
          <w:lang w:val="ca-ES-valencia"/>
        </w:rPr>
        <w:t xml:space="preserve">En aquestes proves, la Conselleria d’Educació, Cultura i Esport ha de garantir que </w:t>
      </w:r>
      <w:r w:rsidR="00FF4955" w:rsidRPr="00FF4955">
        <w:rPr>
          <w:color w:val="auto"/>
          <w:highlight w:val="yellow"/>
          <w:lang w:val="ca-ES-valencia"/>
        </w:rPr>
        <w:t>c</w:t>
      </w:r>
      <w:r w:rsidRPr="00DA5003">
        <w:rPr>
          <w:color w:val="auto"/>
          <w:highlight w:val="yellow"/>
          <w:lang w:val="ca-ES-valencia"/>
        </w:rPr>
        <w:t>ompten amb les mesures d'accessibilitat universal i les adaptacions que requerisca tot l'alumnat amb necessitats educatives especials.</w:t>
      </w:r>
    </w:p>
    <w:p w14:paraId="0ADDDE55" w14:textId="77777777" w:rsidR="002C442D" w:rsidRPr="00A313AF" w:rsidRDefault="002C442D" w:rsidP="007C3597">
      <w:pPr>
        <w:spacing w:line="360" w:lineRule="auto"/>
        <w:jc w:val="both"/>
        <w:rPr>
          <w:rFonts w:eastAsiaTheme="minorHAnsi"/>
          <w:color w:val="auto"/>
          <w:lang w:val="ca-ES-valencia"/>
        </w:rPr>
      </w:pPr>
    </w:p>
    <w:p w14:paraId="12A88586" w14:textId="0FC143BE" w:rsidR="00B0300C" w:rsidRPr="00A313AF" w:rsidRDefault="006F44B0" w:rsidP="007C3597">
      <w:pPr>
        <w:spacing w:line="360" w:lineRule="auto"/>
        <w:jc w:val="both"/>
        <w:rPr>
          <w:color w:val="auto"/>
          <w:lang w:val="ca-ES-valencia"/>
        </w:rPr>
      </w:pPr>
      <w:r w:rsidRPr="00A313AF">
        <w:rPr>
          <w:color w:val="auto"/>
          <w:lang w:val="ca-ES-valencia"/>
        </w:rPr>
        <w:t>7.1</w:t>
      </w:r>
      <w:r w:rsidR="00E10EB5" w:rsidRPr="00E10EB5">
        <w:rPr>
          <w:color w:val="auto"/>
          <w:highlight w:val="yellow"/>
          <w:lang w:val="ca-ES-valencia"/>
        </w:rPr>
        <w:t>7</w:t>
      </w:r>
      <w:r w:rsidRPr="00A313AF">
        <w:rPr>
          <w:color w:val="auto"/>
          <w:lang w:val="ca-ES-valencia"/>
        </w:rPr>
        <w:t>.</w:t>
      </w:r>
      <w:r w:rsidR="00A827D9" w:rsidRPr="00A313AF">
        <w:rPr>
          <w:color w:val="auto"/>
          <w:lang w:val="ca-ES-valencia"/>
        </w:rPr>
        <w:t>3</w:t>
      </w:r>
      <w:r w:rsidRPr="00A313AF">
        <w:rPr>
          <w:color w:val="auto"/>
          <w:lang w:val="ca-ES-valencia"/>
        </w:rPr>
        <w:t>. Resta de proves externes.</w:t>
      </w:r>
    </w:p>
    <w:p w14:paraId="66172B23" w14:textId="77777777" w:rsidR="00B0300C" w:rsidRPr="00A313AF" w:rsidRDefault="006F44B0" w:rsidP="007C3597">
      <w:pPr>
        <w:spacing w:line="360" w:lineRule="auto"/>
        <w:jc w:val="both"/>
        <w:rPr>
          <w:color w:val="auto"/>
          <w:lang w:val="ca-ES-valencia"/>
        </w:rPr>
      </w:pPr>
      <w:r w:rsidRPr="00A313AF">
        <w:rPr>
          <w:color w:val="auto"/>
          <w:lang w:val="ca-ES-valencia"/>
        </w:rPr>
        <w:t>Els programes formatius dels apartats b), c), d), g), inclosos dins els annexos III i IV del Decret 220/1999, contemplen la preparació per a les diverses convocatòries d’aquest seguit de proves, regulades al seu torn per la normativa corresponent:</w:t>
      </w:r>
    </w:p>
    <w:p w14:paraId="21DEC62B" w14:textId="77777777" w:rsidR="00B0300C" w:rsidRPr="00A313AF" w:rsidRDefault="006F44B0" w:rsidP="007C3597">
      <w:pPr>
        <w:spacing w:line="360" w:lineRule="auto"/>
        <w:jc w:val="both"/>
        <w:rPr>
          <w:color w:val="auto"/>
          <w:lang w:val="ca-ES-valencia"/>
        </w:rPr>
      </w:pPr>
      <w:r w:rsidRPr="00A313AF">
        <w:rPr>
          <w:color w:val="auto"/>
          <w:lang w:val="ca-ES-valencia"/>
        </w:rPr>
        <w:t>a) Proves d’accés a cicles formatius de grau mitjà i superior, prova lliure per a l’obtenció del títol de Tècnic i cursos preparatoris de les proves d’accés a la Formació Professional: programa b).</w:t>
      </w:r>
    </w:p>
    <w:p w14:paraId="7A651B09"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b) Proves d’avaluació i acreditació de coneixements i ús de valencià: programa c).</w:t>
      </w:r>
    </w:p>
    <w:p w14:paraId="13CB2A0C" w14:textId="77777777" w:rsidR="00B0300C" w:rsidRPr="00A313AF" w:rsidRDefault="006F44B0" w:rsidP="007C3597">
      <w:pPr>
        <w:spacing w:line="360" w:lineRule="auto"/>
        <w:jc w:val="both"/>
        <w:rPr>
          <w:color w:val="auto"/>
          <w:lang w:val="ca-ES-valencia"/>
        </w:rPr>
      </w:pPr>
      <w:r w:rsidRPr="00A313AF">
        <w:rPr>
          <w:color w:val="auto"/>
          <w:lang w:val="ca-ES-valencia"/>
        </w:rPr>
        <w:t>c) Proves d’accés a la universitat per a majors de 25 i 45 anys: programa d).</w:t>
      </w:r>
    </w:p>
    <w:p w14:paraId="78465894" w14:textId="7347A008" w:rsidR="00B0300C" w:rsidRPr="00A313AF" w:rsidRDefault="006F44B0" w:rsidP="007C3597">
      <w:pPr>
        <w:spacing w:line="360" w:lineRule="auto"/>
        <w:jc w:val="both"/>
        <w:rPr>
          <w:color w:val="auto"/>
          <w:lang w:val="ca-ES-valencia"/>
        </w:rPr>
      </w:pPr>
      <w:r w:rsidRPr="00A313AF">
        <w:rPr>
          <w:color w:val="auto"/>
          <w:lang w:val="ca-ES-valencia"/>
        </w:rPr>
        <w:t>d) Proves d’avaluació de les competències clau de nivells 2 i 3 de qualificació professional: programa g)</w:t>
      </w:r>
      <w:r w:rsidR="00ED5594" w:rsidRPr="00A313AF">
        <w:rPr>
          <w:color w:val="auto"/>
          <w:lang w:val="ca-ES-valencia"/>
        </w:rPr>
        <w:t>.</w:t>
      </w:r>
    </w:p>
    <w:p w14:paraId="3DC1225F" w14:textId="77777777" w:rsidR="00B0300C" w:rsidRPr="00A313AF" w:rsidRDefault="006F44B0" w:rsidP="007C3597">
      <w:pPr>
        <w:spacing w:line="360" w:lineRule="auto"/>
        <w:jc w:val="both"/>
        <w:rPr>
          <w:b/>
          <w:bCs/>
          <w:color w:val="auto"/>
          <w:lang w:val="ca-ES-valencia"/>
        </w:rPr>
      </w:pPr>
      <w:r w:rsidRPr="00A313AF">
        <w:rPr>
          <w:b/>
          <w:bCs/>
          <w:color w:val="auto"/>
          <w:lang w:val="ca-ES-valencia"/>
        </w:rPr>
        <w:t>8. PARTICIPACIÓ DE LES PERSONES ADULTES</w:t>
      </w:r>
    </w:p>
    <w:p w14:paraId="3550730D"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rFonts w:eastAsia="SimSun;宋体"/>
          <w:i/>
          <w:iCs/>
          <w:color w:val="auto"/>
          <w:lang w:val="ca-ES-valencia" w:bidi="ar-SA"/>
        </w:rPr>
        <w:t>Secció 1. Participació de les persones adultes</w:t>
      </w:r>
    </w:p>
    <w:p w14:paraId="6A5A79B6"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8.1. Condicions generals de participació de les persones adultes en la vida educativa</w:t>
      </w:r>
    </w:p>
    <w:p w14:paraId="2BFC199A"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8.1.1. Els centres de formació de persones adultes sostinguts amb fons públics han de garantir i promoure la participació i col·laboració de les persones adultes participants com a agents actius i promotors de la vida educativa. Per a això, el PEC ha de preveure els principis, les estratègies, les condicions i els canals per a la participació democràtica i igualitària de totes les persones adultes.</w:t>
      </w:r>
    </w:p>
    <w:p w14:paraId="016F04A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8.1.2. La participació de les persones adultes s’ha de dinamitzar en cadascun dels programes, cicles, cursos i grups d’aprenentatge i, en el cas particular dels grups d’aprenentatge de la formació bàsica de les persones adultes amb presència predominant de persones joves, s’han de posar els mitjans per a garantir el màxim aprofitament de la formació en qüestions diverses, com ara la forja d’itineraris formatius personalitzats, la progressió de l’aprenentatge, l’assistència, la participació activa i el compromís, etc.</w:t>
      </w:r>
    </w:p>
    <w:p w14:paraId="1B128776"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8.2. Drets i deures de les persones adultes participants</w:t>
      </w:r>
    </w:p>
    <w:p w14:paraId="30E378F6"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rPr>
        <w:t>8.2.1. Considerant</w:t>
      </w:r>
      <w:r w:rsidRPr="00A313AF">
        <w:rPr>
          <w:rStyle w:val="Fuentedeprrafopredeter1"/>
          <w:color w:val="auto"/>
          <w:lang w:val="ca-ES-valencia" w:bidi="ar-SA"/>
        </w:rPr>
        <w:t xml:space="preserve"> que les persones matriculades als centres públics de formació de persones adultes són normativament majors d’edat, les referències a la participació i col·laboració social de les associacions de mares i pares de l’alumnat i de l’alumnat per mitjà de les associacions de l’alumnat i del consell de delegats i delegades de l’alumnat, que figuren al títol IV, capítols I </w:t>
      </w:r>
      <w:proofErr w:type="spellStart"/>
      <w:r w:rsidRPr="00A313AF">
        <w:rPr>
          <w:rStyle w:val="Fuentedeprrafopredeter1"/>
          <w:color w:val="auto"/>
          <w:lang w:val="ca-ES-valencia" w:bidi="ar-SA"/>
        </w:rPr>
        <w:t>i</w:t>
      </w:r>
      <w:proofErr w:type="spellEnd"/>
      <w:r w:rsidRPr="00A313AF">
        <w:rPr>
          <w:rStyle w:val="Fuentedeprrafopredeter1"/>
          <w:color w:val="auto"/>
          <w:lang w:val="ca-ES-valencia" w:bidi="ar-SA"/>
        </w:rPr>
        <w:t xml:space="preserve"> II, del Decret 252/2019, s’han d’entendre respectivament com a drets i funcions de les associacions de persones participants de la formació i de les persones adultes participants.</w:t>
      </w:r>
    </w:p>
    <w:p w14:paraId="21A4321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8.2.2. El reconeixement de drets i deures de les persones participants de la formació queda així mateix regulat pel Decret 39/2008.</w:t>
      </w:r>
    </w:p>
    <w:p w14:paraId="3322B82C"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8.2.3. Entre el conjunt de drets i deures que aquesta disposició atorga a l'alumnat, aplicables a les persones participants als centres públics de formació de persones adultes, cal ressenyar-ne:</w:t>
      </w:r>
    </w:p>
    <w:p w14:paraId="56002BF7"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a) Drets de les persones adultes participants:</w:t>
      </w:r>
    </w:p>
    <w:p w14:paraId="5FA378DC"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A una formació integral.</w:t>
      </w:r>
    </w:p>
    <w:p w14:paraId="1D607514"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A l'objectivitat en l'avaluació.</w:t>
      </w:r>
    </w:p>
    <w:p w14:paraId="18783BFC"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Al respecte a les conviccions pròpies.</w:t>
      </w:r>
    </w:p>
    <w:p w14:paraId="57A20378"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A la integritat i la dignitat personal.</w:t>
      </w:r>
    </w:p>
    <w:p w14:paraId="7D6BF30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D'associació i de reunió.</w:t>
      </w:r>
    </w:p>
    <w:p w14:paraId="3157249E"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lastRenderedPageBreak/>
        <w:t>- D'informació.</w:t>
      </w:r>
    </w:p>
    <w:p w14:paraId="7724898D"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A la llibertat d'expressió.</w:t>
      </w:r>
    </w:p>
    <w:p w14:paraId="4FBDE35A"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D'ajudes i suports.</w:t>
      </w:r>
    </w:p>
    <w:p w14:paraId="42C7DAB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b) Deures de les persones adultes participants:</w:t>
      </w:r>
    </w:p>
    <w:p w14:paraId="081EBBAF"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D'estudi i de participació en les activitats educatives.</w:t>
      </w:r>
    </w:p>
    <w:p w14:paraId="1E12DF33"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De respecte a les altres persones.</w:t>
      </w:r>
    </w:p>
    <w:p w14:paraId="55096AF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De respecte a les normes d'organització i funcionament del centre.</w:t>
      </w:r>
    </w:p>
    <w:p w14:paraId="65594B7D"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8.2.4. Entre el conjunt de drets i deures que s’hi atorga a les associacions de pares, mares, tutors o tutores de l’alumnat, aplicables a les associacions i federacions d’associacions de persones participants als centres públics de formació de persones adultes, cal destacar-ne el dret d’associació, que s’ha de concretar en la seua participació activa en la vida del centre, en el seu compromís amb els senyals d’identitat establits al PEC i en la consecució dels objectius dels plans i programes posats en marxa.</w:t>
      </w:r>
    </w:p>
    <w:p w14:paraId="2DB1D85F"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8.2.5</w:t>
      </w:r>
      <w:r w:rsidRPr="00A313AF">
        <w:rPr>
          <w:rStyle w:val="Fuentedeprrafopredeter1"/>
          <w:color w:val="auto"/>
          <w:lang w:val="ca-ES-valencia"/>
        </w:rPr>
        <w:t xml:space="preserve">. Les persones adultes que es matriculen en un centre de formació de persones adultes han de respectar el Projecte educatiu de centre, la seua planificació lingüística i els seus trets </w:t>
      </w:r>
      <w:proofErr w:type="spellStart"/>
      <w:r w:rsidRPr="00A313AF">
        <w:rPr>
          <w:rStyle w:val="Fuentedeprrafopredeter1"/>
          <w:color w:val="auto"/>
          <w:lang w:val="ca-ES-valencia"/>
        </w:rPr>
        <w:t>identitaris</w:t>
      </w:r>
      <w:proofErr w:type="spellEnd"/>
      <w:r w:rsidRPr="00A313AF">
        <w:rPr>
          <w:rStyle w:val="Fuentedeprrafopredeter1"/>
          <w:color w:val="auto"/>
          <w:lang w:val="ca-ES-valencia"/>
        </w:rPr>
        <w:t xml:space="preserve"> sense perjudici dels drets i deures legalment reconeguts.</w:t>
      </w:r>
    </w:p>
    <w:p w14:paraId="1AC685D0"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8.2.6</w:t>
      </w:r>
      <w:r w:rsidRPr="00A313AF">
        <w:rPr>
          <w:rStyle w:val="Fuentedeprrafopredeter1"/>
          <w:color w:val="auto"/>
          <w:lang w:val="ca-ES-valencia"/>
        </w:rPr>
        <w:t>. Les persones adultes matriculades als centres públics de formació de persones adultes de la Generalitat, des del moment de la seua incorporació al centre, tenen dret al respecte a la identitat pròpia, a la participació activa en la vida educativa, a l’ús en les condicions establides pel consell escolar de les instal·lacions i béns del centre, a l’accés lliure i gratuït als ensenyaments i als materials i recursos curriculars i didàctics i a la pertinença voluntària a l’associació o les associacions de persones participants del centre, circumstància que pot donar dret al gaudi de tots aquells recursos i activitats finançats per aquestes associacions sense ànim de lucre.</w:t>
      </w:r>
    </w:p>
    <w:p w14:paraId="4D08331C"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b/>
          <w:bCs/>
          <w:color w:val="auto"/>
          <w:lang w:val="ca-ES-valencia" w:bidi="ar-SA"/>
        </w:rPr>
        <w:t>8.3. Assegurança escolar en centres de formació de persones adultes</w:t>
      </w:r>
    </w:p>
    <w:p w14:paraId="4E9D9C00" w14:textId="6B32F0F1"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8.3.1. L’assegurança escolar està regulada per la Llei de 17 de juliol de 1953, sobre l’establiment de l’assegurança escolar a Espanya</w:t>
      </w:r>
      <w:r w:rsidR="00CB393D">
        <w:rPr>
          <w:rStyle w:val="Fuentedeprrafopredeter1"/>
          <w:color w:val="auto"/>
          <w:lang w:val="ca-ES-valencia" w:bidi="ar-SA"/>
        </w:rPr>
        <w:t xml:space="preserve"> </w:t>
      </w:r>
      <w:r w:rsidR="00CB393D" w:rsidRPr="00CB393D">
        <w:rPr>
          <w:highlight w:val="yellow"/>
        </w:rPr>
        <w:t>(BOE 199, 18.07.1953)</w:t>
      </w:r>
      <w:r w:rsidRPr="00CB393D">
        <w:rPr>
          <w:rStyle w:val="Fuentedeprrafopredeter1"/>
          <w:color w:val="auto"/>
          <w:highlight w:val="yellow"/>
          <w:lang w:val="ca-ES-valencia" w:bidi="ar-SA"/>
        </w:rPr>
        <w:t>.</w:t>
      </w:r>
      <w:r w:rsidRPr="00A313AF">
        <w:rPr>
          <w:rStyle w:val="Fuentedeprrafopredeter1"/>
          <w:color w:val="auto"/>
          <w:lang w:val="ca-ES-valencia" w:bidi="ar-SA"/>
        </w:rPr>
        <w:t xml:space="preserve"> La determinació de l’abast i el procediment de l’assegurança escolar és competència de l’Institut Nacional de la Seguretat Social.</w:t>
      </w:r>
    </w:p>
    <w:p w14:paraId="0F769C3F"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Tota la informació general sobre assegurança escolar i el seu procediment de tramitació està recollit en aquest enllaç:</w:t>
      </w:r>
    </w:p>
    <w:p w14:paraId="5454D41C" w14:textId="77777777" w:rsidR="00B0300C" w:rsidRPr="00A313AF" w:rsidRDefault="000D7124" w:rsidP="007C3597">
      <w:pPr>
        <w:tabs>
          <w:tab w:val="left" w:pos="9045"/>
        </w:tabs>
        <w:spacing w:line="360" w:lineRule="auto"/>
        <w:jc w:val="both"/>
        <w:rPr>
          <w:color w:val="auto"/>
          <w:lang w:val="ca-ES-valencia"/>
        </w:rPr>
      </w:pPr>
      <w:hyperlink r:id="rId30" w:tgtFrame="_top">
        <w:r w:rsidR="006F44B0" w:rsidRPr="00A313AF">
          <w:rPr>
            <w:rStyle w:val="Fuentedeprrafopredeter1"/>
            <w:color w:val="auto"/>
            <w:lang w:val="ca-ES-valencia" w:bidi="ar-SA"/>
          </w:rPr>
          <w:t>http://www.seg-social.es/wps/portal/wss/internet/InformacionUtil/44539/45073</w:t>
        </w:r>
      </w:hyperlink>
    </w:p>
    <w:p w14:paraId="555A0AFD"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 xml:space="preserve">D’acord amb les disposicions actuals de l’Institut Nacional de la Seguretat Social (INSS), en el cas dels ensenyaments de la formació de persones adultes aquesta assegurança inclou només les persones menors de 28 anys que cursen ensenyaments de qualsevol dels dos nivells del cicle II de la formació bàsica de les persones adultes i de preparació de la prova </w:t>
      </w:r>
      <w:r w:rsidRPr="00A313AF">
        <w:rPr>
          <w:rStyle w:val="Fuentedeprrafopredeter1"/>
          <w:color w:val="auto"/>
          <w:lang w:val="ca-ES-valencia" w:bidi="ar-SA"/>
        </w:rPr>
        <w:lastRenderedPageBreak/>
        <w:t>d’accés a cicles formatius de grau superior. La resta de les persones participants han de regir-se per allò que estableix el règim general de la Seguretat Social.</w:t>
      </w:r>
    </w:p>
    <w:p w14:paraId="7A647D6C"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 xml:space="preserve">8.3.2. En l’àmbit de la Comunitat Valenciana, el procediment de tramitació de l’assegurança escolar està establit a les instruccions de la Direcció General de Centres Docents, disponibles en l’enllaç corresponent de l’apartat d’admissió: </w:t>
      </w:r>
      <w:hyperlink r:id="rId31" w:tgtFrame="_top">
        <w:r w:rsidRPr="00A313AF">
          <w:rPr>
            <w:rStyle w:val="Fuentedeprrafopredeter1"/>
            <w:color w:val="auto"/>
            <w:lang w:val="ca-ES-valencia"/>
          </w:rPr>
          <w:t>http://www.ceice.gva.es/va/web/admision-alumnado/normativa</w:t>
        </w:r>
      </w:hyperlink>
    </w:p>
    <w:p w14:paraId="7C2C9F8D" w14:textId="77777777"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bidi="ar-SA"/>
        </w:rPr>
        <w:t>Els centres han de preveure la realització d’aquest tràmit en el moment en què les persones participants implicades hagen de formalitzar la inscripció consistent en l’abonament de la quota corresponent de l’assegurança escolar a la secretaria del centre.</w:t>
      </w:r>
    </w:p>
    <w:p w14:paraId="56F1E639" w14:textId="77777777" w:rsidR="00B0300C" w:rsidRPr="00A313AF" w:rsidRDefault="006F44B0" w:rsidP="007C3597">
      <w:pPr>
        <w:tabs>
          <w:tab w:val="left" w:pos="9045"/>
        </w:tabs>
        <w:spacing w:line="360" w:lineRule="auto"/>
        <w:jc w:val="both"/>
        <w:rPr>
          <w:i/>
          <w:iCs/>
          <w:color w:val="auto"/>
          <w:lang w:val="ca-ES-valencia"/>
        </w:rPr>
      </w:pPr>
      <w:r w:rsidRPr="00A313AF">
        <w:rPr>
          <w:i/>
          <w:iCs/>
          <w:color w:val="auto"/>
          <w:lang w:val="ca-ES-valencia"/>
        </w:rPr>
        <w:t>Secció 2. Matriculació i adscripció de les persones adultes</w:t>
      </w:r>
    </w:p>
    <w:p w14:paraId="1919F83E"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8.4. Condicions generals de matriculació</w:t>
      </w:r>
    </w:p>
    <w:p w14:paraId="7B86F0B3" w14:textId="3CB67679" w:rsidR="00DC2009" w:rsidRPr="00A313AF" w:rsidRDefault="006F44B0" w:rsidP="007C3597">
      <w:pPr>
        <w:pStyle w:val="western"/>
        <w:spacing w:before="0" w:beforeAutospacing="0" w:after="0" w:line="360" w:lineRule="auto"/>
        <w:jc w:val="both"/>
        <w:rPr>
          <w:rFonts w:ascii="Arial" w:hAnsi="Arial" w:cs="Arial"/>
          <w:strike/>
          <w:lang w:val="ca-ES-valencia"/>
        </w:rPr>
      </w:pPr>
      <w:r w:rsidRPr="00A313AF">
        <w:rPr>
          <w:rStyle w:val="Fuentedeprrafopredeter1"/>
          <w:rFonts w:ascii="Arial" w:hAnsi="Arial" w:cs="Arial"/>
          <w:sz w:val="22"/>
          <w:szCs w:val="22"/>
          <w:lang w:val="ca-ES-valencia"/>
        </w:rPr>
        <w:t>8.4.1. Tenen dret a matricular-se en centres de formació de persones adultes sostinguts amb fons públics aquelles persones adultes que, reunint els requisits de matriculació establits a la Resolució de 9 de febrer de 2005, del director general d’Ensenyament, per la qual es dicten instruccions per a l’aplicació de la Llei orgànica 4/2000, d’11 de gener, i del Reial decret 2393/2004, de 30 de desembre, sobre drets i llibertats dels estrangers a Espanya i la seua integració social en el sistema educatiu</w:t>
      </w:r>
      <w:r w:rsidR="00CD50B7" w:rsidRPr="00A313AF">
        <w:rPr>
          <w:rStyle w:val="Fuentedeprrafopredeter1"/>
          <w:rFonts w:ascii="Arial" w:hAnsi="Arial" w:cs="Arial"/>
          <w:sz w:val="22"/>
          <w:szCs w:val="22"/>
          <w:lang w:val="ca-ES-valencia"/>
        </w:rPr>
        <w:t xml:space="preserve"> (DOGV 5992, 23.02.2005)</w:t>
      </w:r>
      <w:r w:rsidRPr="00A313AF">
        <w:rPr>
          <w:rStyle w:val="Fuentedeprrafopredeter1"/>
          <w:rFonts w:ascii="Arial" w:hAnsi="Arial" w:cs="Arial"/>
          <w:sz w:val="22"/>
          <w:szCs w:val="22"/>
          <w:lang w:val="ca-ES-valencia"/>
        </w:rPr>
        <w:t>, parcialment modificada per la Resolució de 4 de novembre de 2009, de la Direcció General d’Ordenació i Centres Docents, sobre l’alumnat estranger en l’educació de naturalesa no obligatòria</w:t>
      </w:r>
      <w:r w:rsidR="00022B51" w:rsidRPr="00A313AF">
        <w:rPr>
          <w:rStyle w:val="Fuentedeprrafopredeter1"/>
          <w:rFonts w:ascii="Arial" w:hAnsi="Arial" w:cs="Arial"/>
          <w:sz w:val="22"/>
          <w:szCs w:val="22"/>
          <w:lang w:val="ca-ES-valencia"/>
        </w:rPr>
        <w:t xml:space="preserve"> (DOGV 6140, 09.11.2009)</w:t>
      </w:r>
      <w:r w:rsidRPr="00A313AF">
        <w:rPr>
          <w:rStyle w:val="Fuentedeprrafopredeter1"/>
          <w:rFonts w:ascii="Arial" w:hAnsi="Arial" w:cs="Arial"/>
          <w:sz w:val="22"/>
          <w:szCs w:val="22"/>
          <w:lang w:val="ca-ES-valencia"/>
        </w:rPr>
        <w:t>, acrediten la identitat mitjançant la presentació de qualsevol d’aquests documents</w:t>
      </w:r>
      <w:r w:rsidR="00DC2009" w:rsidRPr="00A313AF">
        <w:rPr>
          <w:rFonts w:ascii="Arial" w:hAnsi="Arial" w:cs="Arial"/>
          <w:sz w:val="22"/>
          <w:szCs w:val="22"/>
          <w:lang w:val="ca-ES-valencia"/>
        </w:rPr>
        <w:t xml:space="preserve"> en vigor: document nacional d'identitat (DNI), targeta d’identitat d’estranger o NIE, passaport, visat d’estudis o </w:t>
      </w:r>
      <w:r w:rsidR="00CB393D" w:rsidRPr="00CB393D">
        <w:rPr>
          <w:rFonts w:ascii="Arial" w:hAnsi="Arial" w:cs="Arial"/>
          <w:sz w:val="22"/>
          <w:szCs w:val="22"/>
          <w:highlight w:val="yellow"/>
          <w:lang w:val="ca-ES-valencia"/>
        </w:rPr>
        <w:t>qualsevol</w:t>
      </w:r>
      <w:r w:rsidR="00CB393D">
        <w:rPr>
          <w:rFonts w:ascii="Arial" w:hAnsi="Arial" w:cs="Arial"/>
          <w:sz w:val="22"/>
          <w:szCs w:val="22"/>
          <w:lang w:val="ca-ES-valencia"/>
        </w:rPr>
        <w:t xml:space="preserve"> </w:t>
      </w:r>
      <w:r w:rsidR="00DC2009" w:rsidRPr="00A313AF">
        <w:rPr>
          <w:rFonts w:ascii="Arial" w:hAnsi="Arial" w:cs="Arial"/>
          <w:sz w:val="22"/>
          <w:szCs w:val="22"/>
          <w:lang w:val="ca-ES-valencia"/>
        </w:rPr>
        <w:t>document oficial que acredite fefaentment la identitat i l'edat de la persona.</w:t>
      </w:r>
    </w:p>
    <w:p w14:paraId="0EB9D3C0"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8.4.2. A l’hora de realitzar la matriculació efectiva de les persones adultes participants el centre ha de requerir l’original de qualsevol dels documents acreditatius d’identitat referits a l’apartat anterior i conservar-ne una còpia a fi de poder garantir, en tot moment i de forma fefaent davant l’autoritat pertinent, l’autenticitat de la documentació presentada.</w:t>
      </w:r>
    </w:p>
    <w:p w14:paraId="09FD2D44"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8.4.3. La matriculació en cada centre s’ha d'efectuar en funció de la disponibilitat del nombre de places previstes anualment per la direcció de centre, prèviament oïts el consell escolar i la comissió de coordinació pedagògica, per a cadascun dels programes formatius impartits.</w:t>
      </w:r>
    </w:p>
    <w:p w14:paraId="50BE4C3D" w14:textId="4EA71C7B"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rPr>
        <w:t xml:space="preserve">8.4.4. D’acord amb l'Ordre de 29 d'abril de 2009, de la Conselleria d'Educació, per la qual es regula el número </w:t>
      </w:r>
      <w:proofErr w:type="spellStart"/>
      <w:r w:rsidRPr="00A313AF">
        <w:rPr>
          <w:rStyle w:val="Fuentedeprrafopredeter1"/>
          <w:color w:val="auto"/>
          <w:lang w:val="ca-ES-valencia"/>
        </w:rPr>
        <w:t>identificatiu</w:t>
      </w:r>
      <w:proofErr w:type="spellEnd"/>
      <w:r w:rsidRPr="00A313AF">
        <w:rPr>
          <w:rStyle w:val="Fuentedeprrafopredeter1"/>
          <w:color w:val="auto"/>
          <w:lang w:val="ca-ES-valencia"/>
        </w:rPr>
        <w:t xml:space="preserve"> de l'alumnat (NIA) de la Comunitat Valenciana</w:t>
      </w:r>
      <w:r w:rsidR="00BC4123" w:rsidRPr="00A313AF">
        <w:rPr>
          <w:rStyle w:val="Fuentedeprrafopredeter1"/>
          <w:color w:val="auto"/>
          <w:lang w:val="ca-ES-valencia"/>
        </w:rPr>
        <w:t xml:space="preserve"> </w:t>
      </w:r>
      <w:r w:rsidR="00BC4123" w:rsidRPr="00A313AF">
        <w:rPr>
          <w:color w:val="auto"/>
          <w:lang w:val="ca-ES-valencia"/>
        </w:rPr>
        <w:t>(DOGV 6026, 02.06.2009)</w:t>
      </w:r>
      <w:r w:rsidRPr="00A313AF">
        <w:rPr>
          <w:rStyle w:val="Fuentedeprrafopredeter1"/>
          <w:color w:val="auto"/>
          <w:lang w:val="ca-ES-valencia"/>
        </w:rPr>
        <w:t xml:space="preserve">, en el moment de matriculació la Conselleria d’Educació, Cultura i Esport ha d’assignar a cada persona participant un número </w:t>
      </w:r>
      <w:proofErr w:type="spellStart"/>
      <w:r w:rsidRPr="00A313AF">
        <w:rPr>
          <w:rStyle w:val="Fuentedeprrafopredeter1"/>
          <w:color w:val="auto"/>
          <w:lang w:val="ca-ES-valencia"/>
        </w:rPr>
        <w:t>identificatiu</w:t>
      </w:r>
      <w:proofErr w:type="spellEnd"/>
      <w:r w:rsidRPr="00A313AF">
        <w:rPr>
          <w:rStyle w:val="Fuentedeprrafopredeter1"/>
          <w:color w:val="auto"/>
          <w:lang w:val="ca-ES-valencia"/>
        </w:rPr>
        <w:t xml:space="preserve"> de l’alumnat. Aquest NIA té com a objectiu facilitar la gestió dels processos referits a la documentació de les persones participants de la formació al llarg de la seua vida acadèmica i ha de constar, per tant, en tota </w:t>
      </w:r>
      <w:r w:rsidRPr="00A313AF">
        <w:rPr>
          <w:rStyle w:val="Fuentedeprrafopredeter1"/>
          <w:color w:val="auto"/>
          <w:lang w:val="ca-ES-valencia"/>
        </w:rPr>
        <w:lastRenderedPageBreak/>
        <w:t xml:space="preserve">la documentació oficial </w:t>
      </w:r>
      <w:proofErr w:type="spellStart"/>
      <w:r w:rsidRPr="00A313AF">
        <w:rPr>
          <w:rStyle w:val="Fuentedeprrafopredeter1"/>
          <w:color w:val="auto"/>
          <w:lang w:val="ca-ES-valencia"/>
        </w:rPr>
        <w:t>identificativa</w:t>
      </w:r>
      <w:proofErr w:type="spellEnd"/>
      <w:r w:rsidRPr="00A313AF">
        <w:rPr>
          <w:rStyle w:val="Fuentedeprrafopredeter1"/>
          <w:color w:val="auto"/>
          <w:lang w:val="ca-ES-valencia"/>
        </w:rPr>
        <w:t xml:space="preserve"> de l’alumne o alumna. Una vegada assignat el NIA, els centres docents han d’emetre per a cada persona adulta participant una targeta que ha de servir com a document acreditatiu del número d'identificació de l'alumnat.</w:t>
      </w:r>
    </w:p>
    <w:p w14:paraId="2F7FA564"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8.5. Oferta formativa</w:t>
      </w:r>
    </w:p>
    <w:p w14:paraId="4EF8B004"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8.5.1. Els centres de formació de persones adultes sostinguts amb fons públics disposen d’autonomia per a definir el model de gestió organitzativa i pedagògica, que s'ha de plasmar en l’oferta formativa anual per mitjà d'un Projecte educatiu de centre en actualització i millora constants i de la Programació general anual corresponent.</w:t>
      </w:r>
    </w:p>
    <w:p w14:paraId="35855641" w14:textId="6F911585"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8.5.2. Aquests centres tenen com a objectiu prioritari garantir que els ciutadans i les ciutadanes puguen cursar la formació bàsica de les persones adultes des de l'alfabetització fins a l'obtenció del títol de Graduat en Educació Secundària</w:t>
      </w:r>
      <w:r w:rsidR="00D5337E">
        <w:rPr>
          <w:color w:val="auto"/>
          <w:lang w:val="ca-ES-valencia"/>
        </w:rPr>
        <w:t xml:space="preserve"> </w:t>
      </w:r>
      <w:r w:rsidR="00D5337E" w:rsidRPr="00257076">
        <w:rPr>
          <w:color w:val="auto"/>
          <w:highlight w:val="yellow"/>
          <w:lang w:val="ca-ES-valencia"/>
        </w:rPr>
        <w:t>Obligatòria</w:t>
      </w:r>
      <w:r w:rsidRPr="00A313AF">
        <w:rPr>
          <w:color w:val="auto"/>
          <w:lang w:val="ca-ES-valencia"/>
        </w:rPr>
        <w:t>.</w:t>
      </w:r>
    </w:p>
    <w:p w14:paraId="574ADC6B" w14:textId="51CD99B4"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8.5.3. A més a més, cal atendre tota altra necessitat per a la formació integral de les persones participants mitjançant els cursos dels programes formatius establits a l’article 5.2 de la Llei 1/95, d’acord amb l'ordre de prelació establit a l'a</w:t>
      </w:r>
      <w:r w:rsidR="00340076">
        <w:rPr>
          <w:color w:val="auto"/>
          <w:lang w:val="ca-ES-valencia"/>
        </w:rPr>
        <w:t>partat</w:t>
      </w:r>
      <w:r w:rsidRPr="00A313AF">
        <w:rPr>
          <w:color w:val="auto"/>
          <w:lang w:val="ca-ES-valencia"/>
        </w:rPr>
        <w:t xml:space="preserve"> 6.</w:t>
      </w:r>
      <w:r w:rsidR="00F56B02" w:rsidRPr="00F56B02">
        <w:rPr>
          <w:color w:val="auto"/>
          <w:highlight w:val="yellow"/>
          <w:lang w:val="ca-ES-valencia"/>
        </w:rPr>
        <w:t>4</w:t>
      </w:r>
      <w:r w:rsidRPr="00A313AF">
        <w:rPr>
          <w:color w:val="auto"/>
          <w:lang w:val="ca-ES-valencia"/>
        </w:rPr>
        <w:t xml:space="preserve">.1 d'aquesta resolució. En el cas del programa formatiu e), s'ha de </w:t>
      </w:r>
      <w:proofErr w:type="spellStart"/>
      <w:r w:rsidRPr="00A313AF">
        <w:rPr>
          <w:color w:val="auto"/>
          <w:lang w:val="ca-ES-valencia"/>
        </w:rPr>
        <w:t>primar</w:t>
      </w:r>
      <w:proofErr w:type="spellEnd"/>
      <w:r w:rsidRPr="00A313AF">
        <w:rPr>
          <w:color w:val="auto"/>
          <w:lang w:val="ca-ES-valencia"/>
        </w:rPr>
        <w:t>, per aquest ordre, el coneixement de les llengües oficials per part de les persones nouvingudes, la participació sociocultural i laboral, l’adquisició de la competència comunicativa en llengües estrangeres, l'alfabetització i actualització de les competències digitals i, per últim, l'educació mediambiental.</w:t>
      </w:r>
    </w:p>
    <w:p w14:paraId="6DF6E8C8"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8.5.4. L’oferta formativa ha de ser la concreció de la diagnosi del teixit socioeducatiu, cultural i laboral que consta en el Projecte educatiu de centre, tot incidint, d’acord amb el que estableix l’ordre de prelació adés esmentada, en l'atenció prioritària que cal destinar a la formació de les persones adultes amb necessitats peremptòries d'inclusió socioeducativa. Així mateix, a l'hora de programar l'oferta anual els centres han de tindre en compte els resultats de l'avaluació i les propostes de millora recopilats a la Memòria final de curs precedent.</w:t>
      </w:r>
    </w:p>
    <w:p w14:paraId="344D40C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8.5.5. Els centres públics de formació de persones adultes, d’acord amb les directrius del claustre de professorat, la comissió de coordinació pedagògica i el consell escolar i en col·laboració amb les associacions de persones participants de cada centre, han d'establir anualment l’oferta formativa, el calendari d'admissió i inscripció previstos i el procediment posterior de matriculació.</w:t>
      </w:r>
    </w:p>
    <w:p w14:paraId="12BB29E0" w14:textId="404E1186"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8.5.6. A fi que l'oferta formativa i les intervencions educatives dels centres públics de formació de persones adultes responguen realment a les necessitats, demandes i interessos de les persones adultes i del seu context territorial, socioeconòmic i cultural, l'Administració educativa i els centres han de crear espais d'informació, participació i programació d'àmbit comarcal i, en el cas de les poblacions grans, local, d’acord amb la planificació de zones territorials d’actuació prevista a l’annex I de l’Ordre 2/2019</w:t>
      </w:r>
      <w:r w:rsidR="00AE70E8" w:rsidRPr="00A313AF">
        <w:rPr>
          <w:color w:val="auto"/>
          <w:lang w:val="ca-ES-valencia"/>
        </w:rPr>
        <w:t>.</w:t>
      </w:r>
    </w:p>
    <w:p w14:paraId="31423B7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lastRenderedPageBreak/>
        <w:t>8.5.7. L’oferta formativa anual de cada centre, que cal confeccionar tenint en compte els recursos humans assignats per les administracions responsables, s'ha de dissenyar, per tant, coordinadament amb els centres públics de formació de persones adultes de la comarca i del municipi, a fi de presentar una acció formativa conjunta i complementària, que responga a les necessitats, demandes i interessos formatius de les persones adultes i del seu context territorial, socioeconòmic i cultural.</w:t>
      </w:r>
    </w:p>
    <w:p w14:paraId="54EFE37A"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8.5.8. Els centres públics de formació de persones adultes, amb el suport de l'Administració educativa i d'acord amb les directrius de la Direcció General d’Innovació Educativa i Ordenació, han de tindre la capacitat i iniciativa per a dinamitzar el seu entorn mitjançant campanyes de sensibilització, animació i promoció de la diversitat d'ensenyaments encaminats a l'aprenentatge al llarg de la vida, a realitzar durant el darrer trimestre i a l'inici de cada curs acadèmic.</w:t>
      </w:r>
    </w:p>
    <w:p w14:paraId="11F68F5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8.5.9. Aquesta oferta formativa anual de centre i comarcal s'ha de fer pública amb antelació suficient a l’inici de curs a través de la pàgina web del centre i de tota altra mena de documents i mitjans audiovisuals i escrits per a la seua difusió local i comarcal.</w:t>
      </w:r>
    </w:p>
    <w:p w14:paraId="3AE5FC82"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8.5.10. Al llarg del curs i particularment durant el període previ a la matriculació, els centres han de vetlar per a establir i afermar els mitjans de comunicació existents amb els centres d’educació secundària limítrofs amb la finalitat d’articular lligams entre etapes educatives i de donar resposta a la població que potencialment podria inscriure’s en els centres de formació de persones adultes per a continuar o finalitzar la seua formació bàsica.</w:t>
      </w:r>
    </w:p>
    <w:p w14:paraId="2414E364" w14:textId="77777777" w:rsidR="00B0300C" w:rsidRPr="00A313AF" w:rsidRDefault="006F44B0" w:rsidP="007C3597">
      <w:pPr>
        <w:tabs>
          <w:tab w:val="left" w:pos="8325"/>
        </w:tabs>
        <w:spacing w:line="360" w:lineRule="auto"/>
        <w:jc w:val="both"/>
        <w:rPr>
          <w:color w:val="auto"/>
          <w:lang w:val="ca-ES-valencia"/>
        </w:rPr>
      </w:pPr>
      <w:r w:rsidRPr="00A313AF">
        <w:rPr>
          <w:color w:val="auto"/>
          <w:lang w:val="ca-ES-valencia"/>
        </w:rPr>
        <w:t>8.6. Criteris de matriculació</w:t>
      </w:r>
    </w:p>
    <w:p w14:paraId="506436D6" w14:textId="77777777" w:rsidR="00B0300C" w:rsidRPr="00A313AF" w:rsidRDefault="006F44B0" w:rsidP="007C3597">
      <w:pPr>
        <w:tabs>
          <w:tab w:val="left" w:pos="8325"/>
        </w:tabs>
        <w:spacing w:line="360" w:lineRule="auto"/>
        <w:jc w:val="both"/>
        <w:rPr>
          <w:color w:val="auto"/>
          <w:lang w:val="ca-ES-valencia"/>
        </w:rPr>
      </w:pPr>
      <w:r w:rsidRPr="00A313AF">
        <w:rPr>
          <w:color w:val="auto"/>
          <w:lang w:val="ca-ES-valencia"/>
        </w:rPr>
        <w:t>8.6.1. Participació de les persones adultes en els programes formatius.</w:t>
      </w:r>
    </w:p>
    <w:p w14:paraId="779D2029" w14:textId="684FBB55" w:rsidR="00811C67" w:rsidRPr="00A313AF" w:rsidRDefault="00FD2E60" w:rsidP="007C3597">
      <w:pPr>
        <w:tabs>
          <w:tab w:val="left" w:pos="8325"/>
        </w:tabs>
        <w:spacing w:line="360" w:lineRule="auto"/>
        <w:jc w:val="both"/>
        <w:rPr>
          <w:color w:val="auto"/>
          <w:lang w:val="ca-ES-valencia"/>
        </w:rPr>
      </w:pPr>
      <w:r w:rsidRPr="00A313AF">
        <w:rPr>
          <w:color w:val="auto"/>
          <w:lang w:val="ca-ES-valencia"/>
        </w:rPr>
        <w:t>Segons el que disposa l’article 67.1 de la Llei orgànica 2/2006, de 3 de maig, d’educació, modificada per la Llei orgànica 3/2020, de 29 de desembre, a</w:t>
      </w:r>
      <w:r w:rsidR="006F44B0" w:rsidRPr="00A313AF">
        <w:rPr>
          <w:color w:val="auto"/>
          <w:lang w:val="ca-ES-valencia"/>
        </w:rPr>
        <w:t xml:space="preserve">mb caràcter general, les persones adultes, en funció de la disponibilitat de places existents al centre, es poden matricular en qualsevol dels nivells i grups d'aprenentatge dels programes formatius impartits als centres públics de formació de persones adultes sempre que tinguen complits 18 anys fins al dia 31 de desembre de </w:t>
      </w:r>
      <w:r w:rsidR="006F44B0" w:rsidRPr="0054790C">
        <w:rPr>
          <w:color w:val="auto"/>
          <w:highlight w:val="yellow"/>
          <w:lang w:val="ca-ES-valencia"/>
        </w:rPr>
        <w:t>202</w:t>
      </w:r>
      <w:r w:rsidR="0054790C" w:rsidRPr="0054790C">
        <w:rPr>
          <w:color w:val="auto"/>
          <w:highlight w:val="yellow"/>
          <w:lang w:val="ca-ES-valencia"/>
        </w:rPr>
        <w:t>2</w:t>
      </w:r>
      <w:r w:rsidR="00B80E29" w:rsidRPr="00A313AF">
        <w:rPr>
          <w:color w:val="auto"/>
          <w:lang w:val="ca-ES-valencia"/>
        </w:rPr>
        <w:t>.</w:t>
      </w:r>
      <w:r w:rsidR="006F44B0" w:rsidRPr="00A313AF">
        <w:rPr>
          <w:color w:val="auto"/>
          <w:lang w:val="ca-ES-valencia"/>
        </w:rPr>
        <w:t xml:space="preserve"> </w:t>
      </w:r>
    </w:p>
    <w:p w14:paraId="0DAB9F39" w14:textId="22458EAE" w:rsidR="00B0300C" w:rsidRPr="00A313AF" w:rsidRDefault="006F44B0" w:rsidP="007C3597">
      <w:pPr>
        <w:tabs>
          <w:tab w:val="left" w:pos="8325"/>
        </w:tabs>
        <w:spacing w:line="360" w:lineRule="auto"/>
        <w:jc w:val="both"/>
        <w:rPr>
          <w:strike/>
          <w:color w:val="auto"/>
          <w:lang w:val="ca-ES-valencia"/>
        </w:rPr>
      </w:pPr>
      <w:r w:rsidRPr="00A313AF">
        <w:rPr>
          <w:color w:val="auto"/>
          <w:lang w:val="ca-ES-valencia"/>
        </w:rPr>
        <w:t xml:space="preserve">8.6.2. Circumstàncies específiques de matriculació </w:t>
      </w:r>
      <w:r w:rsidR="00C24A97" w:rsidRPr="00A313AF">
        <w:rPr>
          <w:color w:val="auto"/>
          <w:lang w:val="ca-ES-valencia"/>
        </w:rPr>
        <w:t xml:space="preserve">en els programes </w:t>
      </w:r>
      <w:r w:rsidR="00B41715" w:rsidRPr="00A313AF">
        <w:rPr>
          <w:color w:val="auto"/>
          <w:lang w:val="ca-ES-valencia"/>
        </w:rPr>
        <w:t>formatius</w:t>
      </w:r>
    </w:p>
    <w:p w14:paraId="28E8E7D8" w14:textId="589955FA" w:rsidR="00B0300C" w:rsidRPr="00A313AF" w:rsidRDefault="006F44B0" w:rsidP="007C3597">
      <w:pPr>
        <w:tabs>
          <w:tab w:val="left" w:pos="8325"/>
        </w:tabs>
        <w:spacing w:line="360" w:lineRule="auto"/>
        <w:jc w:val="both"/>
        <w:rPr>
          <w:color w:val="auto"/>
          <w:lang w:val="ca-ES-valencia"/>
        </w:rPr>
      </w:pPr>
      <w:r w:rsidRPr="00A313AF">
        <w:rPr>
          <w:color w:val="auto"/>
          <w:lang w:val="ca-ES-valencia"/>
        </w:rPr>
        <w:t xml:space="preserve">8.6.2.1. D’acord amb </w:t>
      </w:r>
      <w:r w:rsidR="00447869" w:rsidRPr="00A313AF">
        <w:rPr>
          <w:color w:val="auto"/>
          <w:lang w:val="ca-ES-valencia"/>
        </w:rPr>
        <w:t xml:space="preserve">l’apartat 67.1 de </w:t>
      </w:r>
      <w:r w:rsidRPr="00A313AF">
        <w:rPr>
          <w:color w:val="auto"/>
          <w:lang w:val="ca-ES-valencia"/>
        </w:rPr>
        <w:t>la Llei orgànica 2/206</w:t>
      </w:r>
      <w:r w:rsidR="0078212A" w:rsidRPr="00A313AF">
        <w:rPr>
          <w:color w:val="auto"/>
          <w:lang w:val="ca-ES-valencia"/>
        </w:rPr>
        <w:t>, de 3 de maig, d’educació, modificada per la Llei orgànica 3/2020, de 29 de desembre</w:t>
      </w:r>
      <w:r w:rsidRPr="00A313AF">
        <w:rPr>
          <w:color w:val="auto"/>
          <w:lang w:val="ca-ES-valencia"/>
        </w:rPr>
        <w:t xml:space="preserve">, </w:t>
      </w:r>
      <w:r w:rsidR="00447869" w:rsidRPr="00A313AF">
        <w:rPr>
          <w:color w:val="auto"/>
          <w:lang w:val="ca-ES-valencia"/>
        </w:rPr>
        <w:t xml:space="preserve">a més de les persones adultes, excepcionalment, podran cursar aquests ensenyaments els majors de setze anys que ho sol·liciten i que tinguen un contracte laboral que no els permeta acudir als centres educatius en règim ordinari o siguen esportistes d'alt rendiment. Així mateix, es podrà autoritzar excepcionalment l'accés a aquests ensenyaments als i les majors de setze anys, en els quals concórreguen circumstàncies que els impedisquen acudir a centres educatius ordinaris i que </w:t>
      </w:r>
      <w:r w:rsidR="00447869" w:rsidRPr="00A313AF">
        <w:rPr>
          <w:color w:val="auto"/>
          <w:lang w:val="ca-ES-valencia"/>
        </w:rPr>
        <w:lastRenderedPageBreak/>
        <w:t>estiguen degudament acreditades i regulades, i als qui no hagueren estat escolaritzats en el sistema educatiu</w:t>
      </w:r>
      <w:r w:rsidR="00C24A97" w:rsidRPr="00A313AF">
        <w:rPr>
          <w:color w:val="auto"/>
          <w:lang w:val="ca-ES-valencia"/>
        </w:rPr>
        <w:t xml:space="preserve"> espanyol. Consegüentment, a més de les persones adultes podran cursar aquest</w:t>
      </w:r>
      <w:r w:rsidRPr="00A313AF">
        <w:rPr>
          <w:color w:val="auto"/>
          <w:lang w:val="ca-ES-valencia"/>
        </w:rPr>
        <w:t xml:space="preserve"> </w:t>
      </w:r>
      <w:r w:rsidR="00C24A97" w:rsidRPr="00A313AF">
        <w:rPr>
          <w:color w:val="auto"/>
          <w:lang w:val="ca-ES-valencia"/>
        </w:rPr>
        <w:t>ensenyaments e</w:t>
      </w:r>
      <w:r w:rsidR="00C24A97" w:rsidRPr="00A313AF">
        <w:rPr>
          <w:rStyle w:val="Fuentedeprrafopredeter1"/>
          <w:color w:val="auto"/>
          <w:lang w:val="ca-ES-valencia"/>
        </w:rPr>
        <w:t>ls</w:t>
      </w:r>
      <w:r w:rsidRPr="00A313AF">
        <w:rPr>
          <w:rStyle w:val="Fuentedeprrafopredeter1"/>
          <w:color w:val="auto"/>
          <w:lang w:val="ca-ES-valencia"/>
        </w:rPr>
        <w:t xml:space="preserve"> </w:t>
      </w:r>
      <w:r w:rsidR="00C24A97" w:rsidRPr="00A313AF">
        <w:rPr>
          <w:rStyle w:val="Fuentedeprrafopredeter1"/>
          <w:color w:val="auto"/>
          <w:lang w:val="ca-ES-valencia"/>
        </w:rPr>
        <w:t>j</w:t>
      </w:r>
      <w:r w:rsidRPr="00A313AF">
        <w:rPr>
          <w:rStyle w:val="Fuentedeprrafopredeter1"/>
          <w:color w:val="auto"/>
          <w:lang w:val="ca-ES-valencia"/>
        </w:rPr>
        <w:t xml:space="preserve">oves entre 16 i 18 anys complits fins al dia 31 de desembre de </w:t>
      </w:r>
      <w:r w:rsidR="002F2DC2" w:rsidRPr="0054790C">
        <w:rPr>
          <w:color w:val="auto"/>
          <w:highlight w:val="yellow"/>
          <w:lang w:val="ca-ES-valencia"/>
        </w:rPr>
        <w:t>2022</w:t>
      </w:r>
      <w:r w:rsidRPr="00A313AF">
        <w:rPr>
          <w:rStyle w:val="Fuentedeprrafopredeter1"/>
          <w:color w:val="auto"/>
          <w:lang w:val="ca-ES-valencia"/>
        </w:rPr>
        <w:t xml:space="preserve"> en aquests supòsits d’aplicació general:</w:t>
      </w:r>
    </w:p>
    <w:p w14:paraId="0A1317B3" w14:textId="77777777" w:rsidR="00B0300C" w:rsidRPr="00A313AF" w:rsidRDefault="006F44B0" w:rsidP="007C3597">
      <w:pPr>
        <w:tabs>
          <w:tab w:val="left" w:pos="8325"/>
        </w:tabs>
        <w:spacing w:line="360" w:lineRule="auto"/>
        <w:jc w:val="both"/>
        <w:rPr>
          <w:color w:val="auto"/>
          <w:lang w:val="ca-ES-valencia"/>
        </w:rPr>
      </w:pPr>
      <w:r w:rsidRPr="00A313AF">
        <w:rPr>
          <w:color w:val="auto"/>
          <w:lang w:val="ca-ES-valencia"/>
        </w:rPr>
        <w:t>- Posseir contracte laboral, que no els permeta acudir als centres educatius en règim ordinari diürn, o per contracte de formació, fet a acreditar en ambdós casos en el moment de formalitzar la matrícula.</w:t>
      </w:r>
    </w:p>
    <w:p w14:paraId="1980D36B" w14:textId="77777777" w:rsidR="00B0300C" w:rsidRPr="00A313AF" w:rsidRDefault="006F44B0" w:rsidP="007C3597">
      <w:pPr>
        <w:tabs>
          <w:tab w:val="left" w:pos="8325"/>
        </w:tabs>
        <w:spacing w:line="360" w:lineRule="auto"/>
        <w:jc w:val="both"/>
        <w:rPr>
          <w:color w:val="auto"/>
          <w:lang w:val="ca-ES-valencia"/>
        </w:rPr>
      </w:pPr>
      <w:r w:rsidRPr="00A313AF">
        <w:rPr>
          <w:color w:val="auto"/>
          <w:lang w:val="ca-ES-valencia"/>
        </w:rPr>
        <w:t>- Ser esportista d’alt rendiment, la qual cosa cal acreditar documentalment mitjançant certificat de la Direcció General de l’Esport, en el cas de persones residents a la Comunitat Valenciana, o certificat del Consell Superior d’Esports, en el cas de les persones provinents d’altres comunitats autònomes de l’Estat espanyol.</w:t>
      </w:r>
    </w:p>
    <w:p w14:paraId="7E3B7BD8" w14:textId="0727D71C" w:rsidR="00B0300C" w:rsidRPr="00A313AF" w:rsidRDefault="006F44B0" w:rsidP="007C3597">
      <w:pPr>
        <w:tabs>
          <w:tab w:val="left" w:pos="8325"/>
        </w:tabs>
        <w:spacing w:line="360" w:lineRule="auto"/>
        <w:jc w:val="both"/>
        <w:rPr>
          <w:rStyle w:val="Muydestacado"/>
          <w:b w:val="0"/>
          <w:bCs w:val="0"/>
          <w:color w:val="auto"/>
          <w:lang w:val="ca-ES-valencia"/>
        </w:rPr>
      </w:pPr>
      <w:r w:rsidRPr="00A313AF">
        <w:rPr>
          <w:rStyle w:val="Muydestacado"/>
          <w:b w:val="0"/>
          <w:bCs w:val="0"/>
          <w:color w:val="auto"/>
          <w:lang w:val="ca-ES-valencia"/>
        </w:rPr>
        <w:t>- Ser esportista d’elit de la Comunitat Valenciana, circumstància que cal acreditar documentalment mitjançant la resolució corresponent publicada anualment al DOGV.</w:t>
      </w:r>
    </w:p>
    <w:p w14:paraId="65DBF45C" w14:textId="73F596BC" w:rsidR="00C316CE" w:rsidRPr="00A313AF" w:rsidRDefault="00C316CE" w:rsidP="007C3597">
      <w:pPr>
        <w:tabs>
          <w:tab w:val="left" w:pos="8325"/>
        </w:tabs>
        <w:spacing w:line="360" w:lineRule="auto"/>
        <w:jc w:val="both"/>
        <w:rPr>
          <w:color w:val="auto"/>
          <w:lang w:val="ca-ES-valencia"/>
        </w:rPr>
      </w:pPr>
      <w:r w:rsidRPr="00A313AF">
        <w:rPr>
          <w:color w:val="auto"/>
          <w:lang w:val="ca-ES-valencia"/>
        </w:rPr>
        <w:t xml:space="preserve">- </w:t>
      </w:r>
      <w:r w:rsidR="005866CE" w:rsidRPr="00A313AF">
        <w:rPr>
          <w:color w:val="auto"/>
          <w:lang w:val="ca-ES-valencia"/>
        </w:rPr>
        <w:t>No haver estat escolaritzat en el sistema educatiu espanyol</w:t>
      </w:r>
      <w:r w:rsidRPr="00A313AF">
        <w:rPr>
          <w:color w:val="auto"/>
          <w:lang w:val="ca-ES-valencia"/>
        </w:rPr>
        <w:t>.</w:t>
      </w:r>
    </w:p>
    <w:p w14:paraId="57484F0C" w14:textId="07E0995B" w:rsidR="005866CE" w:rsidRPr="00A313AF" w:rsidRDefault="005866CE" w:rsidP="007C3597">
      <w:pPr>
        <w:tabs>
          <w:tab w:val="left" w:pos="8325"/>
        </w:tabs>
        <w:spacing w:line="360" w:lineRule="auto"/>
        <w:jc w:val="both"/>
        <w:rPr>
          <w:color w:val="auto"/>
          <w:lang w:val="ca-ES-valencia"/>
        </w:rPr>
      </w:pPr>
      <w:r w:rsidRPr="00A313AF">
        <w:rPr>
          <w:color w:val="auto"/>
          <w:lang w:val="ca-ES-valencia"/>
        </w:rPr>
        <w:t xml:space="preserve">- Tenir circumstàncies </w:t>
      </w:r>
      <w:r w:rsidR="009B56B9" w:rsidRPr="009B56B9">
        <w:rPr>
          <w:color w:val="auto"/>
          <w:highlight w:val="yellow"/>
          <w:lang w:val="ca-ES-valencia"/>
        </w:rPr>
        <w:t>personals o acadèmiques</w:t>
      </w:r>
      <w:r w:rsidR="009B56B9">
        <w:rPr>
          <w:color w:val="auto"/>
          <w:lang w:val="ca-ES-valencia"/>
        </w:rPr>
        <w:t xml:space="preserve"> </w:t>
      </w:r>
      <w:r w:rsidRPr="00A313AF">
        <w:rPr>
          <w:color w:val="auto"/>
          <w:lang w:val="ca-ES-valencia"/>
        </w:rPr>
        <w:t>que e</w:t>
      </w:r>
      <w:r w:rsidR="00DD3CB1" w:rsidRPr="00A313AF">
        <w:rPr>
          <w:color w:val="auto"/>
          <w:lang w:val="ca-ES-valencia"/>
        </w:rPr>
        <w:t>ls</w:t>
      </w:r>
      <w:r w:rsidRPr="00A313AF">
        <w:rPr>
          <w:color w:val="auto"/>
          <w:lang w:val="ca-ES-valencia"/>
        </w:rPr>
        <w:t xml:space="preserve"> impedis</w:t>
      </w:r>
      <w:r w:rsidR="00DD3CB1" w:rsidRPr="00A313AF">
        <w:rPr>
          <w:color w:val="auto"/>
          <w:lang w:val="ca-ES-valencia"/>
        </w:rPr>
        <w:t>ca</w:t>
      </w:r>
      <w:r w:rsidRPr="00A313AF">
        <w:rPr>
          <w:color w:val="auto"/>
          <w:lang w:val="ca-ES-valencia"/>
        </w:rPr>
        <w:t xml:space="preserve"> acudir a centres educatius ordinaris i que estiguen degudament acreditades i regulades</w:t>
      </w:r>
      <w:r w:rsidR="00DD3CB1" w:rsidRPr="00A313AF">
        <w:rPr>
          <w:color w:val="auto"/>
          <w:lang w:val="ca-ES-valencia"/>
        </w:rPr>
        <w:t>, com</w:t>
      </w:r>
      <w:r w:rsidRPr="00A313AF">
        <w:rPr>
          <w:color w:val="auto"/>
          <w:lang w:val="ca-ES-valencia"/>
        </w:rPr>
        <w:t xml:space="preserve"> </w:t>
      </w:r>
      <w:r w:rsidR="00740410" w:rsidRPr="00A313AF">
        <w:rPr>
          <w:color w:val="auto"/>
          <w:lang w:val="ca-ES-valencia"/>
        </w:rPr>
        <w:t xml:space="preserve">entre altres </w:t>
      </w:r>
      <w:r w:rsidR="00DD3CB1" w:rsidRPr="00A313AF">
        <w:rPr>
          <w:color w:val="auto"/>
          <w:lang w:val="ca-ES-valencia"/>
        </w:rPr>
        <w:t>s</w:t>
      </w:r>
      <w:r w:rsidRPr="00A313AF">
        <w:rPr>
          <w:color w:val="auto"/>
          <w:lang w:val="ca-ES-valencia"/>
        </w:rPr>
        <w:t>ituacions d’assetjament escolar o altres circumstàncies de risc en l’assistència al centre ordinari habitual</w:t>
      </w:r>
      <w:r w:rsidR="00FB3010">
        <w:rPr>
          <w:color w:val="auto"/>
          <w:lang w:val="ca-ES-valencia"/>
        </w:rPr>
        <w:t>.</w:t>
      </w:r>
      <w:r w:rsidRPr="00A313AF">
        <w:rPr>
          <w:color w:val="auto"/>
          <w:lang w:val="ca-ES-valencia"/>
        </w:rPr>
        <w:t xml:space="preserve"> </w:t>
      </w:r>
    </w:p>
    <w:p w14:paraId="472FE56F"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8.6.2.2. La matriculació d’aquestes persones joves s'ha de realitzar tot atenent les seues circumstàncies personals, emocionals, socials i culturals, l’edat, la trajectòria professional, els coneixements i les competències assolits i l’historial acadèmic, aquest darrer presentat amb caràcter general documentalment per als casos en què es puguen aplicar les equivalències pertinents d'acord amb la normativa vigent.</w:t>
      </w:r>
    </w:p>
    <w:p w14:paraId="13819EEE"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8.6.2.3. Pel que fa a les intervencions a engegar per a atendre les persones joves de nova incorporació al centre que presenten mancances greus de coneixement i ús de les llengües oficials de la Comunitat Valenciana, aquestes persones:</w:t>
      </w:r>
    </w:p>
    <w:p w14:paraId="6EBACE80"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han de rebre, d’acord amb la planificació lingüística del centre, una atenció específica paral·lela al seu procés formatiu dins els grups d'aprenentatge de la formació bàsica de les persones adultes a fi d'atendre-les adequadament;</w:t>
      </w:r>
    </w:p>
    <w:p w14:paraId="0F90EDA1"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 han de ser beneficiàries de les mesures de suport necessàries, proporcionades per l'Administració educativa i els centres, encaminades a la seua integració educativa i ciutadana, com ara l’atenció </w:t>
      </w:r>
      <w:proofErr w:type="spellStart"/>
      <w:r w:rsidRPr="00A313AF">
        <w:rPr>
          <w:color w:val="auto"/>
          <w:lang w:val="ca-ES-valencia"/>
        </w:rPr>
        <w:t>tutorial</w:t>
      </w:r>
      <w:proofErr w:type="spellEnd"/>
      <w:r w:rsidRPr="00A313AF">
        <w:rPr>
          <w:color w:val="auto"/>
          <w:lang w:val="ca-ES-valencia"/>
        </w:rPr>
        <w:t>, la integració en cursos dels programes formatius e.1) i c) o qualsevol altra actuació inclusiva prevista pel centre;</w:t>
      </w:r>
    </w:p>
    <w:p w14:paraId="45F8E6F8"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 i han de ser avaluades d’acord amb el procediment ordinari, tot i poder-se'ls aplicar durant el primer any de participació al centre, sempre que el seu grau de desconeixement de les llengües oficials de la Comunitat Valenciana així ho aconselle, les adaptacions, exempcions i </w:t>
      </w:r>
      <w:r w:rsidRPr="00A313AF">
        <w:rPr>
          <w:color w:val="auto"/>
          <w:lang w:val="ca-ES-valencia"/>
        </w:rPr>
        <w:lastRenderedPageBreak/>
        <w:t>convalidacions del currículum previstes per la normativa vigent. En aquest supòsit, en els documents oficials d’avaluació i en els informes individuals cal fer constar aquesta circumstància, així com les adaptacions curriculars programades i les intervencions docents individualitzades aplicades.</w:t>
      </w:r>
    </w:p>
    <w:p w14:paraId="78C19BBF"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8.6.3. Inscripció en els programes formatius b), c), d), e), g), j)</w:t>
      </w:r>
    </w:p>
    <w:p w14:paraId="3680DE8E" w14:textId="55AB11E4"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rPr>
        <w:t xml:space="preserve">8.6.3.1. Les persones adultes, en funció de la disponibilitat de places existents al centre anualment i amb independència de l’edat requerida per a la participació en les proves externes corresponents, poden incorporar-se als cursos dels programes formatius b), c), e), g), j) sempre que tinguen complits 18 anys fins al dia 31 de desembre de </w:t>
      </w:r>
      <w:r w:rsidRPr="007D6381">
        <w:rPr>
          <w:rStyle w:val="Fuentedeprrafopredeter1"/>
          <w:color w:val="auto"/>
          <w:highlight w:val="yellow"/>
          <w:lang w:val="ca-ES-valencia"/>
        </w:rPr>
        <w:t>202</w:t>
      </w:r>
      <w:r w:rsidR="007D6381" w:rsidRPr="007D6381">
        <w:rPr>
          <w:rStyle w:val="Fuentedeprrafopredeter1"/>
          <w:color w:val="auto"/>
          <w:highlight w:val="yellow"/>
          <w:lang w:val="ca-ES-valencia"/>
        </w:rPr>
        <w:t>2</w:t>
      </w:r>
      <w:r w:rsidRPr="00A313AF">
        <w:rPr>
          <w:rStyle w:val="Fuentedeprrafopredeter1"/>
          <w:color w:val="auto"/>
          <w:lang w:val="ca-ES-valencia"/>
        </w:rPr>
        <w:t>, amb l’única excepcionalitat dels casos ressenyats a l’</w:t>
      </w:r>
      <w:r w:rsidR="006122A0" w:rsidRPr="009C0738">
        <w:rPr>
          <w:color w:val="auto"/>
          <w:highlight w:val="yellow"/>
          <w:lang w:val="ca-ES-valencia"/>
        </w:rPr>
        <w:t>apartat</w:t>
      </w:r>
      <w:r w:rsidRPr="00A313AF">
        <w:rPr>
          <w:rStyle w:val="Fuentedeprrafopredeter1"/>
          <w:color w:val="auto"/>
          <w:lang w:val="ca-ES-valencia"/>
        </w:rPr>
        <w:t xml:space="preserve"> 8.6.2.1.</w:t>
      </w:r>
    </w:p>
    <w:p w14:paraId="08E6C448"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A fi d’afavorir la integració de col·lectius o grups socialment desafavorits o en risc d'exclusió social, els centres públics de formació de persones adultes dins el programa e.1) han d'oferir prioritàriament cursos per a les persones </w:t>
      </w:r>
      <w:proofErr w:type="spellStart"/>
      <w:r w:rsidRPr="00A313AF">
        <w:rPr>
          <w:color w:val="auto"/>
          <w:lang w:val="ca-ES-valencia"/>
        </w:rPr>
        <w:t>migrants</w:t>
      </w:r>
      <w:proofErr w:type="spellEnd"/>
      <w:r w:rsidRPr="00A313AF">
        <w:rPr>
          <w:color w:val="auto"/>
          <w:lang w:val="ca-ES-valencia"/>
        </w:rPr>
        <w:t xml:space="preserve"> orientats al coneixement i ús de les llengües oficials de la Comunitat Valenciana i de la realitat social i historicocultural valenciana.</w:t>
      </w:r>
    </w:p>
    <w:p w14:paraId="1804B7B4"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8.6.3.2. Poden cursar el programa formatiu d) per a l’accés a la universitat per a majors de 25 i 45 anys aquelles persones que tinguen l’edat legalment establida que els permeta presentar-se a les proves a realitzar durant el curs acadèmic per al qual es matriculen, en funció de la disponibilitat de places del centre.</w:t>
      </w:r>
    </w:p>
    <w:p w14:paraId="08083B0D"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8.7. Procediment d'admissió i inscripció</w:t>
      </w:r>
    </w:p>
    <w:p w14:paraId="3ECE2037"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8.7.1. D’acord amb el principi d’autonomia organitzativa i pedagògica dels centres de formació de persones adultes, aquests han de determinar anualment els processos d'admissió i inscripció de les persones adultes, tant de les persones adultes inscrites al centre durant l'any acadèmic anterior com de les de nova incorporació.</w:t>
      </w:r>
    </w:p>
    <w:p w14:paraId="04B6A431"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8.7.2. Aquest procediment ha de preveure, si més no, dos períodes ordinaris d’admissió i inscripció:</w:t>
      </w:r>
    </w:p>
    <w:p w14:paraId="6DC5A6D8" w14:textId="56FF3DBC"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rPr>
        <w:t xml:space="preserve">a) Per al curs acadèmic </w:t>
      </w:r>
      <w:r w:rsidRPr="00076AD1">
        <w:rPr>
          <w:rStyle w:val="Fuentedeprrafopredeter1"/>
          <w:color w:val="auto"/>
          <w:highlight w:val="yellow"/>
          <w:lang w:val="ca-ES-valencia"/>
        </w:rPr>
        <w:t>202</w:t>
      </w:r>
      <w:r w:rsidR="00076AD1" w:rsidRPr="00076AD1">
        <w:rPr>
          <w:rStyle w:val="Fuentedeprrafopredeter1"/>
          <w:color w:val="auto"/>
          <w:highlight w:val="yellow"/>
          <w:lang w:val="ca-ES-valencia"/>
        </w:rPr>
        <w:t>2</w:t>
      </w:r>
      <w:r w:rsidRPr="00076AD1">
        <w:rPr>
          <w:rStyle w:val="Fuentedeprrafopredeter1"/>
          <w:color w:val="auto"/>
          <w:highlight w:val="yellow"/>
          <w:lang w:val="ca-ES-valencia"/>
        </w:rPr>
        <w:t>-202</w:t>
      </w:r>
      <w:r w:rsidR="00076AD1" w:rsidRPr="00076AD1">
        <w:rPr>
          <w:rStyle w:val="Fuentedeprrafopredeter1"/>
          <w:color w:val="auto"/>
          <w:highlight w:val="yellow"/>
          <w:lang w:val="ca-ES-valencia"/>
        </w:rPr>
        <w:t>3</w:t>
      </w:r>
      <w:r w:rsidRPr="00A313AF">
        <w:rPr>
          <w:rStyle w:val="Fuentedeprrafopredeter1"/>
          <w:color w:val="auto"/>
          <w:lang w:val="ca-ES-valencia"/>
        </w:rPr>
        <w:t xml:space="preserve">, </w:t>
      </w:r>
      <w:bookmarkStart w:id="24" w:name="__DdeLink__97409_446952961"/>
      <w:r w:rsidRPr="00A313AF">
        <w:rPr>
          <w:rStyle w:val="Fuentedeprrafopredeter1"/>
          <w:color w:val="auto"/>
          <w:lang w:val="ca-ES-valencia"/>
        </w:rPr>
        <w:t xml:space="preserve">un primer, entre els </w:t>
      </w:r>
      <w:r w:rsidRPr="00076AD1">
        <w:rPr>
          <w:rStyle w:val="Fuentedeprrafopredeter1"/>
          <w:color w:val="auto"/>
          <w:highlight w:val="yellow"/>
          <w:lang w:val="ca-ES-valencia"/>
        </w:rPr>
        <w:t xml:space="preserve">dies </w:t>
      </w:r>
      <w:r w:rsidR="00076AD1" w:rsidRPr="00076AD1">
        <w:rPr>
          <w:rStyle w:val="Fuentedeprrafopredeter1"/>
          <w:color w:val="auto"/>
          <w:highlight w:val="yellow"/>
          <w:lang w:val="ca-ES-valencia"/>
        </w:rPr>
        <w:t>17 de juny i 12 de juliol de 2022</w:t>
      </w:r>
      <w:r w:rsidRPr="00076AD1">
        <w:rPr>
          <w:rStyle w:val="Fuentedeprrafopredeter1"/>
          <w:color w:val="auto"/>
          <w:highlight w:val="yellow"/>
          <w:lang w:val="ca-ES-valencia"/>
        </w:rPr>
        <w:t>,</w:t>
      </w:r>
      <w:r w:rsidRPr="00A313AF">
        <w:rPr>
          <w:rStyle w:val="Fuentedeprrafopredeter1"/>
          <w:color w:val="auto"/>
          <w:lang w:val="ca-ES-valencia"/>
        </w:rPr>
        <w:t xml:space="preserve"> per a la matriculació de les persones inscrites al centre durant l'any acadèmic en curs que tenen dret a promoció en qualsevol dels cursos dels programes formatius impartits, i un segon, entre els dies </w:t>
      </w:r>
      <w:r w:rsidR="00076AD1" w:rsidRPr="00076AD1">
        <w:rPr>
          <w:rStyle w:val="Fuentedeprrafopredeter1"/>
          <w:color w:val="auto"/>
          <w:highlight w:val="yellow"/>
          <w:lang w:val="ca-ES-valencia"/>
        </w:rPr>
        <w:t>1 i 16 de setembre de 2022</w:t>
      </w:r>
      <w:r w:rsidRPr="00A313AF">
        <w:rPr>
          <w:rStyle w:val="Fuentedeprrafopredeter1"/>
          <w:color w:val="auto"/>
          <w:lang w:val="ca-ES-valencia"/>
        </w:rPr>
        <w:t>, per a la inscripció tant de les persones adultes de nova incorporació com d'aquelles matriculades al centre amb anterioritat al curs immediatament precedent.</w:t>
      </w:r>
      <w:bookmarkEnd w:id="24"/>
    </w:p>
    <w:p w14:paraId="529E8B67" w14:textId="54B42D3B" w:rsidR="00B0300C" w:rsidRPr="00A313AF" w:rsidRDefault="006F44B0" w:rsidP="007C3597">
      <w:pPr>
        <w:tabs>
          <w:tab w:val="left" w:pos="9045"/>
        </w:tabs>
        <w:spacing w:line="360" w:lineRule="auto"/>
        <w:jc w:val="both"/>
        <w:rPr>
          <w:color w:val="auto"/>
          <w:lang w:val="ca-ES-valencia"/>
        </w:rPr>
      </w:pPr>
      <w:r w:rsidRPr="00A313AF">
        <w:rPr>
          <w:rStyle w:val="Fuentedeprrafopredeter1"/>
          <w:color w:val="auto"/>
          <w:lang w:val="ca-ES-valencia"/>
        </w:rPr>
        <w:t xml:space="preserve">b) Per al curs acadèmic </w:t>
      </w:r>
      <w:r w:rsidRPr="00076AD1">
        <w:rPr>
          <w:rStyle w:val="Fuentedeprrafopredeter1"/>
          <w:color w:val="auto"/>
          <w:highlight w:val="yellow"/>
          <w:lang w:val="ca-ES-valencia"/>
        </w:rPr>
        <w:t>202</w:t>
      </w:r>
      <w:r w:rsidR="00076AD1" w:rsidRPr="00076AD1">
        <w:rPr>
          <w:rStyle w:val="Fuentedeprrafopredeter1"/>
          <w:color w:val="auto"/>
          <w:highlight w:val="yellow"/>
          <w:lang w:val="ca-ES-valencia"/>
        </w:rPr>
        <w:t>3</w:t>
      </w:r>
      <w:r w:rsidRPr="00076AD1">
        <w:rPr>
          <w:rStyle w:val="Fuentedeprrafopredeter1"/>
          <w:color w:val="auto"/>
          <w:highlight w:val="yellow"/>
          <w:lang w:val="ca-ES-valencia"/>
        </w:rPr>
        <w:t>-202</w:t>
      </w:r>
      <w:r w:rsidR="00076AD1" w:rsidRPr="00076AD1">
        <w:rPr>
          <w:rStyle w:val="Fuentedeprrafopredeter1"/>
          <w:color w:val="auto"/>
          <w:highlight w:val="yellow"/>
          <w:lang w:val="ca-ES-valencia"/>
        </w:rPr>
        <w:t>4</w:t>
      </w:r>
      <w:r w:rsidRPr="00A313AF">
        <w:rPr>
          <w:rStyle w:val="Fuentedeprrafopredeter1"/>
          <w:color w:val="auto"/>
          <w:lang w:val="ca-ES-valencia"/>
        </w:rPr>
        <w:t xml:space="preserve">, un primer, entre els dies </w:t>
      </w:r>
      <w:r w:rsidR="00F90C82" w:rsidRPr="00076AD1">
        <w:rPr>
          <w:rStyle w:val="Fuentedeprrafopredeter1"/>
          <w:color w:val="auto"/>
          <w:highlight w:val="yellow"/>
          <w:lang w:val="ca-ES-valencia"/>
        </w:rPr>
        <w:t>1</w:t>
      </w:r>
      <w:r w:rsidR="00076AD1" w:rsidRPr="00076AD1">
        <w:rPr>
          <w:rStyle w:val="Fuentedeprrafopredeter1"/>
          <w:color w:val="auto"/>
          <w:highlight w:val="yellow"/>
          <w:lang w:val="ca-ES-valencia"/>
        </w:rPr>
        <w:t>6</w:t>
      </w:r>
      <w:r w:rsidR="00F90C82" w:rsidRPr="00076AD1">
        <w:rPr>
          <w:rStyle w:val="Fuentedeprrafopredeter1"/>
          <w:color w:val="auto"/>
          <w:highlight w:val="yellow"/>
          <w:lang w:val="ca-ES-valencia"/>
        </w:rPr>
        <w:t xml:space="preserve"> de juny i 12 de juliol de 202</w:t>
      </w:r>
      <w:r w:rsidR="00076AD1" w:rsidRPr="00076AD1">
        <w:rPr>
          <w:rStyle w:val="Fuentedeprrafopredeter1"/>
          <w:color w:val="auto"/>
          <w:highlight w:val="yellow"/>
          <w:lang w:val="ca-ES-valencia"/>
        </w:rPr>
        <w:t>3</w:t>
      </w:r>
      <w:r w:rsidRPr="00A313AF">
        <w:rPr>
          <w:rStyle w:val="Fuentedeprrafopredeter1"/>
          <w:color w:val="auto"/>
          <w:lang w:val="ca-ES-valencia"/>
        </w:rPr>
        <w:t xml:space="preserve">, per a la matriculació de les persones inscrites al centre durant l'any acadèmic en curs que tenen dret a promoció en qualsevol dels cursos dels programes formatius impartits, i un segon, entre els dies 1 i </w:t>
      </w:r>
      <w:r w:rsidR="00076AD1" w:rsidRPr="00076AD1">
        <w:rPr>
          <w:rStyle w:val="Fuentedeprrafopredeter1"/>
          <w:color w:val="auto"/>
          <w:highlight w:val="yellow"/>
          <w:lang w:val="ca-ES-valencia"/>
        </w:rPr>
        <w:t>18</w:t>
      </w:r>
      <w:r w:rsidRPr="00A313AF">
        <w:rPr>
          <w:rStyle w:val="Fuentedeprrafopredeter1"/>
          <w:color w:val="auto"/>
          <w:lang w:val="ca-ES-valencia"/>
        </w:rPr>
        <w:t xml:space="preserve"> de setembre de </w:t>
      </w:r>
      <w:r w:rsidRPr="00076AD1">
        <w:rPr>
          <w:rStyle w:val="Fuentedeprrafopredeter1"/>
          <w:color w:val="auto"/>
          <w:highlight w:val="yellow"/>
          <w:lang w:val="ca-ES-valencia"/>
        </w:rPr>
        <w:t>202</w:t>
      </w:r>
      <w:r w:rsidR="00076AD1" w:rsidRPr="00076AD1">
        <w:rPr>
          <w:rStyle w:val="Fuentedeprrafopredeter1"/>
          <w:color w:val="auto"/>
          <w:highlight w:val="yellow"/>
          <w:lang w:val="ca-ES-valencia"/>
        </w:rPr>
        <w:t>3</w:t>
      </w:r>
      <w:r w:rsidRPr="00A313AF">
        <w:rPr>
          <w:rStyle w:val="Fuentedeprrafopredeter1"/>
          <w:color w:val="auto"/>
          <w:lang w:val="ca-ES-valencia"/>
        </w:rPr>
        <w:t xml:space="preserve">, per a la inscripció tant de les persones </w:t>
      </w:r>
      <w:r w:rsidRPr="00A313AF">
        <w:rPr>
          <w:rStyle w:val="Fuentedeprrafopredeter1"/>
          <w:color w:val="auto"/>
          <w:lang w:val="ca-ES-valencia"/>
        </w:rPr>
        <w:lastRenderedPageBreak/>
        <w:t>adultes de nova incorporació com d'aquelles matriculades al centre amb anterioritat al curs immediatament precedent.</w:t>
      </w:r>
    </w:p>
    <w:p w14:paraId="2756CDA7" w14:textId="6F201068"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En el cas dels centres que tinguen previstes en la Programació general anual organitzacions quadrimestrals del currículum d'acord amb el que s'especifica a l'</w:t>
      </w:r>
      <w:r w:rsidR="003A74C4" w:rsidRPr="009C0738">
        <w:rPr>
          <w:color w:val="auto"/>
          <w:highlight w:val="yellow"/>
          <w:lang w:val="ca-ES-valencia"/>
        </w:rPr>
        <w:t>apartat</w:t>
      </w:r>
      <w:r w:rsidRPr="00A313AF">
        <w:rPr>
          <w:color w:val="auto"/>
          <w:lang w:val="ca-ES-valencia"/>
        </w:rPr>
        <w:t xml:space="preserve"> </w:t>
      </w:r>
      <w:r w:rsidR="00570B62" w:rsidRPr="00A313AF">
        <w:rPr>
          <w:rStyle w:val="Fuentedeprrafopredeter1"/>
          <w:color w:val="auto"/>
          <w:lang w:val="ca-ES-valencia"/>
        </w:rPr>
        <w:t>4</w:t>
      </w:r>
      <w:r w:rsidR="00570B62">
        <w:rPr>
          <w:rStyle w:val="Fuentedepe1rrafopredeter"/>
          <w:highlight w:val="yellow"/>
          <w:lang w:val="ca-ES-valencia"/>
        </w:rPr>
        <w:t>.</w:t>
      </w:r>
      <w:r w:rsidR="00570B62" w:rsidRPr="003E249E">
        <w:rPr>
          <w:rStyle w:val="Fuentedepe1rrafopredeter"/>
          <w:highlight w:val="yellow"/>
          <w:lang w:val="ca-ES-valencia"/>
        </w:rPr>
        <w:t>4</w:t>
      </w:r>
      <w:r w:rsidR="00570B62" w:rsidRPr="00A313AF">
        <w:rPr>
          <w:rStyle w:val="Fuentedeprrafopredeter1"/>
          <w:color w:val="auto"/>
          <w:lang w:val="ca-ES-valencia"/>
        </w:rPr>
        <w:t>.3.3</w:t>
      </w:r>
      <w:r w:rsidRPr="00A313AF">
        <w:rPr>
          <w:color w:val="auto"/>
          <w:lang w:val="ca-ES-valencia"/>
        </w:rPr>
        <w:t xml:space="preserve">, cal preveure un període addicional d'inscripció per a atendre aquesta circumstància, </w:t>
      </w:r>
      <w:r w:rsidR="00BA6EFC" w:rsidRPr="00A313AF">
        <w:rPr>
          <w:color w:val="auto"/>
          <w:lang w:val="ca-ES-valencia"/>
        </w:rPr>
        <w:t xml:space="preserve">informant a la </w:t>
      </w:r>
      <w:r w:rsidR="00687074">
        <w:rPr>
          <w:color w:val="auto"/>
          <w:lang w:val="ca-ES-valencia"/>
        </w:rPr>
        <w:t>I</w:t>
      </w:r>
      <w:r w:rsidR="00BA6EFC" w:rsidRPr="00A313AF">
        <w:rPr>
          <w:color w:val="auto"/>
          <w:lang w:val="ca-ES-valencia"/>
        </w:rPr>
        <w:t>nspecció d’</w:t>
      </w:r>
      <w:r w:rsidR="00687074">
        <w:rPr>
          <w:color w:val="auto"/>
          <w:lang w:val="ca-ES-valencia"/>
        </w:rPr>
        <w:t>E</w:t>
      </w:r>
      <w:r w:rsidR="00BA6EFC" w:rsidRPr="00A313AF">
        <w:rPr>
          <w:color w:val="auto"/>
          <w:lang w:val="ca-ES-valencia"/>
        </w:rPr>
        <w:t>ducació</w:t>
      </w:r>
      <w:r w:rsidR="00D872DD" w:rsidRPr="00A313AF">
        <w:rPr>
          <w:color w:val="auto"/>
          <w:lang w:val="ca-ES-valencia"/>
        </w:rPr>
        <w:t xml:space="preserve">, </w:t>
      </w:r>
      <w:r w:rsidRPr="00A313AF">
        <w:rPr>
          <w:color w:val="auto"/>
          <w:lang w:val="ca-ES-valencia"/>
        </w:rPr>
        <w:t xml:space="preserve">que té com a data límit el dia 31 de març de </w:t>
      </w:r>
      <w:r w:rsidRPr="00076AD1">
        <w:rPr>
          <w:color w:val="auto"/>
          <w:highlight w:val="yellow"/>
          <w:lang w:val="ca-ES-valencia"/>
        </w:rPr>
        <w:t>202</w:t>
      </w:r>
      <w:r w:rsidR="00076AD1" w:rsidRPr="00076AD1">
        <w:rPr>
          <w:color w:val="auto"/>
          <w:highlight w:val="yellow"/>
          <w:lang w:val="ca-ES-valencia"/>
        </w:rPr>
        <w:t>3</w:t>
      </w:r>
      <w:r w:rsidRPr="00A313AF">
        <w:rPr>
          <w:color w:val="auto"/>
          <w:lang w:val="ca-ES-valencia"/>
        </w:rPr>
        <w:t>.</w:t>
      </w:r>
    </w:p>
    <w:p w14:paraId="481C545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8.7.3. Ateses les circumstàncies heterogènies de les persones adultes i a fi de garantir des del primer moment un procediment individualitzat idoni de recepció, informació, valoració i adscripció inicial de participació en els diferents programes, cicles, nivells, cursos i grups de caràcter orientatiu, la matriculació, sempre que no concórreguen circumstàncies excepcionals determinades així per l’Administració educativa, ha de tindre caràcter presencial i ha de contemplar una entrevista breu amb un professor o professora del centre, la qual cosa no lleva la possibilitat que en els processos d’inscripció es dissenyen tràmits telemàtics previs. A tal efecte, cada centre ha d'establir mecanismes flexibles que possibiliten tant la </w:t>
      </w:r>
      <w:proofErr w:type="spellStart"/>
      <w:r w:rsidRPr="00A313AF">
        <w:rPr>
          <w:color w:val="auto"/>
          <w:lang w:val="ca-ES-valencia"/>
        </w:rPr>
        <w:t>presencialitat</w:t>
      </w:r>
      <w:proofErr w:type="spellEnd"/>
      <w:r w:rsidRPr="00A313AF">
        <w:rPr>
          <w:color w:val="auto"/>
          <w:lang w:val="ca-ES-valencia"/>
        </w:rPr>
        <w:t>, incloent-hi la que es puga realitzar fent servir mitjans telefònics i telemàtics, com l’atenció personalitzada i confidencial d'aquest procediment.</w:t>
      </w:r>
    </w:p>
    <w:p w14:paraId="01DC4AD3"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8.7.4. Durant el procés d’admissió i inscripció el centre ha de requerir a les persones adultes sol·licitants tota aquella documentació acadèmica oficial que acredite la seua formació, l’itinerari escolar realitzat i les competències professionals acreditades. Així mateix, les persones sol·licitants poden presentar la documentació acreditativa de la seua experiència professional que, juntament amb la documentació acadèmica, ha de servir, d’una banda, per a informar i orientar convenientment cada persona adulta perquè siga inscrita en el programa o programes formatius, nivells i grups d'aprenentatge adequats al seu perfil i a les seues necessitats, demandes i interessos formatius i, de l’altra, per a estudiar individualment les possibles convalidacions acadèmiques i equivalències d’estudis, d’acord amb la normativa vigent sobre avaluació i titulació.</w:t>
      </w:r>
    </w:p>
    <w:p w14:paraId="7B2F437C"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8.7.5. En el supòsit que les vacants disponibles en cada centre en el moment de la inscripció siga inferior a les programades en l'oferta formativa anual, els centres públics de formació de persones adultes han d'arbitrar, si més no al llarg del primer trimestre, els mecanismes per a la confecció de llistes d'espera i de crida posterior a les persones adultes sol·licitants. En el procediment de gestió d'aquestes llistes, cal </w:t>
      </w:r>
      <w:proofErr w:type="spellStart"/>
      <w:r w:rsidRPr="00A313AF">
        <w:rPr>
          <w:color w:val="auto"/>
          <w:lang w:val="ca-ES-valencia"/>
        </w:rPr>
        <w:t>primar</w:t>
      </w:r>
      <w:proofErr w:type="spellEnd"/>
      <w:r w:rsidRPr="00A313AF">
        <w:rPr>
          <w:color w:val="auto"/>
          <w:lang w:val="ca-ES-valencia"/>
        </w:rPr>
        <w:t xml:space="preserve"> els criteris d'ordre de presentació de la sol·licitud i d'atenció prioritària als programes formatius que presten servei a les persones </w:t>
      </w:r>
      <w:proofErr w:type="spellStart"/>
      <w:r w:rsidRPr="00A313AF">
        <w:rPr>
          <w:color w:val="auto"/>
          <w:lang w:val="ca-ES-valencia"/>
        </w:rPr>
        <w:t>migrants</w:t>
      </w:r>
      <w:proofErr w:type="spellEnd"/>
      <w:r w:rsidRPr="00A313AF">
        <w:rPr>
          <w:color w:val="auto"/>
          <w:lang w:val="ca-ES-valencia"/>
        </w:rPr>
        <w:t>, refugiades, desplaçades o en risc d'exclusió social.</w:t>
      </w:r>
    </w:p>
    <w:p w14:paraId="5F3CED26" w14:textId="77777777" w:rsidR="00B0300C" w:rsidRPr="00A313AF" w:rsidRDefault="006F44B0" w:rsidP="007C3597">
      <w:pPr>
        <w:spacing w:line="360" w:lineRule="auto"/>
        <w:jc w:val="both"/>
        <w:rPr>
          <w:color w:val="auto"/>
          <w:lang w:val="ca-ES-valencia"/>
        </w:rPr>
      </w:pPr>
      <w:r w:rsidRPr="00A313AF">
        <w:rPr>
          <w:color w:val="auto"/>
          <w:lang w:val="ca-ES-valencia"/>
        </w:rPr>
        <w:t>8.7.6. Els centres públics de formació de persones adultes han de traslladar a la Programació general anual les dades de matriculació de la totalitat dels cursos dels programes formatius impartits en cada cas.</w:t>
      </w:r>
    </w:p>
    <w:p w14:paraId="3F62BA60" w14:textId="66E3B70D"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lastRenderedPageBreak/>
        <w:t>8.7.7. Amb la finalitat d'atendre les necessitats, demandes i interessos individuals canviants i les mancances formatives de les persones adultes, els centres, sempre que tinguen places vacants disponibles i d'acord amb els criteris i procediments descrits a l'</w:t>
      </w:r>
      <w:r w:rsidR="00C71FC3" w:rsidRPr="009C0738">
        <w:rPr>
          <w:color w:val="auto"/>
          <w:highlight w:val="yellow"/>
          <w:lang w:val="ca-ES-valencia"/>
        </w:rPr>
        <w:t>apartat</w:t>
      </w:r>
      <w:r w:rsidRPr="00A313AF">
        <w:rPr>
          <w:rStyle w:val="Fuentedeprrafopredeter1"/>
          <w:color w:val="auto"/>
          <w:lang w:val="ca-ES-valencia"/>
        </w:rPr>
        <w:t xml:space="preserve"> 8.6 d'aquesta resolució, han d'admetre aquelles persones adultes que sol·liciten ser inscrites fins al dia </w:t>
      </w:r>
      <w:r w:rsidR="26FC60D2" w:rsidRPr="00F2042F">
        <w:rPr>
          <w:rStyle w:val="Fuentedeprrafopredeter1"/>
          <w:color w:val="auto"/>
          <w:highlight w:val="yellow"/>
          <w:lang w:val="ca-ES-valencia"/>
        </w:rPr>
        <w:t>2</w:t>
      </w:r>
      <w:r w:rsidR="00F2042F" w:rsidRPr="00F2042F">
        <w:rPr>
          <w:rStyle w:val="Fuentedeprrafopredeter1"/>
          <w:color w:val="auto"/>
          <w:highlight w:val="yellow"/>
          <w:lang w:val="ca-ES-valencia"/>
        </w:rPr>
        <w:t>8</w:t>
      </w:r>
      <w:r w:rsidRPr="00A313AF">
        <w:rPr>
          <w:rStyle w:val="Fuentedeprrafopredeter1"/>
          <w:color w:val="auto"/>
          <w:lang w:val="ca-ES-valencia"/>
        </w:rPr>
        <w:t xml:space="preserve"> d’abril de </w:t>
      </w:r>
      <w:r w:rsidR="00440004" w:rsidRPr="00F2042F">
        <w:rPr>
          <w:rStyle w:val="Fuentedeprrafopredeter1"/>
          <w:color w:val="auto"/>
          <w:highlight w:val="yellow"/>
          <w:lang w:val="ca-ES-valencia"/>
        </w:rPr>
        <w:t>202</w:t>
      </w:r>
      <w:r w:rsidR="00F2042F" w:rsidRPr="00F2042F">
        <w:rPr>
          <w:rStyle w:val="Fuentedeprrafopredeter1"/>
          <w:color w:val="auto"/>
          <w:highlight w:val="yellow"/>
          <w:lang w:val="ca-ES-valencia"/>
        </w:rPr>
        <w:t>3</w:t>
      </w:r>
      <w:r w:rsidRPr="00F2042F">
        <w:rPr>
          <w:rStyle w:val="Fuentedeprrafopredeter1"/>
          <w:color w:val="auto"/>
          <w:highlight w:val="yellow"/>
          <w:lang w:val="ca-ES-valencia"/>
        </w:rPr>
        <w:t>,</w:t>
      </w:r>
      <w:r w:rsidRPr="00A313AF">
        <w:rPr>
          <w:rStyle w:val="Fuentedeprrafopredeter1"/>
          <w:color w:val="auto"/>
          <w:lang w:val="ca-ES-valencia"/>
        </w:rPr>
        <w:t xml:space="preserve"> en els tres nivells del cicle I de la formació bàsica de les persones adultes, i fins al dia 31 de gener de </w:t>
      </w:r>
      <w:r w:rsidR="00440004" w:rsidRPr="00EA39BF">
        <w:rPr>
          <w:rStyle w:val="Fuentedeprrafopredeter1"/>
          <w:color w:val="auto"/>
          <w:highlight w:val="yellow"/>
          <w:lang w:val="ca-ES-valencia"/>
        </w:rPr>
        <w:t>202</w:t>
      </w:r>
      <w:r w:rsidR="00EA39BF" w:rsidRPr="00EA39BF">
        <w:rPr>
          <w:rStyle w:val="Fuentedeprrafopredeter1"/>
          <w:color w:val="auto"/>
          <w:highlight w:val="yellow"/>
          <w:lang w:val="ca-ES-valencia"/>
        </w:rPr>
        <w:t>3</w:t>
      </w:r>
      <w:r w:rsidRPr="00A313AF">
        <w:rPr>
          <w:rStyle w:val="Fuentedeprrafopredeter1"/>
          <w:color w:val="auto"/>
          <w:lang w:val="ca-ES-valencia"/>
        </w:rPr>
        <w:t>, en qualsevol dels programes formatius impartits, en aquest segon cas sense perjudici dels casos d’inscripció que, amb caràcter obligatori i extraordinari, es realitzen durant tot el curs acadèmic per a atendre les necessitats formatives i la inclusió sociocultural, tant de les persones joves i adultes nouvingudes al sistema educatiu valencià com d’aquelles en situació de vulnerabilitat que pateixen circumstàncies sobrevingudes de risc d’exclusió social o de violència de gènere. Aquestes incorporacions han de ser introduïdes al sistema d’informació ITACA i comunicades a la Inspecció d'Educació.</w:t>
      </w:r>
    </w:p>
    <w:p w14:paraId="4994BA1C"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8.8. Adscripció de programa, cicle, nivell i grup d'aprenentatge</w:t>
      </w:r>
    </w:p>
    <w:p w14:paraId="69B497B7"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8.8.1. La inscripció i adscripció consegüent de les persones adultes en un determinat programa o en més d'un dels programes formatius impartits al centre, ha d’entendre’s com un procés formatiu integral encaminat a acompanyar les persones adultes participants en el seu aprenentatge al llarg de la vida i a facilitar-los eines i estratègies per a la millora de les seues habilitats personals, cíviques, socials i professionals. Per això, en efectuar la matrícula aquestes persones poden ser inicialment adscrites en el programa o programes formatius, cicle, nivell i grup adient al seu perfil, a la seua trajectòria acadèmica, a les seues necessitats formatives i als seus interessos personals.</w:t>
      </w:r>
    </w:p>
    <w:p w14:paraId="502D35A0"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 xml:space="preserve">8.8.2. Tanmateix, les persones participants en el moment d’accedir als ensenyaments impartits als centres de formació de persones adultes han d'efectuar amb caràcter preceptiu una valoració inicial de l'aprenentatge per a procedir de forma més ajustada a la seua orientació i adscripció directa, oberta i flexible en el programa o programes, cicle, nivell i grup adients. Per a </w:t>
      </w:r>
      <w:proofErr w:type="spellStart"/>
      <w:r w:rsidRPr="00A313AF">
        <w:rPr>
          <w:color w:val="auto"/>
          <w:lang w:val="ca-ES-valencia"/>
        </w:rPr>
        <w:t>arredonir</w:t>
      </w:r>
      <w:proofErr w:type="spellEnd"/>
      <w:r w:rsidRPr="00A313AF">
        <w:rPr>
          <w:color w:val="auto"/>
          <w:lang w:val="ca-ES-valencia"/>
        </w:rPr>
        <w:t xml:space="preserve"> aquest procediment d'adscripció, cal prendre també en consideració els estudis previs realitzats, aspectes diversos relacionats amb els seus coneixements previs, les experiències, destreses i competències assolides i els interessos i expectatives de cada persona adulta.</w:t>
      </w:r>
    </w:p>
    <w:p w14:paraId="716F1569"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8.8.3. En el cas de la formació bàsica de les persones adultes, la valoració inicial de l’aprenentatge ha de tindre com a finalitat possibilitar que cada persona participant:</w:t>
      </w:r>
    </w:p>
    <w:p w14:paraId="4D9558A0"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a) Puga convalidar els estudis que acredite documentalment a fi d’adscriure-la al cicle i nivell corresponents.</w:t>
      </w:r>
    </w:p>
    <w:p w14:paraId="7575D92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b) Curse els mòduls formatius que li corresponguen d'acord amb la normativa sobre avaluació vigent.</w:t>
      </w:r>
    </w:p>
    <w:p w14:paraId="45187DA4"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lastRenderedPageBreak/>
        <w:t>c) Es puga facilitar l'accés a un nivell o a un altre a aquelles persones que no puguen acreditar documentalment haver realitzat uns determinats estudis.</w:t>
      </w:r>
    </w:p>
    <w:p w14:paraId="5798D9B6"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8.8.4. Per als tres supòsits referits a l'apartat anterior, les persones participants en la formació bàsica de les persones adultes han de quedar exemptes de cursar el cicle o nivell anterior. A més, tenint en compte els trets i interessos individuals de les persones participants, l'estructura modular ha de ser flexible i oberta quant a les formes d’accés al sistema, la tria del ritme d’aprenentatge i la possibilitat de cursar uns mòduls o uns altres.</w:t>
      </w:r>
    </w:p>
    <w:p w14:paraId="1DE512DB" w14:textId="77777777" w:rsidR="00B0300C" w:rsidRPr="00A313AF" w:rsidRDefault="006F44B0" w:rsidP="007C3597">
      <w:pPr>
        <w:tabs>
          <w:tab w:val="left" w:pos="9045"/>
        </w:tabs>
        <w:spacing w:line="360" w:lineRule="auto"/>
        <w:jc w:val="both"/>
        <w:rPr>
          <w:color w:val="auto"/>
          <w:lang w:val="ca-ES-valencia"/>
        </w:rPr>
      </w:pPr>
      <w:r w:rsidRPr="00A313AF">
        <w:rPr>
          <w:color w:val="auto"/>
          <w:lang w:val="ca-ES-valencia"/>
        </w:rPr>
        <w:t>8.8.5. D’acord amb el principi d’autonomia organitzativa i pedagògica de centres i les directrius i els criteris de matriculació dissenyats anualment pel claustre de professorat i aprovats pel consell escolar de centre, les persones adultes participants, tot atenent les seues circumstàncies personals i les seues necessitats, demandes i interessos formatius i sempre que les possibilitats organitzatives i els horaris del centre així ho permeten, poden inscriure’s en més d’un curs dels programes formatius impartits en un centre durant un mateix any acadèmic.</w:t>
      </w:r>
    </w:p>
    <w:p w14:paraId="78111912" w14:textId="77777777" w:rsidR="00B0300C" w:rsidRPr="00A313AF" w:rsidRDefault="006F44B0" w:rsidP="007C3597">
      <w:pPr>
        <w:spacing w:line="360" w:lineRule="auto"/>
        <w:jc w:val="both"/>
        <w:rPr>
          <w:color w:val="auto"/>
          <w:lang w:val="ca-ES-valencia"/>
        </w:rPr>
      </w:pPr>
      <w:r w:rsidRPr="00A313AF">
        <w:rPr>
          <w:rStyle w:val="Fuentedeprrafopredeter1"/>
          <w:b/>
          <w:bCs/>
          <w:color w:val="auto"/>
          <w:lang w:val="ca-ES-valencia"/>
        </w:rPr>
        <w:t>9. CENTRES DE PRÀCTIQUES I ESTUDIANTS EN PRÀCTIQUES DEL PROGRAMA ERASMUS+</w:t>
      </w:r>
    </w:p>
    <w:p w14:paraId="42FBCC9D" w14:textId="2895D2DC" w:rsidR="00B0300C" w:rsidRPr="00A313AF" w:rsidRDefault="006F44B0" w:rsidP="007C3597">
      <w:pPr>
        <w:pStyle w:val="Textindependent"/>
        <w:spacing w:after="0" w:line="360" w:lineRule="auto"/>
        <w:jc w:val="both"/>
        <w:rPr>
          <w:color w:val="auto"/>
          <w:lang w:val="ca-ES-valencia"/>
        </w:rPr>
      </w:pPr>
      <w:r w:rsidRPr="00A313AF">
        <w:rPr>
          <w:color w:val="auto"/>
          <w:lang w:val="ca-ES-valencia"/>
        </w:rPr>
        <w:t>9.1. La participació de centres i professorat en la formació pedagògica i didàctica dels estudiants del màster que habilita per a la professió de professor o professora d'Educació Secundària Obligatòria i de Batxillerat, Formació Professional i Ensenyaments d'Idiomes, s’ha de realitzar segons el que estableix l'Ordre de 30 de setembre de 2009, de la Conselleria d'Educació, per la qual es regulen la convocatòria i el procediment per a la selecció de centres de pràctiques i s'estableixen orientacions per al desenvolupament del pràcticum dels títols oficials de màster que habiliten per a l'exercici de les professions de professor d'Educació Secundària Obligatòria i de Batxillerat, Formació Professional i Ensenyaments d'Idiomes</w:t>
      </w:r>
      <w:r w:rsidR="00DF7B62" w:rsidRPr="00A313AF">
        <w:rPr>
          <w:color w:val="auto"/>
          <w:lang w:val="ca-ES-valencia"/>
        </w:rPr>
        <w:t xml:space="preserve"> (DOGV 6123, 15.10.2009).</w:t>
      </w:r>
    </w:p>
    <w:p w14:paraId="50E56D4A" w14:textId="65EE9AC8" w:rsidR="00B0300C" w:rsidRPr="00A313AF" w:rsidRDefault="006F44B0" w:rsidP="007C3597">
      <w:pPr>
        <w:pStyle w:val="Textindependent"/>
        <w:spacing w:after="0" w:line="360" w:lineRule="auto"/>
        <w:jc w:val="both"/>
        <w:rPr>
          <w:rStyle w:val="Fuentedeprrafopredeter1"/>
          <w:color w:val="auto"/>
          <w:lang w:val="ca-ES-valencia" w:bidi="ar-SA"/>
        </w:rPr>
      </w:pPr>
      <w:r w:rsidRPr="00A313AF">
        <w:rPr>
          <w:rStyle w:val="Fuentedeprrafopredeter1"/>
          <w:color w:val="auto"/>
          <w:lang w:val="ca-ES-valencia" w:bidi="ar-SA"/>
        </w:rPr>
        <w:t>9.2. Els centres poden acollir així mateix estudiants universitaris estrangers en pràctiques a través del Programa Erasmus+. L'acollida d'aquest alumnat està regulada per la Resolució de 20 de febrer de 2017, de la Direcció General de Política Lingüística i Gestió del Multilingüisme, per la qual s'aproven les instruccions d'acollida d'estudiants d'educació superior Erasmus+ per a la realització de pràctiques en centres educatius valencians</w:t>
      </w:r>
      <w:r w:rsidR="00B944C9" w:rsidRPr="00A313AF">
        <w:rPr>
          <w:rStyle w:val="Fuentedeprrafopredeter1"/>
          <w:color w:val="auto"/>
          <w:lang w:val="ca-ES-valencia" w:bidi="ar-SA"/>
        </w:rPr>
        <w:t xml:space="preserve"> </w:t>
      </w:r>
      <w:r w:rsidR="00B944C9" w:rsidRPr="00A313AF">
        <w:rPr>
          <w:color w:val="auto"/>
          <w:lang w:val="ca-ES-valencia"/>
        </w:rPr>
        <w:t>(DOGV 7987, 24.02.2017)</w:t>
      </w:r>
      <w:r w:rsidRPr="00A313AF">
        <w:rPr>
          <w:rStyle w:val="Fuentedeprrafopredeter1"/>
          <w:color w:val="auto"/>
          <w:lang w:val="ca-ES-valencia" w:bidi="ar-SA"/>
        </w:rPr>
        <w:t>.</w:t>
      </w:r>
    </w:p>
    <w:p w14:paraId="391EEF7E" w14:textId="77777777" w:rsidR="00B0300C" w:rsidRPr="00A313AF" w:rsidRDefault="006F44B0" w:rsidP="007C3597">
      <w:pPr>
        <w:pStyle w:val="Textindependent"/>
        <w:spacing w:after="0" w:line="360" w:lineRule="auto"/>
        <w:jc w:val="both"/>
        <w:rPr>
          <w:color w:val="auto"/>
          <w:lang w:val="ca-ES-valencia"/>
        </w:rPr>
      </w:pPr>
      <w:r w:rsidRPr="00A313AF">
        <w:rPr>
          <w:rStyle w:val="Fuentedeprrafopredeter1"/>
          <w:b/>
          <w:bCs/>
          <w:color w:val="auto"/>
          <w:lang w:val="ca-ES-valencia"/>
        </w:rPr>
        <w:t>10. SISTEMA D’INFORMACIÓ ITACA. CRITERIS PER A LA PROTECCIÓ DE DADES PERSONALS I L’ÚS EDUCATIU DE LES TECNOLOGIES DE LA INFORMACIÓ I LES COMUNICACIONS</w:t>
      </w:r>
    </w:p>
    <w:p w14:paraId="72D681CC" w14:textId="77777777" w:rsidR="00B0300C" w:rsidRPr="00A313AF" w:rsidRDefault="006F44B0" w:rsidP="007C3597">
      <w:pPr>
        <w:spacing w:line="360" w:lineRule="auto"/>
        <w:jc w:val="both"/>
        <w:rPr>
          <w:color w:val="auto"/>
          <w:lang w:val="ca-ES-valencia"/>
        </w:rPr>
      </w:pPr>
      <w:r w:rsidRPr="00A313AF">
        <w:rPr>
          <w:rStyle w:val="Fuentedeprrafopredeter1"/>
          <w:b/>
          <w:bCs/>
          <w:color w:val="auto"/>
          <w:lang w:val="ca-ES-valencia"/>
        </w:rPr>
        <w:t>10</w:t>
      </w:r>
      <w:r w:rsidRPr="00A313AF">
        <w:rPr>
          <w:rStyle w:val="Fuentedeprrafopredeter1"/>
          <w:rFonts w:eastAsia="SimSun;宋体"/>
          <w:b/>
          <w:bCs/>
          <w:color w:val="auto"/>
          <w:lang w:val="ca-ES-valencia"/>
        </w:rPr>
        <w:t>.1. Sistema d’informació ITACA</w:t>
      </w:r>
    </w:p>
    <w:p w14:paraId="2A3E64D3" w14:textId="61D4B029" w:rsidR="00B0300C" w:rsidRPr="00A313AF" w:rsidRDefault="006F44B0" w:rsidP="007C3597">
      <w:pPr>
        <w:spacing w:line="360" w:lineRule="auto"/>
        <w:jc w:val="both"/>
        <w:rPr>
          <w:color w:val="auto"/>
          <w:lang w:val="ca-ES-valencia"/>
        </w:rPr>
      </w:pPr>
      <w:r w:rsidRPr="00A313AF">
        <w:rPr>
          <w:rStyle w:val="Fuentedeprrafopredeter1"/>
          <w:rFonts w:eastAsia="SimSun;宋体"/>
          <w:color w:val="auto"/>
          <w:lang w:val="ca-ES-valencia"/>
        </w:rPr>
        <w:lastRenderedPageBreak/>
        <w:t>10.1.1. El Decret 51/2011, de 13 de maig, del Consell, sobre el sistema de comunicació de dades a la conselleria competent en matèria d’educació, a través del sistema d’informació ITACA, dels centres docents que imparteixen ensenyaments reglats no universitaris</w:t>
      </w:r>
      <w:r w:rsidR="00407435" w:rsidRPr="00A313AF">
        <w:rPr>
          <w:rStyle w:val="Fuentedeprrafopredeter1"/>
          <w:rFonts w:eastAsia="SimSun;宋体"/>
          <w:color w:val="auto"/>
          <w:lang w:val="ca-ES-valencia"/>
        </w:rPr>
        <w:t xml:space="preserve"> </w:t>
      </w:r>
      <w:r w:rsidR="00407435" w:rsidRPr="00A313AF">
        <w:rPr>
          <w:color w:val="auto"/>
          <w:lang w:val="ca-ES-valencia"/>
        </w:rPr>
        <w:t>(DOGV 6522, 17.05.2011),</w:t>
      </w:r>
      <w:r w:rsidRPr="00A313AF">
        <w:rPr>
          <w:rStyle w:val="Fuentedeprrafopredeter1"/>
          <w:rFonts w:eastAsia="SimSun;宋体"/>
          <w:color w:val="auto"/>
          <w:lang w:val="ca-ES-valencia"/>
        </w:rPr>
        <w:t xml:space="preserve"> regula aquest sistema d’informació com a instrument per a la gestió integrada dels procediments administratius i acadèmics i la comunicació de les dades i dels documents necessaris per al funcionament adequat del sistema educatiu de la Comunitat Valenciana. Així doncs, aquest sistema d’informació possibilita la gestió integrada dels procediments administratius i acadèmics del sistema educatiu de la Comunitat Valenciana.</w:t>
      </w:r>
    </w:p>
    <w:p w14:paraId="0870B5CB" w14:textId="6B1A9209" w:rsidR="00B0300C" w:rsidRPr="00A313AF" w:rsidRDefault="006F44B0" w:rsidP="007C3597">
      <w:pPr>
        <w:tabs>
          <w:tab w:val="left" w:pos="9045"/>
        </w:tabs>
        <w:spacing w:line="360" w:lineRule="auto"/>
        <w:jc w:val="both"/>
        <w:rPr>
          <w:rStyle w:val="Fuentedeprrafopredeter1"/>
          <w:color w:val="auto"/>
          <w:lang w:val="ca-ES-valencia"/>
        </w:rPr>
      </w:pPr>
      <w:r w:rsidRPr="00A313AF">
        <w:rPr>
          <w:rStyle w:val="Fuentedeprrafopredeter1"/>
          <w:color w:val="auto"/>
          <w:lang w:val="ca-ES-valencia"/>
        </w:rPr>
        <w:t>10.1.2</w:t>
      </w:r>
      <w:r w:rsidRPr="00A313AF">
        <w:rPr>
          <w:rStyle w:val="Fuentedeprrafopredeter1"/>
          <w:rFonts w:eastAsia="SimSun;宋体"/>
          <w:color w:val="auto"/>
          <w:lang w:val="ca-ES-valencia"/>
        </w:rPr>
        <w:t xml:space="preserve">. </w:t>
      </w:r>
      <w:r w:rsidR="4165A235" w:rsidRPr="00A313AF">
        <w:rPr>
          <w:rStyle w:val="Fuentedeprrafopredeter1"/>
          <w:rFonts w:eastAsia="SimSun;宋体"/>
          <w:color w:val="auto"/>
          <w:lang w:val="ca-ES-valencia"/>
        </w:rPr>
        <w:t xml:space="preserve">Amb la incorporació de tots centres d’FPA al sistema d’informació ITACA, </w:t>
      </w:r>
      <w:r w:rsidR="5D3D4C42" w:rsidRPr="00A313AF">
        <w:rPr>
          <w:rStyle w:val="Fuentedeprrafopredeter1"/>
          <w:rFonts w:eastAsia="SimSun;宋体"/>
          <w:color w:val="auto"/>
          <w:lang w:val="ca-ES-valencia"/>
        </w:rPr>
        <w:t>la comunicació i intercanvi d’informació amb l’Administració educativa referida en aquesta resolució passa a realitzar-se amb caràcter general per mitjà d’ITACA.</w:t>
      </w:r>
    </w:p>
    <w:p w14:paraId="0FD675AB" w14:textId="77777777" w:rsidR="00B0300C" w:rsidRPr="00A313AF" w:rsidRDefault="006F44B0" w:rsidP="007C3597">
      <w:pPr>
        <w:tabs>
          <w:tab w:val="left" w:pos="9045"/>
        </w:tabs>
        <w:spacing w:line="360" w:lineRule="auto"/>
        <w:jc w:val="both"/>
        <w:rPr>
          <w:b/>
          <w:bCs/>
          <w:color w:val="auto"/>
          <w:lang w:val="ca-ES-valencia"/>
        </w:rPr>
      </w:pPr>
      <w:r w:rsidRPr="00A313AF">
        <w:rPr>
          <w:b/>
          <w:bCs/>
          <w:color w:val="auto"/>
          <w:lang w:val="ca-ES-valencia"/>
        </w:rPr>
        <w:t>10.2. Normativa relacionada amb la protecció de dades personals i l’ús educatiu de les tecnologies de la informació i les comunicacions</w:t>
      </w:r>
    </w:p>
    <w:p w14:paraId="316CE78E" w14:textId="372AC647" w:rsidR="00B0300C" w:rsidRPr="00A313AF" w:rsidRDefault="0098399E" w:rsidP="007C3597">
      <w:pPr>
        <w:tabs>
          <w:tab w:val="left" w:pos="9045"/>
        </w:tabs>
        <w:spacing w:line="360" w:lineRule="auto"/>
        <w:jc w:val="both"/>
        <w:rPr>
          <w:color w:val="auto"/>
          <w:lang w:val="ca-ES-valencia"/>
        </w:rPr>
      </w:pPr>
      <w:r w:rsidRPr="00A313AF">
        <w:rPr>
          <w:rStyle w:val="Fuentedeprrafopredeter1"/>
          <w:color w:val="auto"/>
          <w:lang w:val="ca-ES-valencia"/>
        </w:rPr>
        <w:t xml:space="preserve">1. </w:t>
      </w:r>
      <w:r w:rsidR="006F44B0" w:rsidRPr="00A313AF">
        <w:rPr>
          <w:rStyle w:val="Fuentedeprrafopredeter1"/>
          <w:color w:val="auto"/>
          <w:lang w:val="ca-ES-valencia"/>
        </w:rPr>
        <w:t>Les actuacions a realitzar pel centres educatius relacionades amb l’ús de les tecnologies de la informació i</w:t>
      </w:r>
      <w:r w:rsidR="006F44B0" w:rsidRPr="00A313AF">
        <w:rPr>
          <w:rStyle w:val="Fuentedepe1rrafopredeter"/>
          <w:color w:val="auto"/>
          <w:lang w:val="ca-ES-valencia" w:bidi="ar-SA"/>
        </w:rPr>
        <w:t xml:space="preserve"> les comunicacions</w:t>
      </w:r>
      <w:r w:rsidR="006F44B0" w:rsidRPr="00A313AF">
        <w:rPr>
          <w:rStyle w:val="Fuentedeprrafopredeter1"/>
          <w:color w:val="auto"/>
          <w:lang w:val="ca-ES-valencia"/>
        </w:rPr>
        <w:t xml:space="preserve"> i la protecció en el tractament de dades s’han d’atindre a la legislació en la matèria i a les instruccions de servei que dicte la direcció general amb competències en tecnologies de la informació </w:t>
      </w:r>
      <w:r w:rsidR="006F44B0" w:rsidRPr="00A313AF">
        <w:rPr>
          <w:rStyle w:val="Fuentedepe1rrafopredeter"/>
          <w:color w:val="auto"/>
          <w:lang w:val="ca-ES-valencia" w:bidi="ar-SA"/>
        </w:rPr>
        <w:t>i les comunicacions</w:t>
      </w:r>
      <w:r w:rsidR="006F44B0" w:rsidRPr="00A313AF">
        <w:rPr>
          <w:rStyle w:val="Fuentedeprrafopredeter1"/>
          <w:color w:val="auto"/>
          <w:lang w:val="ca-ES-valencia"/>
        </w:rPr>
        <w:t>, com ara:</w:t>
      </w:r>
    </w:p>
    <w:p w14:paraId="39FC0289" w14:textId="77777777" w:rsidR="00B0300C" w:rsidRPr="00A313AF" w:rsidRDefault="006F44B0" w:rsidP="007C3597">
      <w:pPr>
        <w:spacing w:line="360" w:lineRule="auto"/>
        <w:jc w:val="both"/>
        <w:rPr>
          <w:color w:val="auto"/>
          <w:lang w:val="ca-ES-valencia"/>
        </w:rPr>
      </w:pPr>
      <w:r w:rsidRPr="00A313AF">
        <w:rPr>
          <w:color w:val="auto"/>
          <w:lang w:val="ca-ES-valencia"/>
        </w:rPr>
        <w:t>- El Reglament (UE) 2016/679, del Parlament Europeu i del Consell, de 27 d’abril de 2016, relatiu a la protecció de les persones físiques pel que fa al tractament de dades personals i a la lliure circulació d'aquestes dades i pel qual es deroga la Directiva 95/46/CE, també conegut amb el nom de Reglament General de Protecció de Dades (RGPD).</w:t>
      </w:r>
    </w:p>
    <w:p w14:paraId="760B5426" w14:textId="77777777" w:rsidR="00126E5E" w:rsidRPr="002C4EF4" w:rsidRDefault="006F44B0" w:rsidP="00126E5E">
      <w:pPr>
        <w:pStyle w:val="Textindependent"/>
        <w:spacing w:after="0" w:line="360" w:lineRule="auto"/>
        <w:jc w:val="both"/>
      </w:pPr>
      <w:r w:rsidRPr="00A313AF">
        <w:rPr>
          <w:rStyle w:val="Fuentedeprrafopredeter1"/>
          <w:color w:val="auto"/>
          <w:lang w:val="ca-ES-valencia"/>
        </w:rPr>
        <w:t>- La Llei orgànica 3/2018, de 5 de desembre, de protecció de dades personals i garantia dels drets digitals</w:t>
      </w:r>
      <w:r w:rsidR="00126E5E">
        <w:rPr>
          <w:rStyle w:val="Fuentedeprrafopredeter1"/>
          <w:color w:val="auto"/>
          <w:lang w:val="ca-ES-valencia"/>
        </w:rPr>
        <w:t xml:space="preserve"> </w:t>
      </w:r>
      <w:r w:rsidR="00126E5E" w:rsidRPr="00A33148">
        <w:rPr>
          <w:highlight w:val="yellow"/>
        </w:rPr>
        <w:t>(BOE 294, 06.12.2018).</w:t>
      </w:r>
    </w:p>
    <w:p w14:paraId="1102E126" w14:textId="77777777" w:rsidR="00126E5E" w:rsidRPr="002C4EF4" w:rsidRDefault="006F44B0" w:rsidP="00126E5E">
      <w:pPr>
        <w:pStyle w:val="Textindependent"/>
        <w:spacing w:after="0" w:line="360" w:lineRule="auto"/>
        <w:jc w:val="both"/>
      </w:pPr>
      <w:r w:rsidRPr="00A313AF">
        <w:rPr>
          <w:color w:val="auto"/>
          <w:lang w:val="ca-ES-valencia"/>
        </w:rPr>
        <w:t>- El Reial decret 1720/2007, de 21 de desembre, pel qual s’aprova el reglament de desenvolupament de la Llei orgànica 15/1999, de 13 de desembre, de protecció de dades de caràcter personal</w:t>
      </w:r>
      <w:r w:rsidR="00126E5E">
        <w:rPr>
          <w:color w:val="auto"/>
          <w:lang w:val="ca-ES-valencia"/>
        </w:rPr>
        <w:t xml:space="preserve"> </w:t>
      </w:r>
      <w:r w:rsidR="00126E5E" w:rsidRPr="00126E5E">
        <w:rPr>
          <w:highlight w:val="yellow"/>
        </w:rPr>
        <w:t>(BOE 17, 19.01.2008), en aquells apartats que es mantenen vigents.</w:t>
      </w:r>
    </w:p>
    <w:p w14:paraId="084C46F8" w14:textId="77777777" w:rsidR="00B0300C" w:rsidRPr="00A313AF" w:rsidRDefault="006F44B0" w:rsidP="00126E5E">
      <w:pPr>
        <w:spacing w:line="360" w:lineRule="auto"/>
        <w:jc w:val="both"/>
        <w:rPr>
          <w:color w:val="auto"/>
          <w:lang w:val="ca-ES-valencia"/>
        </w:rPr>
      </w:pPr>
      <w:r w:rsidRPr="00A313AF">
        <w:rPr>
          <w:color w:val="auto"/>
          <w:lang w:val="ca-ES-valencia"/>
        </w:rPr>
        <w:t>- L’Ordre 19/2013, de 3 de desembre, de la Conselleria d’Hisenda i Administració Pública, per la qual s’estableixen les normes sobre l’ús segur de mitjans tecnològics en l’Administració de la Generalitat.</w:t>
      </w:r>
    </w:p>
    <w:p w14:paraId="3C8C9950" w14:textId="77777777" w:rsidR="00B0300C" w:rsidRPr="00A313AF" w:rsidRDefault="006F44B0" w:rsidP="007C3597">
      <w:pPr>
        <w:spacing w:line="360" w:lineRule="auto"/>
        <w:jc w:val="both"/>
        <w:rPr>
          <w:color w:val="auto"/>
          <w:lang w:val="ca-ES-valencia"/>
        </w:rPr>
      </w:pPr>
      <w:r w:rsidRPr="00A313AF">
        <w:rPr>
          <w:color w:val="auto"/>
          <w:lang w:val="ca-ES-valencia"/>
        </w:rPr>
        <w:t>-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existent als centres educatius dependents de la Generalitat.</w:t>
      </w:r>
    </w:p>
    <w:p w14:paraId="78E25E90" w14:textId="5EED0CAF" w:rsidR="00B0300C" w:rsidRPr="00A313AF" w:rsidRDefault="006F44B0" w:rsidP="007C3597">
      <w:pPr>
        <w:spacing w:line="360" w:lineRule="auto"/>
        <w:jc w:val="both"/>
        <w:rPr>
          <w:rStyle w:val="Fuentedeprrafopredeter1"/>
          <w:rFonts w:eastAsia="SimSun;宋体"/>
          <w:color w:val="auto"/>
          <w:lang w:val="ca-ES-valencia"/>
        </w:rPr>
      </w:pPr>
      <w:r w:rsidRPr="00A313AF">
        <w:rPr>
          <w:rStyle w:val="Fuentedeprrafopredeter1"/>
          <w:rFonts w:eastAsia="SimSun;宋体"/>
          <w:color w:val="auto"/>
          <w:lang w:val="ca-ES-valencia"/>
        </w:rPr>
        <w:t xml:space="preserve">- La Resolució de 28 de juny de 2018, de la </w:t>
      </w:r>
      <w:proofErr w:type="spellStart"/>
      <w:r w:rsidRPr="00A313AF">
        <w:rPr>
          <w:rStyle w:val="Fuentedeprrafopredeter1"/>
          <w:rFonts w:eastAsia="SimSun;宋体"/>
          <w:color w:val="auto"/>
          <w:lang w:val="ca-ES-valencia"/>
        </w:rPr>
        <w:t>Sotssecretaria</w:t>
      </w:r>
      <w:proofErr w:type="spellEnd"/>
      <w:r w:rsidRPr="00A313AF">
        <w:rPr>
          <w:rStyle w:val="Fuentedeprrafopredeter1"/>
          <w:rFonts w:eastAsia="SimSun;宋体"/>
          <w:color w:val="auto"/>
          <w:lang w:val="ca-ES-valencia"/>
        </w:rPr>
        <w:t xml:space="preserve"> de la Conselleria d’Educació, Investigació, Cultura i Esport, per la qual es dicten instruccions per al compliment de la </w:t>
      </w:r>
      <w:r w:rsidRPr="00A313AF">
        <w:rPr>
          <w:rStyle w:val="Fuentedeprrafopredeter1"/>
          <w:rFonts w:eastAsia="SimSun;宋体"/>
          <w:color w:val="auto"/>
          <w:lang w:val="ca-ES-valencia"/>
        </w:rPr>
        <w:lastRenderedPageBreak/>
        <w:t>normativa de protecció de dades en els centres educatius públics de titularitat de la Generalitat.</w:t>
      </w:r>
    </w:p>
    <w:p w14:paraId="42F888BB" w14:textId="5AA5ABF0" w:rsidR="00350E88" w:rsidRPr="00A313AF" w:rsidRDefault="00350E88" w:rsidP="007C3597">
      <w:pPr>
        <w:spacing w:line="360" w:lineRule="auto"/>
        <w:jc w:val="both"/>
        <w:rPr>
          <w:rStyle w:val="Enlla"/>
          <w:color w:val="auto"/>
          <w:lang w:val="ca-ES-valencia"/>
        </w:rPr>
      </w:pPr>
      <w:r w:rsidRPr="00A313AF">
        <w:rPr>
          <w:color w:val="auto"/>
          <w:lang w:val="ca-ES-valencia"/>
        </w:rPr>
        <w:t xml:space="preserve">- Carta informativa de 30 d’abril de 2021 de la </w:t>
      </w:r>
      <w:proofErr w:type="spellStart"/>
      <w:r w:rsidR="00DE45A6" w:rsidRPr="00A313AF">
        <w:rPr>
          <w:color w:val="auto"/>
          <w:lang w:val="ca-ES-valencia"/>
        </w:rPr>
        <w:t>S</w:t>
      </w:r>
      <w:r w:rsidRPr="00A313AF">
        <w:rPr>
          <w:color w:val="auto"/>
          <w:lang w:val="ca-ES-valencia"/>
        </w:rPr>
        <w:t>otssecretaria</w:t>
      </w:r>
      <w:proofErr w:type="spellEnd"/>
      <w:r w:rsidRPr="00A313AF">
        <w:rPr>
          <w:color w:val="auto"/>
          <w:lang w:val="ca-ES-valencia"/>
        </w:rPr>
        <w:t xml:space="preserve"> de la Conselleria d’Educació, Cultura i Esport i el director general de Centres Docents sobre el nou apartat en la web </w:t>
      </w:r>
      <w:hyperlink r:id="rId32" w:history="1">
        <w:r w:rsidRPr="00A313AF">
          <w:rPr>
            <w:rStyle w:val="Enlla"/>
            <w:color w:val="auto"/>
            <w:lang w:val="ca-ES-valencia"/>
          </w:rPr>
          <w:t>www.ceice.gva.es</w:t>
        </w:r>
      </w:hyperlink>
      <w:r w:rsidRPr="00A313AF">
        <w:rPr>
          <w:color w:val="auto"/>
          <w:lang w:val="ca-ES-valencia"/>
        </w:rPr>
        <w:t xml:space="preserve">, dedicat a la protecció de dades en els centres educatius públics GVA, i necessitat de publicar els Registres d’Activitats de Tractament (RAT) dels centres: </w:t>
      </w:r>
      <w:r w:rsidRPr="004B1D7C">
        <w:rPr>
          <w:lang w:val="ca-ES-valencia"/>
        </w:rPr>
        <w:t>https://ceice.gva.es/documents/161634279/172734302/ZCarta+Informativa+nou+apartat+Protecci%C3%B3%20de+Dades+i+RAT+centres+educatius+p%C3%BAblics+GVA/79e037bf-fd72-433c-be8e-17295a12e975</w:t>
      </w:r>
    </w:p>
    <w:p w14:paraId="1540763D" w14:textId="75615C20" w:rsidR="00350E88" w:rsidRPr="008B6DFB" w:rsidRDefault="00350E88" w:rsidP="007C3597">
      <w:pPr>
        <w:spacing w:line="360" w:lineRule="auto"/>
        <w:jc w:val="both"/>
        <w:rPr>
          <w:color w:val="auto"/>
          <w:lang w:val="ca-ES-valencia"/>
        </w:rPr>
      </w:pPr>
      <w:r w:rsidRPr="00A313AF">
        <w:rPr>
          <w:color w:val="auto"/>
          <w:lang w:val="ca-ES-valencia"/>
        </w:rPr>
        <w:t xml:space="preserve">Els centres públics GVA han de crear, dintre les seues pàgines web, un apartat anomenat “Protecció de Dades” amb la relació dels RAT que són aplicables a cada centre i enllaçar a l’URL: </w:t>
      </w:r>
      <w:r w:rsidRPr="008B6DFB">
        <w:rPr>
          <w:color w:val="auto"/>
          <w:lang w:val="ca-ES-valencia"/>
        </w:rPr>
        <w:t>http://</w:t>
      </w:r>
      <w:hyperlink r:id="rId33" w:history="1">
        <w:r w:rsidRPr="008B6DFB">
          <w:rPr>
            <w:rStyle w:val="Enlla"/>
            <w:color w:val="auto"/>
            <w:u w:val="none"/>
            <w:lang w:val="ca-ES-valencia"/>
          </w:rPr>
          <w:t>www.ceice.gva.es/va/web/educacion/proteccio-de-dades-en-centres-educatius-publics-gva</w:t>
        </w:r>
      </w:hyperlink>
    </w:p>
    <w:p w14:paraId="1F52A59D" w14:textId="33183761" w:rsidR="00B0300C" w:rsidRPr="00A313AF" w:rsidRDefault="000D58E7" w:rsidP="007C3597">
      <w:pPr>
        <w:spacing w:line="360" w:lineRule="auto"/>
        <w:jc w:val="both"/>
        <w:rPr>
          <w:color w:val="auto"/>
          <w:u w:val="single"/>
          <w:lang w:val="ca-ES-valencia"/>
        </w:rPr>
      </w:pPr>
      <w:r w:rsidRPr="00A313AF">
        <w:rPr>
          <w:color w:val="auto"/>
          <w:lang w:val="ca-ES-valencia"/>
        </w:rPr>
        <w:t>2.</w:t>
      </w:r>
      <w:r w:rsidR="00350E88" w:rsidRPr="00A313AF">
        <w:rPr>
          <w:color w:val="auto"/>
          <w:lang w:val="ca-ES-valencia"/>
        </w:rPr>
        <w:t xml:space="preserve">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24.11.20), a la Direcció General de Tecnologies de la Informació i les Comunicacions, serà disposada en la web: https://dgtic.gva.es/va/normativa.</w:t>
      </w:r>
    </w:p>
    <w:p w14:paraId="40A82FB5" w14:textId="77777777" w:rsidR="00B0300C" w:rsidRPr="00A313AF" w:rsidRDefault="006F44B0" w:rsidP="007C3597">
      <w:pPr>
        <w:spacing w:line="360" w:lineRule="auto"/>
        <w:jc w:val="both"/>
        <w:rPr>
          <w:color w:val="auto"/>
          <w:lang w:val="ca-ES-valencia"/>
        </w:rPr>
      </w:pPr>
      <w:r w:rsidRPr="00A313AF">
        <w:rPr>
          <w:rStyle w:val="Fuentedeprrafopredeter1"/>
          <w:rFonts w:eastAsia="SimSun;宋体"/>
          <w:b/>
          <w:bCs/>
          <w:color w:val="auto"/>
          <w:lang w:val="ca-ES-valencia"/>
        </w:rPr>
        <w:t xml:space="preserve">10.3. </w:t>
      </w:r>
      <w:r w:rsidRPr="00A313AF">
        <w:rPr>
          <w:rStyle w:val="Fuentedeprrafopredeter1"/>
          <w:b/>
          <w:bCs/>
          <w:color w:val="auto"/>
          <w:lang w:val="ca-ES-valencia"/>
        </w:rPr>
        <w:t>Ús de plataformes informàtiques i xarxes socials als centres de formació de persones adultes de titularitat de la Generalitat</w:t>
      </w:r>
    </w:p>
    <w:p w14:paraId="0F3B0B06" w14:textId="4FFFFA3E"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10.3.1. </w:t>
      </w:r>
      <w:r w:rsidRPr="00A313AF">
        <w:rPr>
          <w:color w:val="auto"/>
          <w:lang w:val="ca-ES-valencia"/>
        </w:rPr>
        <w:t xml:space="preserve">La Generalitat Valenciana, a través de la direcció general competent en matèria de tecnologies de la informació i de les comunicacions disposarà les plataformes, serveis amb caràcter instrumental (programari d’oficina, de videoconferència, de treball </w:t>
      </w:r>
      <w:proofErr w:type="spellStart"/>
      <w:r w:rsidRPr="00A313AF">
        <w:rPr>
          <w:color w:val="auto"/>
          <w:lang w:val="ca-ES-valencia"/>
        </w:rPr>
        <w:t>col·laboratiu</w:t>
      </w:r>
      <w:proofErr w:type="spellEnd"/>
      <w:r w:rsidR="00C467B9" w:rsidRPr="00A313AF">
        <w:rPr>
          <w:color w:val="auto"/>
          <w:lang w:val="ca-ES-valencia"/>
        </w:rPr>
        <w:t>, etc</w:t>
      </w:r>
      <w:r w:rsidR="00A313AF">
        <w:rPr>
          <w:color w:val="auto"/>
          <w:lang w:val="ca-ES-valencia"/>
        </w:rPr>
        <w:t>.</w:t>
      </w:r>
      <w:r w:rsidRPr="00A313AF">
        <w:rPr>
          <w:color w:val="auto"/>
          <w:lang w:val="ca-ES-valencia"/>
        </w:rPr>
        <w:t>) i en general les eines més adients per al seu ús en els centres educatius de titularitat de la Generalitat, segons l’Ordre 19/2013, de 3 de desembre, sobre normes per a l’ús segur de mitjans tecnològics en l’Administració de la Generalitat.</w:t>
      </w:r>
    </w:p>
    <w:p w14:paraId="318D9BDF" w14:textId="4F88EB65" w:rsidR="00B95170" w:rsidRPr="00A313AF" w:rsidRDefault="00B95170" w:rsidP="007C3597">
      <w:pPr>
        <w:spacing w:line="360" w:lineRule="auto"/>
        <w:jc w:val="both"/>
        <w:rPr>
          <w:b/>
          <w:color w:val="auto"/>
          <w:lang w:val="ca-ES-valencia"/>
        </w:rPr>
      </w:pPr>
      <w:r w:rsidRPr="00A313AF">
        <w:rPr>
          <w:color w:val="auto"/>
          <w:lang w:val="ca-ES-valencia"/>
        </w:rPr>
        <w:t xml:space="preserve">La Conselleria d'Educació, Cultura i Esport posa a disposició dels centres educatius un sistema de comunicació entre el centre i l'equip docent </w:t>
      </w:r>
      <w:r w:rsidR="00B27A6E" w:rsidRPr="00A313AF">
        <w:rPr>
          <w:color w:val="auto"/>
          <w:lang w:val="ca-ES-valencia"/>
        </w:rPr>
        <w:t xml:space="preserve">i les persones adultes participants </w:t>
      </w:r>
      <w:r w:rsidRPr="00A313AF">
        <w:rPr>
          <w:color w:val="auto"/>
          <w:lang w:val="ca-ES-valencia"/>
        </w:rPr>
        <w:t>mitjançant les plataformes ITACA-Web Família 2.0 i Mòdul Docent 2.0.</w:t>
      </w:r>
    </w:p>
    <w:p w14:paraId="5A64BEF5" w14:textId="74CDCF8B" w:rsidR="003B3013" w:rsidRPr="00A313AF" w:rsidRDefault="003B3013" w:rsidP="007C3597">
      <w:pPr>
        <w:spacing w:line="360" w:lineRule="auto"/>
        <w:jc w:val="both"/>
        <w:rPr>
          <w:color w:val="auto"/>
          <w:lang w:val="ca-ES-valencia"/>
        </w:rPr>
      </w:pPr>
      <w:r w:rsidRPr="00A313AF">
        <w:rPr>
          <w:color w:val="auto"/>
          <w:lang w:val="ca-ES-valencia"/>
        </w:rPr>
        <w:t xml:space="preserve">El projecte anomenat Centre Digital </w:t>
      </w:r>
      <w:proofErr w:type="spellStart"/>
      <w:r w:rsidRPr="00A313AF">
        <w:rPr>
          <w:color w:val="auto"/>
          <w:lang w:val="ca-ES-valencia"/>
        </w:rPr>
        <w:t>Col·laboratiu</w:t>
      </w:r>
      <w:proofErr w:type="spellEnd"/>
      <w:r w:rsidRPr="00A313AF">
        <w:rPr>
          <w:color w:val="auto"/>
          <w:lang w:val="ca-ES-valencia"/>
        </w:rPr>
        <w:t xml:space="preserve"> de la Generalitat Valenciana s’implantarà progressivament en el conjunt de tots el centres i incorporarà totes les plataformes autoritzades que hagen de ser d’ús tant per a l’alumnat, com per al professorat i per les persones progenitores i/o persones tutores legals de l’alumnat.</w:t>
      </w:r>
    </w:p>
    <w:p w14:paraId="6722979B"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Per tant, com a norma general, cal fer servir les eines que la Conselleria d’Educació, Cultura i Esport pose a l’abast dels centres. A més, l’article 5.4 de l’ordre adés esmentada estableix </w:t>
      </w:r>
      <w:r w:rsidRPr="00A313AF">
        <w:rPr>
          <w:rStyle w:val="Fuentedeprrafopredeter1"/>
          <w:color w:val="auto"/>
          <w:lang w:val="ca-ES-valencia"/>
        </w:rPr>
        <w:lastRenderedPageBreak/>
        <w:t xml:space="preserve">que qualsevol externalització del tractament requereix la subscripció d’un contracte exprés entre la </w:t>
      </w:r>
      <w:r w:rsidRPr="00A313AF">
        <w:rPr>
          <w:rStyle w:val="Fuentedeprrafopredeter1"/>
          <w:rFonts w:eastAsia="SimSun;宋体"/>
          <w:color w:val="auto"/>
          <w:lang w:val="ca-ES-valencia"/>
        </w:rPr>
        <w:t>conselleria competent en matèria d’educació</w:t>
      </w:r>
      <w:r w:rsidRPr="00A313AF">
        <w:rPr>
          <w:rStyle w:val="Fuentedeprrafopredeter1"/>
          <w:color w:val="auto"/>
          <w:lang w:val="ca-ES-valencia"/>
        </w:rPr>
        <w:t>, com a responsable del tractament, i l’empresa responsable de la prestació del servei, com a encarregada de tractament, que en aquest cas serien les empreses propietàries d’aquestes plataformes. L’obligatorietat d’aquest «contracte per encàrrec», així com les seues condicions, es troba especificada a l’article 28 del Reglament General de Protecció de Dades (RGPD).</w:t>
      </w:r>
    </w:p>
    <w:p w14:paraId="351EF884"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Segons l’Ordre 19/2013, queda prohibit transmetre o allotjar informació pròpia de l’Administració de la Generalitat en sistemes d’informació externs (com és el cas dels serveis en núvol o </w:t>
      </w:r>
      <w:r w:rsidRPr="00A313AF">
        <w:rPr>
          <w:rStyle w:val="Fuentedeprrafopredeter1"/>
          <w:i/>
          <w:iCs/>
          <w:color w:val="auto"/>
          <w:lang w:val="ca-ES-valencia"/>
        </w:rPr>
        <w:t xml:space="preserve">on </w:t>
      </w:r>
      <w:proofErr w:type="spellStart"/>
      <w:r w:rsidRPr="00A313AF">
        <w:rPr>
          <w:rStyle w:val="Fuentedeprrafopredeter1"/>
          <w:i/>
          <w:iCs/>
          <w:color w:val="auto"/>
          <w:lang w:val="ca-ES-valencia"/>
        </w:rPr>
        <w:t>cloud</w:t>
      </w:r>
      <w:proofErr w:type="spellEnd"/>
      <w:r w:rsidRPr="00A313AF">
        <w:rPr>
          <w:rStyle w:val="Fuentedeprrafopredeter1"/>
          <w:color w:val="auto"/>
          <w:lang w:val="ca-ES-valencia"/>
        </w:rPr>
        <w:t>), llevat que hi haja una autorització expressa de la conselleria competent en matèria d’educació després de l’anàlisi dels riscos associats a aquesta externalització, en especial sobre els aspectes següents:</w:t>
      </w:r>
    </w:p>
    <w:p w14:paraId="0030A651" w14:textId="77777777" w:rsidR="00B0300C" w:rsidRPr="00A313AF" w:rsidRDefault="006F44B0" w:rsidP="007C3597">
      <w:pPr>
        <w:spacing w:line="360" w:lineRule="auto"/>
        <w:jc w:val="both"/>
        <w:rPr>
          <w:color w:val="auto"/>
          <w:lang w:val="ca-ES-valencia"/>
        </w:rPr>
      </w:pPr>
      <w:r w:rsidRPr="00A313AF">
        <w:rPr>
          <w:color w:val="auto"/>
          <w:lang w:val="ca-ES-valencia"/>
        </w:rPr>
        <w:t>- Les comunicacions han de xifrar les dades d’extrem a extrem.</w:t>
      </w:r>
    </w:p>
    <w:p w14:paraId="6569140A" w14:textId="77777777" w:rsidR="00B0300C" w:rsidRPr="00A313AF" w:rsidRDefault="006F44B0" w:rsidP="007C3597">
      <w:pPr>
        <w:spacing w:line="360" w:lineRule="auto"/>
        <w:jc w:val="both"/>
        <w:rPr>
          <w:color w:val="auto"/>
          <w:lang w:val="ca-ES-valencia"/>
        </w:rPr>
      </w:pPr>
      <w:r w:rsidRPr="00A313AF">
        <w:rPr>
          <w:color w:val="auto"/>
          <w:lang w:val="ca-ES-valencia"/>
        </w:rPr>
        <w:t>- La ubicació de les dades ha d'estar dins l’Espai Econòmic Europeu.</w:t>
      </w:r>
    </w:p>
    <w:p w14:paraId="0B32C0B1" w14:textId="77777777" w:rsidR="00B0300C" w:rsidRPr="00A313AF" w:rsidRDefault="006F44B0" w:rsidP="007C3597">
      <w:pPr>
        <w:spacing w:line="360" w:lineRule="auto"/>
        <w:jc w:val="both"/>
        <w:rPr>
          <w:color w:val="auto"/>
          <w:lang w:val="ca-ES-valencia"/>
        </w:rPr>
      </w:pPr>
      <w:r w:rsidRPr="00A313AF">
        <w:rPr>
          <w:color w:val="auto"/>
          <w:lang w:val="ca-ES-valencia"/>
        </w:rPr>
        <w:t>- S'ha de comprovar el compromís, a través de les seues polítiques, a no realitzar un perfilat o analítica amb les dades emmagatzemades.</w:t>
      </w:r>
    </w:p>
    <w:p w14:paraId="35170E3C" w14:textId="77777777" w:rsidR="00B0300C" w:rsidRPr="00A313AF" w:rsidRDefault="006F44B0" w:rsidP="007C3597">
      <w:pPr>
        <w:spacing w:line="360" w:lineRule="auto"/>
        <w:jc w:val="both"/>
        <w:rPr>
          <w:color w:val="auto"/>
          <w:lang w:val="ca-ES-valencia"/>
        </w:rPr>
      </w:pPr>
      <w:r w:rsidRPr="00A313AF">
        <w:rPr>
          <w:color w:val="auto"/>
          <w:lang w:val="ca-ES-valencia"/>
        </w:rPr>
        <w:t xml:space="preserve">- No s’ha de permetre fer ús de les dades, ni tan sols </w:t>
      </w:r>
      <w:proofErr w:type="spellStart"/>
      <w:r w:rsidRPr="00A313AF">
        <w:rPr>
          <w:color w:val="auto"/>
          <w:lang w:val="ca-ES-valencia"/>
        </w:rPr>
        <w:t>anonimitzades</w:t>
      </w:r>
      <w:proofErr w:type="spellEnd"/>
      <w:r w:rsidRPr="00A313AF">
        <w:rPr>
          <w:color w:val="auto"/>
          <w:lang w:val="ca-ES-valencia"/>
        </w:rPr>
        <w:t>, per a finalitats diferents d’aquelles directament relacionades amb la prestació del servei.</w:t>
      </w:r>
    </w:p>
    <w:p w14:paraId="5089D5A8" w14:textId="77777777" w:rsidR="00B0300C" w:rsidRPr="00A313AF" w:rsidRDefault="006F44B0" w:rsidP="007C3597">
      <w:pPr>
        <w:spacing w:line="360" w:lineRule="auto"/>
        <w:jc w:val="both"/>
        <w:rPr>
          <w:color w:val="auto"/>
          <w:lang w:val="ca-ES-valencia"/>
        </w:rPr>
      </w:pPr>
      <w:r w:rsidRPr="00A313AF">
        <w:rPr>
          <w:color w:val="auto"/>
          <w:lang w:val="ca-ES-valencia"/>
        </w:rPr>
        <w:t>10.3.2. Pel que fa a l’ús de xarxes socials en l’àmbit educatiu, cal tindre en consideració les qüestions següents:</w:t>
      </w:r>
    </w:p>
    <w:p w14:paraId="52D68145" w14:textId="77777777" w:rsidR="00B0300C" w:rsidRPr="00A313AF" w:rsidRDefault="006F44B0" w:rsidP="007C3597">
      <w:pPr>
        <w:spacing w:line="360" w:lineRule="auto"/>
        <w:jc w:val="both"/>
        <w:rPr>
          <w:color w:val="auto"/>
          <w:lang w:val="ca-ES-valencia"/>
        </w:rPr>
      </w:pPr>
      <w:r w:rsidRPr="00A313AF">
        <w:rPr>
          <w:color w:val="auto"/>
          <w:lang w:val="ca-ES-valencia"/>
        </w:rPr>
        <w:t>10.3.2.1. La Resolució de 28 de juny de 2018 assenyala que la publicació de dades personals en xarxes socials per part dels centres educatius requereix comptar amb el consentiment inequívoc de les persones implicades, a qui s’ha d’informar prèviament de manera clara de les dades que es publicaran, e</w:t>
      </w:r>
      <w:r w:rsidRPr="00A313AF">
        <w:rPr>
          <w:rStyle w:val="Fuentedeprrafopredeter1"/>
          <w:color w:val="auto"/>
          <w:lang w:val="ca-ES-valencia"/>
        </w:rPr>
        <w:t>n quines xarxes socials, amb quina finalitat i qui pot accedir a aquestes dades, així com de la possibilitat d’exercir els seus drets d’accés, rectificació, oposició, cancel·lació, limitació del tractament, portabilitat i de no ser objecte de decisions individualitzades, així com el dret a la retirada del consentiment atorgat prèviament.</w:t>
      </w:r>
    </w:p>
    <w:p w14:paraId="0A2A1BD8"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10.3.2.2. No requereix autorització l’ús de xarxes socials per a l’exercici de les competències educatives, sempre que no tracten ni difonguen dades personals, del tractament de les quals siguen responsables els titulars d’òrgans superiors o del nivell directiu de la </w:t>
      </w:r>
      <w:r w:rsidRPr="00A313AF">
        <w:rPr>
          <w:rStyle w:val="Fuentedeprrafopredeter1"/>
          <w:rFonts w:eastAsia="SimSun;宋体"/>
          <w:color w:val="auto"/>
          <w:lang w:val="ca-ES-valencia"/>
        </w:rPr>
        <w:t>Conselleria d'Educació, Cultura i Esport</w:t>
      </w:r>
      <w:r w:rsidRPr="00A313AF">
        <w:rPr>
          <w:rStyle w:val="Fuentedeprrafopredeter1"/>
          <w:color w:val="auto"/>
          <w:lang w:val="ca-ES-valencia"/>
        </w:rPr>
        <w:t>.</w:t>
      </w:r>
    </w:p>
    <w:p w14:paraId="0C7AF6E7" w14:textId="77777777" w:rsidR="00B0300C" w:rsidRPr="00A313AF" w:rsidRDefault="006F44B0" w:rsidP="007C3597">
      <w:pPr>
        <w:spacing w:line="360" w:lineRule="auto"/>
        <w:jc w:val="both"/>
        <w:rPr>
          <w:color w:val="auto"/>
          <w:lang w:val="ca-ES-valencia"/>
        </w:rPr>
      </w:pPr>
      <w:r w:rsidRPr="00A313AF">
        <w:rPr>
          <w:color w:val="auto"/>
          <w:lang w:val="ca-ES-valencia"/>
        </w:rPr>
        <w:t>10.3.2.3. Té la condició de dades personals tota informació que es puga relacionar amb una persona física identificada o identificable. Aquesta definició inclou, entre d’altres dades, imatges, veu, codis d’identificació, qualificacions o opinions. No obstant això:</w:t>
      </w:r>
    </w:p>
    <w:p w14:paraId="645EAFB1" w14:textId="77777777" w:rsidR="00B0300C" w:rsidRPr="00A313AF" w:rsidRDefault="006F44B0" w:rsidP="007C3597">
      <w:pPr>
        <w:spacing w:line="360" w:lineRule="auto"/>
        <w:jc w:val="both"/>
        <w:rPr>
          <w:color w:val="auto"/>
          <w:lang w:val="ca-ES-valencia"/>
        </w:rPr>
      </w:pPr>
      <w:r w:rsidRPr="00A313AF">
        <w:rPr>
          <w:color w:val="auto"/>
          <w:lang w:val="ca-ES-valencia"/>
        </w:rPr>
        <w:t>a) Està expressament no autoritzat l’ús de xarxes socials que incloguen qualsevol tipus de publicitat o que puguen ser utilitzades per a una finalitat diferent de la mateixa comunicació.</w:t>
      </w:r>
    </w:p>
    <w:p w14:paraId="1F8706D9"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b) Quan s’utilitzen aquests mitjans, els centres educatius han d’informar les persones adultes participants sobre l’ús segur de les xarxes socials, dels drets i obligacions dels intervinents i de l’exempció de responsabilitat de la conselleria en aquestes aplicacions.</w:t>
      </w:r>
    </w:p>
    <w:p w14:paraId="1A1E7BBD" w14:textId="77777777" w:rsidR="00B0300C" w:rsidRPr="00A313AF" w:rsidRDefault="006F44B0" w:rsidP="007C3597">
      <w:pPr>
        <w:spacing w:line="360" w:lineRule="auto"/>
        <w:jc w:val="both"/>
        <w:rPr>
          <w:color w:val="auto"/>
          <w:lang w:val="ca-ES-valencia"/>
        </w:rPr>
      </w:pPr>
      <w:r w:rsidRPr="00A313AF">
        <w:rPr>
          <w:color w:val="auto"/>
          <w:lang w:val="ca-ES-valencia"/>
        </w:rPr>
        <w:t>c) Quan les dades personals de les persones adultes participants, incloent-hi fotografies o vídeos, siguen proporcionats per tercers o altres membres de la comunitat educativa, sense mediació del titular de les dades, cal garantir que es disposa de l’autorització expressa i concreta d’ús, o l’assumpció de responsabilitat per la persona cedent.</w:t>
      </w:r>
    </w:p>
    <w:p w14:paraId="1E7DD163" w14:textId="77777777" w:rsidR="00B0300C" w:rsidRPr="00A313AF" w:rsidRDefault="006F44B0" w:rsidP="007C3597">
      <w:pPr>
        <w:spacing w:line="360" w:lineRule="auto"/>
        <w:jc w:val="both"/>
        <w:rPr>
          <w:color w:val="auto"/>
          <w:lang w:val="ca-ES-valencia"/>
        </w:rPr>
      </w:pPr>
      <w:r w:rsidRPr="00A313AF">
        <w:rPr>
          <w:color w:val="auto"/>
          <w:lang w:val="ca-ES-valencia"/>
        </w:rPr>
        <w:t>10.3.2.4. Qualsevol tractament de dades de caràcter personal ha de complir amb el que preveu la normativa vigent en la matèria i, en particular, amb les obligacions d’informació a les persones afectades pels seus tractaments i transparència. A més, han de cenyir-se a les finalitats específiques previstes en la seua creació i que han d’haver sigut publicats en els corresponents registres d’activitats.</w:t>
      </w:r>
    </w:p>
    <w:p w14:paraId="02B5DE3E" w14:textId="23A83A9C" w:rsidR="00FC1AB2" w:rsidRPr="00A313AF" w:rsidRDefault="00EE4681" w:rsidP="007C3597">
      <w:pPr>
        <w:spacing w:line="360" w:lineRule="auto"/>
        <w:jc w:val="both"/>
        <w:rPr>
          <w:rStyle w:val="EnlacedeInternet"/>
          <w:color w:val="auto"/>
          <w:lang w:val="ca-ES-valencia"/>
        </w:rPr>
      </w:pPr>
      <w:r w:rsidRPr="00A313AF">
        <w:rPr>
          <w:rStyle w:val="Fuentedeprrafopredeter1"/>
          <w:color w:val="auto"/>
          <w:lang w:val="ca-ES-valencia"/>
        </w:rPr>
        <w:t xml:space="preserve">L’òrgan d’informació i assessorament de la Generalitat en matèria de protecció de dades és el delegat de Protecció de Dades </w:t>
      </w:r>
      <w:r w:rsidR="008445D4" w:rsidRPr="00A313AF">
        <w:rPr>
          <w:color w:val="auto"/>
          <w:lang w:val="ca-ES-valencia"/>
        </w:rPr>
        <w:t>(https://participacio.gva.es/va/web/delegacion-de-proteccion-de-datos-gva)</w:t>
      </w:r>
      <w:r w:rsidRPr="00A313AF">
        <w:rPr>
          <w:rStyle w:val="Fuentedeprrafopredeter1"/>
          <w:color w:val="auto"/>
          <w:lang w:val="ca-ES-valencia"/>
        </w:rPr>
        <w:t xml:space="preserve">, a qui es poden adreçar les persones interessades en aquelles qüestions relatives al tractament de les seues dades personals i a l’exercici dels seus drets a l’empara del RGPD. Pel que a la forma d'exercir-ne els drets, es pot consultar més informació en </w:t>
      </w:r>
      <w:r w:rsidR="441FBFFB" w:rsidRPr="00A313AF">
        <w:rPr>
          <w:rStyle w:val="Fuentedeprrafopredeter1"/>
          <w:color w:val="auto"/>
          <w:lang w:val="ca-ES-valencia"/>
        </w:rPr>
        <w:t>la següent pàgina web</w:t>
      </w:r>
      <w:r w:rsidRPr="00A313AF">
        <w:rPr>
          <w:rStyle w:val="Fuentedeprrafopredeter1"/>
          <w:color w:val="auto"/>
          <w:lang w:val="ca-ES-valencia"/>
        </w:rPr>
        <w:t>: </w:t>
      </w:r>
      <w:r w:rsidR="0C472B86" w:rsidRPr="00A313AF">
        <w:rPr>
          <w:rStyle w:val="Fuentedeprrafopredeter1"/>
          <w:color w:val="auto"/>
          <w:lang w:val="ca-ES-valencia"/>
        </w:rPr>
        <w:t xml:space="preserve"> </w:t>
      </w:r>
      <w:r w:rsidR="00FC1AB2" w:rsidRPr="00A313AF">
        <w:rPr>
          <w:rStyle w:val="EnlacedeInternet"/>
          <w:color w:val="auto"/>
          <w:lang w:val="ca-ES-valencia"/>
        </w:rPr>
        <w:t>www.gva.es/va/inicio/procedimientos?id_proc=19970</w:t>
      </w:r>
    </w:p>
    <w:p w14:paraId="4F118D22" w14:textId="02BD1F7B" w:rsidR="00B0300C" w:rsidRPr="007870FC" w:rsidRDefault="006F44B0" w:rsidP="007C3597">
      <w:pPr>
        <w:spacing w:line="360" w:lineRule="auto"/>
        <w:jc w:val="both"/>
        <w:rPr>
          <w:color w:val="auto"/>
          <w:lang w:val="ca-ES-valencia"/>
        </w:rPr>
      </w:pPr>
      <w:r w:rsidRPr="007870FC">
        <w:rPr>
          <w:rStyle w:val="Fuentedeprrafopredeter1"/>
          <w:color w:val="auto"/>
          <w:lang w:val="ca-ES-valencia"/>
        </w:rPr>
        <w:t>10.3.2.5. Quant a l’ús d’aplicacions de missatgeria per part del professorat per a la comunicació amb les persones adultes participants, l’</w:t>
      </w:r>
      <w:r w:rsidR="002D7B8E" w:rsidRPr="009C0738">
        <w:rPr>
          <w:color w:val="auto"/>
          <w:highlight w:val="yellow"/>
          <w:lang w:val="ca-ES-valencia"/>
        </w:rPr>
        <w:t>apartat</w:t>
      </w:r>
      <w:r w:rsidRPr="007870FC">
        <w:rPr>
          <w:rStyle w:val="Fuentedeprrafopredeter1"/>
          <w:color w:val="auto"/>
          <w:lang w:val="ca-ES-valencia"/>
        </w:rPr>
        <w:t xml:space="preserve"> 3.2.7 de la Resolució de 28 de juny de 2018 indica que, amb caràcter general, les comunicacions entre el professorat i les persones participants de la formació han de tindre lloc dins l’àmbit de la funció educativa i no dur-se a terme a través d’aplicacions de missatgeria instantània. Si calguera establir canals específics de comunicació, s’han d’emprar bé els mitjans i eines establits i posats a l’abast de professorat i persones participants per la conselleria competent en matèria d’educació, o bé el correu electrònic.</w:t>
      </w:r>
    </w:p>
    <w:p w14:paraId="6F6039B9"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10.3.2.6. Els tractaments de dades personals mitjançant aplicacions informàtiques mòbils, conegudes com a aplicacions o </w:t>
      </w:r>
      <w:proofErr w:type="spellStart"/>
      <w:r w:rsidRPr="00A313AF">
        <w:rPr>
          <w:rStyle w:val="Fuentedeprrafopredeter1"/>
          <w:i/>
          <w:iCs/>
          <w:color w:val="auto"/>
          <w:lang w:val="ca-ES-valencia"/>
        </w:rPr>
        <w:t>apps</w:t>
      </w:r>
      <w:proofErr w:type="spellEnd"/>
      <w:r w:rsidRPr="00A313AF">
        <w:rPr>
          <w:rStyle w:val="Fuentedeprrafopredeter1"/>
          <w:color w:val="auto"/>
          <w:lang w:val="ca-ES-valencia"/>
        </w:rPr>
        <w:t>, s’han d’incloure en la política de seguretat del centre, com a mínim amb les mateixes garanties que qualsevol altre tractament, tal com indica l’</w:t>
      </w:r>
      <w:r w:rsidRPr="00A313AF">
        <w:rPr>
          <w:rStyle w:val="Fuentedeprrafopredeter1"/>
          <w:i/>
          <w:iCs/>
          <w:color w:val="auto"/>
          <w:lang w:val="ca-ES-valencia"/>
        </w:rPr>
        <w:t>Informe sobre la utilització per part de professorat i alumnat que emmagatzemen dades en el núvol amb sistemes aliens a les plataformes educatives</w:t>
      </w:r>
      <w:r w:rsidRPr="00A313AF">
        <w:rPr>
          <w:rStyle w:val="Fuentedeprrafopredeter1"/>
          <w:color w:val="auto"/>
          <w:lang w:val="ca-ES-valencia"/>
        </w:rPr>
        <w:t>, publicat per l’Agència Espanyola de Protecció de Dades (</w:t>
      </w:r>
      <w:hyperlink r:id="rId34" w:tgtFrame="_top">
        <w:r w:rsidRPr="00A313AF">
          <w:rPr>
            <w:rStyle w:val="Fuentedeprrafopredeter1"/>
            <w:color w:val="auto"/>
            <w:lang w:val="ca-ES-valencia"/>
          </w:rPr>
          <w:t>https://www.aepd.es/media/guias/guia-orientaciones-apps-datos-alumnos.pdf</w:t>
        </w:r>
      </w:hyperlink>
      <w:r w:rsidRPr="00A313AF">
        <w:rPr>
          <w:rStyle w:val="Fuentedeprrafopredeter1"/>
          <w:color w:val="auto"/>
          <w:lang w:val="ca-ES-valencia"/>
        </w:rPr>
        <w:t>).</w:t>
      </w:r>
    </w:p>
    <w:p w14:paraId="59936F62" w14:textId="77777777" w:rsidR="00B0300C" w:rsidRPr="00A313AF" w:rsidRDefault="006F44B0" w:rsidP="007C3597">
      <w:pPr>
        <w:spacing w:line="360" w:lineRule="auto"/>
        <w:jc w:val="both"/>
        <w:rPr>
          <w:color w:val="auto"/>
          <w:lang w:val="ca-ES-valencia"/>
        </w:rPr>
      </w:pPr>
      <w:r w:rsidRPr="00A313AF">
        <w:rPr>
          <w:rStyle w:val="Fuentedeprrafopredeter1"/>
          <w:color w:val="auto"/>
          <w:lang w:val="ca-ES-valencia"/>
        </w:rPr>
        <w:t xml:space="preserve">Per tot això, es recorda que no s’ha de fer ús d’aquelles plataformes informàtiques o aplicacions informàtiques mòbils, també conegudes com a </w:t>
      </w:r>
      <w:proofErr w:type="spellStart"/>
      <w:r w:rsidRPr="00A313AF">
        <w:rPr>
          <w:rStyle w:val="Fuentedeprrafopredeter1"/>
          <w:i/>
          <w:iCs/>
          <w:color w:val="auto"/>
          <w:lang w:val="ca-ES-valencia"/>
        </w:rPr>
        <w:t>apps</w:t>
      </w:r>
      <w:proofErr w:type="spellEnd"/>
      <w:r w:rsidRPr="00A313AF">
        <w:rPr>
          <w:rStyle w:val="Fuentedeprrafopredeter1"/>
          <w:color w:val="auto"/>
          <w:lang w:val="ca-ES-valencia"/>
        </w:rPr>
        <w:t xml:space="preserve">, diferents de les disposades o autoritzades per la </w:t>
      </w:r>
      <w:r w:rsidRPr="00A313AF">
        <w:rPr>
          <w:rStyle w:val="Fuentedeprrafopredeter1"/>
          <w:rFonts w:eastAsia="SimSun;宋体"/>
          <w:color w:val="auto"/>
          <w:lang w:val="ca-ES-valencia"/>
        </w:rPr>
        <w:t>Conselleria d'Educació, Cultura i Esport</w:t>
      </w:r>
      <w:r w:rsidRPr="00A313AF">
        <w:rPr>
          <w:rStyle w:val="Fuentedeprrafopredeter1"/>
          <w:color w:val="auto"/>
          <w:lang w:val="ca-ES-valencia"/>
        </w:rPr>
        <w:t xml:space="preserve"> que tinguen com a finalitat:</w:t>
      </w:r>
    </w:p>
    <w:p w14:paraId="0824E224" w14:textId="77777777" w:rsidR="00B0300C" w:rsidRPr="00A313AF" w:rsidRDefault="006F44B0" w:rsidP="007C3597">
      <w:pPr>
        <w:spacing w:line="360" w:lineRule="auto"/>
        <w:jc w:val="both"/>
        <w:rPr>
          <w:color w:val="auto"/>
          <w:lang w:val="ca-ES-valencia"/>
        </w:rPr>
      </w:pPr>
      <w:r w:rsidRPr="00A313AF">
        <w:rPr>
          <w:color w:val="auto"/>
          <w:lang w:val="ca-ES-valencia"/>
        </w:rPr>
        <w:lastRenderedPageBreak/>
        <w:t>a) La comunicació amb les persones adultes participants de la formació.</w:t>
      </w:r>
    </w:p>
    <w:p w14:paraId="4167F134" w14:textId="1EED9B5F" w:rsidR="00BA6EFC" w:rsidRDefault="006F44B0" w:rsidP="007C3597">
      <w:pPr>
        <w:spacing w:line="360" w:lineRule="auto"/>
        <w:jc w:val="both"/>
        <w:rPr>
          <w:rStyle w:val="Fuentedeprrafopredeter1"/>
          <w:rFonts w:eastAsia="SimSun;宋体"/>
          <w:color w:val="auto"/>
          <w:lang w:val="ca-ES-valencia"/>
        </w:rPr>
      </w:pPr>
      <w:r w:rsidRPr="00A313AF">
        <w:rPr>
          <w:rStyle w:val="Fuentedeprrafopredeter1"/>
          <w:rFonts w:eastAsia="SimSun;宋体"/>
          <w:color w:val="auto"/>
          <w:lang w:val="ca-ES-valencia"/>
        </w:rPr>
        <w:t>b) El seguiment de les persones participants a través de quaderns de notes de progressió en l’aprenentatge i qualificació acadèmica.</w:t>
      </w:r>
    </w:p>
    <w:p w14:paraId="500DF811" w14:textId="4BC02003" w:rsidR="007D6381" w:rsidRPr="007D6381" w:rsidRDefault="007D6381" w:rsidP="007D6381">
      <w:pPr>
        <w:spacing w:line="360" w:lineRule="auto"/>
        <w:jc w:val="both"/>
        <w:rPr>
          <w:rStyle w:val="Fuentedeprrafopredeter10"/>
          <w:b/>
          <w:bCs/>
          <w:color w:val="auto"/>
          <w:highlight w:val="yellow"/>
          <w:lang w:val="ca-ES-valencia"/>
        </w:rPr>
      </w:pPr>
      <w:bookmarkStart w:id="25" w:name="_Toc106805918"/>
      <w:bookmarkStart w:id="26" w:name="_Toc107243149"/>
      <w:r w:rsidRPr="007D6381">
        <w:rPr>
          <w:rStyle w:val="Fuentedeprrafopredeter10"/>
          <w:b/>
          <w:bCs/>
          <w:color w:val="auto"/>
          <w:highlight w:val="yellow"/>
          <w:lang w:val="ca-ES-valencia"/>
        </w:rPr>
        <w:t>10.4. Identitat digital de l'alumnat, del personal docent i del personal no docent d'atenció educativa</w:t>
      </w:r>
      <w:bookmarkEnd w:id="25"/>
      <w:bookmarkEnd w:id="26"/>
    </w:p>
    <w:p w14:paraId="42F2916C" w14:textId="77777777" w:rsidR="007D6381" w:rsidRPr="007D6381" w:rsidRDefault="007D6381" w:rsidP="007D6381">
      <w:pPr>
        <w:spacing w:line="360" w:lineRule="auto"/>
        <w:jc w:val="both"/>
        <w:rPr>
          <w:rStyle w:val="Fuentedeprrafopredeter10"/>
          <w:color w:val="auto"/>
          <w:highlight w:val="yellow"/>
          <w:lang w:val="ca-ES-valencia"/>
        </w:rPr>
      </w:pPr>
    </w:p>
    <w:p w14:paraId="6EC1AFA1" w14:textId="77777777" w:rsidR="007D6381" w:rsidRPr="007D6381" w:rsidRDefault="007D6381" w:rsidP="007D6381">
      <w:pPr>
        <w:spacing w:line="360" w:lineRule="auto"/>
        <w:jc w:val="both"/>
        <w:rPr>
          <w:rStyle w:val="Fuentedeprrafopredeter10"/>
          <w:color w:val="auto"/>
          <w:highlight w:val="yellow"/>
          <w:lang w:val="ca-ES-valencia"/>
        </w:rPr>
      </w:pPr>
      <w:r w:rsidRPr="007D6381">
        <w:rPr>
          <w:rStyle w:val="Fuentedeprrafopredeter10"/>
          <w:color w:val="auto"/>
          <w:highlight w:val="yellow"/>
          <w:lang w:val="ca-ES-valencia"/>
        </w:rPr>
        <w:t>En el marc establit per la proposta de modificació de 3 de juny de 2021, (Document SEC (2021)- 228 final) del Reglament UE 910/2014 del Parlament Europeu i del Consell, relatiu a la identificació electrònica i els serveis de confiança per a les transaccions electròniques en el mercat interior, la identitat digital de l'alumnat, del personal docent i del personal no docent d'atenció educativa, estarà constituïda pels següents elements:</w:t>
      </w:r>
    </w:p>
    <w:p w14:paraId="177B93B3" w14:textId="77777777" w:rsidR="007D6381" w:rsidRPr="007D6381" w:rsidRDefault="007D6381" w:rsidP="007D6381">
      <w:pPr>
        <w:spacing w:line="360" w:lineRule="auto"/>
        <w:jc w:val="both"/>
        <w:rPr>
          <w:rStyle w:val="Fuentedeprrafopredeter10"/>
          <w:color w:val="auto"/>
          <w:highlight w:val="yellow"/>
          <w:lang w:val="ca-ES-valencia"/>
        </w:rPr>
      </w:pPr>
      <w:r w:rsidRPr="007D6381">
        <w:rPr>
          <w:rStyle w:val="Fuentedeprrafopredeter10"/>
          <w:color w:val="auto"/>
          <w:highlight w:val="yellow"/>
          <w:lang w:val="ca-ES-valencia"/>
        </w:rPr>
        <w:t>a) els elements registrals que consten en el sistema ITACA, regulat per Decret 51/2011, de 13 de maig, del Consell, sobre el sistema de comunicació de dades a la conselleria competent en matèria d'educació, a través del sistema d'informació ITACA, dels centres docents que imparteixen ensenyaments reglats no universitaris (DOGV núm. 6522 de 17.05.2011);</w:t>
      </w:r>
    </w:p>
    <w:p w14:paraId="7ADDF631" w14:textId="77777777" w:rsidR="007D6381" w:rsidRPr="007D6381" w:rsidRDefault="007D6381" w:rsidP="007D6381">
      <w:pPr>
        <w:spacing w:line="360" w:lineRule="auto"/>
        <w:jc w:val="both"/>
        <w:rPr>
          <w:rStyle w:val="Fuentedeprrafopredeter10"/>
          <w:color w:val="auto"/>
          <w:highlight w:val="yellow"/>
          <w:lang w:val="ca-ES-valencia"/>
        </w:rPr>
      </w:pPr>
      <w:r w:rsidRPr="007D6381">
        <w:rPr>
          <w:rStyle w:val="Fuentedeprrafopredeter10"/>
          <w:color w:val="auto"/>
          <w:highlight w:val="yellow"/>
          <w:lang w:val="ca-ES-valencia"/>
        </w:rPr>
        <w:t>b) els elements registrals que consten en el sistema EDEN, regulat per Ordre 5/2021, de 12 de febrer, de la Conselleria d'Educació, Cultura i Esport, per la qual es regulen el contingut, ús i accés a l'expedient docent electrònic normalitzat (DOGV núm. 9022 de 17.02.2021);</w:t>
      </w:r>
    </w:p>
    <w:p w14:paraId="303AB089" w14:textId="77777777" w:rsidR="007D6381" w:rsidRPr="007D6381" w:rsidRDefault="007D6381" w:rsidP="007D6381">
      <w:pPr>
        <w:spacing w:line="360" w:lineRule="auto"/>
        <w:jc w:val="both"/>
        <w:rPr>
          <w:rStyle w:val="Fuentedeprrafopredeter10"/>
          <w:color w:val="auto"/>
          <w:lang w:val="ca-ES-valencia"/>
        </w:rPr>
      </w:pPr>
      <w:r w:rsidRPr="007D6381">
        <w:rPr>
          <w:rStyle w:val="Fuentedeprrafopredeter10"/>
          <w:color w:val="auto"/>
          <w:highlight w:val="yellow"/>
          <w:lang w:val="ca-ES-valencia"/>
        </w:rPr>
        <w:t>c) la identificació electrònica per a l'accés a les xarxes i portals educatius, mitjançant el sistema que determine la Direcció General competent en matèria de seguretat de la informació, autorització i control de les tecnologies de la informació i les telecomunicacions en l'àmbit de la Generalitat.</w:t>
      </w:r>
    </w:p>
    <w:p w14:paraId="1C6E570B" w14:textId="77777777" w:rsidR="007D6381" w:rsidRPr="007D6381" w:rsidRDefault="007D6381" w:rsidP="007C3597">
      <w:pPr>
        <w:spacing w:line="360" w:lineRule="auto"/>
        <w:jc w:val="both"/>
        <w:rPr>
          <w:color w:val="auto"/>
        </w:rPr>
      </w:pPr>
    </w:p>
    <w:p w14:paraId="42E8A138" w14:textId="6980F6A1" w:rsidR="00B0300C" w:rsidRPr="00A313AF" w:rsidRDefault="00575A49" w:rsidP="007C3597">
      <w:pPr>
        <w:spacing w:line="360" w:lineRule="auto"/>
        <w:jc w:val="both"/>
        <w:rPr>
          <w:b/>
          <w:bCs/>
          <w:color w:val="auto"/>
          <w:lang w:val="ca-ES-valencia"/>
        </w:rPr>
      </w:pPr>
      <w:r w:rsidRPr="00A313AF">
        <w:rPr>
          <w:b/>
          <w:bCs/>
          <w:color w:val="auto"/>
          <w:lang w:val="ca-ES-valencia"/>
        </w:rPr>
        <w:t>CONSIDERA</w:t>
      </w:r>
      <w:r w:rsidR="006F44B0" w:rsidRPr="00A313AF">
        <w:rPr>
          <w:b/>
          <w:bCs/>
          <w:color w:val="auto"/>
          <w:lang w:val="ca-ES-valencia"/>
        </w:rPr>
        <w:t>CIONS FINALS</w:t>
      </w:r>
    </w:p>
    <w:p w14:paraId="717DADFE" w14:textId="14ACAFAA"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A313AF">
        <w:rPr>
          <w:color w:val="auto"/>
          <w:sz w:val="22"/>
          <w:lang w:val="ca-ES-valencia" w:bidi="ar-SA"/>
        </w:rPr>
        <w:t xml:space="preserve">1. Aquest annex és aplicable per al curs acadèmic </w:t>
      </w:r>
      <w:r w:rsidRPr="00EE2415">
        <w:rPr>
          <w:color w:val="auto"/>
          <w:sz w:val="22"/>
          <w:highlight w:val="yellow"/>
          <w:lang w:val="ca-ES-valencia" w:bidi="ar-SA"/>
        </w:rPr>
        <w:t>202</w:t>
      </w:r>
      <w:r w:rsidR="00EE2415" w:rsidRPr="00EE2415">
        <w:rPr>
          <w:color w:val="auto"/>
          <w:sz w:val="22"/>
          <w:highlight w:val="yellow"/>
          <w:lang w:val="ca-ES-valencia" w:bidi="ar-SA"/>
        </w:rPr>
        <w:t>2</w:t>
      </w:r>
      <w:r w:rsidRPr="00EE2415">
        <w:rPr>
          <w:color w:val="auto"/>
          <w:sz w:val="22"/>
          <w:highlight w:val="yellow"/>
          <w:lang w:val="ca-ES-valencia" w:bidi="ar-SA"/>
        </w:rPr>
        <w:t>-202</w:t>
      </w:r>
      <w:r w:rsidR="00EE2415" w:rsidRPr="00EE2415">
        <w:rPr>
          <w:color w:val="auto"/>
          <w:sz w:val="22"/>
          <w:highlight w:val="yellow"/>
          <w:lang w:val="ca-ES-valencia" w:bidi="ar-SA"/>
        </w:rPr>
        <w:t>3</w:t>
      </w:r>
      <w:r w:rsidRPr="00A313AF">
        <w:rPr>
          <w:color w:val="auto"/>
          <w:sz w:val="22"/>
          <w:lang w:val="ca-ES-valencia" w:bidi="ar-SA"/>
        </w:rPr>
        <w:t xml:space="preserve"> en els centres docents sostinguts amb fons públics de la Comunitat Valenciana que imparteixen ensenyaments de formació de persones adultes.</w:t>
      </w:r>
    </w:p>
    <w:p w14:paraId="7D88E281" w14:textId="77777777"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A313AF">
        <w:rPr>
          <w:color w:val="auto"/>
          <w:sz w:val="22"/>
          <w:lang w:val="ca-ES-valencia" w:bidi="ar-SA"/>
        </w:rPr>
        <w:t>2. En tot allò relatiu a l’organització i funcionament dels centres de formació de persones adultes no previst en aquesta norma, és aplicable de forma subsidiària el que es disposa per als ensenyaments d’educació secundària obligatòria i batxillerat.</w:t>
      </w:r>
    </w:p>
    <w:p w14:paraId="07666B2C" w14:textId="5392C50F"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A313AF">
        <w:rPr>
          <w:rStyle w:val="Fuentedeprrafopredeter1"/>
          <w:color w:val="auto"/>
          <w:sz w:val="22"/>
          <w:lang w:val="ca-ES-valencia" w:bidi="ar-SA"/>
        </w:rPr>
        <w:t xml:space="preserve">3. Els centres públics de titularitat municipal tenen l’obligació de presentar la Programació general anual i la Memòria final de curs </w:t>
      </w:r>
      <w:r w:rsidRPr="00A313AF">
        <w:rPr>
          <w:rStyle w:val="Fuentedepe1rrafopredeter"/>
          <w:color w:val="auto"/>
          <w:sz w:val="22"/>
          <w:lang w:val="ca-ES-valencia" w:bidi="ar-SA"/>
        </w:rPr>
        <w:t>davant la direcció territorial corresponent</w:t>
      </w:r>
      <w:r w:rsidRPr="00A313AF">
        <w:rPr>
          <w:rStyle w:val="Fuentedeprrafopredeter1"/>
          <w:color w:val="auto"/>
          <w:sz w:val="22"/>
          <w:lang w:val="ca-ES-valencia" w:bidi="ar-SA"/>
        </w:rPr>
        <w:t xml:space="preserve"> en els mateixos termes i condicions que els de titularitat de la Generalitat</w:t>
      </w:r>
      <w:r w:rsidRPr="00A313AF">
        <w:rPr>
          <w:rStyle w:val="Fuentedepe1rrafopredeter"/>
          <w:color w:val="auto"/>
          <w:sz w:val="22"/>
          <w:lang w:val="ca-ES-valencia" w:bidi="ar-SA"/>
        </w:rPr>
        <w:t xml:space="preserve">. </w:t>
      </w:r>
    </w:p>
    <w:p w14:paraId="7F2A37A5" w14:textId="1C209512"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A313AF">
        <w:rPr>
          <w:rStyle w:val="Fuentedeprrafopredeter1"/>
          <w:color w:val="auto"/>
          <w:sz w:val="22"/>
          <w:lang w:val="ca-ES-valencia" w:bidi="ar-SA"/>
        </w:rPr>
        <w:t xml:space="preserve">4. Pel que fa als centres privats específics de titularitat de persones físiques o jurídiques i als centres privats que tenen com a titular una entitat o associació sense ànim de lucre o centres d’iniciativa social, aquesta resolució és aplicable en els apartats relatius als centres; a </w:t>
      </w:r>
      <w:r w:rsidRPr="00A313AF">
        <w:rPr>
          <w:rStyle w:val="Fuentedeprrafopredeter1"/>
          <w:color w:val="auto"/>
          <w:sz w:val="22"/>
          <w:lang w:val="ca-ES-valencia" w:bidi="ar-SA"/>
        </w:rPr>
        <w:lastRenderedPageBreak/>
        <w:t>l’ordenació curricular dels ensenyaments</w:t>
      </w:r>
      <w:r w:rsidR="00E32F4B" w:rsidRPr="00A313AF">
        <w:rPr>
          <w:rStyle w:val="Fuentedeprrafopredeter1"/>
          <w:color w:val="auto"/>
          <w:sz w:val="22"/>
          <w:lang w:val="ca-ES-valencia" w:bidi="ar-SA"/>
        </w:rPr>
        <w:t xml:space="preserve">, </w:t>
      </w:r>
      <w:r w:rsidRPr="00A313AF">
        <w:rPr>
          <w:rStyle w:val="Fuentedeprrafopredeter1"/>
          <w:color w:val="auto"/>
          <w:sz w:val="22"/>
          <w:lang w:val="ca-ES-valencia" w:bidi="ar-SA"/>
        </w:rPr>
        <w:t>programes formatius</w:t>
      </w:r>
      <w:r w:rsidR="00E32F4B" w:rsidRPr="00A313AF">
        <w:rPr>
          <w:rStyle w:val="Fuentedeprrafopredeter1"/>
          <w:color w:val="auto"/>
          <w:sz w:val="22"/>
          <w:lang w:val="ca-ES-valencia" w:bidi="ar-SA"/>
        </w:rPr>
        <w:t xml:space="preserve"> </w:t>
      </w:r>
      <w:r w:rsidR="00E32F4B" w:rsidRPr="00A313AF">
        <w:rPr>
          <w:rStyle w:val="Fuentedeprrafopredeter1"/>
          <w:color w:val="auto"/>
          <w:sz w:val="22"/>
          <w:lang w:val="ca-ES-valencia"/>
        </w:rPr>
        <w:t xml:space="preserve">i </w:t>
      </w:r>
      <w:r w:rsidRPr="00A313AF">
        <w:rPr>
          <w:rStyle w:val="Fuentedeprrafopredeter1"/>
          <w:color w:val="auto"/>
          <w:sz w:val="22"/>
          <w:lang w:val="ca-ES-valencia"/>
        </w:rPr>
        <w:t>modalitats d’ensenyament impartides</w:t>
      </w:r>
      <w:r w:rsidRPr="00A313AF">
        <w:rPr>
          <w:rStyle w:val="Fuentedeprrafopredeter1"/>
          <w:color w:val="auto"/>
          <w:sz w:val="22"/>
          <w:lang w:val="ca-ES-valencia" w:bidi="ar-SA"/>
        </w:rPr>
        <w:t>; a l’avaluació, titulació i certificació d’estudis dels ensenyaments de la formació bàsica de les persones adultes; i als criteris generals d’admissió i matriculació de les persones participants.</w:t>
      </w:r>
    </w:p>
    <w:p w14:paraId="11A5ABC8" w14:textId="77777777"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A313AF">
        <w:rPr>
          <w:color w:val="auto"/>
          <w:sz w:val="22"/>
          <w:lang w:val="ca-ES-valencia" w:bidi="ar-SA"/>
        </w:rPr>
        <w:t>5. La direcció dels centres públics de la Generalitat, o la persona titular dels centres públics de titularitat municipal, dels centres privats específics i dels centres d’iniciativa social, ha de complir i fer complir el que estableix aquesta resolució i ha d’adoptar les mesures necessàries perquè el seu contingut siga conegut per tots els membres de la comunitat educativa.</w:t>
      </w:r>
    </w:p>
    <w:p w14:paraId="1BBBCE6E" w14:textId="77777777"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A313AF">
        <w:rPr>
          <w:rStyle w:val="Fuentedepe1rrafopredeter"/>
          <w:color w:val="auto"/>
          <w:sz w:val="22"/>
          <w:lang w:val="ca-ES-valencia" w:bidi="ar-SA"/>
        </w:rPr>
        <w:t>6. La Inspecció d’Educació ha de vetlar pel compliment del que estableix aquesta resolució.</w:t>
      </w:r>
    </w:p>
    <w:p w14:paraId="0EEB2356" w14:textId="77777777" w:rsidR="00B0300C" w:rsidRPr="00A313AF"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A313AF">
        <w:rPr>
          <w:color w:val="auto"/>
          <w:sz w:val="22"/>
          <w:lang w:val="ca-ES-valencia" w:bidi="ar-SA"/>
        </w:rPr>
        <w:t>7. Les direccions territorials competents en matèria d’educació tenen la facultat per a resoldre, en l’àmbit de la seua competència, els problemes que pogueren sorgir en l’aplicació d’aquesta resolució.</w:t>
      </w:r>
    </w:p>
    <w:p w14:paraId="6DB757C1" w14:textId="77777777" w:rsidR="00B0300C" w:rsidRPr="00A313AF" w:rsidRDefault="00B0300C"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p>
    <w:p w14:paraId="2DAE8C30" w14:textId="77777777" w:rsidR="00B0300C" w:rsidRPr="00A313AF" w:rsidRDefault="00B0300C" w:rsidP="007C3597">
      <w:pPr>
        <w:spacing w:line="360" w:lineRule="auto"/>
        <w:jc w:val="both"/>
        <w:rPr>
          <w:color w:val="auto"/>
          <w:lang w:val="ca-ES-valencia"/>
        </w:rPr>
      </w:pPr>
    </w:p>
    <w:p w14:paraId="1C44D7B2" w14:textId="77777777" w:rsidR="00B0300C" w:rsidRPr="00A313AF" w:rsidRDefault="00B0300C" w:rsidP="007C3597">
      <w:pPr>
        <w:spacing w:line="360" w:lineRule="auto"/>
        <w:jc w:val="both"/>
        <w:rPr>
          <w:color w:val="auto"/>
          <w:lang w:val="ca-ES-valencia"/>
        </w:rPr>
      </w:pPr>
    </w:p>
    <w:p w14:paraId="18137B5E" w14:textId="77777777" w:rsidR="00B0300C" w:rsidRPr="00A313AF" w:rsidRDefault="00B0300C" w:rsidP="007C3597">
      <w:pPr>
        <w:spacing w:line="360" w:lineRule="auto"/>
        <w:jc w:val="both"/>
        <w:rPr>
          <w:color w:val="auto"/>
          <w:lang w:val="ca-ES-valencia"/>
        </w:rPr>
      </w:pPr>
    </w:p>
    <w:p w14:paraId="3E70855D" w14:textId="77777777" w:rsidR="00B0300C" w:rsidRPr="00A313AF" w:rsidRDefault="00B0300C" w:rsidP="007C3597">
      <w:pPr>
        <w:spacing w:line="360" w:lineRule="auto"/>
        <w:jc w:val="both"/>
        <w:rPr>
          <w:color w:val="auto"/>
          <w:lang w:val="ca-ES-valencia"/>
        </w:rPr>
      </w:pPr>
    </w:p>
    <w:p w14:paraId="7DB90DCF" w14:textId="77777777" w:rsidR="00B0300C" w:rsidRPr="00A313AF" w:rsidRDefault="00B0300C" w:rsidP="007C3597">
      <w:pPr>
        <w:spacing w:line="360" w:lineRule="auto"/>
        <w:jc w:val="both"/>
        <w:rPr>
          <w:color w:val="auto"/>
          <w:lang w:val="ca-ES-valencia"/>
        </w:rPr>
      </w:pPr>
      <w:bookmarkStart w:id="27" w:name="_Hlk74305734"/>
      <w:bookmarkEnd w:id="27"/>
    </w:p>
    <w:sectPr w:rsidR="00B0300C" w:rsidRPr="00A313AF">
      <w:headerReference w:type="default" r:id="rId35"/>
      <w:footerReference w:type="default" r:id="rId36"/>
      <w:pgSz w:w="11909" w:h="16834"/>
      <w:pgMar w:top="1685" w:right="1440" w:bottom="1440" w:left="1440" w:header="1125" w:footer="72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189E" w14:textId="77777777" w:rsidR="004B1D7C" w:rsidRDefault="004B1D7C">
      <w:pPr>
        <w:spacing w:line="240" w:lineRule="auto"/>
      </w:pPr>
      <w:r>
        <w:separator/>
      </w:r>
    </w:p>
  </w:endnote>
  <w:endnote w:type="continuationSeparator" w:id="0">
    <w:p w14:paraId="2C66FD0B" w14:textId="77777777" w:rsidR="004B1D7C" w:rsidRDefault="004B1D7C">
      <w:pPr>
        <w:spacing w:line="240" w:lineRule="auto"/>
      </w:pPr>
      <w:r>
        <w:continuationSeparator/>
      </w:r>
    </w:p>
  </w:endnote>
  <w:endnote w:type="continuationNotice" w:id="1">
    <w:p w14:paraId="3F526704" w14:textId="77777777" w:rsidR="004B1D7C" w:rsidRDefault="004B1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E">
    <w:charset w:val="00"/>
    <w:family w:val="roman"/>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SimSun;Arial Unicode MS">
    <w:panose1 w:val="00000000000000000000"/>
    <w:charset w:val="00"/>
    <w:family w:val="roman"/>
    <w:notTrueType/>
    <w:pitch w:val="default"/>
  </w:font>
  <w:font w:name="SimSun;宋体">
    <w:panose1 w:val="00000000000000000000"/>
    <w:charset w:val="8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1D9" w14:textId="77777777" w:rsidR="004B1D7C" w:rsidRDefault="004B1D7C">
    <w:pPr>
      <w:pStyle w:val="Peudepgina"/>
      <w:jc w:val="right"/>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A374" w14:textId="77777777" w:rsidR="004B1D7C" w:rsidRDefault="004B1D7C">
      <w:pPr>
        <w:spacing w:line="240" w:lineRule="auto"/>
      </w:pPr>
      <w:r>
        <w:separator/>
      </w:r>
    </w:p>
  </w:footnote>
  <w:footnote w:type="continuationSeparator" w:id="0">
    <w:p w14:paraId="5790E019" w14:textId="77777777" w:rsidR="004B1D7C" w:rsidRDefault="004B1D7C">
      <w:pPr>
        <w:spacing w:line="240" w:lineRule="auto"/>
      </w:pPr>
      <w:r>
        <w:continuationSeparator/>
      </w:r>
    </w:p>
  </w:footnote>
  <w:footnote w:type="continuationNotice" w:id="1">
    <w:p w14:paraId="3CED0726" w14:textId="77777777" w:rsidR="004B1D7C" w:rsidRDefault="004B1D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0EC9" w14:textId="77777777" w:rsidR="004B1D7C" w:rsidRDefault="004B1D7C">
    <w:pPr>
      <w:pStyle w:val="Encabezado1"/>
      <w:jc w:val="right"/>
    </w:pPr>
    <w:r>
      <w:rPr>
        <w:noProof/>
      </w:rPr>
      <w:drawing>
        <wp:anchor distT="0" distB="0" distL="0" distR="0" simplePos="0" relativeHeight="251658241" behindDoc="0" locked="0" layoutInCell="1" allowOverlap="1" wp14:anchorId="2534682E" wp14:editId="668D7DEE">
          <wp:simplePos x="0" y="0"/>
          <wp:positionH relativeFrom="column">
            <wp:posOffset>-62230</wp:posOffset>
          </wp:positionH>
          <wp:positionV relativeFrom="paragraph">
            <wp:posOffset>-767080</wp:posOffset>
          </wp:positionV>
          <wp:extent cx="1661160" cy="1039495"/>
          <wp:effectExtent l="0" t="0" r="0" b="0"/>
          <wp:wrapSquare wrapText="bothSides"/>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1661160" cy="1039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7E"/>
    <w:multiLevelType w:val="multilevel"/>
    <w:tmpl w:val="A20C20EA"/>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F42820"/>
    <w:multiLevelType w:val="hybridMultilevel"/>
    <w:tmpl w:val="1BD073A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4956657"/>
    <w:multiLevelType w:val="hybridMultilevel"/>
    <w:tmpl w:val="DAA45362"/>
    <w:lvl w:ilvl="0" w:tplc="4790BCF8">
      <w:start w:val="1"/>
      <w:numFmt w:val="decimal"/>
      <w:lvlText w:val=""/>
      <w:lvlJc w:val="left"/>
      <w:pPr>
        <w:ind w:left="720" w:hanging="360"/>
      </w:pPr>
    </w:lvl>
    <w:lvl w:ilvl="1" w:tplc="EB6C525A">
      <w:start w:val="1"/>
      <w:numFmt w:val="lowerLetter"/>
      <w:lvlText w:val="%2."/>
      <w:lvlJc w:val="left"/>
      <w:pPr>
        <w:ind w:left="1440" w:hanging="360"/>
      </w:pPr>
    </w:lvl>
    <w:lvl w:ilvl="2" w:tplc="9E662592">
      <w:start w:val="1"/>
      <w:numFmt w:val="lowerRoman"/>
      <w:lvlText w:val="%3."/>
      <w:lvlJc w:val="right"/>
      <w:pPr>
        <w:ind w:left="2160" w:hanging="180"/>
      </w:pPr>
    </w:lvl>
    <w:lvl w:ilvl="3" w:tplc="BA9C8A48">
      <w:start w:val="1"/>
      <w:numFmt w:val="decimal"/>
      <w:lvlText w:val="%4."/>
      <w:lvlJc w:val="left"/>
      <w:pPr>
        <w:ind w:left="2880" w:hanging="360"/>
      </w:pPr>
    </w:lvl>
    <w:lvl w:ilvl="4" w:tplc="815AC594">
      <w:start w:val="1"/>
      <w:numFmt w:val="lowerLetter"/>
      <w:lvlText w:val="%5."/>
      <w:lvlJc w:val="left"/>
      <w:pPr>
        <w:ind w:left="3600" w:hanging="360"/>
      </w:pPr>
    </w:lvl>
    <w:lvl w:ilvl="5" w:tplc="485449A8">
      <w:start w:val="1"/>
      <w:numFmt w:val="lowerRoman"/>
      <w:lvlText w:val="%6."/>
      <w:lvlJc w:val="right"/>
      <w:pPr>
        <w:ind w:left="4320" w:hanging="180"/>
      </w:pPr>
    </w:lvl>
    <w:lvl w:ilvl="6" w:tplc="3FBA49DC">
      <w:start w:val="1"/>
      <w:numFmt w:val="decimal"/>
      <w:lvlText w:val="%7."/>
      <w:lvlJc w:val="left"/>
      <w:pPr>
        <w:ind w:left="5040" w:hanging="360"/>
      </w:pPr>
    </w:lvl>
    <w:lvl w:ilvl="7" w:tplc="FA227472">
      <w:start w:val="1"/>
      <w:numFmt w:val="lowerLetter"/>
      <w:lvlText w:val="%8."/>
      <w:lvlJc w:val="left"/>
      <w:pPr>
        <w:ind w:left="5760" w:hanging="360"/>
      </w:pPr>
    </w:lvl>
    <w:lvl w:ilvl="8" w:tplc="931C1CDE">
      <w:start w:val="1"/>
      <w:numFmt w:val="lowerRoman"/>
      <w:lvlText w:val="%9."/>
      <w:lvlJc w:val="right"/>
      <w:pPr>
        <w:ind w:left="6480" w:hanging="180"/>
      </w:pPr>
    </w:lvl>
  </w:abstractNum>
  <w:abstractNum w:abstractNumId="3" w15:restartNumberingAfterBreak="0">
    <w:nsid w:val="071F4EA7"/>
    <w:multiLevelType w:val="hybridMultilevel"/>
    <w:tmpl w:val="31F01BBA"/>
    <w:lvl w:ilvl="0" w:tplc="EE5269CA">
      <w:start w:val="1"/>
      <w:numFmt w:val="bullet"/>
      <w:lvlText w:val="-"/>
      <w:lvlJc w:val="left"/>
      <w:pPr>
        <w:ind w:left="720" w:hanging="360"/>
      </w:pPr>
      <w:rPr>
        <w:rFonts w:ascii="Calibri" w:hAnsi="Calibri" w:hint="default"/>
      </w:rPr>
    </w:lvl>
    <w:lvl w:ilvl="1" w:tplc="E5A2FDEA">
      <w:start w:val="1"/>
      <w:numFmt w:val="bullet"/>
      <w:lvlText w:val="o"/>
      <w:lvlJc w:val="left"/>
      <w:pPr>
        <w:ind w:left="1440" w:hanging="360"/>
      </w:pPr>
      <w:rPr>
        <w:rFonts w:ascii="Courier New" w:hAnsi="Courier New" w:hint="default"/>
      </w:rPr>
    </w:lvl>
    <w:lvl w:ilvl="2" w:tplc="7F16EA1C">
      <w:start w:val="1"/>
      <w:numFmt w:val="bullet"/>
      <w:lvlText w:val=""/>
      <w:lvlJc w:val="left"/>
      <w:pPr>
        <w:ind w:left="2160" w:hanging="360"/>
      </w:pPr>
      <w:rPr>
        <w:rFonts w:ascii="Wingdings" w:hAnsi="Wingdings" w:hint="default"/>
      </w:rPr>
    </w:lvl>
    <w:lvl w:ilvl="3" w:tplc="DB562524">
      <w:start w:val="1"/>
      <w:numFmt w:val="bullet"/>
      <w:lvlText w:val=""/>
      <w:lvlJc w:val="left"/>
      <w:pPr>
        <w:ind w:left="2880" w:hanging="360"/>
      </w:pPr>
      <w:rPr>
        <w:rFonts w:ascii="Symbol" w:hAnsi="Symbol" w:hint="default"/>
      </w:rPr>
    </w:lvl>
    <w:lvl w:ilvl="4" w:tplc="4B9C06A6">
      <w:start w:val="1"/>
      <w:numFmt w:val="bullet"/>
      <w:lvlText w:val="o"/>
      <w:lvlJc w:val="left"/>
      <w:pPr>
        <w:ind w:left="3600" w:hanging="360"/>
      </w:pPr>
      <w:rPr>
        <w:rFonts w:ascii="Courier New" w:hAnsi="Courier New" w:hint="default"/>
      </w:rPr>
    </w:lvl>
    <w:lvl w:ilvl="5" w:tplc="507AE5D6">
      <w:start w:val="1"/>
      <w:numFmt w:val="bullet"/>
      <w:lvlText w:val=""/>
      <w:lvlJc w:val="left"/>
      <w:pPr>
        <w:ind w:left="4320" w:hanging="360"/>
      </w:pPr>
      <w:rPr>
        <w:rFonts w:ascii="Wingdings" w:hAnsi="Wingdings" w:hint="default"/>
      </w:rPr>
    </w:lvl>
    <w:lvl w:ilvl="6" w:tplc="FDD477C2">
      <w:start w:val="1"/>
      <w:numFmt w:val="bullet"/>
      <w:lvlText w:val=""/>
      <w:lvlJc w:val="left"/>
      <w:pPr>
        <w:ind w:left="5040" w:hanging="360"/>
      </w:pPr>
      <w:rPr>
        <w:rFonts w:ascii="Symbol" w:hAnsi="Symbol" w:hint="default"/>
      </w:rPr>
    </w:lvl>
    <w:lvl w:ilvl="7" w:tplc="ABD8F49A">
      <w:start w:val="1"/>
      <w:numFmt w:val="bullet"/>
      <w:lvlText w:val="o"/>
      <w:lvlJc w:val="left"/>
      <w:pPr>
        <w:ind w:left="5760" w:hanging="360"/>
      </w:pPr>
      <w:rPr>
        <w:rFonts w:ascii="Courier New" w:hAnsi="Courier New" w:hint="default"/>
      </w:rPr>
    </w:lvl>
    <w:lvl w:ilvl="8" w:tplc="7D80334E">
      <w:start w:val="1"/>
      <w:numFmt w:val="bullet"/>
      <w:lvlText w:val=""/>
      <w:lvlJc w:val="left"/>
      <w:pPr>
        <w:ind w:left="6480" w:hanging="360"/>
      </w:pPr>
      <w:rPr>
        <w:rFonts w:ascii="Wingdings" w:hAnsi="Wingdings" w:hint="default"/>
      </w:rPr>
    </w:lvl>
  </w:abstractNum>
  <w:abstractNum w:abstractNumId="4" w15:restartNumberingAfterBreak="0">
    <w:nsid w:val="081F3B47"/>
    <w:multiLevelType w:val="hybridMultilevel"/>
    <w:tmpl w:val="8D268DAE"/>
    <w:lvl w:ilvl="0" w:tplc="B360E148">
      <w:start w:val="1"/>
      <w:numFmt w:val="bullet"/>
      <w:lvlText w:val=""/>
      <w:lvlJc w:val="left"/>
      <w:pPr>
        <w:ind w:left="720" w:hanging="360"/>
      </w:pPr>
      <w:rPr>
        <w:rFonts w:ascii="Symbol" w:hAnsi="Symbol" w:hint="default"/>
      </w:rPr>
    </w:lvl>
    <w:lvl w:ilvl="1" w:tplc="28220F20">
      <w:start w:val="1"/>
      <w:numFmt w:val="bullet"/>
      <w:lvlText w:val="o"/>
      <w:lvlJc w:val="left"/>
      <w:pPr>
        <w:ind w:left="1440" w:hanging="360"/>
      </w:pPr>
      <w:rPr>
        <w:rFonts w:ascii="Courier New" w:hAnsi="Courier New" w:hint="default"/>
      </w:rPr>
    </w:lvl>
    <w:lvl w:ilvl="2" w:tplc="BF50FB08">
      <w:start w:val="1"/>
      <w:numFmt w:val="bullet"/>
      <w:lvlText w:val=""/>
      <w:lvlJc w:val="left"/>
      <w:pPr>
        <w:ind w:left="2160" w:hanging="360"/>
      </w:pPr>
      <w:rPr>
        <w:rFonts w:ascii="Wingdings" w:hAnsi="Wingdings" w:hint="default"/>
      </w:rPr>
    </w:lvl>
    <w:lvl w:ilvl="3" w:tplc="15EECACA">
      <w:start w:val="1"/>
      <w:numFmt w:val="bullet"/>
      <w:lvlText w:val=""/>
      <w:lvlJc w:val="left"/>
      <w:pPr>
        <w:ind w:left="2880" w:hanging="360"/>
      </w:pPr>
      <w:rPr>
        <w:rFonts w:ascii="Symbol" w:hAnsi="Symbol" w:hint="default"/>
      </w:rPr>
    </w:lvl>
    <w:lvl w:ilvl="4" w:tplc="5072BD24">
      <w:start w:val="1"/>
      <w:numFmt w:val="bullet"/>
      <w:lvlText w:val="o"/>
      <w:lvlJc w:val="left"/>
      <w:pPr>
        <w:ind w:left="3600" w:hanging="360"/>
      </w:pPr>
      <w:rPr>
        <w:rFonts w:ascii="Courier New" w:hAnsi="Courier New" w:hint="default"/>
      </w:rPr>
    </w:lvl>
    <w:lvl w:ilvl="5" w:tplc="9278B3B0">
      <w:start w:val="1"/>
      <w:numFmt w:val="bullet"/>
      <w:lvlText w:val=""/>
      <w:lvlJc w:val="left"/>
      <w:pPr>
        <w:ind w:left="4320" w:hanging="360"/>
      </w:pPr>
      <w:rPr>
        <w:rFonts w:ascii="Wingdings" w:hAnsi="Wingdings" w:hint="default"/>
      </w:rPr>
    </w:lvl>
    <w:lvl w:ilvl="6" w:tplc="F09C46F2">
      <w:start w:val="1"/>
      <w:numFmt w:val="bullet"/>
      <w:lvlText w:val=""/>
      <w:lvlJc w:val="left"/>
      <w:pPr>
        <w:ind w:left="5040" w:hanging="360"/>
      </w:pPr>
      <w:rPr>
        <w:rFonts w:ascii="Symbol" w:hAnsi="Symbol" w:hint="default"/>
      </w:rPr>
    </w:lvl>
    <w:lvl w:ilvl="7" w:tplc="2BBAE75C">
      <w:start w:val="1"/>
      <w:numFmt w:val="bullet"/>
      <w:lvlText w:val="o"/>
      <w:lvlJc w:val="left"/>
      <w:pPr>
        <w:ind w:left="5760" w:hanging="360"/>
      </w:pPr>
      <w:rPr>
        <w:rFonts w:ascii="Courier New" w:hAnsi="Courier New" w:hint="default"/>
      </w:rPr>
    </w:lvl>
    <w:lvl w:ilvl="8" w:tplc="38DCD048">
      <w:start w:val="1"/>
      <w:numFmt w:val="bullet"/>
      <w:lvlText w:val=""/>
      <w:lvlJc w:val="left"/>
      <w:pPr>
        <w:ind w:left="6480" w:hanging="360"/>
      </w:pPr>
      <w:rPr>
        <w:rFonts w:ascii="Wingdings" w:hAnsi="Wingdings" w:hint="default"/>
      </w:rPr>
    </w:lvl>
  </w:abstractNum>
  <w:abstractNum w:abstractNumId="5" w15:restartNumberingAfterBreak="0">
    <w:nsid w:val="0C0F41A1"/>
    <w:multiLevelType w:val="hybridMultilevel"/>
    <w:tmpl w:val="0D389128"/>
    <w:lvl w:ilvl="0" w:tplc="0C0A000F">
      <w:start w:val="1"/>
      <w:numFmt w:val="decimal"/>
      <w:lvlText w:val="%1."/>
      <w:lvlJc w:val="left"/>
      <w:pPr>
        <w:ind w:left="502" w:hanging="360"/>
      </w:pPr>
    </w:lvl>
    <w:lvl w:ilvl="1" w:tplc="08030019">
      <w:start w:val="1"/>
      <w:numFmt w:val="lowerLetter"/>
      <w:lvlText w:val="%2."/>
      <w:lvlJc w:val="left"/>
      <w:pPr>
        <w:ind w:left="1222" w:hanging="360"/>
      </w:pPr>
    </w:lvl>
    <w:lvl w:ilvl="2" w:tplc="0803001B" w:tentative="1">
      <w:start w:val="1"/>
      <w:numFmt w:val="lowerRoman"/>
      <w:lvlText w:val="%3."/>
      <w:lvlJc w:val="right"/>
      <w:pPr>
        <w:ind w:left="1942" w:hanging="180"/>
      </w:pPr>
    </w:lvl>
    <w:lvl w:ilvl="3" w:tplc="0803000F" w:tentative="1">
      <w:start w:val="1"/>
      <w:numFmt w:val="decimal"/>
      <w:lvlText w:val="%4."/>
      <w:lvlJc w:val="left"/>
      <w:pPr>
        <w:ind w:left="2662" w:hanging="360"/>
      </w:pPr>
    </w:lvl>
    <w:lvl w:ilvl="4" w:tplc="08030019" w:tentative="1">
      <w:start w:val="1"/>
      <w:numFmt w:val="lowerLetter"/>
      <w:lvlText w:val="%5."/>
      <w:lvlJc w:val="left"/>
      <w:pPr>
        <w:ind w:left="3382" w:hanging="360"/>
      </w:pPr>
    </w:lvl>
    <w:lvl w:ilvl="5" w:tplc="0803001B" w:tentative="1">
      <w:start w:val="1"/>
      <w:numFmt w:val="lowerRoman"/>
      <w:lvlText w:val="%6."/>
      <w:lvlJc w:val="right"/>
      <w:pPr>
        <w:ind w:left="4102" w:hanging="180"/>
      </w:pPr>
    </w:lvl>
    <w:lvl w:ilvl="6" w:tplc="0803000F" w:tentative="1">
      <w:start w:val="1"/>
      <w:numFmt w:val="decimal"/>
      <w:lvlText w:val="%7."/>
      <w:lvlJc w:val="left"/>
      <w:pPr>
        <w:ind w:left="4822" w:hanging="360"/>
      </w:pPr>
    </w:lvl>
    <w:lvl w:ilvl="7" w:tplc="08030019" w:tentative="1">
      <w:start w:val="1"/>
      <w:numFmt w:val="lowerLetter"/>
      <w:lvlText w:val="%8."/>
      <w:lvlJc w:val="left"/>
      <w:pPr>
        <w:ind w:left="5542" w:hanging="360"/>
      </w:pPr>
    </w:lvl>
    <w:lvl w:ilvl="8" w:tplc="0803001B" w:tentative="1">
      <w:start w:val="1"/>
      <w:numFmt w:val="lowerRoman"/>
      <w:lvlText w:val="%9."/>
      <w:lvlJc w:val="right"/>
      <w:pPr>
        <w:ind w:left="6262" w:hanging="180"/>
      </w:pPr>
    </w:lvl>
  </w:abstractNum>
  <w:abstractNum w:abstractNumId="6" w15:restartNumberingAfterBreak="0">
    <w:nsid w:val="0D425745"/>
    <w:multiLevelType w:val="hybridMultilevel"/>
    <w:tmpl w:val="FFFFFFFF"/>
    <w:lvl w:ilvl="0" w:tplc="76869444">
      <w:start w:val="1"/>
      <w:numFmt w:val="bullet"/>
      <w:lvlText w:val="-"/>
      <w:lvlJc w:val="left"/>
      <w:pPr>
        <w:ind w:left="720" w:hanging="360"/>
      </w:pPr>
      <w:rPr>
        <w:rFonts w:ascii="Calibri" w:hAnsi="Calibri" w:hint="default"/>
      </w:rPr>
    </w:lvl>
    <w:lvl w:ilvl="1" w:tplc="9ED00B86">
      <w:start w:val="1"/>
      <w:numFmt w:val="bullet"/>
      <w:lvlText w:val="o"/>
      <w:lvlJc w:val="left"/>
      <w:pPr>
        <w:ind w:left="1440" w:hanging="360"/>
      </w:pPr>
      <w:rPr>
        <w:rFonts w:ascii="Courier New" w:hAnsi="Courier New" w:hint="default"/>
      </w:rPr>
    </w:lvl>
    <w:lvl w:ilvl="2" w:tplc="98F09BE4">
      <w:start w:val="1"/>
      <w:numFmt w:val="bullet"/>
      <w:lvlText w:val=""/>
      <w:lvlJc w:val="left"/>
      <w:pPr>
        <w:ind w:left="2160" w:hanging="360"/>
      </w:pPr>
      <w:rPr>
        <w:rFonts w:ascii="Wingdings" w:hAnsi="Wingdings" w:hint="default"/>
      </w:rPr>
    </w:lvl>
    <w:lvl w:ilvl="3" w:tplc="2AAC6498">
      <w:start w:val="1"/>
      <w:numFmt w:val="bullet"/>
      <w:lvlText w:val=""/>
      <w:lvlJc w:val="left"/>
      <w:pPr>
        <w:ind w:left="2880" w:hanging="360"/>
      </w:pPr>
      <w:rPr>
        <w:rFonts w:ascii="Symbol" w:hAnsi="Symbol" w:hint="default"/>
      </w:rPr>
    </w:lvl>
    <w:lvl w:ilvl="4" w:tplc="6FA6D012">
      <w:start w:val="1"/>
      <w:numFmt w:val="bullet"/>
      <w:lvlText w:val="o"/>
      <w:lvlJc w:val="left"/>
      <w:pPr>
        <w:ind w:left="3600" w:hanging="360"/>
      </w:pPr>
      <w:rPr>
        <w:rFonts w:ascii="Courier New" w:hAnsi="Courier New" w:hint="default"/>
      </w:rPr>
    </w:lvl>
    <w:lvl w:ilvl="5" w:tplc="EAE63E94">
      <w:start w:val="1"/>
      <w:numFmt w:val="bullet"/>
      <w:lvlText w:val=""/>
      <w:lvlJc w:val="left"/>
      <w:pPr>
        <w:ind w:left="4320" w:hanging="360"/>
      </w:pPr>
      <w:rPr>
        <w:rFonts w:ascii="Wingdings" w:hAnsi="Wingdings" w:hint="default"/>
      </w:rPr>
    </w:lvl>
    <w:lvl w:ilvl="6" w:tplc="33FEF0D0">
      <w:start w:val="1"/>
      <w:numFmt w:val="bullet"/>
      <w:lvlText w:val=""/>
      <w:lvlJc w:val="left"/>
      <w:pPr>
        <w:ind w:left="5040" w:hanging="360"/>
      </w:pPr>
      <w:rPr>
        <w:rFonts w:ascii="Symbol" w:hAnsi="Symbol" w:hint="default"/>
      </w:rPr>
    </w:lvl>
    <w:lvl w:ilvl="7" w:tplc="0A442844">
      <w:start w:val="1"/>
      <w:numFmt w:val="bullet"/>
      <w:lvlText w:val="o"/>
      <w:lvlJc w:val="left"/>
      <w:pPr>
        <w:ind w:left="5760" w:hanging="360"/>
      </w:pPr>
      <w:rPr>
        <w:rFonts w:ascii="Courier New" w:hAnsi="Courier New" w:hint="default"/>
      </w:rPr>
    </w:lvl>
    <w:lvl w:ilvl="8" w:tplc="12884606">
      <w:start w:val="1"/>
      <w:numFmt w:val="bullet"/>
      <w:lvlText w:val=""/>
      <w:lvlJc w:val="left"/>
      <w:pPr>
        <w:ind w:left="6480" w:hanging="360"/>
      </w:pPr>
      <w:rPr>
        <w:rFonts w:ascii="Wingdings" w:hAnsi="Wingdings" w:hint="default"/>
      </w:rPr>
    </w:lvl>
  </w:abstractNum>
  <w:abstractNum w:abstractNumId="7" w15:restartNumberingAfterBreak="0">
    <w:nsid w:val="1CEB1F07"/>
    <w:multiLevelType w:val="hybridMultilevel"/>
    <w:tmpl w:val="EFAA003C"/>
    <w:lvl w:ilvl="0" w:tplc="5BBCCD00">
      <w:start w:val="1"/>
      <w:numFmt w:val="decimal"/>
      <w:lvlText w:val=""/>
      <w:lvlJc w:val="left"/>
      <w:pPr>
        <w:ind w:left="720" w:hanging="360"/>
      </w:pPr>
    </w:lvl>
    <w:lvl w:ilvl="1" w:tplc="1E805D3E">
      <w:start w:val="1"/>
      <w:numFmt w:val="lowerLetter"/>
      <w:lvlText w:val="%2."/>
      <w:lvlJc w:val="left"/>
      <w:pPr>
        <w:ind w:left="1440" w:hanging="360"/>
      </w:pPr>
    </w:lvl>
    <w:lvl w:ilvl="2" w:tplc="815656FC">
      <w:start w:val="1"/>
      <w:numFmt w:val="lowerRoman"/>
      <w:lvlText w:val="%3."/>
      <w:lvlJc w:val="right"/>
      <w:pPr>
        <w:ind w:left="2160" w:hanging="180"/>
      </w:pPr>
    </w:lvl>
    <w:lvl w:ilvl="3" w:tplc="66ECE3FC">
      <w:start w:val="1"/>
      <w:numFmt w:val="decimal"/>
      <w:lvlText w:val="%4."/>
      <w:lvlJc w:val="left"/>
      <w:pPr>
        <w:ind w:left="2880" w:hanging="360"/>
      </w:pPr>
    </w:lvl>
    <w:lvl w:ilvl="4" w:tplc="C71C1646">
      <w:start w:val="1"/>
      <w:numFmt w:val="lowerLetter"/>
      <w:lvlText w:val="%5."/>
      <w:lvlJc w:val="left"/>
      <w:pPr>
        <w:ind w:left="3600" w:hanging="360"/>
      </w:pPr>
    </w:lvl>
    <w:lvl w:ilvl="5" w:tplc="DB68AFE4">
      <w:start w:val="1"/>
      <w:numFmt w:val="lowerRoman"/>
      <w:lvlText w:val="%6."/>
      <w:lvlJc w:val="right"/>
      <w:pPr>
        <w:ind w:left="4320" w:hanging="180"/>
      </w:pPr>
    </w:lvl>
    <w:lvl w:ilvl="6" w:tplc="531A88E6">
      <w:start w:val="1"/>
      <w:numFmt w:val="decimal"/>
      <w:lvlText w:val="%7."/>
      <w:lvlJc w:val="left"/>
      <w:pPr>
        <w:ind w:left="5040" w:hanging="360"/>
      </w:pPr>
    </w:lvl>
    <w:lvl w:ilvl="7" w:tplc="854C1BB4">
      <w:start w:val="1"/>
      <w:numFmt w:val="lowerLetter"/>
      <w:lvlText w:val="%8."/>
      <w:lvlJc w:val="left"/>
      <w:pPr>
        <w:ind w:left="5760" w:hanging="360"/>
      </w:pPr>
    </w:lvl>
    <w:lvl w:ilvl="8" w:tplc="1490237E">
      <w:start w:val="1"/>
      <w:numFmt w:val="lowerRoman"/>
      <w:lvlText w:val="%9."/>
      <w:lvlJc w:val="right"/>
      <w:pPr>
        <w:ind w:left="6480" w:hanging="180"/>
      </w:pPr>
    </w:lvl>
  </w:abstractNum>
  <w:abstractNum w:abstractNumId="8" w15:restartNumberingAfterBreak="0">
    <w:nsid w:val="1DC7018E"/>
    <w:multiLevelType w:val="multilevel"/>
    <w:tmpl w:val="8E9ED29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9" w15:restartNumberingAfterBreak="0">
    <w:nsid w:val="206905D6"/>
    <w:multiLevelType w:val="hybridMultilevel"/>
    <w:tmpl w:val="439C412C"/>
    <w:lvl w:ilvl="0" w:tplc="BA8C4566">
      <w:start w:val="1"/>
      <w:numFmt w:val="decimal"/>
      <w:lvlText w:val=""/>
      <w:lvlJc w:val="left"/>
      <w:pPr>
        <w:ind w:left="720" w:hanging="360"/>
      </w:pPr>
    </w:lvl>
    <w:lvl w:ilvl="1" w:tplc="BCAA4A04">
      <w:start w:val="1"/>
      <w:numFmt w:val="lowerLetter"/>
      <w:lvlText w:val="%2."/>
      <w:lvlJc w:val="left"/>
      <w:pPr>
        <w:ind w:left="1440" w:hanging="360"/>
      </w:pPr>
    </w:lvl>
    <w:lvl w:ilvl="2" w:tplc="E04C4C80">
      <w:start w:val="1"/>
      <w:numFmt w:val="lowerRoman"/>
      <w:lvlText w:val="%3."/>
      <w:lvlJc w:val="right"/>
      <w:pPr>
        <w:ind w:left="2160" w:hanging="180"/>
      </w:pPr>
    </w:lvl>
    <w:lvl w:ilvl="3" w:tplc="303487A4">
      <w:start w:val="1"/>
      <w:numFmt w:val="decimal"/>
      <w:lvlText w:val="%4."/>
      <w:lvlJc w:val="left"/>
      <w:pPr>
        <w:ind w:left="2880" w:hanging="360"/>
      </w:pPr>
    </w:lvl>
    <w:lvl w:ilvl="4" w:tplc="03C620C6">
      <w:start w:val="1"/>
      <w:numFmt w:val="lowerLetter"/>
      <w:lvlText w:val="%5."/>
      <w:lvlJc w:val="left"/>
      <w:pPr>
        <w:ind w:left="3600" w:hanging="360"/>
      </w:pPr>
    </w:lvl>
    <w:lvl w:ilvl="5" w:tplc="8EFE53E6">
      <w:start w:val="1"/>
      <w:numFmt w:val="lowerRoman"/>
      <w:lvlText w:val="%6."/>
      <w:lvlJc w:val="right"/>
      <w:pPr>
        <w:ind w:left="4320" w:hanging="180"/>
      </w:pPr>
    </w:lvl>
    <w:lvl w:ilvl="6" w:tplc="281AC8A0">
      <w:start w:val="1"/>
      <w:numFmt w:val="decimal"/>
      <w:lvlText w:val="%7."/>
      <w:lvlJc w:val="left"/>
      <w:pPr>
        <w:ind w:left="5040" w:hanging="360"/>
      </w:pPr>
    </w:lvl>
    <w:lvl w:ilvl="7" w:tplc="156E5F82">
      <w:start w:val="1"/>
      <w:numFmt w:val="lowerLetter"/>
      <w:lvlText w:val="%8."/>
      <w:lvlJc w:val="left"/>
      <w:pPr>
        <w:ind w:left="5760" w:hanging="360"/>
      </w:pPr>
    </w:lvl>
    <w:lvl w:ilvl="8" w:tplc="81DAECF6">
      <w:start w:val="1"/>
      <w:numFmt w:val="lowerRoman"/>
      <w:lvlText w:val="%9."/>
      <w:lvlJc w:val="right"/>
      <w:pPr>
        <w:ind w:left="6480" w:hanging="180"/>
      </w:pPr>
    </w:lvl>
  </w:abstractNum>
  <w:abstractNum w:abstractNumId="10" w15:restartNumberingAfterBreak="0">
    <w:nsid w:val="25E61D00"/>
    <w:multiLevelType w:val="hybridMultilevel"/>
    <w:tmpl w:val="FFFFFFFF"/>
    <w:lvl w:ilvl="0" w:tplc="6E44AE06">
      <w:start w:val="1"/>
      <w:numFmt w:val="bullet"/>
      <w:lvlText w:val="-"/>
      <w:lvlJc w:val="left"/>
      <w:pPr>
        <w:ind w:left="720" w:hanging="360"/>
      </w:pPr>
      <w:rPr>
        <w:rFonts w:ascii="Calibri" w:hAnsi="Calibri" w:hint="default"/>
      </w:rPr>
    </w:lvl>
    <w:lvl w:ilvl="1" w:tplc="992248D8">
      <w:start w:val="1"/>
      <w:numFmt w:val="bullet"/>
      <w:lvlText w:val="o"/>
      <w:lvlJc w:val="left"/>
      <w:pPr>
        <w:ind w:left="1440" w:hanging="360"/>
      </w:pPr>
      <w:rPr>
        <w:rFonts w:ascii="Courier New" w:hAnsi="Courier New" w:hint="default"/>
      </w:rPr>
    </w:lvl>
    <w:lvl w:ilvl="2" w:tplc="EEDAA51E">
      <w:start w:val="1"/>
      <w:numFmt w:val="bullet"/>
      <w:lvlText w:val=""/>
      <w:lvlJc w:val="left"/>
      <w:pPr>
        <w:ind w:left="2160" w:hanging="360"/>
      </w:pPr>
      <w:rPr>
        <w:rFonts w:ascii="Wingdings" w:hAnsi="Wingdings" w:hint="default"/>
      </w:rPr>
    </w:lvl>
    <w:lvl w:ilvl="3" w:tplc="17A457E0">
      <w:start w:val="1"/>
      <w:numFmt w:val="bullet"/>
      <w:lvlText w:val=""/>
      <w:lvlJc w:val="left"/>
      <w:pPr>
        <w:ind w:left="2880" w:hanging="360"/>
      </w:pPr>
      <w:rPr>
        <w:rFonts w:ascii="Symbol" w:hAnsi="Symbol" w:hint="default"/>
      </w:rPr>
    </w:lvl>
    <w:lvl w:ilvl="4" w:tplc="A63CCFDA">
      <w:start w:val="1"/>
      <w:numFmt w:val="bullet"/>
      <w:lvlText w:val="o"/>
      <w:lvlJc w:val="left"/>
      <w:pPr>
        <w:ind w:left="3600" w:hanging="360"/>
      </w:pPr>
      <w:rPr>
        <w:rFonts w:ascii="Courier New" w:hAnsi="Courier New" w:hint="default"/>
      </w:rPr>
    </w:lvl>
    <w:lvl w:ilvl="5" w:tplc="9E86E26A">
      <w:start w:val="1"/>
      <w:numFmt w:val="bullet"/>
      <w:lvlText w:val=""/>
      <w:lvlJc w:val="left"/>
      <w:pPr>
        <w:ind w:left="4320" w:hanging="360"/>
      </w:pPr>
      <w:rPr>
        <w:rFonts w:ascii="Wingdings" w:hAnsi="Wingdings" w:hint="default"/>
      </w:rPr>
    </w:lvl>
    <w:lvl w:ilvl="6" w:tplc="B5E0EB2E">
      <w:start w:val="1"/>
      <w:numFmt w:val="bullet"/>
      <w:lvlText w:val=""/>
      <w:lvlJc w:val="left"/>
      <w:pPr>
        <w:ind w:left="5040" w:hanging="360"/>
      </w:pPr>
      <w:rPr>
        <w:rFonts w:ascii="Symbol" w:hAnsi="Symbol" w:hint="default"/>
      </w:rPr>
    </w:lvl>
    <w:lvl w:ilvl="7" w:tplc="D75A56A2">
      <w:start w:val="1"/>
      <w:numFmt w:val="bullet"/>
      <w:lvlText w:val="o"/>
      <w:lvlJc w:val="left"/>
      <w:pPr>
        <w:ind w:left="5760" w:hanging="360"/>
      </w:pPr>
      <w:rPr>
        <w:rFonts w:ascii="Courier New" w:hAnsi="Courier New" w:hint="default"/>
      </w:rPr>
    </w:lvl>
    <w:lvl w:ilvl="8" w:tplc="20164AC2">
      <w:start w:val="1"/>
      <w:numFmt w:val="bullet"/>
      <w:lvlText w:val=""/>
      <w:lvlJc w:val="left"/>
      <w:pPr>
        <w:ind w:left="6480" w:hanging="360"/>
      </w:pPr>
      <w:rPr>
        <w:rFonts w:ascii="Wingdings" w:hAnsi="Wingdings" w:hint="default"/>
      </w:rPr>
    </w:lvl>
  </w:abstractNum>
  <w:abstractNum w:abstractNumId="11" w15:restartNumberingAfterBreak="0">
    <w:nsid w:val="279711F7"/>
    <w:multiLevelType w:val="multilevel"/>
    <w:tmpl w:val="E62CDE58"/>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3" w15:restartNumberingAfterBreak="0">
    <w:nsid w:val="37F619DD"/>
    <w:multiLevelType w:val="multilevel"/>
    <w:tmpl w:val="BBECEF4C"/>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C33689"/>
    <w:multiLevelType w:val="hybridMultilevel"/>
    <w:tmpl w:val="A66E3506"/>
    <w:lvl w:ilvl="0" w:tplc="9D4CE7CA">
      <w:start w:val="1"/>
      <w:numFmt w:val="decimal"/>
      <w:lvlText w:val=""/>
      <w:lvlJc w:val="left"/>
      <w:pPr>
        <w:ind w:left="720" w:hanging="360"/>
      </w:pPr>
    </w:lvl>
    <w:lvl w:ilvl="1" w:tplc="BD087E94">
      <w:start w:val="1"/>
      <w:numFmt w:val="lowerLetter"/>
      <w:lvlText w:val="%2."/>
      <w:lvlJc w:val="left"/>
      <w:pPr>
        <w:ind w:left="1440" w:hanging="360"/>
      </w:pPr>
    </w:lvl>
    <w:lvl w:ilvl="2" w:tplc="8774E47E">
      <w:start w:val="1"/>
      <w:numFmt w:val="lowerRoman"/>
      <w:lvlText w:val="%3."/>
      <w:lvlJc w:val="right"/>
      <w:pPr>
        <w:ind w:left="2160" w:hanging="180"/>
      </w:pPr>
    </w:lvl>
    <w:lvl w:ilvl="3" w:tplc="647A034A">
      <w:start w:val="1"/>
      <w:numFmt w:val="decimal"/>
      <w:lvlText w:val="%4."/>
      <w:lvlJc w:val="left"/>
      <w:pPr>
        <w:ind w:left="2880" w:hanging="360"/>
      </w:pPr>
    </w:lvl>
    <w:lvl w:ilvl="4" w:tplc="733C5494">
      <w:start w:val="1"/>
      <w:numFmt w:val="lowerLetter"/>
      <w:lvlText w:val="%5."/>
      <w:lvlJc w:val="left"/>
      <w:pPr>
        <w:ind w:left="3600" w:hanging="360"/>
      </w:pPr>
    </w:lvl>
    <w:lvl w:ilvl="5" w:tplc="3A88EA8A">
      <w:start w:val="1"/>
      <w:numFmt w:val="lowerRoman"/>
      <w:lvlText w:val="%6."/>
      <w:lvlJc w:val="right"/>
      <w:pPr>
        <w:ind w:left="4320" w:hanging="180"/>
      </w:pPr>
    </w:lvl>
    <w:lvl w:ilvl="6" w:tplc="6450AAF6">
      <w:start w:val="1"/>
      <w:numFmt w:val="decimal"/>
      <w:lvlText w:val="%7."/>
      <w:lvlJc w:val="left"/>
      <w:pPr>
        <w:ind w:left="5040" w:hanging="360"/>
      </w:pPr>
    </w:lvl>
    <w:lvl w:ilvl="7" w:tplc="0AD26F3C">
      <w:start w:val="1"/>
      <w:numFmt w:val="lowerLetter"/>
      <w:lvlText w:val="%8."/>
      <w:lvlJc w:val="left"/>
      <w:pPr>
        <w:ind w:left="5760" w:hanging="360"/>
      </w:pPr>
    </w:lvl>
    <w:lvl w:ilvl="8" w:tplc="E4A2C5EA">
      <w:start w:val="1"/>
      <w:numFmt w:val="lowerRoman"/>
      <w:lvlText w:val="%9."/>
      <w:lvlJc w:val="right"/>
      <w:pPr>
        <w:ind w:left="6480" w:hanging="180"/>
      </w:pPr>
    </w:lvl>
  </w:abstractNum>
  <w:abstractNum w:abstractNumId="15" w15:restartNumberingAfterBreak="0">
    <w:nsid w:val="42E214F1"/>
    <w:multiLevelType w:val="hybridMultilevel"/>
    <w:tmpl w:val="FFFFFFFF"/>
    <w:lvl w:ilvl="0" w:tplc="218098FA">
      <w:start w:val="1"/>
      <w:numFmt w:val="bullet"/>
      <w:lvlText w:val="-"/>
      <w:lvlJc w:val="left"/>
      <w:pPr>
        <w:ind w:left="720" w:hanging="360"/>
      </w:pPr>
      <w:rPr>
        <w:rFonts w:ascii="Calibri" w:hAnsi="Calibri" w:hint="default"/>
      </w:rPr>
    </w:lvl>
    <w:lvl w:ilvl="1" w:tplc="19588AB4">
      <w:start w:val="1"/>
      <w:numFmt w:val="bullet"/>
      <w:lvlText w:val="o"/>
      <w:lvlJc w:val="left"/>
      <w:pPr>
        <w:ind w:left="1440" w:hanging="360"/>
      </w:pPr>
      <w:rPr>
        <w:rFonts w:ascii="Courier New" w:hAnsi="Courier New" w:hint="default"/>
      </w:rPr>
    </w:lvl>
    <w:lvl w:ilvl="2" w:tplc="7E2E41EC">
      <w:start w:val="1"/>
      <w:numFmt w:val="bullet"/>
      <w:lvlText w:val=""/>
      <w:lvlJc w:val="left"/>
      <w:pPr>
        <w:ind w:left="2160" w:hanging="360"/>
      </w:pPr>
      <w:rPr>
        <w:rFonts w:ascii="Wingdings" w:hAnsi="Wingdings" w:hint="default"/>
      </w:rPr>
    </w:lvl>
    <w:lvl w:ilvl="3" w:tplc="8F94C8C4">
      <w:start w:val="1"/>
      <w:numFmt w:val="bullet"/>
      <w:lvlText w:val=""/>
      <w:lvlJc w:val="left"/>
      <w:pPr>
        <w:ind w:left="2880" w:hanging="360"/>
      </w:pPr>
      <w:rPr>
        <w:rFonts w:ascii="Symbol" w:hAnsi="Symbol" w:hint="default"/>
      </w:rPr>
    </w:lvl>
    <w:lvl w:ilvl="4" w:tplc="95F0AAFA">
      <w:start w:val="1"/>
      <w:numFmt w:val="bullet"/>
      <w:lvlText w:val="o"/>
      <w:lvlJc w:val="left"/>
      <w:pPr>
        <w:ind w:left="3600" w:hanging="360"/>
      </w:pPr>
      <w:rPr>
        <w:rFonts w:ascii="Courier New" w:hAnsi="Courier New" w:hint="default"/>
      </w:rPr>
    </w:lvl>
    <w:lvl w:ilvl="5" w:tplc="C4242484">
      <w:start w:val="1"/>
      <w:numFmt w:val="bullet"/>
      <w:lvlText w:val=""/>
      <w:lvlJc w:val="left"/>
      <w:pPr>
        <w:ind w:left="4320" w:hanging="360"/>
      </w:pPr>
      <w:rPr>
        <w:rFonts w:ascii="Wingdings" w:hAnsi="Wingdings" w:hint="default"/>
      </w:rPr>
    </w:lvl>
    <w:lvl w:ilvl="6" w:tplc="280479D8">
      <w:start w:val="1"/>
      <w:numFmt w:val="bullet"/>
      <w:lvlText w:val=""/>
      <w:lvlJc w:val="left"/>
      <w:pPr>
        <w:ind w:left="5040" w:hanging="360"/>
      </w:pPr>
      <w:rPr>
        <w:rFonts w:ascii="Symbol" w:hAnsi="Symbol" w:hint="default"/>
      </w:rPr>
    </w:lvl>
    <w:lvl w:ilvl="7" w:tplc="B530911C">
      <w:start w:val="1"/>
      <w:numFmt w:val="bullet"/>
      <w:lvlText w:val="o"/>
      <w:lvlJc w:val="left"/>
      <w:pPr>
        <w:ind w:left="5760" w:hanging="360"/>
      </w:pPr>
      <w:rPr>
        <w:rFonts w:ascii="Courier New" w:hAnsi="Courier New" w:hint="default"/>
      </w:rPr>
    </w:lvl>
    <w:lvl w:ilvl="8" w:tplc="775C7A80">
      <w:start w:val="1"/>
      <w:numFmt w:val="bullet"/>
      <w:lvlText w:val=""/>
      <w:lvlJc w:val="left"/>
      <w:pPr>
        <w:ind w:left="6480" w:hanging="360"/>
      </w:pPr>
      <w:rPr>
        <w:rFonts w:ascii="Wingdings" w:hAnsi="Wingdings" w:hint="default"/>
      </w:rPr>
    </w:lvl>
  </w:abstractNum>
  <w:abstractNum w:abstractNumId="16" w15:restartNumberingAfterBreak="0">
    <w:nsid w:val="4C690D3E"/>
    <w:multiLevelType w:val="multilevel"/>
    <w:tmpl w:val="499EAD3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CB75026"/>
    <w:multiLevelType w:val="multilevel"/>
    <w:tmpl w:val="15802A6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FB237D7"/>
    <w:multiLevelType w:val="multilevel"/>
    <w:tmpl w:val="0452F91E"/>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FBD3B60"/>
    <w:multiLevelType w:val="hybridMultilevel"/>
    <w:tmpl w:val="18224EC6"/>
    <w:lvl w:ilvl="0" w:tplc="7956465A">
      <w:start w:val="1"/>
      <w:numFmt w:val="decimal"/>
      <w:lvlText w:val="%1."/>
      <w:lvlJc w:val="left"/>
      <w:pPr>
        <w:ind w:left="720" w:hanging="360"/>
      </w:pPr>
    </w:lvl>
    <w:lvl w:ilvl="1" w:tplc="6E204B2E">
      <w:start w:val="1"/>
      <w:numFmt w:val="lowerLetter"/>
      <w:lvlText w:val="%2."/>
      <w:lvlJc w:val="left"/>
      <w:pPr>
        <w:ind w:left="1440" w:hanging="360"/>
      </w:pPr>
    </w:lvl>
    <w:lvl w:ilvl="2" w:tplc="99C8FABE">
      <w:start w:val="1"/>
      <w:numFmt w:val="lowerRoman"/>
      <w:lvlText w:val="%3."/>
      <w:lvlJc w:val="right"/>
      <w:pPr>
        <w:ind w:left="2160" w:hanging="180"/>
      </w:pPr>
    </w:lvl>
    <w:lvl w:ilvl="3" w:tplc="01B84F5E">
      <w:start w:val="1"/>
      <w:numFmt w:val="decimal"/>
      <w:lvlText w:val="%4."/>
      <w:lvlJc w:val="left"/>
      <w:pPr>
        <w:ind w:left="2880" w:hanging="360"/>
      </w:pPr>
    </w:lvl>
    <w:lvl w:ilvl="4" w:tplc="62DAD322">
      <w:start w:val="1"/>
      <w:numFmt w:val="lowerLetter"/>
      <w:lvlText w:val="%5."/>
      <w:lvlJc w:val="left"/>
      <w:pPr>
        <w:ind w:left="3600" w:hanging="360"/>
      </w:pPr>
    </w:lvl>
    <w:lvl w:ilvl="5" w:tplc="6FA0AE50">
      <w:start w:val="1"/>
      <w:numFmt w:val="lowerRoman"/>
      <w:lvlText w:val="%6."/>
      <w:lvlJc w:val="right"/>
      <w:pPr>
        <w:ind w:left="4320" w:hanging="180"/>
      </w:pPr>
    </w:lvl>
    <w:lvl w:ilvl="6" w:tplc="B34850A0">
      <w:start w:val="1"/>
      <w:numFmt w:val="decimal"/>
      <w:lvlText w:val="%7."/>
      <w:lvlJc w:val="left"/>
      <w:pPr>
        <w:ind w:left="5040" w:hanging="360"/>
      </w:pPr>
    </w:lvl>
    <w:lvl w:ilvl="7" w:tplc="625A7E84">
      <w:start w:val="1"/>
      <w:numFmt w:val="lowerLetter"/>
      <w:lvlText w:val="%8."/>
      <w:lvlJc w:val="left"/>
      <w:pPr>
        <w:ind w:left="5760" w:hanging="360"/>
      </w:pPr>
    </w:lvl>
    <w:lvl w:ilvl="8" w:tplc="1832AE4C">
      <w:start w:val="1"/>
      <w:numFmt w:val="lowerRoman"/>
      <w:lvlText w:val="%9."/>
      <w:lvlJc w:val="right"/>
      <w:pPr>
        <w:ind w:left="6480" w:hanging="180"/>
      </w:pPr>
    </w:lvl>
  </w:abstractNum>
  <w:abstractNum w:abstractNumId="20" w15:restartNumberingAfterBreak="0">
    <w:nsid w:val="50F64524"/>
    <w:multiLevelType w:val="hybridMultilevel"/>
    <w:tmpl w:val="7C3ECF16"/>
    <w:lvl w:ilvl="0" w:tplc="09C4F09E">
      <w:start w:val="1"/>
      <w:numFmt w:val="decimal"/>
      <w:lvlText w:val=""/>
      <w:lvlJc w:val="left"/>
      <w:pPr>
        <w:ind w:left="720" w:hanging="360"/>
      </w:pPr>
    </w:lvl>
    <w:lvl w:ilvl="1" w:tplc="886293F6">
      <w:start w:val="1"/>
      <w:numFmt w:val="lowerLetter"/>
      <w:lvlText w:val="%2."/>
      <w:lvlJc w:val="left"/>
      <w:pPr>
        <w:ind w:left="1440" w:hanging="360"/>
      </w:pPr>
    </w:lvl>
    <w:lvl w:ilvl="2" w:tplc="C0CA9416">
      <w:start w:val="1"/>
      <w:numFmt w:val="lowerRoman"/>
      <w:lvlText w:val="%3."/>
      <w:lvlJc w:val="right"/>
      <w:pPr>
        <w:ind w:left="2160" w:hanging="180"/>
      </w:pPr>
    </w:lvl>
    <w:lvl w:ilvl="3" w:tplc="BDD4FCD4">
      <w:start w:val="1"/>
      <w:numFmt w:val="decimal"/>
      <w:lvlText w:val="%4."/>
      <w:lvlJc w:val="left"/>
      <w:pPr>
        <w:ind w:left="2880" w:hanging="360"/>
      </w:pPr>
    </w:lvl>
    <w:lvl w:ilvl="4" w:tplc="F198DA28">
      <w:start w:val="1"/>
      <w:numFmt w:val="lowerLetter"/>
      <w:lvlText w:val="%5."/>
      <w:lvlJc w:val="left"/>
      <w:pPr>
        <w:ind w:left="3600" w:hanging="360"/>
      </w:pPr>
    </w:lvl>
    <w:lvl w:ilvl="5" w:tplc="CE5E888A">
      <w:start w:val="1"/>
      <w:numFmt w:val="lowerRoman"/>
      <w:lvlText w:val="%6."/>
      <w:lvlJc w:val="right"/>
      <w:pPr>
        <w:ind w:left="4320" w:hanging="180"/>
      </w:pPr>
    </w:lvl>
    <w:lvl w:ilvl="6" w:tplc="9C7E2B7E">
      <w:start w:val="1"/>
      <w:numFmt w:val="decimal"/>
      <w:lvlText w:val="%7."/>
      <w:lvlJc w:val="left"/>
      <w:pPr>
        <w:ind w:left="5040" w:hanging="360"/>
      </w:pPr>
    </w:lvl>
    <w:lvl w:ilvl="7" w:tplc="F0F20496">
      <w:start w:val="1"/>
      <w:numFmt w:val="lowerLetter"/>
      <w:lvlText w:val="%8."/>
      <w:lvlJc w:val="left"/>
      <w:pPr>
        <w:ind w:left="5760" w:hanging="360"/>
      </w:pPr>
    </w:lvl>
    <w:lvl w:ilvl="8" w:tplc="54B62BB8">
      <w:start w:val="1"/>
      <w:numFmt w:val="lowerRoman"/>
      <w:lvlText w:val="%9."/>
      <w:lvlJc w:val="right"/>
      <w:pPr>
        <w:ind w:left="6480" w:hanging="180"/>
      </w:pPr>
    </w:lvl>
  </w:abstractNum>
  <w:abstractNum w:abstractNumId="21" w15:restartNumberingAfterBreak="0">
    <w:nsid w:val="524C7B32"/>
    <w:multiLevelType w:val="multilevel"/>
    <w:tmpl w:val="1E04E3AE"/>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55A14D30"/>
    <w:multiLevelType w:val="hybridMultilevel"/>
    <w:tmpl w:val="D3529556"/>
    <w:lvl w:ilvl="0" w:tplc="89DE9A20">
      <w:start w:val="1"/>
      <w:numFmt w:val="bullet"/>
      <w:lvlText w:val="-"/>
      <w:lvlJc w:val="left"/>
      <w:pPr>
        <w:ind w:left="720" w:hanging="360"/>
      </w:pPr>
      <w:rPr>
        <w:rFonts w:ascii="Calibri" w:hAnsi="Calibri" w:hint="default"/>
      </w:rPr>
    </w:lvl>
    <w:lvl w:ilvl="1" w:tplc="4428348E">
      <w:start w:val="1"/>
      <w:numFmt w:val="bullet"/>
      <w:lvlText w:val="o"/>
      <w:lvlJc w:val="left"/>
      <w:pPr>
        <w:ind w:left="1440" w:hanging="360"/>
      </w:pPr>
      <w:rPr>
        <w:rFonts w:ascii="Courier New" w:hAnsi="Courier New" w:hint="default"/>
      </w:rPr>
    </w:lvl>
    <w:lvl w:ilvl="2" w:tplc="A75AB020">
      <w:start w:val="1"/>
      <w:numFmt w:val="bullet"/>
      <w:lvlText w:val=""/>
      <w:lvlJc w:val="left"/>
      <w:pPr>
        <w:ind w:left="2160" w:hanging="360"/>
      </w:pPr>
      <w:rPr>
        <w:rFonts w:ascii="Wingdings" w:hAnsi="Wingdings" w:hint="default"/>
      </w:rPr>
    </w:lvl>
    <w:lvl w:ilvl="3" w:tplc="39803CDC">
      <w:start w:val="1"/>
      <w:numFmt w:val="bullet"/>
      <w:lvlText w:val=""/>
      <w:lvlJc w:val="left"/>
      <w:pPr>
        <w:ind w:left="2880" w:hanging="360"/>
      </w:pPr>
      <w:rPr>
        <w:rFonts w:ascii="Symbol" w:hAnsi="Symbol" w:hint="default"/>
      </w:rPr>
    </w:lvl>
    <w:lvl w:ilvl="4" w:tplc="31B2E4F8">
      <w:start w:val="1"/>
      <w:numFmt w:val="bullet"/>
      <w:lvlText w:val="o"/>
      <w:lvlJc w:val="left"/>
      <w:pPr>
        <w:ind w:left="3600" w:hanging="360"/>
      </w:pPr>
      <w:rPr>
        <w:rFonts w:ascii="Courier New" w:hAnsi="Courier New" w:hint="default"/>
      </w:rPr>
    </w:lvl>
    <w:lvl w:ilvl="5" w:tplc="9BA20618">
      <w:start w:val="1"/>
      <w:numFmt w:val="bullet"/>
      <w:lvlText w:val=""/>
      <w:lvlJc w:val="left"/>
      <w:pPr>
        <w:ind w:left="4320" w:hanging="360"/>
      </w:pPr>
      <w:rPr>
        <w:rFonts w:ascii="Wingdings" w:hAnsi="Wingdings" w:hint="default"/>
      </w:rPr>
    </w:lvl>
    <w:lvl w:ilvl="6" w:tplc="10329CCC">
      <w:start w:val="1"/>
      <w:numFmt w:val="bullet"/>
      <w:lvlText w:val=""/>
      <w:lvlJc w:val="left"/>
      <w:pPr>
        <w:ind w:left="5040" w:hanging="360"/>
      </w:pPr>
      <w:rPr>
        <w:rFonts w:ascii="Symbol" w:hAnsi="Symbol" w:hint="default"/>
      </w:rPr>
    </w:lvl>
    <w:lvl w:ilvl="7" w:tplc="D19C0834">
      <w:start w:val="1"/>
      <w:numFmt w:val="bullet"/>
      <w:lvlText w:val="o"/>
      <w:lvlJc w:val="left"/>
      <w:pPr>
        <w:ind w:left="5760" w:hanging="360"/>
      </w:pPr>
      <w:rPr>
        <w:rFonts w:ascii="Courier New" w:hAnsi="Courier New" w:hint="default"/>
      </w:rPr>
    </w:lvl>
    <w:lvl w:ilvl="8" w:tplc="35BA89B0">
      <w:start w:val="1"/>
      <w:numFmt w:val="bullet"/>
      <w:lvlText w:val=""/>
      <w:lvlJc w:val="left"/>
      <w:pPr>
        <w:ind w:left="6480" w:hanging="360"/>
      </w:pPr>
      <w:rPr>
        <w:rFonts w:ascii="Wingdings" w:hAnsi="Wingdings" w:hint="default"/>
      </w:rPr>
    </w:lvl>
  </w:abstractNum>
  <w:abstractNum w:abstractNumId="23" w15:restartNumberingAfterBreak="0">
    <w:nsid w:val="574B1572"/>
    <w:multiLevelType w:val="hybridMultilevel"/>
    <w:tmpl w:val="BFD002F6"/>
    <w:lvl w:ilvl="0" w:tplc="E6EA3174">
      <w:start w:val="1"/>
      <w:numFmt w:val="bullet"/>
      <w:lvlText w:val="-"/>
      <w:lvlJc w:val="left"/>
      <w:pPr>
        <w:ind w:left="720" w:hanging="360"/>
      </w:pPr>
      <w:rPr>
        <w:rFonts w:ascii="Calibri" w:hAnsi="Calibri" w:hint="default"/>
      </w:rPr>
    </w:lvl>
    <w:lvl w:ilvl="1" w:tplc="A5F8991C">
      <w:start w:val="1"/>
      <w:numFmt w:val="bullet"/>
      <w:lvlText w:val="o"/>
      <w:lvlJc w:val="left"/>
      <w:pPr>
        <w:ind w:left="1440" w:hanging="360"/>
      </w:pPr>
      <w:rPr>
        <w:rFonts w:ascii="Courier New" w:hAnsi="Courier New" w:hint="default"/>
      </w:rPr>
    </w:lvl>
    <w:lvl w:ilvl="2" w:tplc="66AA23E6">
      <w:start w:val="1"/>
      <w:numFmt w:val="bullet"/>
      <w:lvlText w:val=""/>
      <w:lvlJc w:val="left"/>
      <w:pPr>
        <w:ind w:left="2160" w:hanging="360"/>
      </w:pPr>
      <w:rPr>
        <w:rFonts w:ascii="Wingdings" w:hAnsi="Wingdings" w:hint="default"/>
      </w:rPr>
    </w:lvl>
    <w:lvl w:ilvl="3" w:tplc="95CC2ED6">
      <w:start w:val="1"/>
      <w:numFmt w:val="bullet"/>
      <w:lvlText w:val=""/>
      <w:lvlJc w:val="left"/>
      <w:pPr>
        <w:ind w:left="2880" w:hanging="360"/>
      </w:pPr>
      <w:rPr>
        <w:rFonts w:ascii="Symbol" w:hAnsi="Symbol" w:hint="default"/>
      </w:rPr>
    </w:lvl>
    <w:lvl w:ilvl="4" w:tplc="13CA8300">
      <w:start w:val="1"/>
      <w:numFmt w:val="bullet"/>
      <w:lvlText w:val="o"/>
      <w:lvlJc w:val="left"/>
      <w:pPr>
        <w:ind w:left="3600" w:hanging="360"/>
      </w:pPr>
      <w:rPr>
        <w:rFonts w:ascii="Courier New" w:hAnsi="Courier New" w:hint="default"/>
      </w:rPr>
    </w:lvl>
    <w:lvl w:ilvl="5" w:tplc="1E76E322">
      <w:start w:val="1"/>
      <w:numFmt w:val="bullet"/>
      <w:lvlText w:val=""/>
      <w:lvlJc w:val="left"/>
      <w:pPr>
        <w:ind w:left="4320" w:hanging="360"/>
      </w:pPr>
      <w:rPr>
        <w:rFonts w:ascii="Wingdings" w:hAnsi="Wingdings" w:hint="default"/>
      </w:rPr>
    </w:lvl>
    <w:lvl w:ilvl="6" w:tplc="4FD88A66">
      <w:start w:val="1"/>
      <w:numFmt w:val="bullet"/>
      <w:lvlText w:val=""/>
      <w:lvlJc w:val="left"/>
      <w:pPr>
        <w:ind w:left="5040" w:hanging="360"/>
      </w:pPr>
      <w:rPr>
        <w:rFonts w:ascii="Symbol" w:hAnsi="Symbol" w:hint="default"/>
      </w:rPr>
    </w:lvl>
    <w:lvl w:ilvl="7" w:tplc="E0BAEA2E">
      <w:start w:val="1"/>
      <w:numFmt w:val="bullet"/>
      <w:lvlText w:val="o"/>
      <w:lvlJc w:val="left"/>
      <w:pPr>
        <w:ind w:left="5760" w:hanging="360"/>
      </w:pPr>
      <w:rPr>
        <w:rFonts w:ascii="Courier New" w:hAnsi="Courier New" w:hint="default"/>
      </w:rPr>
    </w:lvl>
    <w:lvl w:ilvl="8" w:tplc="9EB0560E">
      <w:start w:val="1"/>
      <w:numFmt w:val="bullet"/>
      <w:lvlText w:val=""/>
      <w:lvlJc w:val="left"/>
      <w:pPr>
        <w:ind w:left="6480" w:hanging="360"/>
      </w:pPr>
      <w:rPr>
        <w:rFonts w:ascii="Wingdings" w:hAnsi="Wingdings" w:hint="default"/>
      </w:rPr>
    </w:lvl>
  </w:abstractNum>
  <w:abstractNum w:abstractNumId="24" w15:restartNumberingAfterBreak="0">
    <w:nsid w:val="64D33D77"/>
    <w:multiLevelType w:val="hybridMultilevel"/>
    <w:tmpl w:val="715AF5EC"/>
    <w:lvl w:ilvl="0" w:tplc="03C27FF4">
      <w:start w:val="1"/>
      <w:numFmt w:val="decimal"/>
      <w:lvlText w:val=""/>
      <w:lvlJc w:val="left"/>
      <w:pPr>
        <w:ind w:left="720" w:hanging="360"/>
      </w:pPr>
    </w:lvl>
    <w:lvl w:ilvl="1" w:tplc="294E244C">
      <w:start w:val="1"/>
      <w:numFmt w:val="lowerLetter"/>
      <w:lvlText w:val="%2."/>
      <w:lvlJc w:val="left"/>
      <w:pPr>
        <w:ind w:left="1440" w:hanging="360"/>
      </w:pPr>
    </w:lvl>
    <w:lvl w:ilvl="2" w:tplc="0478AAB6">
      <w:start w:val="1"/>
      <w:numFmt w:val="lowerRoman"/>
      <w:lvlText w:val="%3."/>
      <w:lvlJc w:val="right"/>
      <w:pPr>
        <w:ind w:left="2160" w:hanging="180"/>
      </w:pPr>
    </w:lvl>
    <w:lvl w:ilvl="3" w:tplc="A3A2F67E">
      <w:start w:val="1"/>
      <w:numFmt w:val="decimal"/>
      <w:lvlText w:val="%4."/>
      <w:lvlJc w:val="left"/>
      <w:pPr>
        <w:ind w:left="2880" w:hanging="360"/>
      </w:pPr>
    </w:lvl>
    <w:lvl w:ilvl="4" w:tplc="00C83D06">
      <w:start w:val="1"/>
      <w:numFmt w:val="lowerLetter"/>
      <w:lvlText w:val="%5."/>
      <w:lvlJc w:val="left"/>
      <w:pPr>
        <w:ind w:left="3600" w:hanging="360"/>
      </w:pPr>
    </w:lvl>
    <w:lvl w:ilvl="5" w:tplc="7C927F52">
      <w:start w:val="1"/>
      <w:numFmt w:val="lowerRoman"/>
      <w:lvlText w:val="%6."/>
      <w:lvlJc w:val="right"/>
      <w:pPr>
        <w:ind w:left="4320" w:hanging="180"/>
      </w:pPr>
    </w:lvl>
    <w:lvl w:ilvl="6" w:tplc="E4368B2C">
      <w:start w:val="1"/>
      <w:numFmt w:val="decimal"/>
      <w:lvlText w:val="%7."/>
      <w:lvlJc w:val="left"/>
      <w:pPr>
        <w:ind w:left="5040" w:hanging="360"/>
      </w:pPr>
    </w:lvl>
    <w:lvl w:ilvl="7" w:tplc="9F120E26">
      <w:start w:val="1"/>
      <w:numFmt w:val="lowerLetter"/>
      <w:lvlText w:val="%8."/>
      <w:lvlJc w:val="left"/>
      <w:pPr>
        <w:ind w:left="5760" w:hanging="360"/>
      </w:pPr>
    </w:lvl>
    <w:lvl w:ilvl="8" w:tplc="1514E13A">
      <w:start w:val="1"/>
      <w:numFmt w:val="lowerRoman"/>
      <w:lvlText w:val="%9."/>
      <w:lvlJc w:val="right"/>
      <w:pPr>
        <w:ind w:left="6480" w:hanging="180"/>
      </w:pPr>
    </w:lvl>
  </w:abstractNum>
  <w:abstractNum w:abstractNumId="25"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26" w15:restartNumberingAfterBreak="0">
    <w:nsid w:val="6B2F4176"/>
    <w:multiLevelType w:val="multilevel"/>
    <w:tmpl w:val="204A02D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F2E7F07"/>
    <w:multiLevelType w:val="hybridMultilevel"/>
    <w:tmpl w:val="0450CE36"/>
    <w:lvl w:ilvl="0" w:tplc="A4642200">
      <w:start w:val="1"/>
      <w:numFmt w:val="decimal"/>
      <w:lvlText w:val=""/>
      <w:lvlJc w:val="left"/>
      <w:pPr>
        <w:ind w:left="720" w:hanging="360"/>
      </w:pPr>
    </w:lvl>
    <w:lvl w:ilvl="1" w:tplc="E6643F70">
      <w:start w:val="1"/>
      <w:numFmt w:val="lowerLetter"/>
      <w:lvlText w:val="%2."/>
      <w:lvlJc w:val="left"/>
      <w:pPr>
        <w:ind w:left="1440" w:hanging="360"/>
      </w:pPr>
    </w:lvl>
    <w:lvl w:ilvl="2" w:tplc="12B276EC">
      <w:start w:val="1"/>
      <w:numFmt w:val="lowerRoman"/>
      <w:lvlText w:val="%3."/>
      <w:lvlJc w:val="right"/>
      <w:pPr>
        <w:ind w:left="2160" w:hanging="180"/>
      </w:pPr>
    </w:lvl>
    <w:lvl w:ilvl="3" w:tplc="A3FA48E0">
      <w:start w:val="1"/>
      <w:numFmt w:val="decimal"/>
      <w:lvlText w:val="%4."/>
      <w:lvlJc w:val="left"/>
      <w:pPr>
        <w:ind w:left="2880" w:hanging="360"/>
      </w:pPr>
    </w:lvl>
    <w:lvl w:ilvl="4" w:tplc="21A4F0B4">
      <w:start w:val="1"/>
      <w:numFmt w:val="lowerLetter"/>
      <w:lvlText w:val="%5."/>
      <w:lvlJc w:val="left"/>
      <w:pPr>
        <w:ind w:left="3600" w:hanging="360"/>
      </w:pPr>
    </w:lvl>
    <w:lvl w:ilvl="5" w:tplc="D6840384">
      <w:start w:val="1"/>
      <w:numFmt w:val="lowerRoman"/>
      <w:lvlText w:val="%6."/>
      <w:lvlJc w:val="right"/>
      <w:pPr>
        <w:ind w:left="4320" w:hanging="180"/>
      </w:pPr>
    </w:lvl>
    <w:lvl w:ilvl="6" w:tplc="4C0E0D76">
      <w:start w:val="1"/>
      <w:numFmt w:val="decimal"/>
      <w:lvlText w:val="%7."/>
      <w:lvlJc w:val="left"/>
      <w:pPr>
        <w:ind w:left="5040" w:hanging="360"/>
      </w:pPr>
    </w:lvl>
    <w:lvl w:ilvl="7" w:tplc="A4783800">
      <w:start w:val="1"/>
      <w:numFmt w:val="lowerLetter"/>
      <w:lvlText w:val="%8."/>
      <w:lvlJc w:val="left"/>
      <w:pPr>
        <w:ind w:left="5760" w:hanging="360"/>
      </w:pPr>
    </w:lvl>
    <w:lvl w:ilvl="8" w:tplc="BF12A984">
      <w:start w:val="1"/>
      <w:numFmt w:val="lowerRoman"/>
      <w:lvlText w:val="%9."/>
      <w:lvlJc w:val="right"/>
      <w:pPr>
        <w:ind w:left="6480" w:hanging="180"/>
      </w:pPr>
    </w:lvl>
  </w:abstractNum>
  <w:abstractNum w:abstractNumId="28" w15:restartNumberingAfterBreak="0">
    <w:nsid w:val="6F7A586E"/>
    <w:multiLevelType w:val="hybridMultilevel"/>
    <w:tmpl w:val="92A41998"/>
    <w:lvl w:ilvl="0" w:tplc="1A9C11EC">
      <w:start w:val="1"/>
      <w:numFmt w:val="decimal"/>
      <w:lvlText w:val=""/>
      <w:lvlJc w:val="left"/>
      <w:pPr>
        <w:ind w:left="720" w:hanging="360"/>
      </w:pPr>
    </w:lvl>
    <w:lvl w:ilvl="1" w:tplc="040A437A">
      <w:start w:val="1"/>
      <w:numFmt w:val="lowerLetter"/>
      <w:lvlText w:val="%2."/>
      <w:lvlJc w:val="left"/>
      <w:pPr>
        <w:ind w:left="1440" w:hanging="360"/>
      </w:pPr>
    </w:lvl>
    <w:lvl w:ilvl="2" w:tplc="FD764F0C">
      <w:start w:val="1"/>
      <w:numFmt w:val="lowerRoman"/>
      <w:lvlText w:val="%3."/>
      <w:lvlJc w:val="right"/>
      <w:pPr>
        <w:ind w:left="2160" w:hanging="180"/>
      </w:pPr>
    </w:lvl>
    <w:lvl w:ilvl="3" w:tplc="CE3C8956">
      <w:start w:val="1"/>
      <w:numFmt w:val="decimal"/>
      <w:lvlText w:val="%4."/>
      <w:lvlJc w:val="left"/>
      <w:pPr>
        <w:ind w:left="2880" w:hanging="360"/>
      </w:pPr>
    </w:lvl>
    <w:lvl w:ilvl="4" w:tplc="0D84EFE6">
      <w:start w:val="1"/>
      <w:numFmt w:val="lowerLetter"/>
      <w:lvlText w:val="%5."/>
      <w:lvlJc w:val="left"/>
      <w:pPr>
        <w:ind w:left="3600" w:hanging="360"/>
      </w:pPr>
    </w:lvl>
    <w:lvl w:ilvl="5" w:tplc="F5984C36">
      <w:start w:val="1"/>
      <w:numFmt w:val="lowerRoman"/>
      <w:lvlText w:val="%6."/>
      <w:lvlJc w:val="right"/>
      <w:pPr>
        <w:ind w:left="4320" w:hanging="180"/>
      </w:pPr>
    </w:lvl>
    <w:lvl w:ilvl="6" w:tplc="1C96F342">
      <w:start w:val="1"/>
      <w:numFmt w:val="decimal"/>
      <w:lvlText w:val="%7."/>
      <w:lvlJc w:val="left"/>
      <w:pPr>
        <w:ind w:left="5040" w:hanging="360"/>
      </w:pPr>
    </w:lvl>
    <w:lvl w:ilvl="7" w:tplc="DF7423FC">
      <w:start w:val="1"/>
      <w:numFmt w:val="lowerLetter"/>
      <w:lvlText w:val="%8."/>
      <w:lvlJc w:val="left"/>
      <w:pPr>
        <w:ind w:left="5760" w:hanging="360"/>
      </w:pPr>
    </w:lvl>
    <w:lvl w:ilvl="8" w:tplc="0406AE50">
      <w:start w:val="1"/>
      <w:numFmt w:val="lowerRoman"/>
      <w:lvlText w:val="%9."/>
      <w:lvlJc w:val="right"/>
      <w:pPr>
        <w:ind w:left="6480" w:hanging="180"/>
      </w:pPr>
    </w:lvl>
  </w:abstractNum>
  <w:abstractNum w:abstractNumId="29" w15:restartNumberingAfterBreak="0">
    <w:nsid w:val="7B8913FA"/>
    <w:multiLevelType w:val="multilevel"/>
    <w:tmpl w:val="3DFC4482"/>
    <w:lvl w:ilvl="0">
      <w:start w:val="1"/>
      <w:numFmt w:val="decimal"/>
      <w:suff w:val="space"/>
      <w:lvlText w:val=" %1."/>
      <w:lvlJc w:val="left"/>
      <w:pPr>
        <w:ind w:left="720" w:hanging="360"/>
      </w:pPr>
    </w:lvl>
    <w:lvl w:ilvl="1">
      <w:start w:val="1"/>
      <w:numFmt w:val="decimal"/>
      <w:suff w:val="space"/>
      <w:lvlText w:val=" %1.%2."/>
      <w:lvlJc w:val="left"/>
      <w:pPr>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0" w15:restartNumberingAfterBreak="0">
    <w:nsid w:val="7ECE7A12"/>
    <w:multiLevelType w:val="hybridMultilevel"/>
    <w:tmpl w:val="97B0AE24"/>
    <w:lvl w:ilvl="0" w:tplc="F8DC9234">
      <w:start w:val="2"/>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14"/>
  </w:num>
  <w:num w:numId="3">
    <w:abstractNumId w:val="9"/>
  </w:num>
  <w:num w:numId="4">
    <w:abstractNumId w:val="7"/>
  </w:num>
  <w:num w:numId="5">
    <w:abstractNumId w:val="27"/>
  </w:num>
  <w:num w:numId="6">
    <w:abstractNumId w:val="24"/>
  </w:num>
  <w:num w:numId="7">
    <w:abstractNumId w:val="2"/>
  </w:num>
  <w:num w:numId="8">
    <w:abstractNumId w:val="28"/>
  </w:num>
  <w:num w:numId="9">
    <w:abstractNumId w:val="26"/>
  </w:num>
  <w:num w:numId="10">
    <w:abstractNumId w:val="18"/>
  </w:num>
  <w:num w:numId="11">
    <w:abstractNumId w:val="16"/>
  </w:num>
  <w:num w:numId="12">
    <w:abstractNumId w:val="0"/>
  </w:num>
  <w:num w:numId="13">
    <w:abstractNumId w:val="8"/>
  </w:num>
  <w:num w:numId="14">
    <w:abstractNumId w:val="21"/>
  </w:num>
  <w:num w:numId="15">
    <w:abstractNumId w:val="11"/>
  </w:num>
  <w:num w:numId="16">
    <w:abstractNumId w:val="17"/>
  </w:num>
  <w:num w:numId="17">
    <w:abstractNumId w:val="13"/>
  </w:num>
  <w:num w:numId="18">
    <w:abstractNumId w:val="4"/>
  </w:num>
  <w:num w:numId="19">
    <w:abstractNumId w:val="19"/>
  </w:num>
  <w:num w:numId="20">
    <w:abstractNumId w:val="3"/>
  </w:num>
  <w:num w:numId="21">
    <w:abstractNumId w:val="22"/>
  </w:num>
  <w:num w:numId="22">
    <w:abstractNumId w:val="23"/>
  </w:num>
  <w:num w:numId="23">
    <w:abstractNumId w:val="15"/>
  </w:num>
  <w:num w:numId="24">
    <w:abstractNumId w:val="6"/>
  </w:num>
  <w:num w:numId="25">
    <w:abstractNumId w:val="10"/>
  </w:num>
  <w:num w:numId="26">
    <w:abstractNumId w:val="29"/>
  </w:num>
  <w:num w:numId="27">
    <w:abstractNumId w:val="5"/>
  </w:num>
  <w:num w:numId="28">
    <w:abstractNumId w:val="30"/>
  </w:num>
  <w:num w:numId="29">
    <w:abstractNumId w:val="1"/>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C"/>
    <w:rsid w:val="00003F91"/>
    <w:rsid w:val="00004E42"/>
    <w:rsid w:val="000061ED"/>
    <w:rsid w:val="00007EDE"/>
    <w:rsid w:val="00010E8E"/>
    <w:rsid w:val="00010FE1"/>
    <w:rsid w:val="0001133E"/>
    <w:rsid w:val="00011B30"/>
    <w:rsid w:val="0001599C"/>
    <w:rsid w:val="00015F8C"/>
    <w:rsid w:val="00016AD9"/>
    <w:rsid w:val="00017FC4"/>
    <w:rsid w:val="00021E77"/>
    <w:rsid w:val="00021F74"/>
    <w:rsid w:val="00022B51"/>
    <w:rsid w:val="00023A43"/>
    <w:rsid w:val="00023F70"/>
    <w:rsid w:val="000242E4"/>
    <w:rsid w:val="00024B48"/>
    <w:rsid w:val="000255AA"/>
    <w:rsid w:val="000259CB"/>
    <w:rsid w:val="00025D40"/>
    <w:rsid w:val="00026765"/>
    <w:rsid w:val="00031A11"/>
    <w:rsid w:val="000365D4"/>
    <w:rsid w:val="0004077D"/>
    <w:rsid w:val="0004083F"/>
    <w:rsid w:val="00040892"/>
    <w:rsid w:val="00042474"/>
    <w:rsid w:val="00042C4A"/>
    <w:rsid w:val="00042C73"/>
    <w:rsid w:val="00043512"/>
    <w:rsid w:val="00047186"/>
    <w:rsid w:val="00051993"/>
    <w:rsid w:val="00051E65"/>
    <w:rsid w:val="000532A3"/>
    <w:rsid w:val="00053D16"/>
    <w:rsid w:val="00054E66"/>
    <w:rsid w:val="00055FA7"/>
    <w:rsid w:val="0005641C"/>
    <w:rsid w:val="0006059C"/>
    <w:rsid w:val="00062B52"/>
    <w:rsid w:val="00063259"/>
    <w:rsid w:val="00070E24"/>
    <w:rsid w:val="00071AE0"/>
    <w:rsid w:val="0007231A"/>
    <w:rsid w:val="00074342"/>
    <w:rsid w:val="000751C7"/>
    <w:rsid w:val="00075465"/>
    <w:rsid w:val="00076AD1"/>
    <w:rsid w:val="00076C95"/>
    <w:rsid w:val="00085488"/>
    <w:rsid w:val="00085934"/>
    <w:rsid w:val="00086202"/>
    <w:rsid w:val="0009028C"/>
    <w:rsid w:val="00090BE7"/>
    <w:rsid w:val="000917FE"/>
    <w:rsid w:val="000942E6"/>
    <w:rsid w:val="0009433D"/>
    <w:rsid w:val="0009706F"/>
    <w:rsid w:val="00097DDD"/>
    <w:rsid w:val="000A08F5"/>
    <w:rsid w:val="000A1189"/>
    <w:rsid w:val="000A3B73"/>
    <w:rsid w:val="000A4740"/>
    <w:rsid w:val="000B061C"/>
    <w:rsid w:val="000B3A81"/>
    <w:rsid w:val="000C0090"/>
    <w:rsid w:val="000C1695"/>
    <w:rsid w:val="000C1F6D"/>
    <w:rsid w:val="000C2C06"/>
    <w:rsid w:val="000C5D76"/>
    <w:rsid w:val="000C74B9"/>
    <w:rsid w:val="000D0E7E"/>
    <w:rsid w:val="000D28AC"/>
    <w:rsid w:val="000D4F1C"/>
    <w:rsid w:val="000D530A"/>
    <w:rsid w:val="000D58E7"/>
    <w:rsid w:val="000D5973"/>
    <w:rsid w:val="000D5FBB"/>
    <w:rsid w:val="000D7124"/>
    <w:rsid w:val="000E22D5"/>
    <w:rsid w:val="000E45CB"/>
    <w:rsid w:val="000E73F5"/>
    <w:rsid w:val="000F0A2B"/>
    <w:rsid w:val="000F1F39"/>
    <w:rsid w:val="000F27AC"/>
    <w:rsid w:val="000F2C8D"/>
    <w:rsid w:val="000F3B82"/>
    <w:rsid w:val="000F45B6"/>
    <w:rsid w:val="000F4FD0"/>
    <w:rsid w:val="000F66CF"/>
    <w:rsid w:val="000F6FB1"/>
    <w:rsid w:val="000F7C45"/>
    <w:rsid w:val="001034CC"/>
    <w:rsid w:val="00104F50"/>
    <w:rsid w:val="00105558"/>
    <w:rsid w:val="0010673C"/>
    <w:rsid w:val="0011063A"/>
    <w:rsid w:val="0011164A"/>
    <w:rsid w:val="00114136"/>
    <w:rsid w:val="001178B6"/>
    <w:rsid w:val="001219E1"/>
    <w:rsid w:val="00124109"/>
    <w:rsid w:val="0012447A"/>
    <w:rsid w:val="001245A5"/>
    <w:rsid w:val="00126E5E"/>
    <w:rsid w:val="00130301"/>
    <w:rsid w:val="00130B10"/>
    <w:rsid w:val="00131ED5"/>
    <w:rsid w:val="00132ACF"/>
    <w:rsid w:val="0013450E"/>
    <w:rsid w:val="001363B5"/>
    <w:rsid w:val="00136B46"/>
    <w:rsid w:val="00140084"/>
    <w:rsid w:val="00140BC6"/>
    <w:rsid w:val="00145022"/>
    <w:rsid w:val="00146E8F"/>
    <w:rsid w:val="0014786C"/>
    <w:rsid w:val="00153232"/>
    <w:rsid w:val="00153B5B"/>
    <w:rsid w:val="00154080"/>
    <w:rsid w:val="001560DB"/>
    <w:rsid w:val="001612AD"/>
    <w:rsid w:val="001614CE"/>
    <w:rsid w:val="00161CC0"/>
    <w:rsid w:val="00161D83"/>
    <w:rsid w:val="00165C0F"/>
    <w:rsid w:val="00171E49"/>
    <w:rsid w:val="0018142F"/>
    <w:rsid w:val="0018202B"/>
    <w:rsid w:val="001822A6"/>
    <w:rsid w:val="001826BD"/>
    <w:rsid w:val="0018347B"/>
    <w:rsid w:val="00183D7F"/>
    <w:rsid w:val="001856CB"/>
    <w:rsid w:val="00185A57"/>
    <w:rsid w:val="001871C4"/>
    <w:rsid w:val="001910FD"/>
    <w:rsid w:val="00191310"/>
    <w:rsid w:val="0019260B"/>
    <w:rsid w:val="0019308D"/>
    <w:rsid w:val="00194452"/>
    <w:rsid w:val="0019558F"/>
    <w:rsid w:val="00197E48"/>
    <w:rsid w:val="001A0035"/>
    <w:rsid w:val="001A0286"/>
    <w:rsid w:val="001A03E5"/>
    <w:rsid w:val="001A147A"/>
    <w:rsid w:val="001A1D73"/>
    <w:rsid w:val="001A1EDE"/>
    <w:rsid w:val="001A3085"/>
    <w:rsid w:val="001A3C74"/>
    <w:rsid w:val="001A4AB5"/>
    <w:rsid w:val="001A6979"/>
    <w:rsid w:val="001A6B3E"/>
    <w:rsid w:val="001A7865"/>
    <w:rsid w:val="001A7A83"/>
    <w:rsid w:val="001B0DA6"/>
    <w:rsid w:val="001B3034"/>
    <w:rsid w:val="001B32FF"/>
    <w:rsid w:val="001B3936"/>
    <w:rsid w:val="001C1BFB"/>
    <w:rsid w:val="001C2272"/>
    <w:rsid w:val="001C431C"/>
    <w:rsid w:val="001C53FB"/>
    <w:rsid w:val="001C6201"/>
    <w:rsid w:val="001C6ACF"/>
    <w:rsid w:val="001D0153"/>
    <w:rsid w:val="001D23BC"/>
    <w:rsid w:val="001D3E0A"/>
    <w:rsid w:val="001D708A"/>
    <w:rsid w:val="001D7EF7"/>
    <w:rsid w:val="001E0D96"/>
    <w:rsid w:val="001E13AA"/>
    <w:rsid w:val="001E1667"/>
    <w:rsid w:val="001E2872"/>
    <w:rsid w:val="001E36C7"/>
    <w:rsid w:val="001E6FFA"/>
    <w:rsid w:val="001E740E"/>
    <w:rsid w:val="001F1528"/>
    <w:rsid w:val="001F4699"/>
    <w:rsid w:val="001F5A50"/>
    <w:rsid w:val="00200C07"/>
    <w:rsid w:val="00201DFA"/>
    <w:rsid w:val="00203DBD"/>
    <w:rsid w:val="002046A7"/>
    <w:rsid w:val="002103BA"/>
    <w:rsid w:val="002103EF"/>
    <w:rsid w:val="00211CAD"/>
    <w:rsid w:val="00211E69"/>
    <w:rsid w:val="00216C8D"/>
    <w:rsid w:val="00220308"/>
    <w:rsid w:val="002262BE"/>
    <w:rsid w:val="00230415"/>
    <w:rsid w:val="0023051D"/>
    <w:rsid w:val="002314E8"/>
    <w:rsid w:val="002348EA"/>
    <w:rsid w:val="00242D1A"/>
    <w:rsid w:val="00246139"/>
    <w:rsid w:val="00246DDB"/>
    <w:rsid w:val="00247731"/>
    <w:rsid w:val="0025319A"/>
    <w:rsid w:val="00254382"/>
    <w:rsid w:val="0025480F"/>
    <w:rsid w:val="002554F0"/>
    <w:rsid w:val="00255683"/>
    <w:rsid w:val="00257076"/>
    <w:rsid w:val="0025714D"/>
    <w:rsid w:val="00260EA2"/>
    <w:rsid w:val="0026120B"/>
    <w:rsid w:val="00261308"/>
    <w:rsid w:val="0026159B"/>
    <w:rsid w:val="00270B89"/>
    <w:rsid w:val="002717BF"/>
    <w:rsid w:val="00276D75"/>
    <w:rsid w:val="00276E92"/>
    <w:rsid w:val="00280285"/>
    <w:rsid w:val="00280C4D"/>
    <w:rsid w:val="00281192"/>
    <w:rsid w:val="00283552"/>
    <w:rsid w:val="00284177"/>
    <w:rsid w:val="002853B0"/>
    <w:rsid w:val="00286CD4"/>
    <w:rsid w:val="00287F1C"/>
    <w:rsid w:val="00290EFA"/>
    <w:rsid w:val="00291A92"/>
    <w:rsid w:val="00292C69"/>
    <w:rsid w:val="002931FA"/>
    <w:rsid w:val="0029394D"/>
    <w:rsid w:val="002966AE"/>
    <w:rsid w:val="002A1DA7"/>
    <w:rsid w:val="002A3824"/>
    <w:rsid w:val="002A6C8B"/>
    <w:rsid w:val="002A70A0"/>
    <w:rsid w:val="002B00D0"/>
    <w:rsid w:val="002B36BC"/>
    <w:rsid w:val="002B38BB"/>
    <w:rsid w:val="002C290F"/>
    <w:rsid w:val="002C37A7"/>
    <w:rsid w:val="002C442D"/>
    <w:rsid w:val="002C45EB"/>
    <w:rsid w:val="002C627E"/>
    <w:rsid w:val="002D1A6C"/>
    <w:rsid w:val="002D7656"/>
    <w:rsid w:val="002D7B8E"/>
    <w:rsid w:val="002D7D99"/>
    <w:rsid w:val="002E10CB"/>
    <w:rsid w:val="002E29C6"/>
    <w:rsid w:val="002E316A"/>
    <w:rsid w:val="002E3D0E"/>
    <w:rsid w:val="002F1856"/>
    <w:rsid w:val="002F1C7A"/>
    <w:rsid w:val="002F2DC2"/>
    <w:rsid w:val="002F5A1D"/>
    <w:rsid w:val="00300588"/>
    <w:rsid w:val="00301E39"/>
    <w:rsid w:val="00306EA5"/>
    <w:rsid w:val="003107BC"/>
    <w:rsid w:val="00314D71"/>
    <w:rsid w:val="00314EB8"/>
    <w:rsid w:val="0031754D"/>
    <w:rsid w:val="003179D7"/>
    <w:rsid w:val="003247E4"/>
    <w:rsid w:val="0032596D"/>
    <w:rsid w:val="00331178"/>
    <w:rsid w:val="00332F5F"/>
    <w:rsid w:val="00340076"/>
    <w:rsid w:val="00341BCF"/>
    <w:rsid w:val="00342CF5"/>
    <w:rsid w:val="00343940"/>
    <w:rsid w:val="00343B21"/>
    <w:rsid w:val="003442B2"/>
    <w:rsid w:val="00347EB6"/>
    <w:rsid w:val="003506D7"/>
    <w:rsid w:val="00350E88"/>
    <w:rsid w:val="00351DF4"/>
    <w:rsid w:val="0035313C"/>
    <w:rsid w:val="00353450"/>
    <w:rsid w:val="00353A5E"/>
    <w:rsid w:val="00353DB4"/>
    <w:rsid w:val="0036625D"/>
    <w:rsid w:val="0036782A"/>
    <w:rsid w:val="0037154F"/>
    <w:rsid w:val="003715DF"/>
    <w:rsid w:val="0037179E"/>
    <w:rsid w:val="00371CC0"/>
    <w:rsid w:val="00373C5B"/>
    <w:rsid w:val="00374933"/>
    <w:rsid w:val="003749FA"/>
    <w:rsid w:val="00376282"/>
    <w:rsid w:val="0037790D"/>
    <w:rsid w:val="003800D3"/>
    <w:rsid w:val="003806B8"/>
    <w:rsid w:val="003830E4"/>
    <w:rsid w:val="003856F6"/>
    <w:rsid w:val="003904CB"/>
    <w:rsid w:val="00391F5E"/>
    <w:rsid w:val="00392356"/>
    <w:rsid w:val="003926FA"/>
    <w:rsid w:val="00393797"/>
    <w:rsid w:val="00395BE5"/>
    <w:rsid w:val="003A13EF"/>
    <w:rsid w:val="003A4100"/>
    <w:rsid w:val="003A53D8"/>
    <w:rsid w:val="003A5D0D"/>
    <w:rsid w:val="003A74C4"/>
    <w:rsid w:val="003B195A"/>
    <w:rsid w:val="003B3013"/>
    <w:rsid w:val="003C316A"/>
    <w:rsid w:val="003D23CC"/>
    <w:rsid w:val="003D587A"/>
    <w:rsid w:val="003D5B12"/>
    <w:rsid w:val="003D5EDC"/>
    <w:rsid w:val="003D6205"/>
    <w:rsid w:val="003D77FB"/>
    <w:rsid w:val="003E00A8"/>
    <w:rsid w:val="003E249E"/>
    <w:rsid w:val="003E2F84"/>
    <w:rsid w:val="003E3B8C"/>
    <w:rsid w:val="003E4DD3"/>
    <w:rsid w:val="003E76A6"/>
    <w:rsid w:val="003F071C"/>
    <w:rsid w:val="003F2BE9"/>
    <w:rsid w:val="003F5C32"/>
    <w:rsid w:val="00400DB1"/>
    <w:rsid w:val="00402FB4"/>
    <w:rsid w:val="004037BA"/>
    <w:rsid w:val="00403CCF"/>
    <w:rsid w:val="00404383"/>
    <w:rsid w:val="0040472C"/>
    <w:rsid w:val="0040581A"/>
    <w:rsid w:val="00405F5F"/>
    <w:rsid w:val="00407435"/>
    <w:rsid w:val="00407FD5"/>
    <w:rsid w:val="00412194"/>
    <w:rsid w:val="00413073"/>
    <w:rsid w:val="004133FC"/>
    <w:rsid w:val="0042243A"/>
    <w:rsid w:val="00422C8E"/>
    <w:rsid w:val="004265B5"/>
    <w:rsid w:val="00426688"/>
    <w:rsid w:val="00432961"/>
    <w:rsid w:val="00432A3B"/>
    <w:rsid w:val="00436A04"/>
    <w:rsid w:val="0043721F"/>
    <w:rsid w:val="00437602"/>
    <w:rsid w:val="00437795"/>
    <w:rsid w:val="00440004"/>
    <w:rsid w:val="004417BB"/>
    <w:rsid w:val="00442403"/>
    <w:rsid w:val="00444E11"/>
    <w:rsid w:val="00447869"/>
    <w:rsid w:val="00452EFB"/>
    <w:rsid w:val="004544DB"/>
    <w:rsid w:val="0045699E"/>
    <w:rsid w:val="00456CBD"/>
    <w:rsid w:val="004615A0"/>
    <w:rsid w:val="00461BF0"/>
    <w:rsid w:val="004645EE"/>
    <w:rsid w:val="0046497B"/>
    <w:rsid w:val="00464C60"/>
    <w:rsid w:val="00464DBC"/>
    <w:rsid w:val="00465A81"/>
    <w:rsid w:val="00466496"/>
    <w:rsid w:val="0047195C"/>
    <w:rsid w:val="00475357"/>
    <w:rsid w:val="00476A47"/>
    <w:rsid w:val="00476BCD"/>
    <w:rsid w:val="00476C6A"/>
    <w:rsid w:val="00477098"/>
    <w:rsid w:val="0047787B"/>
    <w:rsid w:val="00477C91"/>
    <w:rsid w:val="0048055E"/>
    <w:rsid w:val="004809CF"/>
    <w:rsid w:val="00480C9A"/>
    <w:rsid w:val="004813B3"/>
    <w:rsid w:val="00487FF4"/>
    <w:rsid w:val="004911E9"/>
    <w:rsid w:val="00491C78"/>
    <w:rsid w:val="00491C87"/>
    <w:rsid w:val="00491EF2"/>
    <w:rsid w:val="00492C39"/>
    <w:rsid w:val="00492C40"/>
    <w:rsid w:val="004A0A5D"/>
    <w:rsid w:val="004A174D"/>
    <w:rsid w:val="004A251F"/>
    <w:rsid w:val="004A795D"/>
    <w:rsid w:val="004B029D"/>
    <w:rsid w:val="004B19F9"/>
    <w:rsid w:val="004B1D7C"/>
    <w:rsid w:val="004B2803"/>
    <w:rsid w:val="004B6718"/>
    <w:rsid w:val="004B7234"/>
    <w:rsid w:val="004C0182"/>
    <w:rsid w:val="004C16F1"/>
    <w:rsid w:val="004C18EA"/>
    <w:rsid w:val="004C2B43"/>
    <w:rsid w:val="004C50CA"/>
    <w:rsid w:val="004C51AD"/>
    <w:rsid w:val="004D05FA"/>
    <w:rsid w:val="004D161B"/>
    <w:rsid w:val="004D3EA8"/>
    <w:rsid w:val="004D49AC"/>
    <w:rsid w:val="004E54BE"/>
    <w:rsid w:val="004E57B4"/>
    <w:rsid w:val="004E5AB5"/>
    <w:rsid w:val="004E605F"/>
    <w:rsid w:val="004E73C8"/>
    <w:rsid w:val="004F0532"/>
    <w:rsid w:val="004F6871"/>
    <w:rsid w:val="004F723D"/>
    <w:rsid w:val="005007BD"/>
    <w:rsid w:val="00503123"/>
    <w:rsid w:val="00503620"/>
    <w:rsid w:val="00504424"/>
    <w:rsid w:val="00506032"/>
    <w:rsid w:val="0050767D"/>
    <w:rsid w:val="00510E64"/>
    <w:rsid w:val="00511DF3"/>
    <w:rsid w:val="0051219E"/>
    <w:rsid w:val="00512EB1"/>
    <w:rsid w:val="0051382A"/>
    <w:rsid w:val="00513BC9"/>
    <w:rsid w:val="00516CF4"/>
    <w:rsid w:val="00516EBE"/>
    <w:rsid w:val="00523D2C"/>
    <w:rsid w:val="0052495C"/>
    <w:rsid w:val="00526B8B"/>
    <w:rsid w:val="0052733A"/>
    <w:rsid w:val="00530017"/>
    <w:rsid w:val="005308A5"/>
    <w:rsid w:val="0053105A"/>
    <w:rsid w:val="00534F49"/>
    <w:rsid w:val="00534F82"/>
    <w:rsid w:val="00534FCE"/>
    <w:rsid w:val="0053560E"/>
    <w:rsid w:val="00536213"/>
    <w:rsid w:val="00540C8F"/>
    <w:rsid w:val="005410EF"/>
    <w:rsid w:val="0054365E"/>
    <w:rsid w:val="0054401A"/>
    <w:rsid w:val="00544BA5"/>
    <w:rsid w:val="00544E89"/>
    <w:rsid w:val="00545ABE"/>
    <w:rsid w:val="0054790C"/>
    <w:rsid w:val="00550CFB"/>
    <w:rsid w:val="00552A77"/>
    <w:rsid w:val="005537A4"/>
    <w:rsid w:val="005559B3"/>
    <w:rsid w:val="005559C1"/>
    <w:rsid w:val="005607C6"/>
    <w:rsid w:val="00562B04"/>
    <w:rsid w:val="0056594B"/>
    <w:rsid w:val="00566D09"/>
    <w:rsid w:val="00570B62"/>
    <w:rsid w:val="005714C9"/>
    <w:rsid w:val="00572310"/>
    <w:rsid w:val="005739D5"/>
    <w:rsid w:val="00573A98"/>
    <w:rsid w:val="0057407E"/>
    <w:rsid w:val="00575A49"/>
    <w:rsid w:val="00576C3C"/>
    <w:rsid w:val="005779DB"/>
    <w:rsid w:val="00580E89"/>
    <w:rsid w:val="00581875"/>
    <w:rsid w:val="00582451"/>
    <w:rsid w:val="005841EF"/>
    <w:rsid w:val="005866CE"/>
    <w:rsid w:val="00586EAA"/>
    <w:rsid w:val="00594919"/>
    <w:rsid w:val="00597FE7"/>
    <w:rsid w:val="005A1DF2"/>
    <w:rsid w:val="005A4878"/>
    <w:rsid w:val="005A5683"/>
    <w:rsid w:val="005A71AC"/>
    <w:rsid w:val="005A7E72"/>
    <w:rsid w:val="005B08C4"/>
    <w:rsid w:val="005B39A9"/>
    <w:rsid w:val="005B3E96"/>
    <w:rsid w:val="005B456D"/>
    <w:rsid w:val="005B4869"/>
    <w:rsid w:val="005B5048"/>
    <w:rsid w:val="005B60F4"/>
    <w:rsid w:val="005B61FC"/>
    <w:rsid w:val="005B6726"/>
    <w:rsid w:val="005C07DC"/>
    <w:rsid w:val="005C0BE5"/>
    <w:rsid w:val="005C0DFF"/>
    <w:rsid w:val="005C1389"/>
    <w:rsid w:val="005C56DA"/>
    <w:rsid w:val="005C5FD2"/>
    <w:rsid w:val="005C7438"/>
    <w:rsid w:val="005D04C1"/>
    <w:rsid w:val="005D1EE4"/>
    <w:rsid w:val="005D28CF"/>
    <w:rsid w:val="005D56A7"/>
    <w:rsid w:val="005E40D6"/>
    <w:rsid w:val="005E5D22"/>
    <w:rsid w:val="005E601F"/>
    <w:rsid w:val="005E653C"/>
    <w:rsid w:val="005E7653"/>
    <w:rsid w:val="005F1C62"/>
    <w:rsid w:val="00600441"/>
    <w:rsid w:val="00603146"/>
    <w:rsid w:val="00604FC9"/>
    <w:rsid w:val="00606E72"/>
    <w:rsid w:val="0060706C"/>
    <w:rsid w:val="0060740E"/>
    <w:rsid w:val="006122A0"/>
    <w:rsid w:val="006125B6"/>
    <w:rsid w:val="00613688"/>
    <w:rsid w:val="00617050"/>
    <w:rsid w:val="0062038B"/>
    <w:rsid w:val="00620ECB"/>
    <w:rsid w:val="006211BD"/>
    <w:rsid w:val="006218C8"/>
    <w:rsid w:val="00621968"/>
    <w:rsid w:val="006249AA"/>
    <w:rsid w:val="00626841"/>
    <w:rsid w:val="006306E6"/>
    <w:rsid w:val="00631C77"/>
    <w:rsid w:val="00632965"/>
    <w:rsid w:val="00634035"/>
    <w:rsid w:val="0063417F"/>
    <w:rsid w:val="00634261"/>
    <w:rsid w:val="00634493"/>
    <w:rsid w:val="00635D9E"/>
    <w:rsid w:val="00640525"/>
    <w:rsid w:val="00640D82"/>
    <w:rsid w:val="00640E4C"/>
    <w:rsid w:val="00641165"/>
    <w:rsid w:val="006432B3"/>
    <w:rsid w:val="006437AD"/>
    <w:rsid w:val="006438FC"/>
    <w:rsid w:val="00644648"/>
    <w:rsid w:val="00650C12"/>
    <w:rsid w:val="006510CD"/>
    <w:rsid w:val="00653684"/>
    <w:rsid w:val="006539FD"/>
    <w:rsid w:val="006600F9"/>
    <w:rsid w:val="0066171A"/>
    <w:rsid w:val="0066324C"/>
    <w:rsid w:val="00665643"/>
    <w:rsid w:val="006725A0"/>
    <w:rsid w:val="006739F8"/>
    <w:rsid w:val="00674398"/>
    <w:rsid w:val="00674FA2"/>
    <w:rsid w:val="00681974"/>
    <w:rsid w:val="0068270B"/>
    <w:rsid w:val="006829A8"/>
    <w:rsid w:val="0068596B"/>
    <w:rsid w:val="0068598D"/>
    <w:rsid w:val="00687074"/>
    <w:rsid w:val="006940C1"/>
    <w:rsid w:val="00695F3C"/>
    <w:rsid w:val="006961B3"/>
    <w:rsid w:val="00696EDD"/>
    <w:rsid w:val="006A0BD6"/>
    <w:rsid w:val="006A10BA"/>
    <w:rsid w:val="006A4318"/>
    <w:rsid w:val="006A5466"/>
    <w:rsid w:val="006A791A"/>
    <w:rsid w:val="006A7E81"/>
    <w:rsid w:val="006B1282"/>
    <w:rsid w:val="006B3B98"/>
    <w:rsid w:val="006B3F4A"/>
    <w:rsid w:val="006B532A"/>
    <w:rsid w:val="006B5BB6"/>
    <w:rsid w:val="006B6330"/>
    <w:rsid w:val="006C018F"/>
    <w:rsid w:val="006C2177"/>
    <w:rsid w:val="006C2238"/>
    <w:rsid w:val="006C2C82"/>
    <w:rsid w:val="006C4421"/>
    <w:rsid w:val="006C4DD7"/>
    <w:rsid w:val="006C616C"/>
    <w:rsid w:val="006C6A3A"/>
    <w:rsid w:val="006D3480"/>
    <w:rsid w:val="006D546B"/>
    <w:rsid w:val="006D7636"/>
    <w:rsid w:val="006E1D13"/>
    <w:rsid w:val="006E1E8F"/>
    <w:rsid w:val="006E4CCF"/>
    <w:rsid w:val="006E56F3"/>
    <w:rsid w:val="006E62BD"/>
    <w:rsid w:val="006E7E6B"/>
    <w:rsid w:val="006F032E"/>
    <w:rsid w:val="006F0B16"/>
    <w:rsid w:val="006F1954"/>
    <w:rsid w:val="006F2E2D"/>
    <w:rsid w:val="006F305E"/>
    <w:rsid w:val="006F4432"/>
    <w:rsid w:val="006F44B0"/>
    <w:rsid w:val="006F44D4"/>
    <w:rsid w:val="006F6367"/>
    <w:rsid w:val="006F6B82"/>
    <w:rsid w:val="006F6E0C"/>
    <w:rsid w:val="006F79AD"/>
    <w:rsid w:val="007001CA"/>
    <w:rsid w:val="007031E5"/>
    <w:rsid w:val="007047F4"/>
    <w:rsid w:val="00706AE2"/>
    <w:rsid w:val="0071062A"/>
    <w:rsid w:val="007119C5"/>
    <w:rsid w:val="00711AD9"/>
    <w:rsid w:val="00714283"/>
    <w:rsid w:val="00714DB9"/>
    <w:rsid w:val="00715A85"/>
    <w:rsid w:val="00720E11"/>
    <w:rsid w:val="00720E29"/>
    <w:rsid w:val="00721DDC"/>
    <w:rsid w:val="00723289"/>
    <w:rsid w:val="007242AE"/>
    <w:rsid w:val="007254EF"/>
    <w:rsid w:val="0072691C"/>
    <w:rsid w:val="00732351"/>
    <w:rsid w:val="00735C32"/>
    <w:rsid w:val="00736D04"/>
    <w:rsid w:val="00740410"/>
    <w:rsid w:val="007413DF"/>
    <w:rsid w:val="0074687A"/>
    <w:rsid w:val="007476F2"/>
    <w:rsid w:val="00747B53"/>
    <w:rsid w:val="00747BC8"/>
    <w:rsid w:val="0075497F"/>
    <w:rsid w:val="00754CA6"/>
    <w:rsid w:val="00755098"/>
    <w:rsid w:val="00755222"/>
    <w:rsid w:val="0076251A"/>
    <w:rsid w:val="00766E78"/>
    <w:rsid w:val="00767A16"/>
    <w:rsid w:val="0077085B"/>
    <w:rsid w:val="00771016"/>
    <w:rsid w:val="00774C4A"/>
    <w:rsid w:val="00781C69"/>
    <w:rsid w:val="007820F8"/>
    <w:rsid w:val="0078212A"/>
    <w:rsid w:val="007869B2"/>
    <w:rsid w:val="007870FC"/>
    <w:rsid w:val="00787789"/>
    <w:rsid w:val="00787840"/>
    <w:rsid w:val="00790F23"/>
    <w:rsid w:val="00791422"/>
    <w:rsid w:val="007925E3"/>
    <w:rsid w:val="00794824"/>
    <w:rsid w:val="007A4739"/>
    <w:rsid w:val="007A6B9E"/>
    <w:rsid w:val="007A6CAE"/>
    <w:rsid w:val="007A731B"/>
    <w:rsid w:val="007B081B"/>
    <w:rsid w:val="007B0C9C"/>
    <w:rsid w:val="007B0EAD"/>
    <w:rsid w:val="007B1364"/>
    <w:rsid w:val="007B1766"/>
    <w:rsid w:val="007B3A0B"/>
    <w:rsid w:val="007B453E"/>
    <w:rsid w:val="007B7ED7"/>
    <w:rsid w:val="007C1E72"/>
    <w:rsid w:val="007C25AC"/>
    <w:rsid w:val="007C3397"/>
    <w:rsid w:val="007C3597"/>
    <w:rsid w:val="007C4FC7"/>
    <w:rsid w:val="007C5937"/>
    <w:rsid w:val="007C7655"/>
    <w:rsid w:val="007D20F5"/>
    <w:rsid w:val="007D2642"/>
    <w:rsid w:val="007D2C8F"/>
    <w:rsid w:val="007D367B"/>
    <w:rsid w:val="007D6381"/>
    <w:rsid w:val="007E0B64"/>
    <w:rsid w:val="007E3F7F"/>
    <w:rsid w:val="007E72A6"/>
    <w:rsid w:val="007F1511"/>
    <w:rsid w:val="007F1D75"/>
    <w:rsid w:val="007F6040"/>
    <w:rsid w:val="007F6959"/>
    <w:rsid w:val="008003BD"/>
    <w:rsid w:val="0080060C"/>
    <w:rsid w:val="00800DE4"/>
    <w:rsid w:val="00801D84"/>
    <w:rsid w:val="0080245A"/>
    <w:rsid w:val="008036AE"/>
    <w:rsid w:val="0080393D"/>
    <w:rsid w:val="00804A85"/>
    <w:rsid w:val="00805F1B"/>
    <w:rsid w:val="008064A3"/>
    <w:rsid w:val="00810D59"/>
    <w:rsid w:val="00811095"/>
    <w:rsid w:val="00811B13"/>
    <w:rsid w:val="00811C67"/>
    <w:rsid w:val="00811EEF"/>
    <w:rsid w:val="00812CF0"/>
    <w:rsid w:val="00813534"/>
    <w:rsid w:val="00815048"/>
    <w:rsid w:val="00815204"/>
    <w:rsid w:val="00817928"/>
    <w:rsid w:val="00820D05"/>
    <w:rsid w:val="00820FC5"/>
    <w:rsid w:val="00822867"/>
    <w:rsid w:val="00822A5F"/>
    <w:rsid w:val="00822B79"/>
    <w:rsid w:val="00823CED"/>
    <w:rsid w:val="00825061"/>
    <w:rsid w:val="00827745"/>
    <w:rsid w:val="00830E85"/>
    <w:rsid w:val="00832599"/>
    <w:rsid w:val="00832AAB"/>
    <w:rsid w:val="008343AF"/>
    <w:rsid w:val="00836273"/>
    <w:rsid w:val="00837AE5"/>
    <w:rsid w:val="00837CC8"/>
    <w:rsid w:val="00843460"/>
    <w:rsid w:val="008438ED"/>
    <w:rsid w:val="00843FB3"/>
    <w:rsid w:val="008445D4"/>
    <w:rsid w:val="008457FD"/>
    <w:rsid w:val="008462E2"/>
    <w:rsid w:val="00851456"/>
    <w:rsid w:val="00851654"/>
    <w:rsid w:val="00851D83"/>
    <w:rsid w:val="00852F9A"/>
    <w:rsid w:val="0086326B"/>
    <w:rsid w:val="00867651"/>
    <w:rsid w:val="0086774A"/>
    <w:rsid w:val="00870FEE"/>
    <w:rsid w:val="008750B7"/>
    <w:rsid w:val="00875AD3"/>
    <w:rsid w:val="00875CA6"/>
    <w:rsid w:val="00876D9F"/>
    <w:rsid w:val="00876F11"/>
    <w:rsid w:val="00881589"/>
    <w:rsid w:val="00882867"/>
    <w:rsid w:val="008832FE"/>
    <w:rsid w:val="0088337F"/>
    <w:rsid w:val="00891035"/>
    <w:rsid w:val="008922EB"/>
    <w:rsid w:val="00892351"/>
    <w:rsid w:val="00892C37"/>
    <w:rsid w:val="00893C4A"/>
    <w:rsid w:val="008A03EA"/>
    <w:rsid w:val="008A183B"/>
    <w:rsid w:val="008A200A"/>
    <w:rsid w:val="008A575B"/>
    <w:rsid w:val="008A57BC"/>
    <w:rsid w:val="008B1AFD"/>
    <w:rsid w:val="008B2484"/>
    <w:rsid w:val="008B3316"/>
    <w:rsid w:val="008B66B3"/>
    <w:rsid w:val="008B6DFB"/>
    <w:rsid w:val="008C051C"/>
    <w:rsid w:val="008C11CC"/>
    <w:rsid w:val="008C2807"/>
    <w:rsid w:val="008C328D"/>
    <w:rsid w:val="008C3EAE"/>
    <w:rsid w:val="008C5518"/>
    <w:rsid w:val="008C73F9"/>
    <w:rsid w:val="008D0E27"/>
    <w:rsid w:val="008D1960"/>
    <w:rsid w:val="008D2352"/>
    <w:rsid w:val="008D2F16"/>
    <w:rsid w:val="008D30CD"/>
    <w:rsid w:val="008D3D87"/>
    <w:rsid w:val="008D4A52"/>
    <w:rsid w:val="008D4A66"/>
    <w:rsid w:val="008D6271"/>
    <w:rsid w:val="008D79A5"/>
    <w:rsid w:val="008E12E0"/>
    <w:rsid w:val="008E1B27"/>
    <w:rsid w:val="008E248F"/>
    <w:rsid w:val="008E2745"/>
    <w:rsid w:val="008E46B6"/>
    <w:rsid w:val="008E49BB"/>
    <w:rsid w:val="008F101B"/>
    <w:rsid w:val="008F1B3C"/>
    <w:rsid w:val="008F28D3"/>
    <w:rsid w:val="008F4107"/>
    <w:rsid w:val="008F47C4"/>
    <w:rsid w:val="008F4D0F"/>
    <w:rsid w:val="009022B1"/>
    <w:rsid w:val="009025EF"/>
    <w:rsid w:val="009103CE"/>
    <w:rsid w:val="00910CE8"/>
    <w:rsid w:val="00911836"/>
    <w:rsid w:val="00912AF1"/>
    <w:rsid w:val="00913AAC"/>
    <w:rsid w:val="00920D90"/>
    <w:rsid w:val="009215E1"/>
    <w:rsid w:val="00922081"/>
    <w:rsid w:val="009220D9"/>
    <w:rsid w:val="00922564"/>
    <w:rsid w:val="009232DB"/>
    <w:rsid w:val="0092617C"/>
    <w:rsid w:val="009265FB"/>
    <w:rsid w:val="00926B11"/>
    <w:rsid w:val="00926D22"/>
    <w:rsid w:val="009275F8"/>
    <w:rsid w:val="00927AAF"/>
    <w:rsid w:val="0093087C"/>
    <w:rsid w:val="00931195"/>
    <w:rsid w:val="009312C3"/>
    <w:rsid w:val="009316C1"/>
    <w:rsid w:val="00932453"/>
    <w:rsid w:val="009337B8"/>
    <w:rsid w:val="0093380F"/>
    <w:rsid w:val="00934932"/>
    <w:rsid w:val="009350C6"/>
    <w:rsid w:val="00937A2A"/>
    <w:rsid w:val="00943968"/>
    <w:rsid w:val="0094469F"/>
    <w:rsid w:val="00950879"/>
    <w:rsid w:val="00951092"/>
    <w:rsid w:val="009515F4"/>
    <w:rsid w:val="00951C97"/>
    <w:rsid w:val="00952373"/>
    <w:rsid w:val="00955BEF"/>
    <w:rsid w:val="00957A80"/>
    <w:rsid w:val="00957B44"/>
    <w:rsid w:val="00960F04"/>
    <w:rsid w:val="00967296"/>
    <w:rsid w:val="009701F0"/>
    <w:rsid w:val="00970335"/>
    <w:rsid w:val="00972546"/>
    <w:rsid w:val="0097463E"/>
    <w:rsid w:val="00976622"/>
    <w:rsid w:val="0097736B"/>
    <w:rsid w:val="00981619"/>
    <w:rsid w:val="009822B0"/>
    <w:rsid w:val="0098399E"/>
    <w:rsid w:val="00985B70"/>
    <w:rsid w:val="00986013"/>
    <w:rsid w:val="00992275"/>
    <w:rsid w:val="0099590C"/>
    <w:rsid w:val="00997747"/>
    <w:rsid w:val="009A081B"/>
    <w:rsid w:val="009A23B2"/>
    <w:rsid w:val="009A2930"/>
    <w:rsid w:val="009A395C"/>
    <w:rsid w:val="009A3AB5"/>
    <w:rsid w:val="009A3D42"/>
    <w:rsid w:val="009A4C4C"/>
    <w:rsid w:val="009A6452"/>
    <w:rsid w:val="009A6C49"/>
    <w:rsid w:val="009B21F9"/>
    <w:rsid w:val="009B27E1"/>
    <w:rsid w:val="009B56B9"/>
    <w:rsid w:val="009B6B12"/>
    <w:rsid w:val="009B7D69"/>
    <w:rsid w:val="009C04B4"/>
    <w:rsid w:val="009C0738"/>
    <w:rsid w:val="009C0D99"/>
    <w:rsid w:val="009C1835"/>
    <w:rsid w:val="009C1FC0"/>
    <w:rsid w:val="009C2D17"/>
    <w:rsid w:val="009C4DBA"/>
    <w:rsid w:val="009C55E6"/>
    <w:rsid w:val="009C5B25"/>
    <w:rsid w:val="009C744B"/>
    <w:rsid w:val="009D2246"/>
    <w:rsid w:val="009D5BC7"/>
    <w:rsid w:val="009D5D79"/>
    <w:rsid w:val="009D6900"/>
    <w:rsid w:val="009D7957"/>
    <w:rsid w:val="009D7D8D"/>
    <w:rsid w:val="009E1298"/>
    <w:rsid w:val="009E15B1"/>
    <w:rsid w:val="009E1E86"/>
    <w:rsid w:val="009E6B95"/>
    <w:rsid w:val="009E6FA0"/>
    <w:rsid w:val="009E7939"/>
    <w:rsid w:val="009F1D67"/>
    <w:rsid w:val="009F4580"/>
    <w:rsid w:val="009F483F"/>
    <w:rsid w:val="009F62A5"/>
    <w:rsid w:val="00A0015C"/>
    <w:rsid w:val="00A00194"/>
    <w:rsid w:val="00A01039"/>
    <w:rsid w:val="00A0667C"/>
    <w:rsid w:val="00A141AC"/>
    <w:rsid w:val="00A15599"/>
    <w:rsid w:val="00A17527"/>
    <w:rsid w:val="00A236DA"/>
    <w:rsid w:val="00A244DF"/>
    <w:rsid w:val="00A24E58"/>
    <w:rsid w:val="00A250F0"/>
    <w:rsid w:val="00A255DF"/>
    <w:rsid w:val="00A264F7"/>
    <w:rsid w:val="00A26B9C"/>
    <w:rsid w:val="00A27D0E"/>
    <w:rsid w:val="00A313AF"/>
    <w:rsid w:val="00A33BE4"/>
    <w:rsid w:val="00A355EE"/>
    <w:rsid w:val="00A41A10"/>
    <w:rsid w:val="00A42817"/>
    <w:rsid w:val="00A4316C"/>
    <w:rsid w:val="00A43C6F"/>
    <w:rsid w:val="00A470A1"/>
    <w:rsid w:val="00A53F49"/>
    <w:rsid w:val="00A54102"/>
    <w:rsid w:val="00A57B81"/>
    <w:rsid w:val="00A601DF"/>
    <w:rsid w:val="00A61783"/>
    <w:rsid w:val="00A61B00"/>
    <w:rsid w:val="00A62097"/>
    <w:rsid w:val="00A62105"/>
    <w:rsid w:val="00A66246"/>
    <w:rsid w:val="00A66C67"/>
    <w:rsid w:val="00A67102"/>
    <w:rsid w:val="00A67EAE"/>
    <w:rsid w:val="00A67F85"/>
    <w:rsid w:val="00A7296A"/>
    <w:rsid w:val="00A73A01"/>
    <w:rsid w:val="00A73FA0"/>
    <w:rsid w:val="00A820C4"/>
    <w:rsid w:val="00A827D9"/>
    <w:rsid w:val="00A84015"/>
    <w:rsid w:val="00A87C41"/>
    <w:rsid w:val="00A90C6C"/>
    <w:rsid w:val="00A911FD"/>
    <w:rsid w:val="00A920D6"/>
    <w:rsid w:val="00A9304C"/>
    <w:rsid w:val="00A97418"/>
    <w:rsid w:val="00AA09A0"/>
    <w:rsid w:val="00AA111C"/>
    <w:rsid w:val="00AA265A"/>
    <w:rsid w:val="00AA4008"/>
    <w:rsid w:val="00AA5855"/>
    <w:rsid w:val="00AA67DD"/>
    <w:rsid w:val="00AA6A5C"/>
    <w:rsid w:val="00AB20CA"/>
    <w:rsid w:val="00AB24F8"/>
    <w:rsid w:val="00AB26FE"/>
    <w:rsid w:val="00AB38E2"/>
    <w:rsid w:val="00AB7241"/>
    <w:rsid w:val="00AC0297"/>
    <w:rsid w:val="00AC030C"/>
    <w:rsid w:val="00AC11F4"/>
    <w:rsid w:val="00AC207A"/>
    <w:rsid w:val="00AC2121"/>
    <w:rsid w:val="00AC404B"/>
    <w:rsid w:val="00AC40EC"/>
    <w:rsid w:val="00AC45CC"/>
    <w:rsid w:val="00AC54F6"/>
    <w:rsid w:val="00AC65FB"/>
    <w:rsid w:val="00AC6AF8"/>
    <w:rsid w:val="00AC70AA"/>
    <w:rsid w:val="00AD42A7"/>
    <w:rsid w:val="00AD4CE2"/>
    <w:rsid w:val="00AD4F92"/>
    <w:rsid w:val="00AD5117"/>
    <w:rsid w:val="00AD6DFC"/>
    <w:rsid w:val="00AD76E5"/>
    <w:rsid w:val="00AE0360"/>
    <w:rsid w:val="00AE0688"/>
    <w:rsid w:val="00AE15CD"/>
    <w:rsid w:val="00AE303A"/>
    <w:rsid w:val="00AE3C55"/>
    <w:rsid w:val="00AE3D0A"/>
    <w:rsid w:val="00AE4EF2"/>
    <w:rsid w:val="00AE539E"/>
    <w:rsid w:val="00AE61CA"/>
    <w:rsid w:val="00AE70E8"/>
    <w:rsid w:val="00AE7934"/>
    <w:rsid w:val="00AE7DE5"/>
    <w:rsid w:val="00AE7F41"/>
    <w:rsid w:val="00AF1832"/>
    <w:rsid w:val="00AF3B16"/>
    <w:rsid w:val="00AF49F7"/>
    <w:rsid w:val="00AF5D7C"/>
    <w:rsid w:val="00AF6270"/>
    <w:rsid w:val="00B0300C"/>
    <w:rsid w:val="00B113C5"/>
    <w:rsid w:val="00B1290E"/>
    <w:rsid w:val="00B15020"/>
    <w:rsid w:val="00B154DA"/>
    <w:rsid w:val="00B213CC"/>
    <w:rsid w:val="00B22384"/>
    <w:rsid w:val="00B22632"/>
    <w:rsid w:val="00B233FA"/>
    <w:rsid w:val="00B241EF"/>
    <w:rsid w:val="00B27A6E"/>
    <w:rsid w:val="00B30635"/>
    <w:rsid w:val="00B30C7D"/>
    <w:rsid w:val="00B32FDD"/>
    <w:rsid w:val="00B348C5"/>
    <w:rsid w:val="00B34E69"/>
    <w:rsid w:val="00B37FE5"/>
    <w:rsid w:val="00B407AD"/>
    <w:rsid w:val="00B41715"/>
    <w:rsid w:val="00B423AE"/>
    <w:rsid w:val="00B43117"/>
    <w:rsid w:val="00B43921"/>
    <w:rsid w:val="00B443DD"/>
    <w:rsid w:val="00B44C6F"/>
    <w:rsid w:val="00B462A0"/>
    <w:rsid w:val="00B463B4"/>
    <w:rsid w:val="00B51E1B"/>
    <w:rsid w:val="00B550AA"/>
    <w:rsid w:val="00B55C11"/>
    <w:rsid w:val="00B55D10"/>
    <w:rsid w:val="00B60BA7"/>
    <w:rsid w:val="00B621FA"/>
    <w:rsid w:val="00B636B5"/>
    <w:rsid w:val="00B63EF0"/>
    <w:rsid w:val="00B66A1F"/>
    <w:rsid w:val="00B66DE1"/>
    <w:rsid w:val="00B707FC"/>
    <w:rsid w:val="00B71829"/>
    <w:rsid w:val="00B76A96"/>
    <w:rsid w:val="00B80E29"/>
    <w:rsid w:val="00B8285A"/>
    <w:rsid w:val="00B85CD1"/>
    <w:rsid w:val="00B9046B"/>
    <w:rsid w:val="00B90837"/>
    <w:rsid w:val="00B91DC7"/>
    <w:rsid w:val="00B944C9"/>
    <w:rsid w:val="00B94A25"/>
    <w:rsid w:val="00B95170"/>
    <w:rsid w:val="00B95467"/>
    <w:rsid w:val="00B979E1"/>
    <w:rsid w:val="00BA0CFB"/>
    <w:rsid w:val="00BA1C81"/>
    <w:rsid w:val="00BA36CF"/>
    <w:rsid w:val="00BA4372"/>
    <w:rsid w:val="00BA55D6"/>
    <w:rsid w:val="00BA5734"/>
    <w:rsid w:val="00BA6EFC"/>
    <w:rsid w:val="00BA6F2A"/>
    <w:rsid w:val="00BB23F3"/>
    <w:rsid w:val="00BB35B3"/>
    <w:rsid w:val="00BB623A"/>
    <w:rsid w:val="00BC2971"/>
    <w:rsid w:val="00BC36DD"/>
    <w:rsid w:val="00BC4123"/>
    <w:rsid w:val="00BC4F68"/>
    <w:rsid w:val="00BC542A"/>
    <w:rsid w:val="00BC57AD"/>
    <w:rsid w:val="00BC5DB6"/>
    <w:rsid w:val="00BC61B5"/>
    <w:rsid w:val="00BD1332"/>
    <w:rsid w:val="00BD13DB"/>
    <w:rsid w:val="00BD50DC"/>
    <w:rsid w:val="00BD640B"/>
    <w:rsid w:val="00BD6A83"/>
    <w:rsid w:val="00BE024D"/>
    <w:rsid w:val="00BE1B06"/>
    <w:rsid w:val="00BE1B14"/>
    <w:rsid w:val="00BE6919"/>
    <w:rsid w:val="00BF0247"/>
    <w:rsid w:val="00BF0882"/>
    <w:rsid w:val="00BF0E4C"/>
    <w:rsid w:val="00BF2E66"/>
    <w:rsid w:val="00BF32F0"/>
    <w:rsid w:val="00BF59C4"/>
    <w:rsid w:val="00C01CA8"/>
    <w:rsid w:val="00C02EB7"/>
    <w:rsid w:val="00C0481F"/>
    <w:rsid w:val="00C101CA"/>
    <w:rsid w:val="00C13F01"/>
    <w:rsid w:val="00C178B3"/>
    <w:rsid w:val="00C2236D"/>
    <w:rsid w:val="00C24A97"/>
    <w:rsid w:val="00C25D56"/>
    <w:rsid w:val="00C26102"/>
    <w:rsid w:val="00C270CB"/>
    <w:rsid w:val="00C300F8"/>
    <w:rsid w:val="00C30702"/>
    <w:rsid w:val="00C30E81"/>
    <w:rsid w:val="00C310E3"/>
    <w:rsid w:val="00C316CE"/>
    <w:rsid w:val="00C330E9"/>
    <w:rsid w:val="00C34371"/>
    <w:rsid w:val="00C34815"/>
    <w:rsid w:val="00C369F2"/>
    <w:rsid w:val="00C37F32"/>
    <w:rsid w:val="00C452C8"/>
    <w:rsid w:val="00C454F1"/>
    <w:rsid w:val="00C456BC"/>
    <w:rsid w:val="00C45DC4"/>
    <w:rsid w:val="00C46563"/>
    <w:rsid w:val="00C467B9"/>
    <w:rsid w:val="00C47F04"/>
    <w:rsid w:val="00C5190B"/>
    <w:rsid w:val="00C52B5D"/>
    <w:rsid w:val="00C54CE5"/>
    <w:rsid w:val="00C558C2"/>
    <w:rsid w:val="00C5772A"/>
    <w:rsid w:val="00C57CBB"/>
    <w:rsid w:val="00C65617"/>
    <w:rsid w:val="00C6573B"/>
    <w:rsid w:val="00C66DE4"/>
    <w:rsid w:val="00C673A2"/>
    <w:rsid w:val="00C70DD6"/>
    <w:rsid w:val="00C7124D"/>
    <w:rsid w:val="00C71FC3"/>
    <w:rsid w:val="00C767A8"/>
    <w:rsid w:val="00C77C31"/>
    <w:rsid w:val="00C8217C"/>
    <w:rsid w:val="00C86634"/>
    <w:rsid w:val="00C901E5"/>
    <w:rsid w:val="00C903EC"/>
    <w:rsid w:val="00C904B0"/>
    <w:rsid w:val="00C9053F"/>
    <w:rsid w:val="00C93775"/>
    <w:rsid w:val="00C94544"/>
    <w:rsid w:val="00C945CC"/>
    <w:rsid w:val="00C96433"/>
    <w:rsid w:val="00CA1051"/>
    <w:rsid w:val="00CA32C8"/>
    <w:rsid w:val="00CA3D0C"/>
    <w:rsid w:val="00CA41C7"/>
    <w:rsid w:val="00CA4A84"/>
    <w:rsid w:val="00CB0BC8"/>
    <w:rsid w:val="00CB2C80"/>
    <w:rsid w:val="00CB393D"/>
    <w:rsid w:val="00CB740E"/>
    <w:rsid w:val="00CB75CC"/>
    <w:rsid w:val="00CB7886"/>
    <w:rsid w:val="00CB7A45"/>
    <w:rsid w:val="00CC141D"/>
    <w:rsid w:val="00CC1987"/>
    <w:rsid w:val="00CC1ECB"/>
    <w:rsid w:val="00CC37E9"/>
    <w:rsid w:val="00CC3BB4"/>
    <w:rsid w:val="00CC4D12"/>
    <w:rsid w:val="00CC4E95"/>
    <w:rsid w:val="00CC6E44"/>
    <w:rsid w:val="00CD2A19"/>
    <w:rsid w:val="00CD2ADE"/>
    <w:rsid w:val="00CD3C5B"/>
    <w:rsid w:val="00CD50B7"/>
    <w:rsid w:val="00CD59AE"/>
    <w:rsid w:val="00CD5FA3"/>
    <w:rsid w:val="00CD6402"/>
    <w:rsid w:val="00CE20DE"/>
    <w:rsid w:val="00CE51CD"/>
    <w:rsid w:val="00CE7069"/>
    <w:rsid w:val="00CF2856"/>
    <w:rsid w:val="00CF6DC9"/>
    <w:rsid w:val="00CF7B77"/>
    <w:rsid w:val="00D01DA3"/>
    <w:rsid w:val="00D03A86"/>
    <w:rsid w:val="00D03B41"/>
    <w:rsid w:val="00D03F87"/>
    <w:rsid w:val="00D04C65"/>
    <w:rsid w:val="00D05B6E"/>
    <w:rsid w:val="00D060A1"/>
    <w:rsid w:val="00D065FF"/>
    <w:rsid w:val="00D07C0B"/>
    <w:rsid w:val="00D103B3"/>
    <w:rsid w:val="00D108AB"/>
    <w:rsid w:val="00D113E4"/>
    <w:rsid w:val="00D13305"/>
    <w:rsid w:val="00D1707C"/>
    <w:rsid w:val="00D17C78"/>
    <w:rsid w:val="00D220A2"/>
    <w:rsid w:val="00D226BD"/>
    <w:rsid w:val="00D24BFA"/>
    <w:rsid w:val="00D265C6"/>
    <w:rsid w:val="00D2705D"/>
    <w:rsid w:val="00D27631"/>
    <w:rsid w:val="00D278AE"/>
    <w:rsid w:val="00D35B31"/>
    <w:rsid w:val="00D3607C"/>
    <w:rsid w:val="00D366D3"/>
    <w:rsid w:val="00D36A9F"/>
    <w:rsid w:val="00D36FD4"/>
    <w:rsid w:val="00D3743D"/>
    <w:rsid w:val="00D43973"/>
    <w:rsid w:val="00D44787"/>
    <w:rsid w:val="00D44803"/>
    <w:rsid w:val="00D51A8B"/>
    <w:rsid w:val="00D5337E"/>
    <w:rsid w:val="00D54BB7"/>
    <w:rsid w:val="00D5672D"/>
    <w:rsid w:val="00D603E4"/>
    <w:rsid w:val="00D60B40"/>
    <w:rsid w:val="00D664D1"/>
    <w:rsid w:val="00D67642"/>
    <w:rsid w:val="00D704D1"/>
    <w:rsid w:val="00D71281"/>
    <w:rsid w:val="00D73DF1"/>
    <w:rsid w:val="00D755E4"/>
    <w:rsid w:val="00D76153"/>
    <w:rsid w:val="00D76A10"/>
    <w:rsid w:val="00D801DE"/>
    <w:rsid w:val="00D84620"/>
    <w:rsid w:val="00D8543D"/>
    <w:rsid w:val="00D85B78"/>
    <w:rsid w:val="00D86A1B"/>
    <w:rsid w:val="00D872DD"/>
    <w:rsid w:val="00D91318"/>
    <w:rsid w:val="00D91F99"/>
    <w:rsid w:val="00D928D5"/>
    <w:rsid w:val="00D937C9"/>
    <w:rsid w:val="00D960B6"/>
    <w:rsid w:val="00D96BE2"/>
    <w:rsid w:val="00D97315"/>
    <w:rsid w:val="00DA478F"/>
    <w:rsid w:val="00DA5003"/>
    <w:rsid w:val="00DA68A6"/>
    <w:rsid w:val="00DA70FE"/>
    <w:rsid w:val="00DB0AE3"/>
    <w:rsid w:val="00DB31F9"/>
    <w:rsid w:val="00DB33E7"/>
    <w:rsid w:val="00DB6F35"/>
    <w:rsid w:val="00DC2009"/>
    <w:rsid w:val="00DC30AC"/>
    <w:rsid w:val="00DC6209"/>
    <w:rsid w:val="00DC661C"/>
    <w:rsid w:val="00DC7AE8"/>
    <w:rsid w:val="00DD041A"/>
    <w:rsid w:val="00DD14DE"/>
    <w:rsid w:val="00DD20A6"/>
    <w:rsid w:val="00DD3CB1"/>
    <w:rsid w:val="00DD5EAE"/>
    <w:rsid w:val="00DD6E0A"/>
    <w:rsid w:val="00DE13D0"/>
    <w:rsid w:val="00DE1E75"/>
    <w:rsid w:val="00DE2F36"/>
    <w:rsid w:val="00DE3CBF"/>
    <w:rsid w:val="00DE45A6"/>
    <w:rsid w:val="00DE689F"/>
    <w:rsid w:val="00DE7679"/>
    <w:rsid w:val="00DE7856"/>
    <w:rsid w:val="00DF47DD"/>
    <w:rsid w:val="00DF4C7C"/>
    <w:rsid w:val="00DF6247"/>
    <w:rsid w:val="00DF7203"/>
    <w:rsid w:val="00DF7B62"/>
    <w:rsid w:val="00DF7D23"/>
    <w:rsid w:val="00E015A6"/>
    <w:rsid w:val="00E041E5"/>
    <w:rsid w:val="00E04EB7"/>
    <w:rsid w:val="00E0533E"/>
    <w:rsid w:val="00E05762"/>
    <w:rsid w:val="00E06000"/>
    <w:rsid w:val="00E07C7B"/>
    <w:rsid w:val="00E10EB5"/>
    <w:rsid w:val="00E11642"/>
    <w:rsid w:val="00E11876"/>
    <w:rsid w:val="00E118C6"/>
    <w:rsid w:val="00E12AF1"/>
    <w:rsid w:val="00E1374F"/>
    <w:rsid w:val="00E13945"/>
    <w:rsid w:val="00E15585"/>
    <w:rsid w:val="00E17E81"/>
    <w:rsid w:val="00E17F62"/>
    <w:rsid w:val="00E2128F"/>
    <w:rsid w:val="00E21DF8"/>
    <w:rsid w:val="00E229AE"/>
    <w:rsid w:val="00E2354E"/>
    <w:rsid w:val="00E2362F"/>
    <w:rsid w:val="00E23B7C"/>
    <w:rsid w:val="00E23DF9"/>
    <w:rsid w:val="00E2425B"/>
    <w:rsid w:val="00E24842"/>
    <w:rsid w:val="00E25E5F"/>
    <w:rsid w:val="00E262C4"/>
    <w:rsid w:val="00E26CB8"/>
    <w:rsid w:val="00E27151"/>
    <w:rsid w:val="00E27B76"/>
    <w:rsid w:val="00E3141F"/>
    <w:rsid w:val="00E31BA2"/>
    <w:rsid w:val="00E31D80"/>
    <w:rsid w:val="00E31F66"/>
    <w:rsid w:val="00E32C35"/>
    <w:rsid w:val="00E32F4B"/>
    <w:rsid w:val="00E338C8"/>
    <w:rsid w:val="00E356E7"/>
    <w:rsid w:val="00E36968"/>
    <w:rsid w:val="00E3737F"/>
    <w:rsid w:val="00E375F7"/>
    <w:rsid w:val="00E41B4F"/>
    <w:rsid w:val="00E425C0"/>
    <w:rsid w:val="00E43ECE"/>
    <w:rsid w:val="00E44D43"/>
    <w:rsid w:val="00E50DC5"/>
    <w:rsid w:val="00E53C16"/>
    <w:rsid w:val="00E53D27"/>
    <w:rsid w:val="00E53FEA"/>
    <w:rsid w:val="00E55437"/>
    <w:rsid w:val="00E55AD9"/>
    <w:rsid w:val="00E55CAF"/>
    <w:rsid w:val="00E5659F"/>
    <w:rsid w:val="00E570D3"/>
    <w:rsid w:val="00E578AD"/>
    <w:rsid w:val="00E60FAD"/>
    <w:rsid w:val="00E615E8"/>
    <w:rsid w:val="00E634CA"/>
    <w:rsid w:val="00E63FE7"/>
    <w:rsid w:val="00E64541"/>
    <w:rsid w:val="00E66E53"/>
    <w:rsid w:val="00E67C7B"/>
    <w:rsid w:val="00E67D28"/>
    <w:rsid w:val="00E71741"/>
    <w:rsid w:val="00E72978"/>
    <w:rsid w:val="00E72B54"/>
    <w:rsid w:val="00E72C1F"/>
    <w:rsid w:val="00E73117"/>
    <w:rsid w:val="00E77063"/>
    <w:rsid w:val="00E77D74"/>
    <w:rsid w:val="00E82758"/>
    <w:rsid w:val="00E8365C"/>
    <w:rsid w:val="00E83EA2"/>
    <w:rsid w:val="00E8521A"/>
    <w:rsid w:val="00E9179A"/>
    <w:rsid w:val="00E9398F"/>
    <w:rsid w:val="00E940BD"/>
    <w:rsid w:val="00E95D33"/>
    <w:rsid w:val="00E96298"/>
    <w:rsid w:val="00EA0743"/>
    <w:rsid w:val="00EA0996"/>
    <w:rsid w:val="00EA267B"/>
    <w:rsid w:val="00EA39BF"/>
    <w:rsid w:val="00EA44D2"/>
    <w:rsid w:val="00EA7892"/>
    <w:rsid w:val="00EB09C2"/>
    <w:rsid w:val="00EB11EE"/>
    <w:rsid w:val="00EB1994"/>
    <w:rsid w:val="00EB4FCB"/>
    <w:rsid w:val="00EC0BEC"/>
    <w:rsid w:val="00EC1988"/>
    <w:rsid w:val="00EC28B3"/>
    <w:rsid w:val="00EC4998"/>
    <w:rsid w:val="00ED091E"/>
    <w:rsid w:val="00ED5594"/>
    <w:rsid w:val="00ED5E51"/>
    <w:rsid w:val="00ED5FCD"/>
    <w:rsid w:val="00ED7EB1"/>
    <w:rsid w:val="00EE001B"/>
    <w:rsid w:val="00EE2415"/>
    <w:rsid w:val="00EE3135"/>
    <w:rsid w:val="00EE387D"/>
    <w:rsid w:val="00EE3BF0"/>
    <w:rsid w:val="00EE3CF3"/>
    <w:rsid w:val="00EE4554"/>
    <w:rsid w:val="00EE4681"/>
    <w:rsid w:val="00EE641B"/>
    <w:rsid w:val="00EF14BD"/>
    <w:rsid w:val="00EF189E"/>
    <w:rsid w:val="00EF2176"/>
    <w:rsid w:val="00EF2F88"/>
    <w:rsid w:val="00EF6D45"/>
    <w:rsid w:val="00F001A7"/>
    <w:rsid w:val="00F01361"/>
    <w:rsid w:val="00F03167"/>
    <w:rsid w:val="00F1060A"/>
    <w:rsid w:val="00F10972"/>
    <w:rsid w:val="00F112C7"/>
    <w:rsid w:val="00F127BD"/>
    <w:rsid w:val="00F12A0F"/>
    <w:rsid w:val="00F13A1F"/>
    <w:rsid w:val="00F13CB2"/>
    <w:rsid w:val="00F14063"/>
    <w:rsid w:val="00F1499A"/>
    <w:rsid w:val="00F154D7"/>
    <w:rsid w:val="00F1638A"/>
    <w:rsid w:val="00F16560"/>
    <w:rsid w:val="00F2042F"/>
    <w:rsid w:val="00F2419D"/>
    <w:rsid w:val="00F24A49"/>
    <w:rsid w:val="00F32394"/>
    <w:rsid w:val="00F33677"/>
    <w:rsid w:val="00F34086"/>
    <w:rsid w:val="00F37414"/>
    <w:rsid w:val="00F37564"/>
    <w:rsid w:val="00F41DD4"/>
    <w:rsid w:val="00F442F8"/>
    <w:rsid w:val="00F445BD"/>
    <w:rsid w:val="00F45A0F"/>
    <w:rsid w:val="00F4600C"/>
    <w:rsid w:val="00F475A7"/>
    <w:rsid w:val="00F50185"/>
    <w:rsid w:val="00F50D0B"/>
    <w:rsid w:val="00F51877"/>
    <w:rsid w:val="00F5205C"/>
    <w:rsid w:val="00F52CC0"/>
    <w:rsid w:val="00F5347E"/>
    <w:rsid w:val="00F56B02"/>
    <w:rsid w:val="00F6470A"/>
    <w:rsid w:val="00F657C3"/>
    <w:rsid w:val="00F663A1"/>
    <w:rsid w:val="00F67870"/>
    <w:rsid w:val="00F726F6"/>
    <w:rsid w:val="00F728B0"/>
    <w:rsid w:val="00F72BA5"/>
    <w:rsid w:val="00F7351C"/>
    <w:rsid w:val="00F753FD"/>
    <w:rsid w:val="00F802FA"/>
    <w:rsid w:val="00F80EC3"/>
    <w:rsid w:val="00F81A1E"/>
    <w:rsid w:val="00F81FEA"/>
    <w:rsid w:val="00F831BE"/>
    <w:rsid w:val="00F8399E"/>
    <w:rsid w:val="00F90C82"/>
    <w:rsid w:val="00F91F34"/>
    <w:rsid w:val="00F974C0"/>
    <w:rsid w:val="00FA138E"/>
    <w:rsid w:val="00FA7AD7"/>
    <w:rsid w:val="00FB1500"/>
    <w:rsid w:val="00FB1664"/>
    <w:rsid w:val="00FB2934"/>
    <w:rsid w:val="00FB3010"/>
    <w:rsid w:val="00FB4753"/>
    <w:rsid w:val="00FB7D7D"/>
    <w:rsid w:val="00FC039A"/>
    <w:rsid w:val="00FC1AB2"/>
    <w:rsid w:val="00FC30CF"/>
    <w:rsid w:val="00FC538F"/>
    <w:rsid w:val="00FC712A"/>
    <w:rsid w:val="00FD2E60"/>
    <w:rsid w:val="00FD3D97"/>
    <w:rsid w:val="00FD4188"/>
    <w:rsid w:val="00FD5530"/>
    <w:rsid w:val="00FD70F2"/>
    <w:rsid w:val="00FE1B31"/>
    <w:rsid w:val="00FE5571"/>
    <w:rsid w:val="00FE5E21"/>
    <w:rsid w:val="00FE6D61"/>
    <w:rsid w:val="00FE72AB"/>
    <w:rsid w:val="00FF1071"/>
    <w:rsid w:val="00FF341F"/>
    <w:rsid w:val="00FF481A"/>
    <w:rsid w:val="00FF4955"/>
    <w:rsid w:val="00FF54E2"/>
    <w:rsid w:val="00FF7B06"/>
    <w:rsid w:val="01D5E075"/>
    <w:rsid w:val="01D88CC8"/>
    <w:rsid w:val="047E599C"/>
    <w:rsid w:val="069C5D26"/>
    <w:rsid w:val="085D7054"/>
    <w:rsid w:val="09C7F278"/>
    <w:rsid w:val="0A111989"/>
    <w:rsid w:val="0A198C4F"/>
    <w:rsid w:val="0A94F64A"/>
    <w:rsid w:val="0B1DD5FB"/>
    <w:rsid w:val="0B301EFF"/>
    <w:rsid w:val="0B58CA80"/>
    <w:rsid w:val="0C472B86"/>
    <w:rsid w:val="0CDEE9C8"/>
    <w:rsid w:val="0FB8A479"/>
    <w:rsid w:val="108F6F67"/>
    <w:rsid w:val="1390607A"/>
    <w:rsid w:val="14CC2EE9"/>
    <w:rsid w:val="151DA0FB"/>
    <w:rsid w:val="153D7D04"/>
    <w:rsid w:val="15B049CA"/>
    <w:rsid w:val="17CF98EA"/>
    <w:rsid w:val="18B3ECEE"/>
    <w:rsid w:val="1B4B0A4D"/>
    <w:rsid w:val="1C702D6E"/>
    <w:rsid w:val="1ED8273A"/>
    <w:rsid w:val="1F88862B"/>
    <w:rsid w:val="2123B899"/>
    <w:rsid w:val="2207597A"/>
    <w:rsid w:val="22EEDF44"/>
    <w:rsid w:val="23A86A0A"/>
    <w:rsid w:val="242A8708"/>
    <w:rsid w:val="2539EBE3"/>
    <w:rsid w:val="25B33567"/>
    <w:rsid w:val="25F06B26"/>
    <w:rsid w:val="263A4B8E"/>
    <w:rsid w:val="26E4FEDD"/>
    <w:rsid w:val="26FC60D2"/>
    <w:rsid w:val="270B168B"/>
    <w:rsid w:val="277390A8"/>
    <w:rsid w:val="2812F382"/>
    <w:rsid w:val="29DD56F1"/>
    <w:rsid w:val="29E5830D"/>
    <w:rsid w:val="2A889FC3"/>
    <w:rsid w:val="2C2CD10E"/>
    <w:rsid w:val="2C648FA8"/>
    <w:rsid w:val="2CFA1C40"/>
    <w:rsid w:val="2E42DC72"/>
    <w:rsid w:val="2F7AAFB7"/>
    <w:rsid w:val="31D0AEFA"/>
    <w:rsid w:val="33257A03"/>
    <w:rsid w:val="3459585D"/>
    <w:rsid w:val="394A316A"/>
    <w:rsid w:val="3A121909"/>
    <w:rsid w:val="3B673264"/>
    <w:rsid w:val="3B873EFB"/>
    <w:rsid w:val="3B9568CF"/>
    <w:rsid w:val="3C576BBA"/>
    <w:rsid w:val="3CE680C5"/>
    <w:rsid w:val="3E1F8923"/>
    <w:rsid w:val="3E41E9B2"/>
    <w:rsid w:val="3EAC3DA5"/>
    <w:rsid w:val="3EB12623"/>
    <w:rsid w:val="3EEEAB59"/>
    <w:rsid w:val="3F80364B"/>
    <w:rsid w:val="3FFCBD16"/>
    <w:rsid w:val="405B7390"/>
    <w:rsid w:val="4165A235"/>
    <w:rsid w:val="42D9B63E"/>
    <w:rsid w:val="441FBFFB"/>
    <w:rsid w:val="46CCFCC9"/>
    <w:rsid w:val="470796A8"/>
    <w:rsid w:val="487F5324"/>
    <w:rsid w:val="4A27B6E5"/>
    <w:rsid w:val="4BF2C572"/>
    <w:rsid w:val="4D82759B"/>
    <w:rsid w:val="4D93F873"/>
    <w:rsid w:val="4E30D773"/>
    <w:rsid w:val="4F3AAAB7"/>
    <w:rsid w:val="4FE74BAC"/>
    <w:rsid w:val="4FF9B990"/>
    <w:rsid w:val="4FFB7FF8"/>
    <w:rsid w:val="506FD14E"/>
    <w:rsid w:val="50860ACE"/>
    <w:rsid w:val="520BA1AF"/>
    <w:rsid w:val="529F304B"/>
    <w:rsid w:val="52D5DD69"/>
    <w:rsid w:val="53050CFC"/>
    <w:rsid w:val="53D1650A"/>
    <w:rsid w:val="53EAB5ED"/>
    <w:rsid w:val="560A0E5D"/>
    <w:rsid w:val="5656C001"/>
    <w:rsid w:val="57DAD096"/>
    <w:rsid w:val="583CB155"/>
    <w:rsid w:val="59557DC9"/>
    <w:rsid w:val="5A120A81"/>
    <w:rsid w:val="5BD3C01B"/>
    <w:rsid w:val="5BFF3C14"/>
    <w:rsid w:val="5C20414D"/>
    <w:rsid w:val="5CD87326"/>
    <w:rsid w:val="5D3D4C42"/>
    <w:rsid w:val="5D7D0C6B"/>
    <w:rsid w:val="5DCEA054"/>
    <w:rsid w:val="5E22E819"/>
    <w:rsid w:val="5E848FB7"/>
    <w:rsid w:val="5F49C9EE"/>
    <w:rsid w:val="5FB5B600"/>
    <w:rsid w:val="6063C6C0"/>
    <w:rsid w:val="60A87659"/>
    <w:rsid w:val="6127531A"/>
    <w:rsid w:val="612E7C9F"/>
    <w:rsid w:val="63E0171B"/>
    <w:rsid w:val="640BE190"/>
    <w:rsid w:val="64983070"/>
    <w:rsid w:val="662726B0"/>
    <w:rsid w:val="6771F764"/>
    <w:rsid w:val="686F456D"/>
    <w:rsid w:val="68FFC58B"/>
    <w:rsid w:val="6A2C7D4F"/>
    <w:rsid w:val="6A58A6EB"/>
    <w:rsid w:val="6A9E1F27"/>
    <w:rsid w:val="6B6F6B71"/>
    <w:rsid w:val="6B7EE0DB"/>
    <w:rsid w:val="6BA4884F"/>
    <w:rsid w:val="6BF4774C"/>
    <w:rsid w:val="6C21AD1F"/>
    <w:rsid w:val="6CF5839F"/>
    <w:rsid w:val="6ED7B230"/>
    <w:rsid w:val="6F3030D4"/>
    <w:rsid w:val="71C62386"/>
    <w:rsid w:val="72012BAC"/>
    <w:rsid w:val="760F9A77"/>
    <w:rsid w:val="76415BF1"/>
    <w:rsid w:val="7808763D"/>
    <w:rsid w:val="78199553"/>
    <w:rsid w:val="783077D1"/>
    <w:rsid w:val="797400CF"/>
    <w:rsid w:val="79822C18"/>
    <w:rsid w:val="79BADE4A"/>
    <w:rsid w:val="79C41DE1"/>
    <w:rsid w:val="79DF697B"/>
    <w:rsid w:val="7B2F9046"/>
    <w:rsid w:val="7B92CEA2"/>
    <w:rsid w:val="7CF4B096"/>
    <w:rsid w:val="7D99AD01"/>
    <w:rsid w:val="7DFBF995"/>
    <w:rsid w:val="7E47A4C3"/>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927"/>
  <w15:docId w15:val="{2578BABF-21BB-48A9-BF05-A436E48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ucida Sans Unicode" w:hAnsi="Liberation Serif" w:cs="Mangal"/>
        <w:kern w:val="2"/>
        <w:sz w:val="24"/>
        <w:szCs w:val="24"/>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Ttol1">
    <w:name w:val="heading 1"/>
    <w:basedOn w:val="Normal"/>
    <w:uiPriority w:val="9"/>
    <w:qFormat/>
    <w:pPr>
      <w:keepNext/>
      <w:keepLines/>
      <w:numPr>
        <w:numId w:val="9"/>
      </w:numPr>
      <w:spacing w:before="400" w:after="120"/>
      <w:outlineLvl w:val="0"/>
    </w:pPr>
    <w:rPr>
      <w:sz w:val="40"/>
      <w:szCs w:val="40"/>
    </w:rPr>
  </w:style>
  <w:style w:type="paragraph" w:styleId="Ttol2">
    <w:name w:val="heading 2"/>
    <w:basedOn w:val="Normal"/>
    <w:uiPriority w:val="9"/>
    <w:unhideWhenUsed/>
    <w:qFormat/>
    <w:pPr>
      <w:keepNext/>
      <w:keepLines/>
      <w:numPr>
        <w:ilvl w:val="1"/>
        <w:numId w:val="9"/>
      </w:numPr>
      <w:spacing w:before="360" w:after="120"/>
      <w:outlineLvl w:val="1"/>
    </w:pPr>
    <w:rPr>
      <w:sz w:val="32"/>
      <w:szCs w:val="32"/>
    </w:rPr>
  </w:style>
  <w:style w:type="paragraph" w:styleId="Ttol3">
    <w:name w:val="heading 3"/>
    <w:basedOn w:val="Normal"/>
    <w:uiPriority w:val="9"/>
    <w:unhideWhenUsed/>
    <w:qFormat/>
    <w:pPr>
      <w:keepNext/>
      <w:keepLines/>
      <w:numPr>
        <w:ilvl w:val="2"/>
        <w:numId w:val="9"/>
      </w:numPr>
      <w:spacing w:before="320" w:after="80"/>
      <w:outlineLvl w:val="2"/>
    </w:pPr>
    <w:rPr>
      <w:color w:val="434343"/>
      <w:sz w:val="28"/>
      <w:szCs w:val="28"/>
    </w:rPr>
  </w:style>
  <w:style w:type="paragraph" w:styleId="Ttol4">
    <w:name w:val="heading 4"/>
    <w:basedOn w:val="Normal"/>
    <w:uiPriority w:val="9"/>
    <w:unhideWhenUsed/>
    <w:qFormat/>
    <w:pPr>
      <w:keepNext/>
      <w:keepLines/>
      <w:numPr>
        <w:ilvl w:val="3"/>
        <w:numId w:val="9"/>
      </w:numPr>
      <w:spacing w:before="280" w:after="80"/>
      <w:outlineLvl w:val="3"/>
    </w:pPr>
    <w:rPr>
      <w:color w:val="666666"/>
      <w:sz w:val="24"/>
      <w:szCs w:val="24"/>
    </w:rPr>
  </w:style>
  <w:style w:type="paragraph" w:styleId="Ttol5">
    <w:name w:val="heading 5"/>
    <w:basedOn w:val="Normal"/>
    <w:uiPriority w:val="9"/>
    <w:unhideWhenUsed/>
    <w:qFormat/>
    <w:pPr>
      <w:keepNext/>
      <w:keepLines/>
      <w:numPr>
        <w:ilvl w:val="4"/>
        <w:numId w:val="9"/>
      </w:numPr>
      <w:spacing w:before="240" w:after="80"/>
      <w:outlineLvl w:val="4"/>
    </w:pPr>
    <w:rPr>
      <w:color w:val="666666"/>
    </w:rPr>
  </w:style>
  <w:style w:type="paragraph" w:styleId="Ttol6">
    <w:name w:val="heading 6"/>
    <w:basedOn w:val="Normal"/>
    <w:uiPriority w:val="9"/>
    <w:semiHidden/>
    <w:unhideWhenUsed/>
    <w:qFormat/>
    <w:pPr>
      <w:keepNext/>
      <w:keepLines/>
      <w:numPr>
        <w:ilvl w:val="5"/>
        <w:numId w:val="9"/>
      </w:numPr>
      <w:spacing w:before="240" w:after="80"/>
      <w:outlineLvl w:val="5"/>
    </w:pPr>
    <w:rPr>
      <w:i/>
      <w:iCs/>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qFormat/>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2Level0">
    <w:name w:val="List2Level0"/>
    <w:qFormat/>
    <w:rPr>
      <w:u w:val="none"/>
    </w:rPr>
  </w:style>
  <w:style w:type="character" w:customStyle="1" w:styleId="List2Level1">
    <w:name w:val="List2Level1"/>
    <w:qFormat/>
    <w:rPr>
      <w:u w:val="none"/>
    </w:rPr>
  </w:style>
  <w:style w:type="character" w:customStyle="1" w:styleId="List2Level2">
    <w:name w:val="List2Level2"/>
    <w:qFormat/>
    <w:rPr>
      <w:u w:val="none"/>
    </w:rPr>
  </w:style>
  <w:style w:type="character" w:customStyle="1" w:styleId="List2Level3">
    <w:name w:val="List2Level3"/>
    <w:qFormat/>
    <w:rPr>
      <w:u w:val="none"/>
    </w:rPr>
  </w:style>
  <w:style w:type="character" w:customStyle="1" w:styleId="List2Level4">
    <w:name w:val="List2Level4"/>
    <w:qFormat/>
    <w:rPr>
      <w:u w:val="none"/>
    </w:rPr>
  </w:style>
  <w:style w:type="character" w:customStyle="1" w:styleId="List2Level5">
    <w:name w:val="List2Level5"/>
    <w:qFormat/>
    <w:rPr>
      <w:u w:val="none"/>
    </w:rPr>
  </w:style>
  <w:style w:type="character" w:customStyle="1" w:styleId="List2Level6">
    <w:name w:val="List2Level6"/>
    <w:qFormat/>
    <w:rPr>
      <w:u w:val="none"/>
    </w:rPr>
  </w:style>
  <w:style w:type="character" w:customStyle="1" w:styleId="List2Level7">
    <w:name w:val="List2Level7"/>
    <w:qFormat/>
    <w:rPr>
      <w:u w:val="none"/>
    </w:rPr>
  </w:style>
  <w:style w:type="character" w:customStyle="1" w:styleId="List2Level8">
    <w:name w:val="List2Level8"/>
    <w:qFormat/>
    <w:rPr>
      <w:u w:val="none"/>
    </w:rPr>
  </w:style>
  <w:style w:type="character" w:customStyle="1" w:styleId="List3Level0">
    <w:name w:val="List3Level0"/>
    <w:qFormat/>
    <w:rPr>
      <w:u w:val="none"/>
    </w:rPr>
  </w:style>
  <w:style w:type="character" w:customStyle="1" w:styleId="List3Level1">
    <w:name w:val="List3Level1"/>
    <w:qFormat/>
    <w:rPr>
      <w:u w:val="none"/>
    </w:rPr>
  </w:style>
  <w:style w:type="character" w:customStyle="1" w:styleId="List3Level2">
    <w:name w:val="List3Level2"/>
    <w:qFormat/>
    <w:rPr>
      <w:u w:val="none"/>
    </w:rPr>
  </w:style>
  <w:style w:type="character" w:customStyle="1" w:styleId="List3Level3">
    <w:name w:val="List3Level3"/>
    <w:qFormat/>
    <w:rPr>
      <w:u w:val="none"/>
    </w:rPr>
  </w:style>
  <w:style w:type="character" w:customStyle="1" w:styleId="List3Level4">
    <w:name w:val="List3Level4"/>
    <w:qFormat/>
    <w:rPr>
      <w:u w:val="none"/>
    </w:rPr>
  </w:style>
  <w:style w:type="character" w:customStyle="1" w:styleId="List3Level5">
    <w:name w:val="List3Level5"/>
    <w:qFormat/>
    <w:rPr>
      <w:u w:val="none"/>
    </w:rPr>
  </w:style>
  <w:style w:type="character" w:customStyle="1" w:styleId="List3Level6">
    <w:name w:val="List3Level6"/>
    <w:qFormat/>
    <w:rPr>
      <w:u w:val="none"/>
    </w:rPr>
  </w:style>
  <w:style w:type="character" w:customStyle="1" w:styleId="List3Level7">
    <w:name w:val="List3Level7"/>
    <w:qFormat/>
    <w:rPr>
      <w:u w:val="none"/>
    </w:rPr>
  </w:style>
  <w:style w:type="character" w:customStyle="1" w:styleId="List3Level8">
    <w:name w:val="List3Level8"/>
    <w:qFormat/>
    <w:rPr>
      <w:u w:val="none"/>
    </w:rPr>
  </w:style>
  <w:style w:type="character" w:customStyle="1" w:styleId="List4Level0">
    <w:name w:val="List4Level0"/>
    <w:qFormat/>
    <w:rPr>
      <w:u w:val="none"/>
    </w:rPr>
  </w:style>
  <w:style w:type="character" w:customStyle="1" w:styleId="List4Level1">
    <w:name w:val="List4Level1"/>
    <w:qFormat/>
    <w:rPr>
      <w:u w:val="none"/>
    </w:rPr>
  </w:style>
  <w:style w:type="character" w:customStyle="1" w:styleId="List4Level2">
    <w:name w:val="List4Level2"/>
    <w:qFormat/>
    <w:rPr>
      <w:u w:val="none"/>
    </w:rPr>
  </w:style>
  <w:style w:type="character" w:customStyle="1" w:styleId="List4Level3">
    <w:name w:val="List4Level3"/>
    <w:qFormat/>
    <w:rPr>
      <w:u w:val="none"/>
    </w:rPr>
  </w:style>
  <w:style w:type="character" w:customStyle="1" w:styleId="List4Level4">
    <w:name w:val="List4Level4"/>
    <w:qFormat/>
    <w:rPr>
      <w:u w:val="none"/>
    </w:rPr>
  </w:style>
  <w:style w:type="character" w:customStyle="1" w:styleId="List4Level5">
    <w:name w:val="List4Level5"/>
    <w:qFormat/>
    <w:rPr>
      <w:u w:val="none"/>
    </w:rPr>
  </w:style>
  <w:style w:type="character" w:customStyle="1" w:styleId="List4Level6">
    <w:name w:val="List4Level6"/>
    <w:qFormat/>
    <w:rPr>
      <w:u w:val="none"/>
    </w:rPr>
  </w:style>
  <w:style w:type="character" w:customStyle="1" w:styleId="List4Level7">
    <w:name w:val="List4Level7"/>
    <w:qFormat/>
    <w:rPr>
      <w:u w:val="none"/>
    </w:rPr>
  </w:style>
  <w:style w:type="character" w:customStyle="1" w:styleId="List4Level8">
    <w:name w:val="List4Level8"/>
    <w:qFormat/>
    <w:rPr>
      <w:u w:val="none"/>
    </w:rPr>
  </w:style>
  <w:style w:type="character" w:customStyle="1" w:styleId="List5Level0">
    <w:name w:val="List5Level0"/>
    <w:qFormat/>
    <w:rPr>
      <w:u w:val="none"/>
    </w:rPr>
  </w:style>
  <w:style w:type="character" w:customStyle="1" w:styleId="List5Level1">
    <w:name w:val="List5Level1"/>
    <w:qFormat/>
    <w:rPr>
      <w:u w:val="none"/>
    </w:rPr>
  </w:style>
  <w:style w:type="character" w:customStyle="1" w:styleId="List5Level2">
    <w:name w:val="List5Level2"/>
    <w:qFormat/>
    <w:rPr>
      <w:u w:val="none"/>
    </w:rPr>
  </w:style>
  <w:style w:type="character" w:customStyle="1" w:styleId="List5Level3">
    <w:name w:val="List5Level3"/>
    <w:qFormat/>
    <w:rPr>
      <w:u w:val="none"/>
    </w:rPr>
  </w:style>
  <w:style w:type="character" w:customStyle="1" w:styleId="List5Level4">
    <w:name w:val="List5Level4"/>
    <w:qFormat/>
    <w:rPr>
      <w:u w:val="none"/>
    </w:rPr>
  </w:style>
  <w:style w:type="character" w:customStyle="1" w:styleId="List5Level5">
    <w:name w:val="List5Level5"/>
    <w:qFormat/>
    <w:rPr>
      <w:u w:val="none"/>
    </w:rPr>
  </w:style>
  <w:style w:type="character" w:customStyle="1" w:styleId="List5Level6">
    <w:name w:val="List5Level6"/>
    <w:qFormat/>
    <w:rPr>
      <w:u w:val="none"/>
    </w:rPr>
  </w:style>
  <w:style w:type="character" w:customStyle="1" w:styleId="List5Level7">
    <w:name w:val="List5Level7"/>
    <w:qFormat/>
    <w:rPr>
      <w:u w:val="none"/>
    </w:rPr>
  </w:style>
  <w:style w:type="character" w:customStyle="1" w:styleId="List5Level8">
    <w:name w:val="List5Level8"/>
    <w:qFormat/>
    <w:rPr>
      <w:u w:val="none"/>
    </w:rPr>
  </w:style>
  <w:style w:type="character" w:customStyle="1" w:styleId="List6Level0">
    <w:name w:val="List6Level0"/>
    <w:qFormat/>
    <w:rPr>
      <w:u w:val="none"/>
    </w:rPr>
  </w:style>
  <w:style w:type="character" w:customStyle="1" w:styleId="List6Level1">
    <w:name w:val="List6Level1"/>
    <w:qFormat/>
    <w:rPr>
      <w:u w:val="none"/>
    </w:rPr>
  </w:style>
  <w:style w:type="character" w:customStyle="1" w:styleId="List6Level2">
    <w:name w:val="List6Level2"/>
    <w:qFormat/>
    <w:rPr>
      <w:u w:val="none"/>
    </w:rPr>
  </w:style>
  <w:style w:type="character" w:customStyle="1" w:styleId="List6Level3">
    <w:name w:val="List6Level3"/>
    <w:qFormat/>
    <w:rPr>
      <w:u w:val="none"/>
    </w:rPr>
  </w:style>
  <w:style w:type="character" w:customStyle="1" w:styleId="List6Level4">
    <w:name w:val="List6Level4"/>
    <w:qFormat/>
    <w:rPr>
      <w:u w:val="none"/>
    </w:rPr>
  </w:style>
  <w:style w:type="character" w:customStyle="1" w:styleId="List6Level5">
    <w:name w:val="List6Level5"/>
    <w:qFormat/>
    <w:rPr>
      <w:u w:val="none"/>
    </w:rPr>
  </w:style>
  <w:style w:type="character" w:customStyle="1" w:styleId="List6Level6">
    <w:name w:val="List6Level6"/>
    <w:qFormat/>
    <w:rPr>
      <w:u w:val="none"/>
    </w:rPr>
  </w:style>
  <w:style w:type="character" w:customStyle="1" w:styleId="List6Level7">
    <w:name w:val="List6Level7"/>
    <w:qFormat/>
    <w:rPr>
      <w:u w:val="none"/>
    </w:rPr>
  </w:style>
  <w:style w:type="character" w:customStyle="1" w:styleId="List6Level8">
    <w:name w:val="List6Level8"/>
    <w:qFormat/>
    <w:rPr>
      <w:u w:val="none"/>
    </w:rPr>
  </w:style>
  <w:style w:type="character" w:customStyle="1" w:styleId="List7Level0">
    <w:name w:val="List7Level0"/>
    <w:qFormat/>
    <w:rPr>
      <w:u w:val="none"/>
    </w:rPr>
  </w:style>
  <w:style w:type="character" w:customStyle="1" w:styleId="List7Level1">
    <w:name w:val="List7Level1"/>
    <w:qFormat/>
    <w:rPr>
      <w:u w:val="none"/>
    </w:rPr>
  </w:style>
  <w:style w:type="character" w:customStyle="1" w:styleId="List7Level2">
    <w:name w:val="List7Level2"/>
    <w:qFormat/>
    <w:rPr>
      <w:u w:val="none"/>
    </w:rPr>
  </w:style>
  <w:style w:type="character" w:customStyle="1" w:styleId="List7Level3">
    <w:name w:val="List7Level3"/>
    <w:qFormat/>
    <w:rPr>
      <w:u w:val="none"/>
    </w:rPr>
  </w:style>
  <w:style w:type="character" w:customStyle="1" w:styleId="List7Level4">
    <w:name w:val="List7Level4"/>
    <w:qFormat/>
    <w:rPr>
      <w:u w:val="none"/>
    </w:rPr>
  </w:style>
  <w:style w:type="character" w:customStyle="1" w:styleId="List7Level5">
    <w:name w:val="List7Level5"/>
    <w:qFormat/>
    <w:rPr>
      <w:u w:val="none"/>
    </w:rPr>
  </w:style>
  <w:style w:type="character" w:customStyle="1" w:styleId="List7Level6">
    <w:name w:val="List7Level6"/>
    <w:qFormat/>
    <w:rPr>
      <w:u w:val="none"/>
    </w:rPr>
  </w:style>
  <w:style w:type="character" w:customStyle="1" w:styleId="List7Level7">
    <w:name w:val="List7Level7"/>
    <w:qFormat/>
    <w:rPr>
      <w:u w:val="none"/>
    </w:rPr>
  </w:style>
  <w:style w:type="character" w:customStyle="1" w:styleId="List7Level8">
    <w:name w:val="List7Level8"/>
    <w:qFormat/>
    <w:rPr>
      <w:u w:val="none"/>
    </w:rPr>
  </w:style>
  <w:style w:type="character" w:customStyle="1" w:styleId="List8Level0">
    <w:name w:val="List8Level0"/>
    <w:qFormat/>
    <w:rPr>
      <w:u w:val="none"/>
    </w:rPr>
  </w:style>
  <w:style w:type="character" w:customStyle="1" w:styleId="List8Level1">
    <w:name w:val="List8Level1"/>
    <w:qFormat/>
    <w:rPr>
      <w:u w:val="none"/>
    </w:rPr>
  </w:style>
  <w:style w:type="character" w:customStyle="1" w:styleId="List8Level2">
    <w:name w:val="List8Level2"/>
    <w:qFormat/>
    <w:rPr>
      <w:u w:val="none"/>
    </w:rPr>
  </w:style>
  <w:style w:type="character" w:customStyle="1" w:styleId="List8Level3">
    <w:name w:val="List8Level3"/>
    <w:qFormat/>
    <w:rPr>
      <w:u w:val="none"/>
    </w:rPr>
  </w:style>
  <w:style w:type="character" w:customStyle="1" w:styleId="List8Level4">
    <w:name w:val="List8Level4"/>
    <w:qFormat/>
    <w:rPr>
      <w:u w:val="none"/>
    </w:rPr>
  </w:style>
  <w:style w:type="character" w:customStyle="1" w:styleId="List8Level5">
    <w:name w:val="List8Level5"/>
    <w:qFormat/>
    <w:rPr>
      <w:u w:val="none"/>
    </w:rPr>
  </w:style>
  <w:style w:type="character" w:customStyle="1" w:styleId="List8Level6">
    <w:name w:val="List8Level6"/>
    <w:qFormat/>
    <w:rPr>
      <w:u w:val="none"/>
    </w:rPr>
  </w:style>
  <w:style w:type="character" w:customStyle="1" w:styleId="List8Level7">
    <w:name w:val="List8Level7"/>
    <w:qFormat/>
    <w:rPr>
      <w:u w:val="none"/>
    </w:rPr>
  </w:style>
  <w:style w:type="character" w:customStyle="1" w:styleId="List8Level8">
    <w:name w:val="List8Level8"/>
    <w:qFormat/>
    <w:rPr>
      <w:u w:val="none"/>
    </w:rPr>
  </w:style>
  <w:style w:type="character" w:customStyle="1" w:styleId="List9Level0">
    <w:name w:val="List9Level0"/>
    <w:qFormat/>
    <w:rPr>
      <w:u w:val="none"/>
    </w:rPr>
  </w:style>
  <w:style w:type="character" w:customStyle="1" w:styleId="List9Level1">
    <w:name w:val="List9Level1"/>
    <w:qFormat/>
    <w:rPr>
      <w:u w:val="none"/>
    </w:rPr>
  </w:style>
  <w:style w:type="character" w:customStyle="1" w:styleId="List9Level2">
    <w:name w:val="List9Level2"/>
    <w:qFormat/>
    <w:rPr>
      <w:u w:val="none"/>
    </w:rPr>
  </w:style>
  <w:style w:type="character" w:customStyle="1" w:styleId="List9Level3">
    <w:name w:val="List9Level3"/>
    <w:qFormat/>
    <w:rPr>
      <w:u w:val="none"/>
    </w:rPr>
  </w:style>
  <w:style w:type="character" w:customStyle="1" w:styleId="List9Level4">
    <w:name w:val="List9Level4"/>
    <w:qFormat/>
    <w:rPr>
      <w:u w:val="none"/>
    </w:rPr>
  </w:style>
  <w:style w:type="character" w:customStyle="1" w:styleId="List9Level5">
    <w:name w:val="List9Level5"/>
    <w:qFormat/>
    <w:rPr>
      <w:u w:val="none"/>
    </w:rPr>
  </w:style>
  <w:style w:type="character" w:customStyle="1" w:styleId="List9Level6">
    <w:name w:val="List9Level6"/>
    <w:qFormat/>
    <w:rPr>
      <w:u w:val="none"/>
    </w:rPr>
  </w:style>
  <w:style w:type="character" w:customStyle="1" w:styleId="List9Level7">
    <w:name w:val="List9Level7"/>
    <w:qFormat/>
    <w:rPr>
      <w:u w:val="none"/>
    </w:rPr>
  </w:style>
  <w:style w:type="character" w:customStyle="1" w:styleId="List9Level8">
    <w:name w:val="List9Level8"/>
    <w:qFormat/>
    <w:rPr>
      <w:u w:val="none"/>
    </w:rPr>
  </w:style>
  <w:style w:type="character" w:customStyle="1" w:styleId="List10Level0">
    <w:name w:val="List10Level0"/>
    <w:qFormat/>
    <w:rPr>
      <w:u w:val="none"/>
    </w:rPr>
  </w:style>
  <w:style w:type="character" w:customStyle="1" w:styleId="List10Level1">
    <w:name w:val="List10Level1"/>
    <w:qFormat/>
    <w:rPr>
      <w:u w:val="none"/>
    </w:rPr>
  </w:style>
  <w:style w:type="character" w:customStyle="1" w:styleId="List10Level2">
    <w:name w:val="List10Level2"/>
    <w:qFormat/>
    <w:rPr>
      <w:u w:val="none"/>
    </w:rPr>
  </w:style>
  <w:style w:type="character" w:customStyle="1" w:styleId="List10Level3">
    <w:name w:val="List10Level3"/>
    <w:qFormat/>
    <w:rPr>
      <w:u w:val="none"/>
    </w:rPr>
  </w:style>
  <w:style w:type="character" w:customStyle="1" w:styleId="List10Level4">
    <w:name w:val="List10Level4"/>
    <w:qFormat/>
    <w:rPr>
      <w:u w:val="none"/>
    </w:rPr>
  </w:style>
  <w:style w:type="character" w:customStyle="1" w:styleId="List10Level5">
    <w:name w:val="List10Level5"/>
    <w:qFormat/>
    <w:rPr>
      <w:u w:val="none"/>
    </w:rPr>
  </w:style>
  <w:style w:type="character" w:customStyle="1" w:styleId="List10Level6">
    <w:name w:val="List10Level6"/>
    <w:qFormat/>
    <w:rPr>
      <w:u w:val="none"/>
    </w:rPr>
  </w:style>
  <w:style w:type="character" w:customStyle="1" w:styleId="List10Level7">
    <w:name w:val="List10Level7"/>
    <w:qFormat/>
    <w:rPr>
      <w:u w:val="none"/>
    </w:rPr>
  </w:style>
  <w:style w:type="character" w:customStyle="1" w:styleId="List10Level8">
    <w:name w:val="List10Level8"/>
    <w:qFormat/>
    <w:rPr>
      <w:u w:val="none"/>
    </w:rPr>
  </w:style>
  <w:style w:type="character" w:customStyle="1" w:styleId="List11Level0">
    <w:name w:val="List11Level0"/>
    <w:qFormat/>
    <w:rPr>
      <w:u w:val="none"/>
    </w:rPr>
  </w:style>
  <w:style w:type="character" w:customStyle="1" w:styleId="List11Level1">
    <w:name w:val="List11Level1"/>
    <w:qFormat/>
    <w:rPr>
      <w:u w:val="none"/>
    </w:rPr>
  </w:style>
  <w:style w:type="character" w:customStyle="1" w:styleId="List11Level2">
    <w:name w:val="List11Level2"/>
    <w:qFormat/>
    <w:rPr>
      <w:u w:val="none"/>
    </w:rPr>
  </w:style>
  <w:style w:type="character" w:customStyle="1" w:styleId="List11Level3">
    <w:name w:val="List11Level3"/>
    <w:qFormat/>
    <w:rPr>
      <w:u w:val="none"/>
    </w:rPr>
  </w:style>
  <w:style w:type="character" w:customStyle="1" w:styleId="List11Level4">
    <w:name w:val="List11Level4"/>
    <w:qFormat/>
    <w:rPr>
      <w:u w:val="none"/>
    </w:rPr>
  </w:style>
  <w:style w:type="character" w:customStyle="1" w:styleId="List11Level5">
    <w:name w:val="List11Level5"/>
    <w:qFormat/>
    <w:rPr>
      <w:u w:val="none"/>
    </w:rPr>
  </w:style>
  <w:style w:type="character" w:customStyle="1" w:styleId="List11Level6">
    <w:name w:val="List11Level6"/>
    <w:qFormat/>
    <w:rPr>
      <w:u w:val="none"/>
    </w:rPr>
  </w:style>
  <w:style w:type="character" w:customStyle="1" w:styleId="List11Level7">
    <w:name w:val="List11Level7"/>
    <w:qFormat/>
    <w:rPr>
      <w:u w:val="none"/>
    </w:rPr>
  </w:style>
  <w:style w:type="character" w:customStyle="1" w:styleId="List11Level8">
    <w:name w:val="List11Level8"/>
    <w:qFormat/>
    <w:rPr>
      <w:u w:val="none"/>
    </w:rPr>
  </w:style>
  <w:style w:type="character" w:customStyle="1" w:styleId="List12Level0">
    <w:name w:val="List12Level0"/>
    <w:qFormat/>
    <w:rPr>
      <w:u w:val="none"/>
    </w:rPr>
  </w:style>
  <w:style w:type="character" w:customStyle="1" w:styleId="List12Level1">
    <w:name w:val="List12Level1"/>
    <w:qFormat/>
    <w:rPr>
      <w:u w:val="none"/>
    </w:rPr>
  </w:style>
  <w:style w:type="character" w:customStyle="1" w:styleId="List12Level2">
    <w:name w:val="List12Level2"/>
    <w:qFormat/>
    <w:rPr>
      <w:u w:val="none"/>
    </w:rPr>
  </w:style>
  <w:style w:type="character" w:customStyle="1" w:styleId="List12Level3">
    <w:name w:val="List12Level3"/>
    <w:qFormat/>
    <w:rPr>
      <w:u w:val="none"/>
    </w:rPr>
  </w:style>
  <w:style w:type="character" w:customStyle="1" w:styleId="List12Level4">
    <w:name w:val="List12Level4"/>
    <w:qFormat/>
    <w:rPr>
      <w:u w:val="none"/>
    </w:rPr>
  </w:style>
  <w:style w:type="character" w:customStyle="1" w:styleId="List12Level5">
    <w:name w:val="List12Level5"/>
    <w:qFormat/>
    <w:rPr>
      <w:u w:val="none"/>
    </w:rPr>
  </w:style>
  <w:style w:type="character" w:customStyle="1" w:styleId="List12Level6">
    <w:name w:val="List12Level6"/>
    <w:qFormat/>
    <w:rPr>
      <w:u w:val="none"/>
    </w:rPr>
  </w:style>
  <w:style w:type="character" w:customStyle="1" w:styleId="List12Level7">
    <w:name w:val="List12Level7"/>
    <w:qFormat/>
    <w:rPr>
      <w:u w:val="none"/>
    </w:rPr>
  </w:style>
  <w:style w:type="character" w:customStyle="1" w:styleId="List12Level8">
    <w:name w:val="List12Level8"/>
    <w:qFormat/>
    <w:rPr>
      <w:u w:val="none"/>
    </w:rPr>
  </w:style>
  <w:style w:type="character" w:customStyle="1" w:styleId="List13Level0">
    <w:name w:val="List13Level0"/>
    <w:qFormat/>
    <w:rPr>
      <w:u w:val="none"/>
    </w:rPr>
  </w:style>
  <w:style w:type="character" w:customStyle="1" w:styleId="List13Level1">
    <w:name w:val="List13Level1"/>
    <w:qFormat/>
    <w:rPr>
      <w:u w:val="none"/>
    </w:rPr>
  </w:style>
  <w:style w:type="character" w:customStyle="1" w:styleId="List13Level2">
    <w:name w:val="List13Level2"/>
    <w:qFormat/>
    <w:rPr>
      <w:u w:val="none"/>
    </w:rPr>
  </w:style>
  <w:style w:type="character" w:customStyle="1" w:styleId="List13Level3">
    <w:name w:val="List13Level3"/>
    <w:qFormat/>
    <w:rPr>
      <w:u w:val="none"/>
    </w:rPr>
  </w:style>
  <w:style w:type="character" w:customStyle="1" w:styleId="List13Level4">
    <w:name w:val="List13Level4"/>
    <w:qFormat/>
    <w:rPr>
      <w:u w:val="none"/>
    </w:rPr>
  </w:style>
  <w:style w:type="character" w:customStyle="1" w:styleId="List13Level5">
    <w:name w:val="List13Level5"/>
    <w:qFormat/>
    <w:rPr>
      <w:u w:val="none"/>
    </w:rPr>
  </w:style>
  <w:style w:type="character" w:customStyle="1" w:styleId="List13Level6">
    <w:name w:val="List13Level6"/>
    <w:qFormat/>
    <w:rPr>
      <w:u w:val="none"/>
    </w:rPr>
  </w:style>
  <w:style w:type="character" w:customStyle="1" w:styleId="List13Level7">
    <w:name w:val="List13Level7"/>
    <w:qFormat/>
    <w:rPr>
      <w:u w:val="none"/>
    </w:rPr>
  </w:style>
  <w:style w:type="character" w:customStyle="1" w:styleId="List13Level8">
    <w:name w:val="List13Level8"/>
    <w:qFormat/>
    <w:rPr>
      <w:u w:val="none"/>
    </w:rPr>
  </w:style>
  <w:style w:type="character" w:customStyle="1" w:styleId="List14Level0">
    <w:name w:val="List14Level0"/>
    <w:qFormat/>
    <w:rPr>
      <w:u w:val="none"/>
    </w:rPr>
  </w:style>
  <w:style w:type="character" w:customStyle="1" w:styleId="List14Level1">
    <w:name w:val="List14Level1"/>
    <w:qFormat/>
    <w:rPr>
      <w:u w:val="none"/>
    </w:rPr>
  </w:style>
  <w:style w:type="character" w:customStyle="1" w:styleId="List14Level2">
    <w:name w:val="List14Level2"/>
    <w:qFormat/>
    <w:rPr>
      <w:u w:val="none"/>
    </w:rPr>
  </w:style>
  <w:style w:type="character" w:customStyle="1" w:styleId="List14Level3">
    <w:name w:val="List14Level3"/>
    <w:qFormat/>
    <w:rPr>
      <w:u w:val="none"/>
    </w:rPr>
  </w:style>
  <w:style w:type="character" w:customStyle="1" w:styleId="List14Level4">
    <w:name w:val="List14Level4"/>
    <w:qFormat/>
    <w:rPr>
      <w:u w:val="none"/>
    </w:rPr>
  </w:style>
  <w:style w:type="character" w:customStyle="1" w:styleId="List14Level5">
    <w:name w:val="List14Level5"/>
    <w:qFormat/>
    <w:rPr>
      <w:u w:val="none"/>
    </w:rPr>
  </w:style>
  <w:style w:type="character" w:customStyle="1" w:styleId="List14Level6">
    <w:name w:val="List14Level6"/>
    <w:qFormat/>
    <w:rPr>
      <w:u w:val="none"/>
    </w:rPr>
  </w:style>
  <w:style w:type="character" w:customStyle="1" w:styleId="List14Level7">
    <w:name w:val="List14Level7"/>
    <w:qFormat/>
    <w:rPr>
      <w:u w:val="none"/>
    </w:rPr>
  </w:style>
  <w:style w:type="character" w:customStyle="1" w:styleId="List14Level8">
    <w:name w:val="List14Level8"/>
    <w:qFormat/>
    <w:rPr>
      <w:u w:val="none"/>
    </w:rPr>
  </w:style>
  <w:style w:type="character" w:customStyle="1" w:styleId="List15Level0">
    <w:name w:val="List15Level0"/>
    <w:qFormat/>
    <w:rPr>
      <w:u w:val="none"/>
    </w:rPr>
  </w:style>
  <w:style w:type="character" w:customStyle="1" w:styleId="List15Level1">
    <w:name w:val="List15Level1"/>
    <w:qFormat/>
    <w:rPr>
      <w:u w:val="none"/>
    </w:rPr>
  </w:style>
  <w:style w:type="character" w:customStyle="1" w:styleId="List15Level2">
    <w:name w:val="List15Level2"/>
    <w:qFormat/>
    <w:rPr>
      <w:u w:val="none"/>
    </w:rPr>
  </w:style>
  <w:style w:type="character" w:customStyle="1" w:styleId="List15Level3">
    <w:name w:val="List15Level3"/>
    <w:qFormat/>
    <w:rPr>
      <w:u w:val="none"/>
    </w:rPr>
  </w:style>
  <w:style w:type="character" w:customStyle="1" w:styleId="List15Level4">
    <w:name w:val="List15Level4"/>
    <w:qFormat/>
    <w:rPr>
      <w:u w:val="none"/>
    </w:rPr>
  </w:style>
  <w:style w:type="character" w:customStyle="1" w:styleId="List15Level5">
    <w:name w:val="List15Level5"/>
    <w:qFormat/>
    <w:rPr>
      <w:u w:val="none"/>
    </w:rPr>
  </w:style>
  <w:style w:type="character" w:customStyle="1" w:styleId="List15Level6">
    <w:name w:val="List15Level6"/>
    <w:qFormat/>
    <w:rPr>
      <w:u w:val="none"/>
    </w:rPr>
  </w:style>
  <w:style w:type="character" w:customStyle="1" w:styleId="List15Level7">
    <w:name w:val="List15Level7"/>
    <w:qFormat/>
    <w:rPr>
      <w:u w:val="none"/>
    </w:rPr>
  </w:style>
  <w:style w:type="character" w:customStyle="1" w:styleId="List15Level8">
    <w:name w:val="List15Level8"/>
    <w:qFormat/>
    <w:rPr>
      <w:u w:val="none"/>
    </w:rPr>
  </w:style>
  <w:style w:type="character" w:customStyle="1" w:styleId="List16Level0">
    <w:name w:val="List16Level0"/>
    <w:qFormat/>
    <w:rPr>
      <w:u w:val="none"/>
    </w:rPr>
  </w:style>
  <w:style w:type="character" w:customStyle="1" w:styleId="List16Level1">
    <w:name w:val="List16Level1"/>
    <w:qFormat/>
    <w:rPr>
      <w:u w:val="none"/>
    </w:rPr>
  </w:style>
  <w:style w:type="character" w:customStyle="1" w:styleId="List16Level2">
    <w:name w:val="List16Level2"/>
    <w:qFormat/>
    <w:rPr>
      <w:u w:val="none"/>
    </w:rPr>
  </w:style>
  <w:style w:type="character" w:customStyle="1" w:styleId="List16Level3">
    <w:name w:val="List16Level3"/>
    <w:qFormat/>
    <w:rPr>
      <w:u w:val="none"/>
    </w:rPr>
  </w:style>
  <w:style w:type="character" w:customStyle="1" w:styleId="List16Level4">
    <w:name w:val="List16Level4"/>
    <w:qFormat/>
    <w:rPr>
      <w:u w:val="none"/>
    </w:rPr>
  </w:style>
  <w:style w:type="character" w:customStyle="1" w:styleId="List16Level5">
    <w:name w:val="List16Level5"/>
    <w:qFormat/>
    <w:rPr>
      <w:u w:val="none"/>
    </w:rPr>
  </w:style>
  <w:style w:type="character" w:customStyle="1" w:styleId="List16Level6">
    <w:name w:val="List16Level6"/>
    <w:qFormat/>
    <w:rPr>
      <w:u w:val="none"/>
    </w:rPr>
  </w:style>
  <w:style w:type="character" w:customStyle="1" w:styleId="List16Level7">
    <w:name w:val="List16Level7"/>
    <w:qFormat/>
    <w:rPr>
      <w:u w:val="none"/>
    </w:rPr>
  </w:style>
  <w:style w:type="character" w:customStyle="1" w:styleId="List16Level8">
    <w:name w:val="List16Level8"/>
    <w:qFormat/>
    <w:rPr>
      <w:u w:val="none"/>
    </w:rPr>
  </w:style>
  <w:style w:type="character" w:customStyle="1" w:styleId="List17Level0">
    <w:name w:val="List17Level0"/>
    <w:qFormat/>
    <w:rPr>
      <w:u w:val="none"/>
    </w:rPr>
  </w:style>
  <w:style w:type="character" w:customStyle="1" w:styleId="List17Level1">
    <w:name w:val="List17Level1"/>
    <w:qFormat/>
    <w:rPr>
      <w:u w:val="none"/>
    </w:rPr>
  </w:style>
  <w:style w:type="character" w:customStyle="1" w:styleId="List17Level2">
    <w:name w:val="List17Level2"/>
    <w:qFormat/>
    <w:rPr>
      <w:u w:val="none"/>
    </w:rPr>
  </w:style>
  <w:style w:type="character" w:customStyle="1" w:styleId="List17Level3">
    <w:name w:val="List17Level3"/>
    <w:qFormat/>
    <w:rPr>
      <w:u w:val="none"/>
    </w:rPr>
  </w:style>
  <w:style w:type="character" w:customStyle="1" w:styleId="List17Level4">
    <w:name w:val="List17Level4"/>
    <w:qFormat/>
    <w:rPr>
      <w:u w:val="none"/>
    </w:rPr>
  </w:style>
  <w:style w:type="character" w:customStyle="1" w:styleId="List17Level5">
    <w:name w:val="List17Level5"/>
    <w:qFormat/>
    <w:rPr>
      <w:u w:val="none"/>
    </w:rPr>
  </w:style>
  <w:style w:type="character" w:customStyle="1" w:styleId="List17Level6">
    <w:name w:val="List17Level6"/>
    <w:qFormat/>
    <w:rPr>
      <w:u w:val="none"/>
    </w:rPr>
  </w:style>
  <w:style w:type="character" w:customStyle="1" w:styleId="List17Level7">
    <w:name w:val="List17Level7"/>
    <w:qFormat/>
    <w:rPr>
      <w:u w:val="none"/>
    </w:rPr>
  </w:style>
  <w:style w:type="character" w:customStyle="1" w:styleId="List17Level8">
    <w:name w:val="List17Level8"/>
    <w:qFormat/>
    <w:rPr>
      <w:u w:val="none"/>
    </w:rPr>
  </w:style>
  <w:style w:type="character" w:customStyle="1" w:styleId="List18Level0">
    <w:name w:val="List18Level0"/>
    <w:qFormat/>
    <w:rPr>
      <w:u w:val="none"/>
    </w:rPr>
  </w:style>
  <w:style w:type="character" w:customStyle="1" w:styleId="List18Level1">
    <w:name w:val="List18Level1"/>
    <w:qFormat/>
    <w:rPr>
      <w:u w:val="none"/>
    </w:rPr>
  </w:style>
  <w:style w:type="character" w:customStyle="1" w:styleId="List18Level2">
    <w:name w:val="List18Level2"/>
    <w:qFormat/>
    <w:rPr>
      <w:u w:val="none"/>
    </w:rPr>
  </w:style>
  <w:style w:type="character" w:customStyle="1" w:styleId="List18Level3">
    <w:name w:val="List18Level3"/>
    <w:qFormat/>
    <w:rPr>
      <w:u w:val="none"/>
    </w:rPr>
  </w:style>
  <w:style w:type="character" w:customStyle="1" w:styleId="List18Level4">
    <w:name w:val="List18Level4"/>
    <w:qFormat/>
    <w:rPr>
      <w:u w:val="none"/>
    </w:rPr>
  </w:style>
  <w:style w:type="character" w:customStyle="1" w:styleId="List18Level5">
    <w:name w:val="List18Level5"/>
    <w:qFormat/>
    <w:rPr>
      <w:u w:val="none"/>
    </w:rPr>
  </w:style>
  <w:style w:type="character" w:customStyle="1" w:styleId="List18Level6">
    <w:name w:val="List18Level6"/>
    <w:qFormat/>
    <w:rPr>
      <w:u w:val="none"/>
    </w:rPr>
  </w:style>
  <w:style w:type="character" w:customStyle="1" w:styleId="List18Level7">
    <w:name w:val="List18Level7"/>
    <w:qFormat/>
    <w:rPr>
      <w:u w:val="none"/>
    </w:rPr>
  </w:style>
  <w:style w:type="character" w:customStyle="1" w:styleId="List18Level8">
    <w:name w:val="List18Level8"/>
    <w:qFormat/>
    <w:rPr>
      <w:u w:val="none"/>
    </w:rPr>
  </w:style>
  <w:style w:type="character" w:customStyle="1" w:styleId="List19Level0">
    <w:name w:val="List19Level0"/>
    <w:qFormat/>
    <w:rPr>
      <w:u w:val="none"/>
    </w:rPr>
  </w:style>
  <w:style w:type="character" w:customStyle="1" w:styleId="List19Level1">
    <w:name w:val="List19Level1"/>
    <w:qFormat/>
    <w:rPr>
      <w:u w:val="none"/>
    </w:rPr>
  </w:style>
  <w:style w:type="character" w:customStyle="1" w:styleId="List19Level2">
    <w:name w:val="List19Level2"/>
    <w:qFormat/>
    <w:rPr>
      <w:u w:val="none"/>
    </w:rPr>
  </w:style>
  <w:style w:type="character" w:customStyle="1" w:styleId="List19Level3">
    <w:name w:val="List19Level3"/>
    <w:qFormat/>
    <w:rPr>
      <w:u w:val="none"/>
    </w:rPr>
  </w:style>
  <w:style w:type="character" w:customStyle="1" w:styleId="List19Level4">
    <w:name w:val="List19Level4"/>
    <w:qFormat/>
    <w:rPr>
      <w:u w:val="none"/>
    </w:rPr>
  </w:style>
  <w:style w:type="character" w:customStyle="1" w:styleId="List19Level5">
    <w:name w:val="List19Level5"/>
    <w:qFormat/>
    <w:rPr>
      <w:u w:val="none"/>
    </w:rPr>
  </w:style>
  <w:style w:type="character" w:customStyle="1" w:styleId="List19Level6">
    <w:name w:val="List19Level6"/>
    <w:qFormat/>
    <w:rPr>
      <w:u w:val="none"/>
    </w:rPr>
  </w:style>
  <w:style w:type="character" w:customStyle="1" w:styleId="List19Level7">
    <w:name w:val="List19Level7"/>
    <w:qFormat/>
    <w:rPr>
      <w:u w:val="none"/>
    </w:rPr>
  </w:style>
  <w:style w:type="character" w:customStyle="1" w:styleId="List19Level8">
    <w:name w:val="List19Level8"/>
    <w:qFormat/>
    <w:rPr>
      <w:u w:val="none"/>
    </w:rPr>
  </w:style>
  <w:style w:type="character" w:customStyle="1" w:styleId="List20Level0">
    <w:name w:val="List20Level0"/>
    <w:qFormat/>
    <w:rPr>
      <w:u w:val="none"/>
    </w:rPr>
  </w:style>
  <w:style w:type="character" w:customStyle="1" w:styleId="List20Level1">
    <w:name w:val="List20Level1"/>
    <w:qFormat/>
    <w:rPr>
      <w:u w:val="none"/>
    </w:rPr>
  </w:style>
  <w:style w:type="character" w:customStyle="1" w:styleId="List20Level2">
    <w:name w:val="List20Level2"/>
    <w:qFormat/>
    <w:rPr>
      <w:u w:val="none"/>
    </w:rPr>
  </w:style>
  <w:style w:type="character" w:customStyle="1" w:styleId="List20Level3">
    <w:name w:val="List20Level3"/>
    <w:qFormat/>
    <w:rPr>
      <w:u w:val="none"/>
    </w:rPr>
  </w:style>
  <w:style w:type="character" w:customStyle="1" w:styleId="List20Level4">
    <w:name w:val="List20Level4"/>
    <w:qFormat/>
    <w:rPr>
      <w:u w:val="none"/>
    </w:rPr>
  </w:style>
  <w:style w:type="character" w:customStyle="1" w:styleId="List20Level5">
    <w:name w:val="List20Level5"/>
    <w:qFormat/>
    <w:rPr>
      <w:u w:val="none"/>
    </w:rPr>
  </w:style>
  <w:style w:type="character" w:customStyle="1" w:styleId="List20Level6">
    <w:name w:val="List20Level6"/>
    <w:qFormat/>
    <w:rPr>
      <w:u w:val="none"/>
    </w:rPr>
  </w:style>
  <w:style w:type="character" w:customStyle="1" w:styleId="List20Level7">
    <w:name w:val="List20Level7"/>
    <w:qFormat/>
    <w:rPr>
      <w:u w:val="none"/>
    </w:rPr>
  </w:style>
  <w:style w:type="character" w:customStyle="1" w:styleId="List20Level8">
    <w:name w:val="List20Level8"/>
    <w:qFormat/>
    <w:rPr>
      <w:u w:val="none"/>
    </w:rPr>
  </w:style>
  <w:style w:type="character" w:customStyle="1" w:styleId="List21Level0">
    <w:name w:val="List21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1Level1">
    <w:name w:val="List21Level1"/>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2">
    <w:name w:val="List21Level2"/>
    <w:qFormat/>
    <w:rPr>
      <w:rFonts w:ascii="Verdana" w:eastAsia="Verdana" w:hAnsi="Verdana" w:cs="Verdana"/>
      <w:b w:val="0"/>
      <w:bCs w:val="0"/>
      <w:i w:val="0"/>
      <w:iCs w:val="0"/>
      <w:strike w:val="0"/>
      <w:dstrike w:val="0"/>
      <w:color w:val="000000"/>
      <w:sz w:val="20"/>
      <w:szCs w:val="20"/>
      <w:u w:val="none"/>
    </w:rPr>
  </w:style>
  <w:style w:type="character" w:customStyle="1" w:styleId="List21Level3">
    <w:name w:val="List21Level3"/>
    <w:qFormat/>
    <w:rPr>
      <w:rFonts w:ascii="Verdana" w:eastAsia="Verdana" w:hAnsi="Verdana" w:cs="Verdana"/>
      <w:b w:val="0"/>
      <w:bCs w:val="0"/>
      <w:i w:val="0"/>
      <w:iCs w:val="0"/>
      <w:strike w:val="0"/>
      <w:dstrike w:val="0"/>
      <w:color w:val="000000"/>
      <w:sz w:val="20"/>
      <w:szCs w:val="20"/>
      <w:u w:val="none"/>
    </w:rPr>
  </w:style>
  <w:style w:type="character" w:customStyle="1" w:styleId="List21Level4">
    <w:name w:val="List21Level4"/>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5">
    <w:name w:val="List21Level5"/>
    <w:qFormat/>
    <w:rPr>
      <w:rFonts w:ascii="Verdana" w:eastAsia="Verdana" w:hAnsi="Verdana" w:cs="Verdana"/>
      <w:b w:val="0"/>
      <w:bCs w:val="0"/>
      <w:i w:val="0"/>
      <w:iCs w:val="0"/>
      <w:strike w:val="0"/>
      <w:dstrike w:val="0"/>
      <w:color w:val="000000"/>
      <w:sz w:val="20"/>
      <w:szCs w:val="20"/>
      <w:u w:val="none"/>
    </w:rPr>
  </w:style>
  <w:style w:type="character" w:customStyle="1" w:styleId="List21Level6">
    <w:name w:val="List21Level6"/>
    <w:qFormat/>
    <w:rPr>
      <w:rFonts w:ascii="Verdana" w:eastAsia="Verdana" w:hAnsi="Verdana" w:cs="Verdana"/>
      <w:b w:val="0"/>
      <w:bCs w:val="0"/>
      <w:i w:val="0"/>
      <w:iCs w:val="0"/>
      <w:strike w:val="0"/>
      <w:dstrike w:val="0"/>
      <w:color w:val="000000"/>
      <w:sz w:val="20"/>
      <w:szCs w:val="20"/>
      <w:u w:val="none"/>
    </w:rPr>
  </w:style>
  <w:style w:type="character" w:customStyle="1" w:styleId="List21Level7">
    <w:name w:val="List21Level7"/>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8">
    <w:name w:val="List21Level8"/>
    <w:qFormat/>
    <w:rPr>
      <w:rFonts w:ascii="Verdana" w:eastAsia="Verdana" w:hAnsi="Verdana" w:cs="Verdana"/>
      <w:b w:val="0"/>
      <w:bCs w:val="0"/>
      <w:i w:val="0"/>
      <w:iCs w:val="0"/>
      <w:strike w:val="0"/>
      <w:dstrike w:val="0"/>
      <w:color w:val="000000"/>
      <w:sz w:val="20"/>
      <w:szCs w:val="20"/>
      <w:u w:val="none"/>
    </w:rPr>
  </w:style>
  <w:style w:type="character" w:customStyle="1" w:styleId="List22Level0">
    <w:name w:val="List22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1">
    <w:name w:val="List22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2">
    <w:name w:val="List22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3">
    <w:name w:val="List22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4">
    <w:name w:val="List22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5">
    <w:name w:val="List22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6">
    <w:name w:val="List22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7">
    <w:name w:val="List22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8">
    <w:name w:val="List22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3Level0">
    <w:name w:val="List23Level0"/>
    <w:qFormat/>
    <w:rPr>
      <w:u w:val="none"/>
    </w:rPr>
  </w:style>
  <w:style w:type="character" w:customStyle="1" w:styleId="List23Level1">
    <w:name w:val="List23Level1"/>
    <w:qFormat/>
    <w:rPr>
      <w:u w:val="none"/>
    </w:rPr>
  </w:style>
  <w:style w:type="character" w:customStyle="1" w:styleId="List23Level2">
    <w:name w:val="List23Level2"/>
    <w:qFormat/>
    <w:rPr>
      <w:u w:val="none"/>
    </w:rPr>
  </w:style>
  <w:style w:type="character" w:customStyle="1" w:styleId="List23Level3">
    <w:name w:val="List23Level3"/>
    <w:qFormat/>
    <w:rPr>
      <w:u w:val="none"/>
    </w:rPr>
  </w:style>
  <w:style w:type="character" w:customStyle="1" w:styleId="List23Level4">
    <w:name w:val="List23Level4"/>
    <w:qFormat/>
    <w:rPr>
      <w:u w:val="none"/>
    </w:rPr>
  </w:style>
  <w:style w:type="character" w:customStyle="1" w:styleId="List23Level5">
    <w:name w:val="List23Level5"/>
    <w:qFormat/>
    <w:rPr>
      <w:u w:val="none"/>
    </w:rPr>
  </w:style>
  <w:style w:type="character" w:customStyle="1" w:styleId="List23Level6">
    <w:name w:val="List23Level6"/>
    <w:qFormat/>
    <w:rPr>
      <w:u w:val="none"/>
    </w:rPr>
  </w:style>
  <w:style w:type="character" w:customStyle="1" w:styleId="List23Level7">
    <w:name w:val="List23Level7"/>
    <w:qFormat/>
    <w:rPr>
      <w:u w:val="none"/>
    </w:rPr>
  </w:style>
  <w:style w:type="character" w:customStyle="1" w:styleId="List23Level8">
    <w:name w:val="List23Level8"/>
    <w:qFormat/>
    <w:rPr>
      <w:u w:val="none"/>
    </w:rPr>
  </w:style>
  <w:style w:type="character" w:customStyle="1" w:styleId="List24Level0">
    <w:name w:val="List24Level0"/>
    <w:qFormat/>
    <w:rPr>
      <w:u w:val="none"/>
    </w:rPr>
  </w:style>
  <w:style w:type="character" w:customStyle="1" w:styleId="List24Level1">
    <w:name w:val="List24Level1"/>
    <w:qFormat/>
    <w:rPr>
      <w:u w:val="none"/>
    </w:rPr>
  </w:style>
  <w:style w:type="character" w:customStyle="1" w:styleId="List24Level2">
    <w:name w:val="List24Level2"/>
    <w:qFormat/>
    <w:rPr>
      <w:u w:val="none"/>
    </w:rPr>
  </w:style>
  <w:style w:type="character" w:customStyle="1" w:styleId="List24Level3">
    <w:name w:val="List24Level3"/>
    <w:qFormat/>
    <w:rPr>
      <w:u w:val="none"/>
    </w:rPr>
  </w:style>
  <w:style w:type="character" w:customStyle="1" w:styleId="List24Level4">
    <w:name w:val="List24Level4"/>
    <w:qFormat/>
    <w:rPr>
      <w:u w:val="none"/>
    </w:rPr>
  </w:style>
  <w:style w:type="character" w:customStyle="1" w:styleId="List24Level5">
    <w:name w:val="List24Level5"/>
    <w:qFormat/>
    <w:rPr>
      <w:u w:val="none"/>
    </w:rPr>
  </w:style>
  <w:style w:type="character" w:customStyle="1" w:styleId="List24Level6">
    <w:name w:val="List24Level6"/>
    <w:qFormat/>
    <w:rPr>
      <w:u w:val="none"/>
    </w:rPr>
  </w:style>
  <w:style w:type="character" w:customStyle="1" w:styleId="List24Level7">
    <w:name w:val="List24Level7"/>
    <w:qFormat/>
    <w:rPr>
      <w:u w:val="none"/>
    </w:rPr>
  </w:style>
  <w:style w:type="character" w:customStyle="1" w:styleId="List24Level8">
    <w:name w:val="List24Level8"/>
    <w:qFormat/>
    <w:rPr>
      <w:u w:val="none"/>
    </w:rPr>
  </w:style>
  <w:style w:type="character" w:customStyle="1" w:styleId="List25Level0">
    <w:name w:val="List25Level0"/>
    <w:qFormat/>
    <w:rPr>
      <w:u w:val="none"/>
    </w:rPr>
  </w:style>
  <w:style w:type="character" w:customStyle="1" w:styleId="List25Level1">
    <w:name w:val="List25Level1"/>
    <w:qFormat/>
    <w:rPr>
      <w:u w:val="none"/>
    </w:rPr>
  </w:style>
  <w:style w:type="character" w:customStyle="1" w:styleId="List25Level2">
    <w:name w:val="List25Level2"/>
    <w:qFormat/>
    <w:rPr>
      <w:u w:val="none"/>
    </w:rPr>
  </w:style>
  <w:style w:type="character" w:customStyle="1" w:styleId="List25Level3">
    <w:name w:val="List25Level3"/>
    <w:qFormat/>
    <w:rPr>
      <w:u w:val="none"/>
    </w:rPr>
  </w:style>
  <w:style w:type="character" w:customStyle="1" w:styleId="List25Level4">
    <w:name w:val="List25Level4"/>
    <w:qFormat/>
    <w:rPr>
      <w:u w:val="none"/>
    </w:rPr>
  </w:style>
  <w:style w:type="character" w:customStyle="1" w:styleId="List25Level5">
    <w:name w:val="List25Level5"/>
    <w:qFormat/>
    <w:rPr>
      <w:u w:val="none"/>
    </w:rPr>
  </w:style>
  <w:style w:type="character" w:customStyle="1" w:styleId="List25Level6">
    <w:name w:val="List25Level6"/>
    <w:qFormat/>
    <w:rPr>
      <w:u w:val="none"/>
    </w:rPr>
  </w:style>
  <w:style w:type="character" w:customStyle="1" w:styleId="List25Level7">
    <w:name w:val="List25Level7"/>
    <w:qFormat/>
    <w:rPr>
      <w:u w:val="none"/>
    </w:rPr>
  </w:style>
  <w:style w:type="character" w:customStyle="1" w:styleId="List25Level8">
    <w:name w:val="List25Level8"/>
    <w:qFormat/>
    <w:rPr>
      <w:u w:val="none"/>
    </w:rPr>
  </w:style>
  <w:style w:type="character" w:customStyle="1" w:styleId="List26Level0">
    <w:name w:val="List26Level0"/>
    <w:qFormat/>
    <w:rPr>
      <w:u w:val="none"/>
    </w:rPr>
  </w:style>
  <w:style w:type="character" w:customStyle="1" w:styleId="List26Level1">
    <w:name w:val="List26Level1"/>
    <w:qFormat/>
    <w:rPr>
      <w:u w:val="none"/>
    </w:rPr>
  </w:style>
  <w:style w:type="character" w:customStyle="1" w:styleId="List26Level2">
    <w:name w:val="List26Level2"/>
    <w:qFormat/>
    <w:rPr>
      <w:u w:val="none"/>
    </w:rPr>
  </w:style>
  <w:style w:type="character" w:customStyle="1" w:styleId="List26Level3">
    <w:name w:val="List26Level3"/>
    <w:qFormat/>
    <w:rPr>
      <w:u w:val="none"/>
    </w:rPr>
  </w:style>
  <w:style w:type="character" w:customStyle="1" w:styleId="List26Level4">
    <w:name w:val="List26Level4"/>
    <w:qFormat/>
    <w:rPr>
      <w:u w:val="none"/>
    </w:rPr>
  </w:style>
  <w:style w:type="character" w:customStyle="1" w:styleId="List26Level5">
    <w:name w:val="List26Level5"/>
    <w:qFormat/>
    <w:rPr>
      <w:u w:val="none"/>
    </w:rPr>
  </w:style>
  <w:style w:type="character" w:customStyle="1" w:styleId="List26Level6">
    <w:name w:val="List26Level6"/>
    <w:qFormat/>
    <w:rPr>
      <w:u w:val="none"/>
    </w:rPr>
  </w:style>
  <w:style w:type="character" w:customStyle="1" w:styleId="List26Level7">
    <w:name w:val="List26Level7"/>
    <w:qFormat/>
    <w:rPr>
      <w:u w:val="none"/>
    </w:rPr>
  </w:style>
  <w:style w:type="character" w:customStyle="1" w:styleId="List26Level8">
    <w:name w:val="List26Level8"/>
    <w:qFormat/>
    <w:rPr>
      <w:u w:val="none"/>
    </w:rPr>
  </w:style>
  <w:style w:type="character" w:customStyle="1" w:styleId="List27Level0">
    <w:name w:val="List27Level0"/>
    <w:qFormat/>
    <w:rPr>
      <w:u w:val="none"/>
    </w:rPr>
  </w:style>
  <w:style w:type="character" w:customStyle="1" w:styleId="List27Level1">
    <w:name w:val="List27Level1"/>
    <w:qFormat/>
    <w:rPr>
      <w:u w:val="none"/>
    </w:rPr>
  </w:style>
  <w:style w:type="character" w:customStyle="1" w:styleId="List27Level2">
    <w:name w:val="List27Level2"/>
    <w:qFormat/>
    <w:rPr>
      <w:u w:val="none"/>
    </w:rPr>
  </w:style>
  <w:style w:type="character" w:customStyle="1" w:styleId="List27Level3">
    <w:name w:val="List27Level3"/>
    <w:qFormat/>
    <w:rPr>
      <w:u w:val="none"/>
    </w:rPr>
  </w:style>
  <w:style w:type="character" w:customStyle="1" w:styleId="List27Level4">
    <w:name w:val="List27Level4"/>
    <w:qFormat/>
    <w:rPr>
      <w:u w:val="none"/>
    </w:rPr>
  </w:style>
  <w:style w:type="character" w:customStyle="1" w:styleId="List27Level5">
    <w:name w:val="List27Level5"/>
    <w:qFormat/>
    <w:rPr>
      <w:u w:val="none"/>
    </w:rPr>
  </w:style>
  <w:style w:type="character" w:customStyle="1" w:styleId="List27Level6">
    <w:name w:val="List27Level6"/>
    <w:qFormat/>
    <w:rPr>
      <w:u w:val="none"/>
    </w:rPr>
  </w:style>
  <w:style w:type="character" w:customStyle="1" w:styleId="List27Level7">
    <w:name w:val="List27Level7"/>
    <w:qFormat/>
    <w:rPr>
      <w:u w:val="none"/>
    </w:rPr>
  </w:style>
  <w:style w:type="character" w:customStyle="1" w:styleId="List27Level8">
    <w:name w:val="List27Level8"/>
    <w:qFormat/>
    <w:rPr>
      <w:u w:val="none"/>
    </w:rPr>
  </w:style>
  <w:style w:type="character" w:customStyle="1" w:styleId="List28Level0">
    <w:name w:val="List28Level0"/>
    <w:qFormat/>
    <w:rPr>
      <w:rFonts w:ascii="Verdana" w:eastAsia="Verdana" w:hAnsi="Verdana" w:cs="Verdana"/>
      <w:b w:val="0"/>
      <w:bCs w:val="0"/>
      <w:i w:val="0"/>
      <w:iCs w:val="0"/>
      <w:strike w:val="0"/>
      <w:dstrike w:val="0"/>
      <w:color w:val="000000"/>
      <w:sz w:val="20"/>
      <w:szCs w:val="20"/>
      <w:u w:val="none"/>
    </w:rPr>
  </w:style>
  <w:style w:type="character" w:customStyle="1" w:styleId="List28Level1">
    <w:name w:val="List28Level1"/>
    <w:qFormat/>
    <w:rPr>
      <w:rFonts w:ascii="Verdana" w:eastAsia="Verdana" w:hAnsi="Verdana" w:cs="Verdana"/>
      <w:b w:val="0"/>
      <w:bCs w:val="0"/>
      <w:i w:val="0"/>
      <w:iCs w:val="0"/>
      <w:strike w:val="0"/>
      <w:dstrike w:val="0"/>
      <w:color w:val="000000"/>
      <w:sz w:val="20"/>
      <w:szCs w:val="20"/>
      <w:u w:val="none"/>
    </w:rPr>
  </w:style>
  <w:style w:type="character" w:customStyle="1" w:styleId="List28Level2">
    <w:name w:val="List28Level2"/>
    <w:qFormat/>
    <w:rPr>
      <w:rFonts w:ascii="Verdana" w:eastAsia="Verdana" w:hAnsi="Verdana" w:cs="Verdana"/>
      <w:b w:val="0"/>
      <w:bCs w:val="0"/>
      <w:i w:val="0"/>
      <w:iCs w:val="0"/>
      <w:strike w:val="0"/>
      <w:dstrike w:val="0"/>
      <w:color w:val="000000"/>
      <w:sz w:val="20"/>
      <w:szCs w:val="20"/>
      <w:u w:val="none"/>
    </w:rPr>
  </w:style>
  <w:style w:type="character" w:customStyle="1" w:styleId="List28Level3">
    <w:name w:val="List28Level3"/>
    <w:qFormat/>
    <w:rPr>
      <w:rFonts w:ascii="Verdana" w:eastAsia="Verdana" w:hAnsi="Verdana" w:cs="Verdana"/>
      <w:b w:val="0"/>
      <w:bCs w:val="0"/>
      <w:i w:val="0"/>
      <w:iCs w:val="0"/>
      <w:strike w:val="0"/>
      <w:dstrike w:val="0"/>
      <w:color w:val="000000"/>
      <w:sz w:val="20"/>
      <w:szCs w:val="20"/>
      <w:u w:val="none"/>
    </w:rPr>
  </w:style>
  <w:style w:type="character" w:customStyle="1" w:styleId="List28Level4">
    <w:name w:val="List28Level4"/>
    <w:qFormat/>
    <w:rPr>
      <w:rFonts w:ascii="Verdana" w:eastAsia="Verdana" w:hAnsi="Verdana" w:cs="Verdana"/>
      <w:b w:val="0"/>
      <w:bCs w:val="0"/>
      <w:i w:val="0"/>
      <w:iCs w:val="0"/>
      <w:strike w:val="0"/>
      <w:dstrike w:val="0"/>
      <w:color w:val="000000"/>
      <w:sz w:val="20"/>
      <w:szCs w:val="20"/>
      <w:u w:val="none"/>
    </w:rPr>
  </w:style>
  <w:style w:type="character" w:customStyle="1" w:styleId="List28Level5">
    <w:name w:val="List28Level5"/>
    <w:qFormat/>
    <w:rPr>
      <w:rFonts w:ascii="Verdana" w:eastAsia="Verdana" w:hAnsi="Verdana" w:cs="Verdana"/>
      <w:b w:val="0"/>
      <w:bCs w:val="0"/>
      <w:i w:val="0"/>
      <w:iCs w:val="0"/>
      <w:strike w:val="0"/>
      <w:dstrike w:val="0"/>
      <w:color w:val="000000"/>
      <w:sz w:val="20"/>
      <w:szCs w:val="20"/>
      <w:u w:val="none"/>
    </w:rPr>
  </w:style>
  <w:style w:type="character" w:customStyle="1" w:styleId="List28Level6">
    <w:name w:val="List28Level6"/>
    <w:qFormat/>
    <w:rPr>
      <w:rFonts w:ascii="Verdana" w:eastAsia="Verdana" w:hAnsi="Verdana" w:cs="Verdana"/>
      <w:b w:val="0"/>
      <w:bCs w:val="0"/>
      <w:i w:val="0"/>
      <w:iCs w:val="0"/>
      <w:strike w:val="0"/>
      <w:dstrike w:val="0"/>
      <w:color w:val="000000"/>
      <w:sz w:val="20"/>
      <w:szCs w:val="20"/>
      <w:u w:val="none"/>
    </w:rPr>
  </w:style>
  <w:style w:type="character" w:customStyle="1" w:styleId="List28Level7">
    <w:name w:val="List28Level7"/>
    <w:qFormat/>
    <w:rPr>
      <w:rFonts w:ascii="Verdana" w:eastAsia="Verdana" w:hAnsi="Verdana" w:cs="Verdana"/>
      <w:b w:val="0"/>
      <w:bCs w:val="0"/>
      <w:i w:val="0"/>
      <w:iCs w:val="0"/>
      <w:strike w:val="0"/>
      <w:dstrike w:val="0"/>
      <w:color w:val="000000"/>
      <w:sz w:val="20"/>
      <w:szCs w:val="20"/>
      <w:u w:val="none"/>
    </w:rPr>
  </w:style>
  <w:style w:type="character" w:customStyle="1" w:styleId="List28Level8">
    <w:name w:val="List28Level8"/>
    <w:qFormat/>
    <w:rPr>
      <w:rFonts w:ascii="Verdana" w:eastAsia="Verdana" w:hAnsi="Verdana" w:cs="Verdana"/>
      <w:b w:val="0"/>
      <w:bCs w:val="0"/>
      <w:i w:val="0"/>
      <w:iCs w:val="0"/>
      <w:strike w:val="0"/>
      <w:dstrike w:val="0"/>
      <w:color w:val="000000"/>
      <w:sz w:val="20"/>
      <w:szCs w:val="20"/>
      <w:u w:val="none"/>
    </w:rPr>
  </w:style>
  <w:style w:type="character" w:customStyle="1" w:styleId="List29Level0">
    <w:name w:val="List29Level0"/>
    <w:qFormat/>
    <w:rPr>
      <w:rFonts w:ascii="Tahoma" w:eastAsia="Tahoma" w:hAnsi="Tahoma" w:cs="Tahoma"/>
      <w:b/>
      <w:bCs/>
      <w:i w:val="0"/>
      <w:iCs w:val="0"/>
      <w:strike w:val="0"/>
      <w:dstrike w:val="0"/>
      <w:color w:val="000000"/>
      <w:sz w:val="20"/>
      <w:szCs w:val="20"/>
      <w:u w:val="none"/>
    </w:rPr>
  </w:style>
  <w:style w:type="character" w:customStyle="1" w:styleId="List29Level1">
    <w:name w:val="List29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2">
    <w:name w:val="List29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3">
    <w:name w:val="List29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4">
    <w:name w:val="List29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5">
    <w:name w:val="List29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6">
    <w:name w:val="List29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7">
    <w:name w:val="List29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8">
    <w:name w:val="List29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0Level0">
    <w:name w:val="List30Level0"/>
    <w:qFormat/>
    <w:rPr>
      <w:rFonts w:ascii="Verdana" w:eastAsia="Verdana" w:hAnsi="Verdana" w:cs="Verdana"/>
      <w:b w:val="0"/>
      <w:bCs w:val="0"/>
      <w:i w:val="0"/>
      <w:iCs w:val="0"/>
      <w:strike w:val="0"/>
      <w:dstrike w:val="0"/>
      <w:color w:val="000000"/>
      <w:sz w:val="20"/>
      <w:szCs w:val="20"/>
      <w:u w:val="none"/>
    </w:rPr>
  </w:style>
  <w:style w:type="character" w:customStyle="1" w:styleId="List30Level1">
    <w:name w:val="List30Level1"/>
    <w:qFormat/>
    <w:rPr>
      <w:rFonts w:ascii="Verdana" w:eastAsia="Verdana" w:hAnsi="Verdana" w:cs="Verdana"/>
      <w:b w:val="0"/>
      <w:bCs w:val="0"/>
      <w:i w:val="0"/>
      <w:iCs w:val="0"/>
      <w:strike w:val="0"/>
      <w:dstrike w:val="0"/>
      <w:color w:val="000000"/>
      <w:sz w:val="20"/>
      <w:szCs w:val="20"/>
      <w:u w:val="none"/>
    </w:rPr>
  </w:style>
  <w:style w:type="character" w:customStyle="1" w:styleId="List30Level2">
    <w:name w:val="List30Level2"/>
    <w:qFormat/>
    <w:rPr>
      <w:rFonts w:ascii="Verdana" w:eastAsia="Verdana" w:hAnsi="Verdana" w:cs="Verdana"/>
      <w:b w:val="0"/>
      <w:bCs w:val="0"/>
      <w:i w:val="0"/>
      <w:iCs w:val="0"/>
      <w:strike w:val="0"/>
      <w:dstrike w:val="0"/>
      <w:color w:val="000000"/>
      <w:sz w:val="20"/>
      <w:szCs w:val="20"/>
      <w:u w:val="none"/>
    </w:rPr>
  </w:style>
  <w:style w:type="character" w:customStyle="1" w:styleId="List30Level3">
    <w:name w:val="List30Level3"/>
    <w:qFormat/>
    <w:rPr>
      <w:rFonts w:ascii="Verdana" w:eastAsia="Verdana" w:hAnsi="Verdana" w:cs="Verdana"/>
      <w:b w:val="0"/>
      <w:bCs w:val="0"/>
      <w:i w:val="0"/>
      <w:iCs w:val="0"/>
      <w:strike w:val="0"/>
      <w:dstrike w:val="0"/>
      <w:color w:val="000000"/>
      <w:sz w:val="20"/>
      <w:szCs w:val="20"/>
      <w:u w:val="none"/>
    </w:rPr>
  </w:style>
  <w:style w:type="character" w:customStyle="1" w:styleId="List30Level4">
    <w:name w:val="List30Level4"/>
    <w:qFormat/>
    <w:rPr>
      <w:rFonts w:ascii="Verdana" w:eastAsia="Verdana" w:hAnsi="Verdana" w:cs="Verdana"/>
      <w:b w:val="0"/>
      <w:bCs w:val="0"/>
      <w:i w:val="0"/>
      <w:iCs w:val="0"/>
      <w:strike w:val="0"/>
      <w:dstrike w:val="0"/>
      <w:color w:val="000000"/>
      <w:sz w:val="20"/>
      <w:szCs w:val="20"/>
      <w:u w:val="none"/>
    </w:rPr>
  </w:style>
  <w:style w:type="character" w:customStyle="1" w:styleId="List30Level5">
    <w:name w:val="List30Level5"/>
    <w:qFormat/>
    <w:rPr>
      <w:rFonts w:ascii="Verdana" w:eastAsia="Verdana" w:hAnsi="Verdana" w:cs="Verdana"/>
      <w:b w:val="0"/>
      <w:bCs w:val="0"/>
      <w:i w:val="0"/>
      <w:iCs w:val="0"/>
      <w:strike w:val="0"/>
      <w:dstrike w:val="0"/>
      <w:color w:val="000000"/>
      <w:sz w:val="20"/>
      <w:szCs w:val="20"/>
      <w:u w:val="none"/>
    </w:rPr>
  </w:style>
  <w:style w:type="character" w:customStyle="1" w:styleId="List30Level6">
    <w:name w:val="List30Level6"/>
    <w:qFormat/>
    <w:rPr>
      <w:rFonts w:ascii="Verdana" w:eastAsia="Verdana" w:hAnsi="Verdana" w:cs="Verdana"/>
      <w:b w:val="0"/>
      <w:bCs w:val="0"/>
      <w:i w:val="0"/>
      <w:iCs w:val="0"/>
      <w:strike w:val="0"/>
      <w:dstrike w:val="0"/>
      <w:color w:val="000000"/>
      <w:sz w:val="20"/>
      <w:szCs w:val="20"/>
      <w:u w:val="none"/>
    </w:rPr>
  </w:style>
  <w:style w:type="character" w:customStyle="1" w:styleId="List30Level7">
    <w:name w:val="List30Level7"/>
    <w:qFormat/>
    <w:rPr>
      <w:rFonts w:ascii="Verdana" w:eastAsia="Verdana" w:hAnsi="Verdana" w:cs="Verdana"/>
      <w:b w:val="0"/>
      <w:bCs w:val="0"/>
      <w:i w:val="0"/>
      <w:iCs w:val="0"/>
      <w:strike w:val="0"/>
      <w:dstrike w:val="0"/>
      <w:color w:val="000000"/>
      <w:sz w:val="20"/>
      <w:szCs w:val="20"/>
      <w:u w:val="none"/>
    </w:rPr>
  </w:style>
  <w:style w:type="character" w:customStyle="1" w:styleId="List30Level8">
    <w:name w:val="List30Level8"/>
    <w:qFormat/>
    <w:rPr>
      <w:rFonts w:ascii="Verdana" w:eastAsia="Verdana" w:hAnsi="Verdana" w:cs="Verdana"/>
      <w:b w:val="0"/>
      <w:bCs w:val="0"/>
      <w:i w:val="0"/>
      <w:iCs w:val="0"/>
      <w:strike w:val="0"/>
      <w:dstrike w:val="0"/>
      <w:color w:val="000000"/>
      <w:sz w:val="20"/>
      <w:szCs w:val="20"/>
      <w:u w:val="none"/>
    </w:rPr>
  </w:style>
  <w:style w:type="character" w:customStyle="1" w:styleId="List31Level0">
    <w:name w:val="List31Level0"/>
    <w:qFormat/>
    <w:rPr>
      <w:u w:val="none"/>
    </w:rPr>
  </w:style>
  <w:style w:type="character" w:customStyle="1" w:styleId="List31Level1">
    <w:name w:val="List31Level1"/>
    <w:qFormat/>
    <w:rPr>
      <w:u w:val="none"/>
    </w:rPr>
  </w:style>
  <w:style w:type="character" w:customStyle="1" w:styleId="List31Level2">
    <w:name w:val="List31Level2"/>
    <w:qFormat/>
    <w:rPr>
      <w:u w:val="none"/>
    </w:rPr>
  </w:style>
  <w:style w:type="character" w:customStyle="1" w:styleId="List31Level3">
    <w:name w:val="List31Level3"/>
    <w:qFormat/>
    <w:rPr>
      <w:u w:val="none"/>
    </w:rPr>
  </w:style>
  <w:style w:type="character" w:customStyle="1" w:styleId="List31Level4">
    <w:name w:val="List31Level4"/>
    <w:qFormat/>
    <w:rPr>
      <w:u w:val="none"/>
    </w:rPr>
  </w:style>
  <w:style w:type="character" w:customStyle="1" w:styleId="List31Level5">
    <w:name w:val="List31Level5"/>
    <w:qFormat/>
    <w:rPr>
      <w:u w:val="none"/>
    </w:rPr>
  </w:style>
  <w:style w:type="character" w:customStyle="1" w:styleId="List31Level6">
    <w:name w:val="List31Level6"/>
    <w:qFormat/>
    <w:rPr>
      <w:u w:val="none"/>
    </w:rPr>
  </w:style>
  <w:style w:type="character" w:customStyle="1" w:styleId="List31Level7">
    <w:name w:val="List31Level7"/>
    <w:qFormat/>
    <w:rPr>
      <w:u w:val="none"/>
    </w:rPr>
  </w:style>
  <w:style w:type="character" w:customStyle="1" w:styleId="List31Level8">
    <w:name w:val="List31Level8"/>
    <w:qFormat/>
    <w:rPr>
      <w:u w:val="none"/>
    </w:rPr>
  </w:style>
  <w:style w:type="character" w:customStyle="1" w:styleId="List32Level0">
    <w:name w:val="List32Level0"/>
    <w:qFormat/>
    <w:rPr>
      <w:u w:val="none"/>
    </w:rPr>
  </w:style>
  <w:style w:type="character" w:customStyle="1" w:styleId="List32Level1">
    <w:name w:val="List32Level1"/>
    <w:qFormat/>
    <w:rPr>
      <w:u w:val="none"/>
    </w:rPr>
  </w:style>
  <w:style w:type="character" w:customStyle="1" w:styleId="List32Level2">
    <w:name w:val="List32Level2"/>
    <w:qFormat/>
    <w:rPr>
      <w:u w:val="none"/>
    </w:rPr>
  </w:style>
  <w:style w:type="character" w:customStyle="1" w:styleId="List32Level3">
    <w:name w:val="List32Level3"/>
    <w:qFormat/>
    <w:rPr>
      <w:u w:val="none"/>
    </w:rPr>
  </w:style>
  <w:style w:type="character" w:customStyle="1" w:styleId="List32Level4">
    <w:name w:val="List32Level4"/>
    <w:qFormat/>
    <w:rPr>
      <w:u w:val="none"/>
    </w:rPr>
  </w:style>
  <w:style w:type="character" w:customStyle="1" w:styleId="List32Level5">
    <w:name w:val="List32Level5"/>
    <w:qFormat/>
    <w:rPr>
      <w:u w:val="none"/>
    </w:rPr>
  </w:style>
  <w:style w:type="character" w:customStyle="1" w:styleId="List32Level6">
    <w:name w:val="List32Level6"/>
    <w:qFormat/>
    <w:rPr>
      <w:u w:val="none"/>
    </w:rPr>
  </w:style>
  <w:style w:type="character" w:customStyle="1" w:styleId="List32Level7">
    <w:name w:val="List32Level7"/>
    <w:qFormat/>
    <w:rPr>
      <w:u w:val="none"/>
    </w:rPr>
  </w:style>
  <w:style w:type="character" w:customStyle="1" w:styleId="List32Level8">
    <w:name w:val="List32Level8"/>
    <w:qFormat/>
    <w:rPr>
      <w:u w:val="none"/>
    </w:rPr>
  </w:style>
  <w:style w:type="character" w:customStyle="1" w:styleId="List33Level0">
    <w:name w:val="List33Level0"/>
    <w:qFormat/>
    <w:rPr>
      <w:u w:val="none"/>
    </w:rPr>
  </w:style>
  <w:style w:type="character" w:customStyle="1" w:styleId="List33Level1">
    <w:name w:val="List33Level1"/>
    <w:qFormat/>
    <w:rPr>
      <w:u w:val="none"/>
    </w:rPr>
  </w:style>
  <w:style w:type="character" w:customStyle="1" w:styleId="List33Level2">
    <w:name w:val="List33Level2"/>
    <w:qFormat/>
    <w:rPr>
      <w:u w:val="none"/>
    </w:rPr>
  </w:style>
  <w:style w:type="character" w:customStyle="1" w:styleId="List33Level3">
    <w:name w:val="List33Level3"/>
    <w:qFormat/>
    <w:rPr>
      <w:u w:val="none"/>
    </w:rPr>
  </w:style>
  <w:style w:type="character" w:customStyle="1" w:styleId="List33Level4">
    <w:name w:val="List33Level4"/>
    <w:qFormat/>
    <w:rPr>
      <w:u w:val="none"/>
    </w:rPr>
  </w:style>
  <w:style w:type="character" w:customStyle="1" w:styleId="List33Level5">
    <w:name w:val="List33Level5"/>
    <w:qFormat/>
    <w:rPr>
      <w:u w:val="none"/>
    </w:rPr>
  </w:style>
  <w:style w:type="character" w:customStyle="1" w:styleId="List33Level6">
    <w:name w:val="List33Level6"/>
    <w:qFormat/>
    <w:rPr>
      <w:u w:val="none"/>
    </w:rPr>
  </w:style>
  <w:style w:type="character" w:customStyle="1" w:styleId="List33Level7">
    <w:name w:val="List33Level7"/>
    <w:qFormat/>
    <w:rPr>
      <w:u w:val="none"/>
    </w:rPr>
  </w:style>
  <w:style w:type="character" w:customStyle="1" w:styleId="List33Level8">
    <w:name w:val="List33Level8"/>
    <w:qFormat/>
    <w:rPr>
      <w:u w:val="none"/>
    </w:rPr>
  </w:style>
  <w:style w:type="character" w:customStyle="1" w:styleId="List34Level0">
    <w:name w:val="List34Level0"/>
    <w:qFormat/>
    <w:rPr>
      <w:u w:val="none"/>
    </w:rPr>
  </w:style>
  <w:style w:type="character" w:customStyle="1" w:styleId="List34Level1">
    <w:name w:val="List34Level1"/>
    <w:qFormat/>
    <w:rPr>
      <w:u w:val="none"/>
    </w:rPr>
  </w:style>
  <w:style w:type="character" w:customStyle="1" w:styleId="List34Level2">
    <w:name w:val="List34Level2"/>
    <w:qFormat/>
    <w:rPr>
      <w:u w:val="none"/>
    </w:rPr>
  </w:style>
  <w:style w:type="character" w:customStyle="1" w:styleId="List34Level3">
    <w:name w:val="List34Level3"/>
    <w:qFormat/>
    <w:rPr>
      <w:u w:val="none"/>
    </w:rPr>
  </w:style>
  <w:style w:type="character" w:customStyle="1" w:styleId="List34Level4">
    <w:name w:val="List34Level4"/>
    <w:qFormat/>
    <w:rPr>
      <w:u w:val="none"/>
    </w:rPr>
  </w:style>
  <w:style w:type="character" w:customStyle="1" w:styleId="List34Level5">
    <w:name w:val="List34Level5"/>
    <w:qFormat/>
    <w:rPr>
      <w:u w:val="none"/>
    </w:rPr>
  </w:style>
  <w:style w:type="character" w:customStyle="1" w:styleId="List34Level6">
    <w:name w:val="List34Level6"/>
    <w:qFormat/>
    <w:rPr>
      <w:u w:val="none"/>
    </w:rPr>
  </w:style>
  <w:style w:type="character" w:customStyle="1" w:styleId="List34Level7">
    <w:name w:val="List34Level7"/>
    <w:qFormat/>
    <w:rPr>
      <w:u w:val="none"/>
    </w:rPr>
  </w:style>
  <w:style w:type="character" w:customStyle="1" w:styleId="List34Level8">
    <w:name w:val="List34Level8"/>
    <w:qFormat/>
    <w:rPr>
      <w:u w:val="none"/>
    </w:rPr>
  </w:style>
  <w:style w:type="character" w:customStyle="1" w:styleId="List35Level0">
    <w:name w:val="List35Level0"/>
    <w:qFormat/>
    <w:rPr>
      <w:u w:val="none"/>
    </w:rPr>
  </w:style>
  <w:style w:type="character" w:customStyle="1" w:styleId="List35Level1">
    <w:name w:val="List35Level1"/>
    <w:qFormat/>
    <w:rPr>
      <w:u w:val="none"/>
    </w:rPr>
  </w:style>
  <w:style w:type="character" w:customStyle="1" w:styleId="List35Level2">
    <w:name w:val="List35Level2"/>
    <w:qFormat/>
    <w:rPr>
      <w:u w:val="none"/>
    </w:rPr>
  </w:style>
  <w:style w:type="character" w:customStyle="1" w:styleId="List35Level3">
    <w:name w:val="List35Level3"/>
    <w:qFormat/>
    <w:rPr>
      <w:u w:val="none"/>
    </w:rPr>
  </w:style>
  <w:style w:type="character" w:customStyle="1" w:styleId="List35Level4">
    <w:name w:val="List35Level4"/>
    <w:qFormat/>
    <w:rPr>
      <w:u w:val="none"/>
    </w:rPr>
  </w:style>
  <w:style w:type="character" w:customStyle="1" w:styleId="List35Level5">
    <w:name w:val="List35Level5"/>
    <w:qFormat/>
    <w:rPr>
      <w:u w:val="none"/>
    </w:rPr>
  </w:style>
  <w:style w:type="character" w:customStyle="1" w:styleId="List35Level6">
    <w:name w:val="List35Level6"/>
    <w:qFormat/>
    <w:rPr>
      <w:u w:val="none"/>
    </w:rPr>
  </w:style>
  <w:style w:type="character" w:customStyle="1" w:styleId="List35Level7">
    <w:name w:val="List35Level7"/>
    <w:qFormat/>
    <w:rPr>
      <w:u w:val="none"/>
    </w:rPr>
  </w:style>
  <w:style w:type="character" w:customStyle="1" w:styleId="List35Level8">
    <w:name w:val="List35Level8"/>
    <w:qFormat/>
    <w:rPr>
      <w:u w:val="none"/>
    </w:rPr>
  </w:style>
  <w:style w:type="character" w:customStyle="1" w:styleId="List36Level0">
    <w:name w:val="List36Level0"/>
    <w:qFormat/>
    <w:rPr>
      <w:u w:val="none"/>
    </w:rPr>
  </w:style>
  <w:style w:type="character" w:customStyle="1" w:styleId="List36Level1">
    <w:name w:val="List36Level1"/>
    <w:qFormat/>
    <w:rPr>
      <w:u w:val="none"/>
    </w:rPr>
  </w:style>
  <w:style w:type="character" w:customStyle="1" w:styleId="List36Level2">
    <w:name w:val="List36Level2"/>
    <w:qFormat/>
    <w:rPr>
      <w:u w:val="none"/>
    </w:rPr>
  </w:style>
  <w:style w:type="character" w:customStyle="1" w:styleId="List36Level3">
    <w:name w:val="List36Level3"/>
    <w:qFormat/>
    <w:rPr>
      <w:u w:val="none"/>
    </w:rPr>
  </w:style>
  <w:style w:type="character" w:customStyle="1" w:styleId="List36Level4">
    <w:name w:val="List36Level4"/>
    <w:qFormat/>
    <w:rPr>
      <w:u w:val="none"/>
    </w:rPr>
  </w:style>
  <w:style w:type="character" w:customStyle="1" w:styleId="List36Level5">
    <w:name w:val="List36Level5"/>
    <w:qFormat/>
    <w:rPr>
      <w:u w:val="none"/>
    </w:rPr>
  </w:style>
  <w:style w:type="character" w:customStyle="1" w:styleId="List36Level6">
    <w:name w:val="List36Level6"/>
    <w:qFormat/>
    <w:rPr>
      <w:u w:val="none"/>
    </w:rPr>
  </w:style>
  <w:style w:type="character" w:customStyle="1" w:styleId="List36Level7">
    <w:name w:val="List36Level7"/>
    <w:qFormat/>
    <w:rPr>
      <w:u w:val="none"/>
    </w:rPr>
  </w:style>
  <w:style w:type="character" w:customStyle="1" w:styleId="List36Level8">
    <w:name w:val="List36Level8"/>
    <w:qFormat/>
    <w:rPr>
      <w:u w:val="none"/>
    </w:rPr>
  </w:style>
  <w:style w:type="character" w:customStyle="1" w:styleId="List37Level0">
    <w:name w:val="List37Level0"/>
    <w:qFormat/>
    <w:rPr>
      <w:u w:val="none"/>
    </w:rPr>
  </w:style>
  <w:style w:type="character" w:customStyle="1" w:styleId="List37Level1">
    <w:name w:val="List37Level1"/>
    <w:qFormat/>
    <w:rPr>
      <w:u w:val="none"/>
    </w:rPr>
  </w:style>
  <w:style w:type="character" w:customStyle="1" w:styleId="List37Level2">
    <w:name w:val="List37Level2"/>
    <w:qFormat/>
    <w:rPr>
      <w:u w:val="none"/>
    </w:rPr>
  </w:style>
  <w:style w:type="character" w:customStyle="1" w:styleId="List37Level3">
    <w:name w:val="List37Level3"/>
    <w:qFormat/>
    <w:rPr>
      <w:u w:val="none"/>
    </w:rPr>
  </w:style>
  <w:style w:type="character" w:customStyle="1" w:styleId="List37Level4">
    <w:name w:val="List37Level4"/>
    <w:qFormat/>
    <w:rPr>
      <w:u w:val="none"/>
    </w:rPr>
  </w:style>
  <w:style w:type="character" w:customStyle="1" w:styleId="List37Level5">
    <w:name w:val="List37Level5"/>
    <w:qFormat/>
    <w:rPr>
      <w:u w:val="none"/>
    </w:rPr>
  </w:style>
  <w:style w:type="character" w:customStyle="1" w:styleId="List37Level6">
    <w:name w:val="List37Level6"/>
    <w:qFormat/>
    <w:rPr>
      <w:u w:val="none"/>
    </w:rPr>
  </w:style>
  <w:style w:type="character" w:customStyle="1" w:styleId="List37Level7">
    <w:name w:val="List37Level7"/>
    <w:qFormat/>
    <w:rPr>
      <w:u w:val="none"/>
    </w:rPr>
  </w:style>
  <w:style w:type="character" w:customStyle="1" w:styleId="List37Level8">
    <w:name w:val="List37Level8"/>
    <w:qFormat/>
    <w:rPr>
      <w:u w:val="none"/>
    </w:rPr>
  </w:style>
  <w:style w:type="character" w:customStyle="1" w:styleId="List38Level0">
    <w:name w:val="List38Level0"/>
    <w:qFormat/>
    <w:rPr>
      <w:u w:val="none"/>
    </w:rPr>
  </w:style>
  <w:style w:type="character" w:customStyle="1" w:styleId="List38Level1">
    <w:name w:val="List38Level1"/>
    <w:qFormat/>
    <w:rPr>
      <w:u w:val="none"/>
    </w:rPr>
  </w:style>
  <w:style w:type="character" w:customStyle="1" w:styleId="List38Level2">
    <w:name w:val="List38Level2"/>
    <w:qFormat/>
    <w:rPr>
      <w:u w:val="none"/>
    </w:rPr>
  </w:style>
  <w:style w:type="character" w:customStyle="1" w:styleId="List38Level3">
    <w:name w:val="List38Level3"/>
    <w:qFormat/>
    <w:rPr>
      <w:u w:val="none"/>
    </w:rPr>
  </w:style>
  <w:style w:type="character" w:customStyle="1" w:styleId="List38Level4">
    <w:name w:val="List38Level4"/>
    <w:qFormat/>
    <w:rPr>
      <w:u w:val="none"/>
    </w:rPr>
  </w:style>
  <w:style w:type="character" w:customStyle="1" w:styleId="List38Level5">
    <w:name w:val="List38Level5"/>
    <w:qFormat/>
    <w:rPr>
      <w:u w:val="none"/>
    </w:rPr>
  </w:style>
  <w:style w:type="character" w:customStyle="1" w:styleId="List38Level6">
    <w:name w:val="List38Level6"/>
    <w:qFormat/>
    <w:rPr>
      <w:u w:val="none"/>
    </w:rPr>
  </w:style>
  <w:style w:type="character" w:customStyle="1" w:styleId="List38Level7">
    <w:name w:val="List38Level7"/>
    <w:qFormat/>
    <w:rPr>
      <w:u w:val="none"/>
    </w:rPr>
  </w:style>
  <w:style w:type="character" w:customStyle="1" w:styleId="List38Level8">
    <w:name w:val="List38Level8"/>
    <w:qFormat/>
    <w:rPr>
      <w:u w:val="none"/>
    </w:rPr>
  </w:style>
  <w:style w:type="character" w:customStyle="1" w:styleId="List39Level0">
    <w:name w:val="List39Level0"/>
    <w:qFormat/>
    <w:rPr>
      <w:u w:val="none"/>
    </w:rPr>
  </w:style>
  <w:style w:type="character" w:customStyle="1" w:styleId="List39Level1">
    <w:name w:val="List39Level1"/>
    <w:qFormat/>
    <w:rPr>
      <w:u w:val="none"/>
    </w:rPr>
  </w:style>
  <w:style w:type="character" w:customStyle="1" w:styleId="List39Level2">
    <w:name w:val="List39Level2"/>
    <w:qFormat/>
    <w:rPr>
      <w:u w:val="none"/>
    </w:rPr>
  </w:style>
  <w:style w:type="character" w:customStyle="1" w:styleId="List39Level3">
    <w:name w:val="List39Level3"/>
    <w:qFormat/>
    <w:rPr>
      <w:u w:val="none"/>
    </w:rPr>
  </w:style>
  <w:style w:type="character" w:customStyle="1" w:styleId="List39Level4">
    <w:name w:val="List39Level4"/>
    <w:qFormat/>
    <w:rPr>
      <w:u w:val="none"/>
    </w:rPr>
  </w:style>
  <w:style w:type="character" w:customStyle="1" w:styleId="List39Level5">
    <w:name w:val="List39Level5"/>
    <w:qFormat/>
    <w:rPr>
      <w:u w:val="none"/>
    </w:rPr>
  </w:style>
  <w:style w:type="character" w:customStyle="1" w:styleId="List39Level6">
    <w:name w:val="List39Level6"/>
    <w:qFormat/>
    <w:rPr>
      <w:u w:val="none"/>
    </w:rPr>
  </w:style>
  <w:style w:type="character" w:customStyle="1" w:styleId="List39Level7">
    <w:name w:val="List39Level7"/>
    <w:qFormat/>
    <w:rPr>
      <w:u w:val="none"/>
    </w:rPr>
  </w:style>
  <w:style w:type="character" w:customStyle="1" w:styleId="List39Level8">
    <w:name w:val="List39Level8"/>
    <w:qFormat/>
    <w:rPr>
      <w:u w:val="none"/>
    </w:rPr>
  </w:style>
  <w:style w:type="character" w:customStyle="1" w:styleId="EnlacedeInternet">
    <w:name w:val="Enlace de Internet"/>
    <w:qForma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800000"/>
      <w:u w:val="single"/>
    </w:rPr>
  </w:style>
  <w:style w:type="character" w:customStyle="1" w:styleId="Fuentedepe1rrafopredeter">
    <w:name w:val="Fuente de páe1rrafo predeter."/>
    <w:qFormat/>
  </w:style>
  <w:style w:type="character" w:customStyle="1" w:styleId="Refdecomentario1">
    <w:name w:val="Ref. de comentario1"/>
    <w:basedOn w:val="Fuentedeprrafopredeter1"/>
    <w:qFormat/>
    <w:rPr>
      <w:sz w:val="16"/>
    </w:rPr>
  </w:style>
  <w:style w:type="character" w:customStyle="1" w:styleId="Muydestacado">
    <w:name w:val="Muy destacado"/>
    <w:qFormat/>
    <w:rPr>
      <w:b/>
      <w:bCs/>
    </w:rPr>
  </w:style>
  <w:style w:type="character" w:customStyle="1" w:styleId="Enlacedelndice">
    <w:name w:val="Enlace del índice"/>
    <w:qFormat/>
  </w:style>
  <w:style w:type="character" w:customStyle="1" w:styleId="TextoindependienteCar">
    <w:name w:val="Texto independiente Car"/>
    <w:basedOn w:val="Fuentedeprrafopredeter1"/>
    <w:qFormat/>
    <w:rPr>
      <w:rFonts w:ascii="Arial" w:eastAsia="Arial" w:hAnsi="Arial" w:cs="0"/>
      <w:sz w:val="20"/>
    </w:rPr>
  </w:style>
  <w:style w:type="character" w:customStyle="1" w:styleId="Ttulo4Car">
    <w:name w:val="Título 4 Car"/>
    <w:basedOn w:val="Fuentedeprrafopredeter1"/>
    <w:qFormat/>
    <w:rPr>
      <w:rFonts w:ascii="Calibri Light" w:eastAsia="Times New Roman" w:hAnsi="Calibri Light" w:cs="Calibri Light"/>
      <w:i/>
      <w:iCs/>
      <w:color w:val="2F5496"/>
      <w:sz w:val="21"/>
      <w:szCs w:val="21"/>
    </w:rPr>
  </w:style>
  <w:style w:type="character" w:customStyle="1" w:styleId="TextindependentCar">
    <w:name w:val="Text independent Car"/>
    <w:basedOn w:val="Fuentedeprrafopredeter1"/>
    <w:qFormat/>
    <w:rPr>
      <w:rFonts w:ascii="Arial" w:eastAsia="Arial" w:hAnsi="Arial" w:cs="0"/>
      <w:sz w:val="20"/>
      <w:szCs w:val="20"/>
      <w:lang w:val="ca-ES" w:eastAsia="ca-ES"/>
    </w:rPr>
  </w:style>
  <w:style w:type="character" w:customStyle="1" w:styleId="Ttol4Car">
    <w:name w:val="Títol 4 Car"/>
    <w:basedOn w:val="Fuentedeprrafopredeter1"/>
    <w:qFormat/>
    <w:rPr>
      <w:rFonts w:ascii="Calibri Light" w:eastAsia="Times New Roman" w:hAnsi="Calibri Light" w:cs="Calibri Light"/>
      <w:i/>
      <w:iCs/>
      <w:color w:val="2F5496"/>
      <w:sz w:val="28"/>
      <w:szCs w:val="28"/>
    </w:rPr>
  </w:style>
  <w:style w:type="character" w:customStyle="1" w:styleId="ListLabel1">
    <w:name w:val="ListLabel 1"/>
    <w:qFormat/>
    <w:rPr>
      <w:rFonts w:ascii="Arial" w:eastAsia="Arial" w:hAnsi="Arial" w:cs="Times New Roman"/>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eastAsia="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Arial" w:hAnsi="Arial" w:cs="Times New Roman"/>
      <w:sz w:val="20"/>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WWCharLFO12LVL1">
    <w:name w:val="WW_CharLFO12LVL1"/>
    <w:qFormat/>
    <w:rPr>
      <w:u w:val="none"/>
    </w:rPr>
  </w:style>
  <w:style w:type="character" w:customStyle="1" w:styleId="WWCharLFO12LVL2">
    <w:name w:val="WW_CharLFO12LVL2"/>
    <w:qFormat/>
    <w:rPr>
      <w:u w:val="none"/>
    </w:rPr>
  </w:style>
  <w:style w:type="character" w:customStyle="1" w:styleId="WWCharLFO12LVL3">
    <w:name w:val="WW_CharLFO12LVL3"/>
    <w:qFormat/>
    <w:rPr>
      <w:u w:val="none"/>
    </w:rPr>
  </w:style>
  <w:style w:type="character" w:customStyle="1" w:styleId="WWCharLFO12LVL4">
    <w:name w:val="WW_CharLFO12LVL4"/>
    <w:qFormat/>
    <w:rPr>
      <w:u w:val="none"/>
    </w:rPr>
  </w:style>
  <w:style w:type="character" w:customStyle="1" w:styleId="WWCharLFO12LVL5">
    <w:name w:val="WW_CharLFO12LVL5"/>
    <w:qFormat/>
    <w:rPr>
      <w:u w:val="none"/>
    </w:rPr>
  </w:style>
  <w:style w:type="character" w:customStyle="1" w:styleId="WWCharLFO12LVL6">
    <w:name w:val="WW_CharLFO12LVL6"/>
    <w:qFormat/>
    <w:rPr>
      <w:u w:val="none"/>
    </w:rPr>
  </w:style>
  <w:style w:type="character" w:customStyle="1" w:styleId="WWCharLFO12LVL7">
    <w:name w:val="WW_CharLFO12LVL7"/>
    <w:qFormat/>
    <w:rPr>
      <w:u w:val="none"/>
    </w:rPr>
  </w:style>
  <w:style w:type="character" w:customStyle="1" w:styleId="WWCharLFO12LVL8">
    <w:name w:val="WW_CharLFO12LVL8"/>
    <w:qFormat/>
    <w:rPr>
      <w:u w:val="none"/>
    </w:rPr>
  </w:style>
  <w:style w:type="character" w:customStyle="1" w:styleId="WWCharLFO12LVL9">
    <w:name w:val="WW_CharLFO12LVL9"/>
    <w:qFormat/>
    <w:rPr>
      <w:u w:val="none"/>
    </w:rPr>
  </w:style>
  <w:style w:type="character" w:customStyle="1" w:styleId="WWCharLFO13LVL1">
    <w:name w:val="WW_CharLFO13LVL1"/>
    <w:qFormat/>
    <w:rPr>
      <w:u w:val="none"/>
    </w:rPr>
  </w:style>
  <w:style w:type="character" w:customStyle="1" w:styleId="WWCharLFO13LVL2">
    <w:name w:val="WW_CharLFO13LVL2"/>
    <w:qFormat/>
    <w:rPr>
      <w:u w:val="none"/>
    </w:rPr>
  </w:style>
  <w:style w:type="character" w:customStyle="1" w:styleId="WWCharLFO13LVL3">
    <w:name w:val="WW_CharLFO13LVL3"/>
    <w:qFormat/>
    <w:rPr>
      <w:u w:val="none"/>
    </w:rPr>
  </w:style>
  <w:style w:type="character" w:customStyle="1" w:styleId="WWCharLFO13LVL4">
    <w:name w:val="WW_CharLFO13LVL4"/>
    <w:qFormat/>
    <w:rPr>
      <w:u w:val="none"/>
    </w:rPr>
  </w:style>
  <w:style w:type="character" w:customStyle="1" w:styleId="WWCharLFO13LVL5">
    <w:name w:val="WW_CharLFO13LVL5"/>
    <w:qFormat/>
    <w:rPr>
      <w:u w:val="none"/>
    </w:rPr>
  </w:style>
  <w:style w:type="character" w:customStyle="1" w:styleId="WWCharLFO13LVL6">
    <w:name w:val="WW_CharLFO13LVL6"/>
    <w:qFormat/>
    <w:rPr>
      <w:u w:val="none"/>
    </w:rPr>
  </w:style>
  <w:style w:type="character" w:customStyle="1" w:styleId="WWCharLFO13LVL7">
    <w:name w:val="WW_CharLFO13LVL7"/>
    <w:qFormat/>
    <w:rPr>
      <w:u w:val="none"/>
    </w:rPr>
  </w:style>
  <w:style w:type="character" w:customStyle="1" w:styleId="WWCharLFO13LVL8">
    <w:name w:val="WW_CharLFO13LVL8"/>
    <w:qFormat/>
    <w:rPr>
      <w:u w:val="none"/>
    </w:rPr>
  </w:style>
  <w:style w:type="character" w:customStyle="1" w:styleId="WWCharLFO13LVL9">
    <w:name w:val="WW_CharLFO13LVL9"/>
    <w:qFormat/>
    <w:rPr>
      <w:u w:val="none"/>
    </w:rPr>
  </w:style>
  <w:style w:type="character" w:customStyle="1" w:styleId="WWCharLFO14LVL1">
    <w:name w:val="WW_CharLFO14LVL1"/>
    <w:qFormat/>
    <w:rPr>
      <w:u w:val="none"/>
    </w:rPr>
  </w:style>
  <w:style w:type="character" w:customStyle="1" w:styleId="WWCharLFO14LVL2">
    <w:name w:val="WW_CharLFO14LVL2"/>
    <w:qFormat/>
    <w:rPr>
      <w:u w:val="none"/>
    </w:rPr>
  </w:style>
  <w:style w:type="character" w:customStyle="1" w:styleId="WWCharLFO14LVL3">
    <w:name w:val="WW_CharLFO14LVL3"/>
    <w:qFormat/>
    <w:rPr>
      <w:u w:val="none"/>
    </w:rPr>
  </w:style>
  <w:style w:type="character" w:customStyle="1" w:styleId="WWCharLFO14LVL4">
    <w:name w:val="WW_CharLFO14LVL4"/>
    <w:qFormat/>
    <w:rPr>
      <w:u w:val="none"/>
    </w:rPr>
  </w:style>
  <w:style w:type="character" w:customStyle="1" w:styleId="WWCharLFO14LVL5">
    <w:name w:val="WW_CharLFO14LVL5"/>
    <w:qFormat/>
    <w:rPr>
      <w:u w:val="none"/>
    </w:rPr>
  </w:style>
  <w:style w:type="character" w:customStyle="1" w:styleId="WWCharLFO14LVL6">
    <w:name w:val="WW_CharLFO14LVL6"/>
    <w:qFormat/>
    <w:rPr>
      <w:u w:val="none"/>
    </w:rPr>
  </w:style>
  <w:style w:type="character" w:customStyle="1" w:styleId="WWCharLFO14LVL7">
    <w:name w:val="WW_CharLFO14LVL7"/>
    <w:qFormat/>
    <w:rPr>
      <w:u w:val="none"/>
    </w:rPr>
  </w:style>
  <w:style w:type="character" w:customStyle="1" w:styleId="WWCharLFO14LVL8">
    <w:name w:val="WW_CharLFO14LVL8"/>
    <w:qFormat/>
    <w:rPr>
      <w:u w:val="none"/>
    </w:rPr>
  </w:style>
  <w:style w:type="character" w:customStyle="1" w:styleId="WWCharLFO14LVL9">
    <w:name w:val="WW_CharLFO14LVL9"/>
    <w:qFormat/>
    <w:rPr>
      <w:u w:val="none"/>
    </w:rPr>
  </w:style>
  <w:style w:type="character" w:customStyle="1" w:styleId="WWCharLFO15LVL1">
    <w:name w:val="WW_CharLFO15LVL1"/>
    <w:qFormat/>
    <w:rPr>
      <w:u w:val="none"/>
    </w:rPr>
  </w:style>
  <w:style w:type="character" w:customStyle="1" w:styleId="WWCharLFO15LVL2">
    <w:name w:val="WW_CharLFO15LVL2"/>
    <w:qFormat/>
    <w:rPr>
      <w:u w:val="none"/>
    </w:rPr>
  </w:style>
  <w:style w:type="character" w:customStyle="1" w:styleId="WWCharLFO15LVL3">
    <w:name w:val="WW_CharLFO15LVL3"/>
    <w:qFormat/>
    <w:rPr>
      <w:u w:val="none"/>
    </w:rPr>
  </w:style>
  <w:style w:type="character" w:customStyle="1" w:styleId="WWCharLFO15LVL4">
    <w:name w:val="WW_CharLFO15LVL4"/>
    <w:qFormat/>
    <w:rPr>
      <w:u w:val="none"/>
    </w:rPr>
  </w:style>
  <w:style w:type="character" w:customStyle="1" w:styleId="WWCharLFO15LVL5">
    <w:name w:val="WW_CharLFO15LVL5"/>
    <w:qFormat/>
    <w:rPr>
      <w:u w:val="none"/>
    </w:rPr>
  </w:style>
  <w:style w:type="character" w:customStyle="1" w:styleId="WWCharLFO15LVL6">
    <w:name w:val="WW_CharLFO15LVL6"/>
    <w:qFormat/>
    <w:rPr>
      <w:u w:val="none"/>
    </w:rPr>
  </w:style>
  <w:style w:type="character" w:customStyle="1" w:styleId="WWCharLFO15LVL7">
    <w:name w:val="WW_CharLFO15LVL7"/>
    <w:qFormat/>
    <w:rPr>
      <w:u w:val="none"/>
    </w:rPr>
  </w:style>
  <w:style w:type="character" w:customStyle="1" w:styleId="WWCharLFO15LVL8">
    <w:name w:val="WW_CharLFO15LVL8"/>
    <w:qFormat/>
    <w:rPr>
      <w:u w:val="none"/>
    </w:rPr>
  </w:style>
  <w:style w:type="character" w:customStyle="1" w:styleId="WWCharLFO15LVL9">
    <w:name w:val="WW_CharLFO15LVL9"/>
    <w:qFormat/>
    <w:rPr>
      <w:u w:val="none"/>
    </w:rPr>
  </w:style>
  <w:style w:type="character" w:customStyle="1" w:styleId="WWCharLFO16LVL1">
    <w:name w:val="WW_CharLFO16LVL1"/>
    <w:qFormat/>
    <w:rPr>
      <w:u w:val="none"/>
    </w:rPr>
  </w:style>
  <w:style w:type="character" w:customStyle="1" w:styleId="WWCharLFO16LVL2">
    <w:name w:val="WW_CharLFO16LVL2"/>
    <w:qFormat/>
    <w:rPr>
      <w:u w:val="none"/>
    </w:rPr>
  </w:style>
  <w:style w:type="character" w:customStyle="1" w:styleId="WWCharLFO16LVL3">
    <w:name w:val="WW_CharLFO16LVL3"/>
    <w:qFormat/>
    <w:rPr>
      <w:u w:val="none"/>
    </w:rPr>
  </w:style>
  <w:style w:type="character" w:customStyle="1" w:styleId="WWCharLFO16LVL4">
    <w:name w:val="WW_CharLFO16LVL4"/>
    <w:qFormat/>
    <w:rPr>
      <w:u w:val="none"/>
    </w:rPr>
  </w:style>
  <w:style w:type="character" w:customStyle="1" w:styleId="WWCharLFO16LVL5">
    <w:name w:val="WW_CharLFO16LVL5"/>
    <w:qFormat/>
    <w:rPr>
      <w:u w:val="none"/>
    </w:rPr>
  </w:style>
  <w:style w:type="character" w:customStyle="1" w:styleId="WWCharLFO16LVL6">
    <w:name w:val="WW_CharLFO16LVL6"/>
    <w:qFormat/>
    <w:rPr>
      <w:u w:val="none"/>
    </w:rPr>
  </w:style>
  <w:style w:type="character" w:customStyle="1" w:styleId="WWCharLFO16LVL7">
    <w:name w:val="WW_CharLFO16LVL7"/>
    <w:qFormat/>
    <w:rPr>
      <w:u w:val="none"/>
    </w:rPr>
  </w:style>
  <w:style w:type="character" w:customStyle="1" w:styleId="WWCharLFO16LVL8">
    <w:name w:val="WW_CharLFO16LVL8"/>
    <w:qFormat/>
    <w:rPr>
      <w:u w:val="none"/>
    </w:rPr>
  </w:style>
  <w:style w:type="character" w:customStyle="1" w:styleId="WWCharLFO16LVL9">
    <w:name w:val="WW_CharLFO16LVL9"/>
    <w:qFormat/>
    <w:rPr>
      <w:u w:val="none"/>
    </w:rPr>
  </w:style>
  <w:style w:type="character" w:customStyle="1" w:styleId="WWCharLFO17LVL1">
    <w:name w:val="WW_CharLFO17LVL1"/>
    <w:qFormat/>
    <w:rPr>
      <w:u w:val="none"/>
    </w:rPr>
  </w:style>
  <w:style w:type="character" w:customStyle="1" w:styleId="WWCharLFO17LVL2">
    <w:name w:val="WW_CharLFO17LVL2"/>
    <w:qFormat/>
    <w:rPr>
      <w:u w:val="none"/>
    </w:rPr>
  </w:style>
  <w:style w:type="character" w:customStyle="1" w:styleId="WWCharLFO17LVL3">
    <w:name w:val="WW_CharLFO17LVL3"/>
    <w:qFormat/>
    <w:rPr>
      <w:u w:val="none"/>
    </w:rPr>
  </w:style>
  <w:style w:type="character" w:customStyle="1" w:styleId="WWCharLFO17LVL4">
    <w:name w:val="WW_CharLFO17LVL4"/>
    <w:qFormat/>
    <w:rPr>
      <w:u w:val="none"/>
    </w:rPr>
  </w:style>
  <w:style w:type="character" w:customStyle="1" w:styleId="WWCharLFO17LVL5">
    <w:name w:val="WW_CharLFO17LVL5"/>
    <w:qFormat/>
    <w:rPr>
      <w:u w:val="none"/>
    </w:rPr>
  </w:style>
  <w:style w:type="character" w:customStyle="1" w:styleId="WWCharLFO17LVL6">
    <w:name w:val="WW_CharLFO17LVL6"/>
    <w:qFormat/>
    <w:rPr>
      <w:u w:val="none"/>
    </w:rPr>
  </w:style>
  <w:style w:type="character" w:customStyle="1" w:styleId="WWCharLFO17LVL7">
    <w:name w:val="WW_CharLFO17LVL7"/>
    <w:qFormat/>
    <w:rPr>
      <w:u w:val="none"/>
    </w:rPr>
  </w:style>
  <w:style w:type="character" w:customStyle="1" w:styleId="WWCharLFO17LVL8">
    <w:name w:val="WW_CharLFO17LVL8"/>
    <w:qFormat/>
    <w:rPr>
      <w:u w:val="none"/>
    </w:rPr>
  </w:style>
  <w:style w:type="character" w:customStyle="1" w:styleId="WWCharLFO17LVL9">
    <w:name w:val="WW_CharLFO17LVL9"/>
    <w:qFormat/>
    <w:rPr>
      <w:u w:val="none"/>
    </w:rPr>
  </w:style>
  <w:style w:type="character" w:customStyle="1" w:styleId="WWCharLFO18LVL1">
    <w:name w:val="WW_CharLFO18LVL1"/>
    <w:qFormat/>
    <w:rPr>
      <w:u w:val="none"/>
    </w:rPr>
  </w:style>
  <w:style w:type="character" w:customStyle="1" w:styleId="WWCharLFO18LVL2">
    <w:name w:val="WW_CharLFO18LVL2"/>
    <w:qFormat/>
    <w:rPr>
      <w:u w:val="none"/>
    </w:rPr>
  </w:style>
  <w:style w:type="character" w:customStyle="1" w:styleId="WWCharLFO18LVL3">
    <w:name w:val="WW_CharLFO18LVL3"/>
    <w:qFormat/>
    <w:rPr>
      <w:u w:val="none"/>
    </w:rPr>
  </w:style>
  <w:style w:type="character" w:customStyle="1" w:styleId="WWCharLFO18LVL4">
    <w:name w:val="WW_CharLFO18LVL4"/>
    <w:qFormat/>
    <w:rPr>
      <w:u w:val="none"/>
    </w:rPr>
  </w:style>
  <w:style w:type="character" w:customStyle="1" w:styleId="WWCharLFO18LVL5">
    <w:name w:val="WW_CharLFO18LVL5"/>
    <w:qFormat/>
    <w:rPr>
      <w:u w:val="none"/>
    </w:rPr>
  </w:style>
  <w:style w:type="character" w:customStyle="1" w:styleId="WWCharLFO18LVL6">
    <w:name w:val="WW_CharLFO18LVL6"/>
    <w:qFormat/>
    <w:rPr>
      <w:u w:val="none"/>
    </w:rPr>
  </w:style>
  <w:style w:type="character" w:customStyle="1" w:styleId="WWCharLFO18LVL7">
    <w:name w:val="WW_CharLFO18LVL7"/>
    <w:qFormat/>
    <w:rPr>
      <w:u w:val="none"/>
    </w:rPr>
  </w:style>
  <w:style w:type="character" w:customStyle="1" w:styleId="WWCharLFO18LVL8">
    <w:name w:val="WW_CharLFO18LVL8"/>
    <w:qFormat/>
    <w:rPr>
      <w:u w:val="none"/>
    </w:rPr>
  </w:style>
  <w:style w:type="character" w:customStyle="1" w:styleId="WWCharLFO18LVL9">
    <w:name w:val="WW_CharLFO18LVL9"/>
    <w:qFormat/>
    <w:rPr>
      <w:u w:val="none"/>
    </w:rPr>
  </w:style>
  <w:style w:type="character" w:customStyle="1" w:styleId="WWCharLFO19LVL1">
    <w:name w:val="WW_CharLFO19LVL1"/>
    <w:qFormat/>
    <w:rPr>
      <w:u w:val="none"/>
    </w:rPr>
  </w:style>
  <w:style w:type="character" w:customStyle="1" w:styleId="WWCharLFO19LVL2">
    <w:name w:val="WW_CharLFO19LVL2"/>
    <w:qFormat/>
    <w:rPr>
      <w:u w:val="none"/>
    </w:rPr>
  </w:style>
  <w:style w:type="character" w:customStyle="1" w:styleId="WWCharLFO19LVL3">
    <w:name w:val="WW_CharLFO19LVL3"/>
    <w:qFormat/>
    <w:rPr>
      <w:u w:val="none"/>
    </w:rPr>
  </w:style>
  <w:style w:type="character" w:customStyle="1" w:styleId="WWCharLFO19LVL4">
    <w:name w:val="WW_CharLFO19LVL4"/>
    <w:qFormat/>
    <w:rPr>
      <w:u w:val="none"/>
    </w:rPr>
  </w:style>
  <w:style w:type="character" w:customStyle="1" w:styleId="WWCharLFO19LVL5">
    <w:name w:val="WW_CharLFO19LVL5"/>
    <w:qFormat/>
    <w:rPr>
      <w:u w:val="none"/>
    </w:rPr>
  </w:style>
  <w:style w:type="character" w:customStyle="1" w:styleId="WWCharLFO19LVL6">
    <w:name w:val="WW_CharLFO19LVL6"/>
    <w:qFormat/>
    <w:rPr>
      <w:u w:val="none"/>
    </w:rPr>
  </w:style>
  <w:style w:type="character" w:customStyle="1" w:styleId="WWCharLFO19LVL7">
    <w:name w:val="WW_CharLFO19LVL7"/>
    <w:qFormat/>
    <w:rPr>
      <w:u w:val="none"/>
    </w:rPr>
  </w:style>
  <w:style w:type="character" w:customStyle="1" w:styleId="WWCharLFO19LVL8">
    <w:name w:val="WW_CharLFO19LVL8"/>
    <w:qFormat/>
    <w:rPr>
      <w:u w:val="none"/>
    </w:rPr>
  </w:style>
  <w:style w:type="character" w:customStyle="1" w:styleId="WWCharLFO19LVL9">
    <w:name w:val="WW_CharLFO19LVL9"/>
    <w:qFormat/>
    <w:rPr>
      <w:u w:val="none"/>
    </w:rPr>
  </w:style>
  <w:style w:type="character" w:customStyle="1" w:styleId="WWCharLFO20LVL1">
    <w:name w:val="WW_CharLFO20LVL1"/>
    <w:qFormat/>
    <w:rPr>
      <w:u w:val="none"/>
    </w:rPr>
  </w:style>
  <w:style w:type="character" w:customStyle="1" w:styleId="WWCharLFO20LVL2">
    <w:name w:val="WW_CharLFO20LVL2"/>
    <w:qFormat/>
    <w:rPr>
      <w:u w:val="none"/>
    </w:rPr>
  </w:style>
  <w:style w:type="character" w:customStyle="1" w:styleId="WWCharLFO20LVL3">
    <w:name w:val="WW_CharLFO20LVL3"/>
    <w:qFormat/>
    <w:rPr>
      <w:u w:val="none"/>
    </w:rPr>
  </w:style>
  <w:style w:type="character" w:customStyle="1" w:styleId="WWCharLFO20LVL4">
    <w:name w:val="WW_CharLFO20LVL4"/>
    <w:qFormat/>
    <w:rPr>
      <w:u w:val="none"/>
    </w:rPr>
  </w:style>
  <w:style w:type="character" w:customStyle="1" w:styleId="WWCharLFO20LVL5">
    <w:name w:val="WW_CharLFO20LVL5"/>
    <w:qFormat/>
    <w:rPr>
      <w:u w:val="none"/>
    </w:rPr>
  </w:style>
  <w:style w:type="character" w:customStyle="1" w:styleId="WWCharLFO20LVL6">
    <w:name w:val="WW_CharLFO20LVL6"/>
    <w:qFormat/>
    <w:rPr>
      <w:u w:val="none"/>
    </w:rPr>
  </w:style>
  <w:style w:type="character" w:customStyle="1" w:styleId="WWCharLFO20LVL7">
    <w:name w:val="WW_CharLFO20LVL7"/>
    <w:qFormat/>
    <w:rPr>
      <w:u w:val="none"/>
    </w:rPr>
  </w:style>
  <w:style w:type="character" w:customStyle="1" w:styleId="WWCharLFO20LVL8">
    <w:name w:val="WW_CharLFO20LVL8"/>
    <w:qFormat/>
    <w:rPr>
      <w:u w:val="none"/>
    </w:rPr>
  </w:style>
  <w:style w:type="character" w:customStyle="1" w:styleId="WWCharLFO20LVL9">
    <w:name w:val="WW_CharLFO20LVL9"/>
    <w:qFormat/>
    <w:rPr>
      <w:u w:val="none"/>
    </w:rPr>
  </w:style>
  <w:style w:type="character" w:customStyle="1" w:styleId="WWCharLFO21LVL1">
    <w:name w:val="WW_CharLFO21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1LVL2">
    <w:name w:val="WW_CharLFO21LVL2"/>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3">
    <w:name w:val="WW_CharLFO21LVL3"/>
    <w:qFormat/>
    <w:rPr>
      <w:rFonts w:ascii="Verdana" w:eastAsia="Verdana" w:hAnsi="Verdana" w:cs="Verdana"/>
      <w:b w:val="0"/>
      <w:bCs w:val="0"/>
      <w:i w:val="0"/>
      <w:iCs w:val="0"/>
      <w:strike w:val="0"/>
      <w:dstrike w:val="0"/>
      <w:color w:val="000000"/>
      <w:sz w:val="20"/>
      <w:szCs w:val="20"/>
      <w:u w:val="none"/>
    </w:rPr>
  </w:style>
  <w:style w:type="character" w:customStyle="1" w:styleId="WWCharLFO21LVL4">
    <w:name w:val="WW_CharLFO21LVL4"/>
    <w:qFormat/>
    <w:rPr>
      <w:rFonts w:ascii="Verdana" w:eastAsia="Verdana" w:hAnsi="Verdana" w:cs="Verdana"/>
      <w:b w:val="0"/>
      <w:bCs w:val="0"/>
      <w:i w:val="0"/>
      <w:iCs w:val="0"/>
      <w:strike w:val="0"/>
      <w:dstrike w:val="0"/>
      <w:color w:val="000000"/>
      <w:sz w:val="20"/>
      <w:szCs w:val="20"/>
      <w:u w:val="none"/>
    </w:rPr>
  </w:style>
  <w:style w:type="character" w:customStyle="1" w:styleId="WWCharLFO21LVL5">
    <w:name w:val="WW_CharLFO21LVL5"/>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6">
    <w:name w:val="WW_CharLFO21LVL6"/>
    <w:qFormat/>
    <w:rPr>
      <w:rFonts w:ascii="Verdana" w:eastAsia="Verdana" w:hAnsi="Verdana" w:cs="Verdana"/>
      <w:b w:val="0"/>
      <w:bCs w:val="0"/>
      <w:i w:val="0"/>
      <w:iCs w:val="0"/>
      <w:strike w:val="0"/>
      <w:dstrike w:val="0"/>
      <w:color w:val="000000"/>
      <w:sz w:val="20"/>
      <w:szCs w:val="20"/>
      <w:u w:val="none"/>
    </w:rPr>
  </w:style>
  <w:style w:type="character" w:customStyle="1" w:styleId="WWCharLFO21LVL7">
    <w:name w:val="WW_CharLFO21LVL7"/>
    <w:qFormat/>
    <w:rPr>
      <w:rFonts w:ascii="Verdana" w:eastAsia="Verdana" w:hAnsi="Verdana" w:cs="Verdana"/>
      <w:b w:val="0"/>
      <w:bCs w:val="0"/>
      <w:i w:val="0"/>
      <w:iCs w:val="0"/>
      <w:strike w:val="0"/>
      <w:dstrike w:val="0"/>
      <w:color w:val="000000"/>
      <w:sz w:val="20"/>
      <w:szCs w:val="20"/>
      <w:u w:val="none"/>
    </w:rPr>
  </w:style>
  <w:style w:type="character" w:customStyle="1" w:styleId="WWCharLFO21LVL8">
    <w:name w:val="WW_CharLFO21LVL8"/>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9">
    <w:name w:val="WW_CharLFO21LVL9"/>
    <w:qFormat/>
    <w:rPr>
      <w:rFonts w:ascii="Verdana" w:eastAsia="Verdana" w:hAnsi="Verdana" w:cs="Verdana"/>
      <w:b w:val="0"/>
      <w:bCs w:val="0"/>
      <w:i w:val="0"/>
      <w:iCs w:val="0"/>
      <w:strike w:val="0"/>
      <w:dstrike w:val="0"/>
      <w:color w:val="000000"/>
      <w:sz w:val="20"/>
      <w:szCs w:val="20"/>
      <w:u w:val="none"/>
    </w:rPr>
  </w:style>
  <w:style w:type="character" w:customStyle="1" w:styleId="WWCharLFO22LVL1">
    <w:name w:val="WW_CharLFO22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2">
    <w:name w:val="WW_CharLFO22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3">
    <w:name w:val="WW_CharLFO22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4">
    <w:name w:val="WW_CharLFO22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5">
    <w:name w:val="WW_CharLFO22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6">
    <w:name w:val="WW_CharLFO22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7">
    <w:name w:val="WW_CharLFO22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8">
    <w:name w:val="WW_CharLFO22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9">
    <w:name w:val="WW_CharLFO22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3LVL1">
    <w:name w:val="WW_CharLFO23LVL1"/>
    <w:qFormat/>
    <w:rPr>
      <w:u w:val="none"/>
    </w:rPr>
  </w:style>
  <w:style w:type="character" w:customStyle="1" w:styleId="WWCharLFO23LVL2">
    <w:name w:val="WW_CharLFO23LVL2"/>
    <w:qFormat/>
    <w:rPr>
      <w:u w:val="none"/>
    </w:rPr>
  </w:style>
  <w:style w:type="character" w:customStyle="1" w:styleId="WWCharLFO23LVL3">
    <w:name w:val="WW_CharLFO23LVL3"/>
    <w:qFormat/>
    <w:rPr>
      <w:u w:val="none"/>
    </w:rPr>
  </w:style>
  <w:style w:type="character" w:customStyle="1" w:styleId="WWCharLFO23LVL4">
    <w:name w:val="WW_CharLFO23LVL4"/>
    <w:qFormat/>
    <w:rPr>
      <w:u w:val="none"/>
    </w:rPr>
  </w:style>
  <w:style w:type="character" w:customStyle="1" w:styleId="WWCharLFO23LVL5">
    <w:name w:val="WW_CharLFO23LVL5"/>
    <w:qFormat/>
    <w:rPr>
      <w:u w:val="none"/>
    </w:rPr>
  </w:style>
  <w:style w:type="character" w:customStyle="1" w:styleId="WWCharLFO23LVL6">
    <w:name w:val="WW_CharLFO23LVL6"/>
    <w:qFormat/>
    <w:rPr>
      <w:u w:val="none"/>
    </w:rPr>
  </w:style>
  <w:style w:type="character" w:customStyle="1" w:styleId="WWCharLFO23LVL7">
    <w:name w:val="WW_CharLFO23LVL7"/>
    <w:qFormat/>
    <w:rPr>
      <w:u w:val="none"/>
    </w:rPr>
  </w:style>
  <w:style w:type="character" w:customStyle="1" w:styleId="WWCharLFO23LVL8">
    <w:name w:val="WW_CharLFO23LVL8"/>
    <w:qFormat/>
    <w:rPr>
      <w:u w:val="none"/>
    </w:rPr>
  </w:style>
  <w:style w:type="character" w:customStyle="1" w:styleId="WWCharLFO23LVL9">
    <w:name w:val="WW_CharLFO23LVL9"/>
    <w:qFormat/>
    <w:rPr>
      <w:u w:val="none"/>
    </w:rPr>
  </w:style>
  <w:style w:type="character" w:customStyle="1" w:styleId="WWCharLFO24LVL1">
    <w:name w:val="WW_CharLFO24LVL1"/>
    <w:qFormat/>
    <w:rPr>
      <w:u w:val="none"/>
    </w:rPr>
  </w:style>
  <w:style w:type="character" w:customStyle="1" w:styleId="WWCharLFO24LVL2">
    <w:name w:val="WW_CharLFO24LVL2"/>
    <w:qFormat/>
    <w:rPr>
      <w:u w:val="none"/>
    </w:rPr>
  </w:style>
  <w:style w:type="character" w:customStyle="1" w:styleId="WWCharLFO24LVL3">
    <w:name w:val="WW_CharLFO24LVL3"/>
    <w:qFormat/>
    <w:rPr>
      <w:u w:val="none"/>
    </w:rPr>
  </w:style>
  <w:style w:type="character" w:customStyle="1" w:styleId="WWCharLFO24LVL4">
    <w:name w:val="WW_CharLFO24LVL4"/>
    <w:qFormat/>
    <w:rPr>
      <w:u w:val="none"/>
    </w:rPr>
  </w:style>
  <w:style w:type="character" w:customStyle="1" w:styleId="WWCharLFO24LVL5">
    <w:name w:val="WW_CharLFO24LVL5"/>
    <w:qFormat/>
    <w:rPr>
      <w:u w:val="none"/>
    </w:rPr>
  </w:style>
  <w:style w:type="character" w:customStyle="1" w:styleId="WWCharLFO24LVL6">
    <w:name w:val="WW_CharLFO24LVL6"/>
    <w:qFormat/>
    <w:rPr>
      <w:u w:val="none"/>
    </w:rPr>
  </w:style>
  <w:style w:type="character" w:customStyle="1" w:styleId="WWCharLFO24LVL7">
    <w:name w:val="WW_CharLFO24LVL7"/>
    <w:qFormat/>
    <w:rPr>
      <w:u w:val="none"/>
    </w:rPr>
  </w:style>
  <w:style w:type="character" w:customStyle="1" w:styleId="WWCharLFO24LVL8">
    <w:name w:val="WW_CharLFO24LVL8"/>
    <w:qFormat/>
    <w:rPr>
      <w:u w:val="none"/>
    </w:rPr>
  </w:style>
  <w:style w:type="character" w:customStyle="1" w:styleId="WWCharLFO24LVL9">
    <w:name w:val="WW_CharLFO24LVL9"/>
    <w:qFormat/>
    <w:rPr>
      <w:u w:val="none"/>
    </w:rPr>
  </w:style>
  <w:style w:type="character" w:customStyle="1" w:styleId="WWCharLFO25LVL1">
    <w:name w:val="WW_CharLFO25LVL1"/>
    <w:qFormat/>
    <w:rPr>
      <w:u w:val="none"/>
    </w:rPr>
  </w:style>
  <w:style w:type="character" w:customStyle="1" w:styleId="WWCharLFO25LVL2">
    <w:name w:val="WW_CharLFO25LVL2"/>
    <w:qFormat/>
    <w:rPr>
      <w:u w:val="none"/>
    </w:rPr>
  </w:style>
  <w:style w:type="character" w:customStyle="1" w:styleId="WWCharLFO25LVL3">
    <w:name w:val="WW_CharLFO25LVL3"/>
    <w:qFormat/>
    <w:rPr>
      <w:u w:val="none"/>
    </w:rPr>
  </w:style>
  <w:style w:type="character" w:customStyle="1" w:styleId="WWCharLFO25LVL4">
    <w:name w:val="WW_CharLFO25LVL4"/>
    <w:qFormat/>
    <w:rPr>
      <w:u w:val="none"/>
    </w:rPr>
  </w:style>
  <w:style w:type="character" w:customStyle="1" w:styleId="WWCharLFO25LVL5">
    <w:name w:val="WW_CharLFO25LVL5"/>
    <w:qFormat/>
    <w:rPr>
      <w:u w:val="none"/>
    </w:rPr>
  </w:style>
  <w:style w:type="character" w:customStyle="1" w:styleId="WWCharLFO25LVL6">
    <w:name w:val="WW_CharLFO25LVL6"/>
    <w:qFormat/>
    <w:rPr>
      <w:u w:val="none"/>
    </w:rPr>
  </w:style>
  <w:style w:type="character" w:customStyle="1" w:styleId="WWCharLFO25LVL7">
    <w:name w:val="WW_CharLFO25LVL7"/>
    <w:qFormat/>
    <w:rPr>
      <w:u w:val="none"/>
    </w:rPr>
  </w:style>
  <w:style w:type="character" w:customStyle="1" w:styleId="WWCharLFO25LVL8">
    <w:name w:val="WW_CharLFO25LVL8"/>
    <w:qFormat/>
    <w:rPr>
      <w:u w:val="none"/>
    </w:rPr>
  </w:style>
  <w:style w:type="character" w:customStyle="1" w:styleId="WWCharLFO25LVL9">
    <w:name w:val="WW_CharLFO25LVL9"/>
    <w:qFormat/>
    <w:rPr>
      <w:u w:val="none"/>
    </w:rPr>
  </w:style>
  <w:style w:type="character" w:customStyle="1" w:styleId="WWCharLFO26LVL1">
    <w:name w:val="WW_CharLFO26LVL1"/>
    <w:qFormat/>
    <w:rPr>
      <w:u w:val="none"/>
    </w:rPr>
  </w:style>
  <w:style w:type="character" w:customStyle="1" w:styleId="WWCharLFO26LVL2">
    <w:name w:val="WW_CharLFO26LVL2"/>
    <w:qFormat/>
    <w:rPr>
      <w:u w:val="none"/>
    </w:rPr>
  </w:style>
  <w:style w:type="character" w:customStyle="1" w:styleId="WWCharLFO26LVL3">
    <w:name w:val="WW_CharLFO26LVL3"/>
    <w:qFormat/>
    <w:rPr>
      <w:u w:val="none"/>
    </w:rPr>
  </w:style>
  <w:style w:type="character" w:customStyle="1" w:styleId="WWCharLFO26LVL4">
    <w:name w:val="WW_CharLFO26LVL4"/>
    <w:qFormat/>
    <w:rPr>
      <w:u w:val="none"/>
    </w:rPr>
  </w:style>
  <w:style w:type="character" w:customStyle="1" w:styleId="WWCharLFO26LVL5">
    <w:name w:val="WW_CharLFO26LVL5"/>
    <w:qFormat/>
    <w:rPr>
      <w:u w:val="none"/>
    </w:rPr>
  </w:style>
  <w:style w:type="character" w:customStyle="1" w:styleId="WWCharLFO26LVL6">
    <w:name w:val="WW_CharLFO26LVL6"/>
    <w:qFormat/>
    <w:rPr>
      <w:u w:val="none"/>
    </w:rPr>
  </w:style>
  <w:style w:type="character" w:customStyle="1" w:styleId="WWCharLFO26LVL7">
    <w:name w:val="WW_CharLFO26LVL7"/>
    <w:qFormat/>
    <w:rPr>
      <w:u w:val="none"/>
    </w:rPr>
  </w:style>
  <w:style w:type="character" w:customStyle="1" w:styleId="WWCharLFO26LVL8">
    <w:name w:val="WW_CharLFO26LVL8"/>
    <w:qFormat/>
    <w:rPr>
      <w:u w:val="none"/>
    </w:rPr>
  </w:style>
  <w:style w:type="character" w:customStyle="1" w:styleId="WWCharLFO26LVL9">
    <w:name w:val="WW_CharLFO26LVL9"/>
    <w:qFormat/>
    <w:rPr>
      <w:u w:val="none"/>
    </w:rPr>
  </w:style>
  <w:style w:type="character" w:customStyle="1" w:styleId="WWCharLFO27LVL1">
    <w:name w:val="WW_CharLFO27LVL1"/>
    <w:qFormat/>
    <w:rPr>
      <w:u w:val="none"/>
    </w:rPr>
  </w:style>
  <w:style w:type="character" w:customStyle="1" w:styleId="WWCharLFO27LVL2">
    <w:name w:val="WW_CharLFO27LVL2"/>
    <w:qFormat/>
    <w:rPr>
      <w:u w:val="none"/>
    </w:rPr>
  </w:style>
  <w:style w:type="character" w:customStyle="1" w:styleId="WWCharLFO27LVL3">
    <w:name w:val="WW_CharLFO27LVL3"/>
    <w:qFormat/>
    <w:rPr>
      <w:u w:val="none"/>
    </w:rPr>
  </w:style>
  <w:style w:type="character" w:customStyle="1" w:styleId="WWCharLFO27LVL4">
    <w:name w:val="WW_CharLFO27LVL4"/>
    <w:qFormat/>
    <w:rPr>
      <w:u w:val="none"/>
    </w:rPr>
  </w:style>
  <w:style w:type="character" w:customStyle="1" w:styleId="WWCharLFO27LVL5">
    <w:name w:val="WW_CharLFO27LVL5"/>
    <w:qFormat/>
    <w:rPr>
      <w:u w:val="none"/>
    </w:rPr>
  </w:style>
  <w:style w:type="character" w:customStyle="1" w:styleId="WWCharLFO27LVL6">
    <w:name w:val="WW_CharLFO27LVL6"/>
    <w:qFormat/>
    <w:rPr>
      <w:u w:val="none"/>
    </w:rPr>
  </w:style>
  <w:style w:type="character" w:customStyle="1" w:styleId="WWCharLFO27LVL7">
    <w:name w:val="WW_CharLFO27LVL7"/>
    <w:qFormat/>
    <w:rPr>
      <w:u w:val="none"/>
    </w:rPr>
  </w:style>
  <w:style w:type="character" w:customStyle="1" w:styleId="WWCharLFO27LVL8">
    <w:name w:val="WW_CharLFO27LVL8"/>
    <w:qFormat/>
    <w:rPr>
      <w:u w:val="none"/>
    </w:rPr>
  </w:style>
  <w:style w:type="character" w:customStyle="1" w:styleId="WWCharLFO27LVL9">
    <w:name w:val="WW_CharLFO27LVL9"/>
    <w:qFormat/>
    <w:rPr>
      <w:u w:val="none"/>
    </w:rPr>
  </w:style>
  <w:style w:type="character" w:customStyle="1" w:styleId="WWCharLFO28LVL1">
    <w:name w:val="WW_CharLFO28LVL1"/>
    <w:qFormat/>
    <w:rPr>
      <w:rFonts w:ascii="Verdana" w:eastAsia="Verdana" w:hAnsi="Verdana" w:cs="Verdana"/>
      <w:b w:val="0"/>
      <w:bCs w:val="0"/>
      <w:i w:val="0"/>
      <w:iCs w:val="0"/>
      <w:strike w:val="0"/>
      <w:dstrike w:val="0"/>
      <w:color w:val="000000"/>
      <w:sz w:val="20"/>
      <w:szCs w:val="20"/>
      <w:u w:val="none"/>
    </w:rPr>
  </w:style>
  <w:style w:type="character" w:customStyle="1" w:styleId="WWCharLFO28LVL2">
    <w:name w:val="WW_CharLFO28LVL2"/>
    <w:qFormat/>
    <w:rPr>
      <w:rFonts w:ascii="Verdana" w:eastAsia="Verdana" w:hAnsi="Verdana" w:cs="Verdana"/>
      <w:b w:val="0"/>
      <w:bCs w:val="0"/>
      <w:i w:val="0"/>
      <w:iCs w:val="0"/>
      <w:strike w:val="0"/>
      <w:dstrike w:val="0"/>
      <w:color w:val="000000"/>
      <w:sz w:val="20"/>
      <w:szCs w:val="20"/>
      <w:u w:val="none"/>
    </w:rPr>
  </w:style>
  <w:style w:type="character" w:customStyle="1" w:styleId="WWCharLFO28LVL3">
    <w:name w:val="WW_CharLFO28LVL3"/>
    <w:qFormat/>
    <w:rPr>
      <w:rFonts w:ascii="Verdana" w:eastAsia="Verdana" w:hAnsi="Verdana" w:cs="Verdana"/>
      <w:b w:val="0"/>
      <w:bCs w:val="0"/>
      <w:i w:val="0"/>
      <w:iCs w:val="0"/>
      <w:strike w:val="0"/>
      <w:dstrike w:val="0"/>
      <w:color w:val="000000"/>
      <w:sz w:val="20"/>
      <w:szCs w:val="20"/>
      <w:u w:val="none"/>
    </w:rPr>
  </w:style>
  <w:style w:type="character" w:customStyle="1" w:styleId="WWCharLFO28LVL4">
    <w:name w:val="WW_CharLFO28LVL4"/>
    <w:qFormat/>
    <w:rPr>
      <w:rFonts w:ascii="Verdana" w:eastAsia="Verdana" w:hAnsi="Verdana" w:cs="Verdana"/>
      <w:b w:val="0"/>
      <w:bCs w:val="0"/>
      <w:i w:val="0"/>
      <w:iCs w:val="0"/>
      <w:strike w:val="0"/>
      <w:dstrike w:val="0"/>
      <w:color w:val="000000"/>
      <w:sz w:val="20"/>
      <w:szCs w:val="20"/>
      <w:u w:val="none"/>
    </w:rPr>
  </w:style>
  <w:style w:type="character" w:customStyle="1" w:styleId="WWCharLFO28LVL5">
    <w:name w:val="WW_CharLFO28LVL5"/>
    <w:qFormat/>
    <w:rPr>
      <w:rFonts w:ascii="Verdana" w:eastAsia="Verdana" w:hAnsi="Verdana" w:cs="Verdana"/>
      <w:b w:val="0"/>
      <w:bCs w:val="0"/>
      <w:i w:val="0"/>
      <w:iCs w:val="0"/>
      <w:strike w:val="0"/>
      <w:dstrike w:val="0"/>
      <w:color w:val="000000"/>
      <w:sz w:val="20"/>
      <w:szCs w:val="20"/>
      <w:u w:val="none"/>
    </w:rPr>
  </w:style>
  <w:style w:type="character" w:customStyle="1" w:styleId="WWCharLFO28LVL6">
    <w:name w:val="WW_CharLFO28LVL6"/>
    <w:qFormat/>
    <w:rPr>
      <w:rFonts w:ascii="Verdana" w:eastAsia="Verdana" w:hAnsi="Verdana" w:cs="Verdana"/>
      <w:b w:val="0"/>
      <w:bCs w:val="0"/>
      <w:i w:val="0"/>
      <w:iCs w:val="0"/>
      <w:strike w:val="0"/>
      <w:dstrike w:val="0"/>
      <w:color w:val="000000"/>
      <w:sz w:val="20"/>
      <w:szCs w:val="20"/>
      <w:u w:val="none"/>
    </w:rPr>
  </w:style>
  <w:style w:type="character" w:customStyle="1" w:styleId="WWCharLFO28LVL7">
    <w:name w:val="WW_CharLFO28LVL7"/>
    <w:qFormat/>
    <w:rPr>
      <w:rFonts w:ascii="Verdana" w:eastAsia="Verdana" w:hAnsi="Verdana" w:cs="Verdana"/>
      <w:b w:val="0"/>
      <w:bCs w:val="0"/>
      <w:i w:val="0"/>
      <w:iCs w:val="0"/>
      <w:strike w:val="0"/>
      <w:dstrike w:val="0"/>
      <w:color w:val="000000"/>
      <w:sz w:val="20"/>
      <w:szCs w:val="20"/>
      <w:u w:val="none"/>
    </w:rPr>
  </w:style>
  <w:style w:type="character" w:customStyle="1" w:styleId="WWCharLFO28LVL8">
    <w:name w:val="WW_CharLFO28LVL8"/>
    <w:qFormat/>
    <w:rPr>
      <w:rFonts w:ascii="Verdana" w:eastAsia="Verdana" w:hAnsi="Verdana" w:cs="Verdana"/>
      <w:b w:val="0"/>
      <w:bCs w:val="0"/>
      <w:i w:val="0"/>
      <w:iCs w:val="0"/>
      <w:strike w:val="0"/>
      <w:dstrike w:val="0"/>
      <w:color w:val="000000"/>
      <w:sz w:val="20"/>
      <w:szCs w:val="20"/>
      <w:u w:val="none"/>
    </w:rPr>
  </w:style>
  <w:style w:type="character" w:customStyle="1" w:styleId="WWCharLFO28LVL9">
    <w:name w:val="WW_CharLFO28LVL9"/>
    <w:qFormat/>
    <w:rPr>
      <w:rFonts w:ascii="Verdana" w:eastAsia="Verdana" w:hAnsi="Verdana" w:cs="Verdana"/>
      <w:b w:val="0"/>
      <w:bCs w:val="0"/>
      <w:i w:val="0"/>
      <w:iCs w:val="0"/>
      <w:strike w:val="0"/>
      <w:dstrike w:val="0"/>
      <w:color w:val="000000"/>
      <w:sz w:val="20"/>
      <w:szCs w:val="20"/>
      <w:u w:val="none"/>
    </w:rPr>
  </w:style>
  <w:style w:type="character" w:customStyle="1" w:styleId="WWCharLFO29LVL1">
    <w:name w:val="WW_CharLFO29LVL1"/>
    <w:qFormat/>
    <w:rPr>
      <w:rFonts w:ascii="Tahoma" w:eastAsia="Tahoma" w:hAnsi="Tahoma" w:cs="Tahoma"/>
      <w:b/>
      <w:bCs/>
      <w:i w:val="0"/>
      <w:iCs w:val="0"/>
      <w:strike w:val="0"/>
      <w:dstrike w:val="0"/>
      <w:color w:val="000000"/>
      <w:sz w:val="20"/>
      <w:szCs w:val="20"/>
      <w:u w:val="none"/>
    </w:rPr>
  </w:style>
  <w:style w:type="character" w:customStyle="1" w:styleId="WWCharLFO29LVL2">
    <w:name w:val="WW_CharLFO29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3">
    <w:name w:val="WW_CharLFO29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4">
    <w:name w:val="WW_CharLFO29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5">
    <w:name w:val="WW_CharLFO29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6">
    <w:name w:val="WW_CharLFO29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7">
    <w:name w:val="WW_CharLFO29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8">
    <w:name w:val="WW_CharLFO29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9">
    <w:name w:val="WW_CharLFO29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30LVL1">
    <w:name w:val="WW_CharLFO30LVL1"/>
    <w:qFormat/>
    <w:rPr>
      <w:rFonts w:ascii="Verdana" w:eastAsia="Verdana" w:hAnsi="Verdana" w:cs="Verdana"/>
      <w:b w:val="0"/>
      <w:bCs w:val="0"/>
      <w:i w:val="0"/>
      <w:iCs w:val="0"/>
      <w:strike w:val="0"/>
      <w:dstrike w:val="0"/>
      <w:color w:val="000000"/>
      <w:sz w:val="20"/>
      <w:szCs w:val="20"/>
      <w:u w:val="none"/>
    </w:rPr>
  </w:style>
  <w:style w:type="character" w:customStyle="1" w:styleId="WWCharLFO30LVL2">
    <w:name w:val="WW_CharLFO30LVL2"/>
    <w:qFormat/>
    <w:rPr>
      <w:rFonts w:ascii="Verdana" w:eastAsia="Verdana" w:hAnsi="Verdana" w:cs="Verdana"/>
      <w:b w:val="0"/>
      <w:bCs w:val="0"/>
      <w:i w:val="0"/>
      <w:iCs w:val="0"/>
      <w:strike w:val="0"/>
      <w:dstrike w:val="0"/>
      <w:color w:val="000000"/>
      <w:sz w:val="20"/>
      <w:szCs w:val="20"/>
      <w:u w:val="none"/>
    </w:rPr>
  </w:style>
  <w:style w:type="character" w:customStyle="1" w:styleId="WWCharLFO30LVL3">
    <w:name w:val="WW_CharLFO30LVL3"/>
    <w:qFormat/>
    <w:rPr>
      <w:rFonts w:ascii="Verdana" w:eastAsia="Verdana" w:hAnsi="Verdana" w:cs="Verdana"/>
      <w:b w:val="0"/>
      <w:bCs w:val="0"/>
      <w:i w:val="0"/>
      <w:iCs w:val="0"/>
      <w:strike w:val="0"/>
      <w:dstrike w:val="0"/>
      <w:color w:val="000000"/>
      <w:sz w:val="20"/>
      <w:szCs w:val="20"/>
      <w:u w:val="none"/>
    </w:rPr>
  </w:style>
  <w:style w:type="character" w:customStyle="1" w:styleId="WWCharLFO30LVL4">
    <w:name w:val="WW_CharLFO30LVL4"/>
    <w:qFormat/>
    <w:rPr>
      <w:rFonts w:ascii="Verdana" w:eastAsia="Verdana" w:hAnsi="Verdana" w:cs="Verdana"/>
      <w:b w:val="0"/>
      <w:bCs w:val="0"/>
      <w:i w:val="0"/>
      <w:iCs w:val="0"/>
      <w:strike w:val="0"/>
      <w:dstrike w:val="0"/>
      <w:color w:val="000000"/>
      <w:sz w:val="20"/>
      <w:szCs w:val="20"/>
      <w:u w:val="none"/>
    </w:rPr>
  </w:style>
  <w:style w:type="character" w:customStyle="1" w:styleId="WWCharLFO30LVL5">
    <w:name w:val="WW_CharLFO30LVL5"/>
    <w:qFormat/>
    <w:rPr>
      <w:rFonts w:ascii="Verdana" w:eastAsia="Verdana" w:hAnsi="Verdana" w:cs="Verdana"/>
      <w:b w:val="0"/>
      <w:bCs w:val="0"/>
      <w:i w:val="0"/>
      <w:iCs w:val="0"/>
      <w:strike w:val="0"/>
      <w:dstrike w:val="0"/>
      <w:color w:val="000000"/>
      <w:sz w:val="20"/>
      <w:szCs w:val="20"/>
      <w:u w:val="none"/>
    </w:rPr>
  </w:style>
  <w:style w:type="character" w:customStyle="1" w:styleId="WWCharLFO30LVL6">
    <w:name w:val="WW_CharLFO30LVL6"/>
    <w:qFormat/>
    <w:rPr>
      <w:rFonts w:ascii="Verdana" w:eastAsia="Verdana" w:hAnsi="Verdana" w:cs="Verdana"/>
      <w:b w:val="0"/>
      <w:bCs w:val="0"/>
      <w:i w:val="0"/>
      <w:iCs w:val="0"/>
      <w:strike w:val="0"/>
      <w:dstrike w:val="0"/>
      <w:color w:val="000000"/>
      <w:sz w:val="20"/>
      <w:szCs w:val="20"/>
      <w:u w:val="none"/>
    </w:rPr>
  </w:style>
  <w:style w:type="character" w:customStyle="1" w:styleId="WWCharLFO30LVL7">
    <w:name w:val="WW_CharLFO30LVL7"/>
    <w:qFormat/>
    <w:rPr>
      <w:rFonts w:ascii="Verdana" w:eastAsia="Verdana" w:hAnsi="Verdana" w:cs="Verdana"/>
      <w:b w:val="0"/>
      <w:bCs w:val="0"/>
      <w:i w:val="0"/>
      <w:iCs w:val="0"/>
      <w:strike w:val="0"/>
      <w:dstrike w:val="0"/>
      <w:color w:val="000000"/>
      <w:sz w:val="20"/>
      <w:szCs w:val="20"/>
      <w:u w:val="none"/>
    </w:rPr>
  </w:style>
  <w:style w:type="character" w:customStyle="1" w:styleId="WWCharLFO30LVL8">
    <w:name w:val="WW_CharLFO30LVL8"/>
    <w:qFormat/>
    <w:rPr>
      <w:rFonts w:ascii="Verdana" w:eastAsia="Verdana" w:hAnsi="Verdana" w:cs="Verdana"/>
      <w:b w:val="0"/>
      <w:bCs w:val="0"/>
      <w:i w:val="0"/>
      <w:iCs w:val="0"/>
      <w:strike w:val="0"/>
      <w:dstrike w:val="0"/>
      <w:color w:val="000000"/>
      <w:sz w:val="20"/>
      <w:szCs w:val="20"/>
      <w:u w:val="none"/>
    </w:rPr>
  </w:style>
  <w:style w:type="character" w:customStyle="1" w:styleId="WWCharLFO30LVL9">
    <w:name w:val="WW_CharLFO30LVL9"/>
    <w:qFormat/>
    <w:rPr>
      <w:rFonts w:ascii="Verdana" w:eastAsia="Verdana" w:hAnsi="Verdana" w:cs="Verdana"/>
      <w:b w:val="0"/>
      <w:bCs w:val="0"/>
      <w:i w:val="0"/>
      <w:iCs w:val="0"/>
      <w:strike w:val="0"/>
      <w:dstrike w:val="0"/>
      <w:color w:val="000000"/>
      <w:sz w:val="20"/>
      <w:szCs w:val="20"/>
      <w:u w:val="none"/>
    </w:rPr>
  </w:style>
  <w:style w:type="character" w:customStyle="1" w:styleId="WWCharLFO31LVL1">
    <w:name w:val="WW_CharLFO31LVL1"/>
    <w:qFormat/>
    <w:rPr>
      <w:u w:val="none"/>
    </w:rPr>
  </w:style>
  <w:style w:type="character" w:customStyle="1" w:styleId="WWCharLFO31LVL2">
    <w:name w:val="WW_CharLFO31LVL2"/>
    <w:qFormat/>
    <w:rPr>
      <w:u w:val="none"/>
    </w:rPr>
  </w:style>
  <w:style w:type="character" w:customStyle="1" w:styleId="WWCharLFO31LVL3">
    <w:name w:val="WW_CharLFO31LVL3"/>
    <w:qFormat/>
    <w:rPr>
      <w:u w:val="none"/>
    </w:rPr>
  </w:style>
  <w:style w:type="character" w:customStyle="1" w:styleId="WWCharLFO31LVL4">
    <w:name w:val="WW_CharLFO31LVL4"/>
    <w:qFormat/>
    <w:rPr>
      <w:u w:val="none"/>
    </w:rPr>
  </w:style>
  <w:style w:type="character" w:customStyle="1" w:styleId="WWCharLFO31LVL5">
    <w:name w:val="WW_CharLFO31LVL5"/>
    <w:qFormat/>
    <w:rPr>
      <w:u w:val="none"/>
    </w:rPr>
  </w:style>
  <w:style w:type="character" w:customStyle="1" w:styleId="WWCharLFO31LVL6">
    <w:name w:val="WW_CharLFO31LVL6"/>
    <w:qFormat/>
    <w:rPr>
      <w:u w:val="none"/>
    </w:rPr>
  </w:style>
  <w:style w:type="character" w:customStyle="1" w:styleId="WWCharLFO31LVL7">
    <w:name w:val="WW_CharLFO31LVL7"/>
    <w:qFormat/>
    <w:rPr>
      <w:u w:val="none"/>
    </w:rPr>
  </w:style>
  <w:style w:type="character" w:customStyle="1" w:styleId="WWCharLFO31LVL8">
    <w:name w:val="WW_CharLFO31LVL8"/>
    <w:qFormat/>
    <w:rPr>
      <w:u w:val="none"/>
    </w:rPr>
  </w:style>
  <w:style w:type="character" w:customStyle="1" w:styleId="WWCharLFO31LVL9">
    <w:name w:val="WW_CharLFO31LVL9"/>
    <w:qFormat/>
    <w:rPr>
      <w:u w:val="none"/>
    </w:rPr>
  </w:style>
  <w:style w:type="character" w:customStyle="1" w:styleId="WWCharLFO32LVL1">
    <w:name w:val="WW_CharLFO32LVL1"/>
    <w:qFormat/>
    <w:rPr>
      <w:u w:val="none"/>
    </w:rPr>
  </w:style>
  <w:style w:type="character" w:customStyle="1" w:styleId="WWCharLFO32LVL2">
    <w:name w:val="WW_CharLFO32LVL2"/>
    <w:qFormat/>
    <w:rPr>
      <w:u w:val="none"/>
    </w:rPr>
  </w:style>
  <w:style w:type="character" w:customStyle="1" w:styleId="WWCharLFO32LVL3">
    <w:name w:val="WW_CharLFO32LVL3"/>
    <w:qFormat/>
    <w:rPr>
      <w:u w:val="none"/>
    </w:rPr>
  </w:style>
  <w:style w:type="character" w:customStyle="1" w:styleId="WWCharLFO32LVL4">
    <w:name w:val="WW_CharLFO32LVL4"/>
    <w:qFormat/>
    <w:rPr>
      <w:u w:val="none"/>
    </w:rPr>
  </w:style>
  <w:style w:type="character" w:customStyle="1" w:styleId="WWCharLFO32LVL5">
    <w:name w:val="WW_CharLFO32LVL5"/>
    <w:qFormat/>
    <w:rPr>
      <w:u w:val="none"/>
    </w:rPr>
  </w:style>
  <w:style w:type="character" w:customStyle="1" w:styleId="WWCharLFO32LVL6">
    <w:name w:val="WW_CharLFO32LVL6"/>
    <w:qFormat/>
    <w:rPr>
      <w:u w:val="none"/>
    </w:rPr>
  </w:style>
  <w:style w:type="character" w:customStyle="1" w:styleId="WWCharLFO32LVL7">
    <w:name w:val="WW_CharLFO32LVL7"/>
    <w:qFormat/>
    <w:rPr>
      <w:u w:val="none"/>
    </w:rPr>
  </w:style>
  <w:style w:type="character" w:customStyle="1" w:styleId="WWCharLFO32LVL8">
    <w:name w:val="WW_CharLFO32LVL8"/>
    <w:qFormat/>
    <w:rPr>
      <w:u w:val="none"/>
    </w:rPr>
  </w:style>
  <w:style w:type="character" w:customStyle="1" w:styleId="WWCharLFO32LVL9">
    <w:name w:val="WW_CharLFO32LVL9"/>
    <w:qFormat/>
    <w:rPr>
      <w:u w:val="none"/>
    </w:rPr>
  </w:style>
  <w:style w:type="character" w:customStyle="1" w:styleId="WWCharLFO33LVL1">
    <w:name w:val="WW_CharLFO33LVL1"/>
    <w:qFormat/>
    <w:rPr>
      <w:u w:val="none"/>
    </w:rPr>
  </w:style>
  <w:style w:type="character" w:customStyle="1" w:styleId="WWCharLFO33LVL2">
    <w:name w:val="WW_CharLFO33LVL2"/>
    <w:qFormat/>
    <w:rPr>
      <w:u w:val="none"/>
    </w:rPr>
  </w:style>
  <w:style w:type="character" w:customStyle="1" w:styleId="WWCharLFO33LVL3">
    <w:name w:val="WW_CharLFO33LVL3"/>
    <w:qFormat/>
    <w:rPr>
      <w:u w:val="none"/>
    </w:rPr>
  </w:style>
  <w:style w:type="character" w:customStyle="1" w:styleId="WWCharLFO33LVL4">
    <w:name w:val="WW_CharLFO33LVL4"/>
    <w:qFormat/>
    <w:rPr>
      <w:u w:val="none"/>
    </w:rPr>
  </w:style>
  <w:style w:type="character" w:customStyle="1" w:styleId="WWCharLFO33LVL5">
    <w:name w:val="WW_CharLFO33LVL5"/>
    <w:qFormat/>
    <w:rPr>
      <w:u w:val="none"/>
    </w:rPr>
  </w:style>
  <w:style w:type="character" w:customStyle="1" w:styleId="WWCharLFO33LVL6">
    <w:name w:val="WW_CharLFO33LVL6"/>
    <w:qFormat/>
    <w:rPr>
      <w:u w:val="none"/>
    </w:rPr>
  </w:style>
  <w:style w:type="character" w:customStyle="1" w:styleId="WWCharLFO33LVL7">
    <w:name w:val="WW_CharLFO33LVL7"/>
    <w:qFormat/>
    <w:rPr>
      <w:u w:val="none"/>
    </w:rPr>
  </w:style>
  <w:style w:type="character" w:customStyle="1" w:styleId="WWCharLFO33LVL8">
    <w:name w:val="WW_CharLFO33LVL8"/>
    <w:qFormat/>
    <w:rPr>
      <w:u w:val="none"/>
    </w:rPr>
  </w:style>
  <w:style w:type="character" w:customStyle="1" w:styleId="WWCharLFO33LVL9">
    <w:name w:val="WW_CharLFO33LVL9"/>
    <w:qFormat/>
    <w:rPr>
      <w:u w:val="none"/>
    </w:rPr>
  </w:style>
  <w:style w:type="character" w:customStyle="1" w:styleId="WWCharLFO34LVL1">
    <w:name w:val="WW_CharLFO34LVL1"/>
    <w:qFormat/>
    <w:rPr>
      <w:u w:val="none"/>
    </w:rPr>
  </w:style>
  <w:style w:type="character" w:customStyle="1" w:styleId="WWCharLFO34LVL2">
    <w:name w:val="WW_CharLFO34LVL2"/>
    <w:qFormat/>
    <w:rPr>
      <w:u w:val="none"/>
    </w:rPr>
  </w:style>
  <w:style w:type="character" w:customStyle="1" w:styleId="WWCharLFO34LVL3">
    <w:name w:val="WW_CharLFO34LVL3"/>
    <w:qFormat/>
    <w:rPr>
      <w:u w:val="none"/>
    </w:rPr>
  </w:style>
  <w:style w:type="character" w:customStyle="1" w:styleId="WWCharLFO34LVL4">
    <w:name w:val="WW_CharLFO34LVL4"/>
    <w:qFormat/>
    <w:rPr>
      <w:u w:val="none"/>
    </w:rPr>
  </w:style>
  <w:style w:type="character" w:customStyle="1" w:styleId="WWCharLFO34LVL5">
    <w:name w:val="WW_CharLFO34LVL5"/>
    <w:qFormat/>
    <w:rPr>
      <w:u w:val="none"/>
    </w:rPr>
  </w:style>
  <w:style w:type="character" w:customStyle="1" w:styleId="WWCharLFO34LVL6">
    <w:name w:val="WW_CharLFO34LVL6"/>
    <w:qFormat/>
    <w:rPr>
      <w:u w:val="none"/>
    </w:rPr>
  </w:style>
  <w:style w:type="character" w:customStyle="1" w:styleId="WWCharLFO34LVL7">
    <w:name w:val="WW_CharLFO34LVL7"/>
    <w:qFormat/>
    <w:rPr>
      <w:u w:val="none"/>
    </w:rPr>
  </w:style>
  <w:style w:type="character" w:customStyle="1" w:styleId="WWCharLFO34LVL8">
    <w:name w:val="WW_CharLFO34LVL8"/>
    <w:qFormat/>
    <w:rPr>
      <w:u w:val="none"/>
    </w:rPr>
  </w:style>
  <w:style w:type="character" w:customStyle="1" w:styleId="WWCharLFO34LVL9">
    <w:name w:val="WW_CharLFO34LVL9"/>
    <w:qFormat/>
    <w:rPr>
      <w:u w:val="none"/>
    </w:rPr>
  </w:style>
  <w:style w:type="character" w:customStyle="1" w:styleId="WWCharLFO35LVL1">
    <w:name w:val="WW_CharLFO35LVL1"/>
    <w:qFormat/>
    <w:rPr>
      <w:u w:val="none"/>
    </w:rPr>
  </w:style>
  <w:style w:type="character" w:customStyle="1" w:styleId="WWCharLFO35LVL2">
    <w:name w:val="WW_CharLFO35LVL2"/>
    <w:qFormat/>
    <w:rPr>
      <w:u w:val="none"/>
    </w:rPr>
  </w:style>
  <w:style w:type="character" w:customStyle="1" w:styleId="WWCharLFO35LVL3">
    <w:name w:val="WW_CharLFO35LVL3"/>
    <w:qFormat/>
    <w:rPr>
      <w:u w:val="none"/>
    </w:rPr>
  </w:style>
  <w:style w:type="character" w:customStyle="1" w:styleId="WWCharLFO35LVL4">
    <w:name w:val="WW_CharLFO35LVL4"/>
    <w:qFormat/>
    <w:rPr>
      <w:u w:val="none"/>
    </w:rPr>
  </w:style>
  <w:style w:type="character" w:customStyle="1" w:styleId="WWCharLFO35LVL5">
    <w:name w:val="WW_CharLFO35LVL5"/>
    <w:qFormat/>
    <w:rPr>
      <w:u w:val="none"/>
    </w:rPr>
  </w:style>
  <w:style w:type="character" w:customStyle="1" w:styleId="WWCharLFO35LVL6">
    <w:name w:val="WW_CharLFO35LVL6"/>
    <w:qFormat/>
    <w:rPr>
      <w:u w:val="none"/>
    </w:rPr>
  </w:style>
  <w:style w:type="character" w:customStyle="1" w:styleId="WWCharLFO35LVL7">
    <w:name w:val="WW_CharLFO35LVL7"/>
    <w:qFormat/>
    <w:rPr>
      <w:u w:val="none"/>
    </w:rPr>
  </w:style>
  <w:style w:type="character" w:customStyle="1" w:styleId="WWCharLFO35LVL8">
    <w:name w:val="WW_CharLFO35LVL8"/>
    <w:qFormat/>
    <w:rPr>
      <w:u w:val="none"/>
    </w:rPr>
  </w:style>
  <w:style w:type="character" w:customStyle="1" w:styleId="WWCharLFO35LVL9">
    <w:name w:val="WW_CharLFO35LVL9"/>
    <w:qFormat/>
    <w:rPr>
      <w:u w:val="none"/>
    </w:rPr>
  </w:style>
  <w:style w:type="character" w:customStyle="1" w:styleId="WWCharLFO36LVL1">
    <w:name w:val="WW_CharLFO36LVL1"/>
    <w:qFormat/>
    <w:rPr>
      <w:u w:val="none"/>
    </w:rPr>
  </w:style>
  <w:style w:type="character" w:customStyle="1" w:styleId="WWCharLFO36LVL2">
    <w:name w:val="WW_CharLFO36LVL2"/>
    <w:qFormat/>
    <w:rPr>
      <w:u w:val="none"/>
    </w:rPr>
  </w:style>
  <w:style w:type="character" w:customStyle="1" w:styleId="WWCharLFO36LVL3">
    <w:name w:val="WW_CharLFO36LVL3"/>
    <w:qFormat/>
    <w:rPr>
      <w:u w:val="none"/>
    </w:rPr>
  </w:style>
  <w:style w:type="character" w:customStyle="1" w:styleId="WWCharLFO36LVL4">
    <w:name w:val="WW_CharLFO36LVL4"/>
    <w:qFormat/>
    <w:rPr>
      <w:u w:val="none"/>
    </w:rPr>
  </w:style>
  <w:style w:type="character" w:customStyle="1" w:styleId="WWCharLFO36LVL5">
    <w:name w:val="WW_CharLFO36LVL5"/>
    <w:qFormat/>
    <w:rPr>
      <w:u w:val="none"/>
    </w:rPr>
  </w:style>
  <w:style w:type="character" w:customStyle="1" w:styleId="WWCharLFO36LVL6">
    <w:name w:val="WW_CharLFO36LVL6"/>
    <w:qFormat/>
    <w:rPr>
      <w:u w:val="none"/>
    </w:rPr>
  </w:style>
  <w:style w:type="character" w:customStyle="1" w:styleId="WWCharLFO36LVL7">
    <w:name w:val="WW_CharLFO36LVL7"/>
    <w:qFormat/>
    <w:rPr>
      <w:u w:val="none"/>
    </w:rPr>
  </w:style>
  <w:style w:type="character" w:customStyle="1" w:styleId="WWCharLFO36LVL8">
    <w:name w:val="WW_CharLFO36LVL8"/>
    <w:qFormat/>
    <w:rPr>
      <w:u w:val="none"/>
    </w:rPr>
  </w:style>
  <w:style w:type="character" w:customStyle="1" w:styleId="WWCharLFO36LVL9">
    <w:name w:val="WW_CharLFO36LVL9"/>
    <w:qFormat/>
    <w:rPr>
      <w:u w:val="none"/>
    </w:rPr>
  </w:style>
  <w:style w:type="character" w:customStyle="1" w:styleId="WWCharLFO37LVL1">
    <w:name w:val="WW_CharLFO37LVL1"/>
    <w:qFormat/>
    <w:rPr>
      <w:u w:val="none"/>
    </w:rPr>
  </w:style>
  <w:style w:type="character" w:customStyle="1" w:styleId="WWCharLFO37LVL2">
    <w:name w:val="WW_CharLFO37LVL2"/>
    <w:qFormat/>
    <w:rPr>
      <w:u w:val="none"/>
    </w:rPr>
  </w:style>
  <w:style w:type="character" w:customStyle="1" w:styleId="WWCharLFO37LVL3">
    <w:name w:val="WW_CharLFO37LVL3"/>
    <w:qFormat/>
    <w:rPr>
      <w:u w:val="none"/>
    </w:rPr>
  </w:style>
  <w:style w:type="character" w:customStyle="1" w:styleId="WWCharLFO37LVL4">
    <w:name w:val="WW_CharLFO37LVL4"/>
    <w:qFormat/>
    <w:rPr>
      <w:u w:val="none"/>
    </w:rPr>
  </w:style>
  <w:style w:type="character" w:customStyle="1" w:styleId="WWCharLFO37LVL5">
    <w:name w:val="WW_CharLFO37LVL5"/>
    <w:qFormat/>
    <w:rPr>
      <w:u w:val="none"/>
    </w:rPr>
  </w:style>
  <w:style w:type="character" w:customStyle="1" w:styleId="WWCharLFO37LVL6">
    <w:name w:val="WW_CharLFO37LVL6"/>
    <w:qFormat/>
    <w:rPr>
      <w:u w:val="none"/>
    </w:rPr>
  </w:style>
  <w:style w:type="character" w:customStyle="1" w:styleId="WWCharLFO37LVL7">
    <w:name w:val="WW_CharLFO37LVL7"/>
    <w:qFormat/>
    <w:rPr>
      <w:u w:val="none"/>
    </w:rPr>
  </w:style>
  <w:style w:type="character" w:customStyle="1" w:styleId="WWCharLFO37LVL8">
    <w:name w:val="WW_CharLFO37LVL8"/>
    <w:qFormat/>
    <w:rPr>
      <w:u w:val="none"/>
    </w:rPr>
  </w:style>
  <w:style w:type="character" w:customStyle="1" w:styleId="WWCharLFO37LVL9">
    <w:name w:val="WW_CharLFO37LVL9"/>
    <w:qFormat/>
    <w:rPr>
      <w:u w:val="none"/>
    </w:rPr>
  </w:style>
  <w:style w:type="character" w:customStyle="1" w:styleId="WWCharLFO38LVL1">
    <w:name w:val="WW_CharLFO38LVL1"/>
    <w:qFormat/>
    <w:rPr>
      <w:u w:val="none"/>
    </w:rPr>
  </w:style>
  <w:style w:type="character" w:customStyle="1" w:styleId="WWCharLFO38LVL2">
    <w:name w:val="WW_CharLFO38LVL2"/>
    <w:qFormat/>
    <w:rPr>
      <w:u w:val="none"/>
    </w:rPr>
  </w:style>
  <w:style w:type="character" w:customStyle="1" w:styleId="WWCharLFO38LVL3">
    <w:name w:val="WW_CharLFO38LVL3"/>
    <w:qFormat/>
    <w:rPr>
      <w:u w:val="none"/>
    </w:rPr>
  </w:style>
  <w:style w:type="character" w:customStyle="1" w:styleId="WWCharLFO38LVL4">
    <w:name w:val="WW_CharLFO38LVL4"/>
    <w:qFormat/>
    <w:rPr>
      <w:u w:val="none"/>
    </w:rPr>
  </w:style>
  <w:style w:type="character" w:customStyle="1" w:styleId="WWCharLFO38LVL5">
    <w:name w:val="WW_CharLFO38LVL5"/>
    <w:qFormat/>
    <w:rPr>
      <w:u w:val="none"/>
    </w:rPr>
  </w:style>
  <w:style w:type="character" w:customStyle="1" w:styleId="WWCharLFO38LVL6">
    <w:name w:val="WW_CharLFO38LVL6"/>
    <w:qFormat/>
    <w:rPr>
      <w:u w:val="none"/>
    </w:rPr>
  </w:style>
  <w:style w:type="character" w:customStyle="1" w:styleId="WWCharLFO38LVL7">
    <w:name w:val="WW_CharLFO38LVL7"/>
    <w:qFormat/>
    <w:rPr>
      <w:u w:val="none"/>
    </w:rPr>
  </w:style>
  <w:style w:type="character" w:customStyle="1" w:styleId="WWCharLFO38LVL8">
    <w:name w:val="WW_CharLFO38LVL8"/>
    <w:qFormat/>
    <w:rPr>
      <w:u w:val="none"/>
    </w:rPr>
  </w:style>
  <w:style w:type="character" w:customStyle="1" w:styleId="WWCharLFO38LVL9">
    <w:name w:val="WW_CharLFO38LVL9"/>
    <w:qFormat/>
    <w:rPr>
      <w:u w:val="none"/>
    </w:rPr>
  </w:style>
  <w:style w:type="character" w:customStyle="1" w:styleId="WWCharLFO39LVL1">
    <w:name w:val="WW_CharLFO39LVL1"/>
    <w:qFormat/>
    <w:rPr>
      <w:u w:val="none"/>
    </w:rPr>
  </w:style>
  <w:style w:type="character" w:customStyle="1" w:styleId="WWCharLFO39LVL2">
    <w:name w:val="WW_CharLFO39LVL2"/>
    <w:qFormat/>
    <w:rPr>
      <w:u w:val="none"/>
    </w:rPr>
  </w:style>
  <w:style w:type="character" w:customStyle="1" w:styleId="WWCharLFO39LVL3">
    <w:name w:val="WW_CharLFO39LVL3"/>
    <w:qFormat/>
    <w:rPr>
      <w:u w:val="none"/>
    </w:rPr>
  </w:style>
  <w:style w:type="character" w:customStyle="1" w:styleId="WWCharLFO39LVL4">
    <w:name w:val="WW_CharLFO39LVL4"/>
    <w:qFormat/>
    <w:rPr>
      <w:u w:val="none"/>
    </w:rPr>
  </w:style>
  <w:style w:type="character" w:customStyle="1" w:styleId="WWCharLFO39LVL5">
    <w:name w:val="WW_CharLFO39LVL5"/>
    <w:qFormat/>
    <w:rPr>
      <w:u w:val="none"/>
    </w:rPr>
  </w:style>
  <w:style w:type="character" w:customStyle="1" w:styleId="WWCharLFO39LVL6">
    <w:name w:val="WW_CharLFO39LVL6"/>
    <w:qFormat/>
    <w:rPr>
      <w:u w:val="none"/>
    </w:rPr>
  </w:style>
  <w:style w:type="character" w:customStyle="1" w:styleId="WWCharLFO39LVL7">
    <w:name w:val="WW_CharLFO39LVL7"/>
    <w:qFormat/>
    <w:rPr>
      <w:u w:val="none"/>
    </w:rPr>
  </w:style>
  <w:style w:type="character" w:customStyle="1" w:styleId="WWCharLFO39LVL8">
    <w:name w:val="WW_CharLFO39LVL8"/>
    <w:qFormat/>
    <w:rPr>
      <w:u w:val="none"/>
    </w:rPr>
  </w:style>
  <w:style w:type="character" w:customStyle="1" w:styleId="WWCharLFO39LVL9">
    <w:name w:val="WW_CharLFO39LVL9"/>
    <w:qFormat/>
    <w:rPr>
      <w:u w:val="none"/>
    </w:rPr>
  </w:style>
  <w:style w:type="character" w:customStyle="1" w:styleId="WWCharLFO40LVL1">
    <w:name w:val="WW_CharLFO40LVL1"/>
    <w:qFormat/>
    <w:rPr>
      <w:rFonts w:ascii="Arial" w:hAnsi="Arial" w:cs="Times New Roman"/>
      <w:sz w:val="20"/>
    </w:rPr>
  </w:style>
  <w:style w:type="character" w:customStyle="1" w:styleId="WWCharLFO40LVL2">
    <w:name w:val="WW_CharLFO40LVL2"/>
    <w:qFormat/>
    <w:rPr>
      <w:rFonts w:cs="Times New Roman"/>
    </w:rPr>
  </w:style>
  <w:style w:type="character" w:customStyle="1" w:styleId="WWCharLFO40LVL3">
    <w:name w:val="WW_CharLFO40LVL3"/>
    <w:qFormat/>
    <w:rPr>
      <w:rFonts w:cs="Times New Roman"/>
    </w:rPr>
  </w:style>
  <w:style w:type="character" w:customStyle="1" w:styleId="WWCharLFO40LVL4">
    <w:name w:val="WW_CharLFO40LVL4"/>
    <w:qFormat/>
    <w:rPr>
      <w:rFonts w:cs="Times New Roman"/>
    </w:rPr>
  </w:style>
  <w:style w:type="character" w:customStyle="1" w:styleId="WWCharLFO40LVL5">
    <w:name w:val="WW_CharLFO40LVL5"/>
    <w:qFormat/>
    <w:rPr>
      <w:rFonts w:cs="Times New Roman"/>
    </w:rPr>
  </w:style>
  <w:style w:type="character" w:customStyle="1" w:styleId="WWCharLFO40LVL6">
    <w:name w:val="WW_CharLFO40LVL6"/>
    <w:qFormat/>
    <w:rPr>
      <w:rFonts w:cs="Times New Roman"/>
    </w:rPr>
  </w:style>
  <w:style w:type="character" w:customStyle="1" w:styleId="WWCharLFO40LVL7">
    <w:name w:val="WW_CharLFO40LVL7"/>
    <w:qFormat/>
    <w:rPr>
      <w:rFonts w:cs="Times New Roman"/>
    </w:rPr>
  </w:style>
  <w:style w:type="character" w:customStyle="1" w:styleId="WWCharLFO40LVL8">
    <w:name w:val="WW_CharLFO40LVL8"/>
    <w:qFormat/>
    <w:rPr>
      <w:rFonts w:cs="Times New Roman"/>
    </w:rPr>
  </w:style>
  <w:style w:type="character" w:customStyle="1" w:styleId="WWCharLFO40LVL9">
    <w:name w:val="WW_CharLFO40LVL9"/>
    <w:qFormat/>
    <w:rPr>
      <w:rFonts w:cs="Times New Roman"/>
    </w:rPr>
  </w:style>
  <w:style w:type="character" w:customStyle="1" w:styleId="WWCharLFO41LVL1">
    <w:name w:val="WW_CharLFO41LVL1"/>
    <w:qFormat/>
    <w:rPr>
      <w:rFonts w:ascii="Arial" w:hAnsi="Arial" w:cs="Times New Roman"/>
      <w:sz w:val="20"/>
    </w:rPr>
  </w:style>
  <w:style w:type="character" w:customStyle="1" w:styleId="WWCharLFO41LVL2">
    <w:name w:val="WW_CharLFO41LVL2"/>
    <w:qFormat/>
    <w:rPr>
      <w:rFonts w:cs="Times New Roman"/>
    </w:rPr>
  </w:style>
  <w:style w:type="character" w:customStyle="1" w:styleId="WWCharLFO41LVL3">
    <w:name w:val="WW_CharLFO41LVL3"/>
    <w:qFormat/>
    <w:rPr>
      <w:rFonts w:cs="Times New Roman"/>
    </w:rPr>
  </w:style>
  <w:style w:type="character" w:customStyle="1" w:styleId="WWCharLFO41LVL4">
    <w:name w:val="WW_CharLFO41LVL4"/>
    <w:qFormat/>
    <w:rPr>
      <w:rFonts w:cs="Times New Roman"/>
    </w:rPr>
  </w:style>
  <w:style w:type="character" w:customStyle="1" w:styleId="WWCharLFO41LVL5">
    <w:name w:val="WW_CharLFO41LVL5"/>
    <w:qFormat/>
    <w:rPr>
      <w:rFonts w:cs="Times New Roman"/>
    </w:rPr>
  </w:style>
  <w:style w:type="character" w:customStyle="1" w:styleId="WWCharLFO41LVL6">
    <w:name w:val="WW_CharLFO41LVL6"/>
    <w:qFormat/>
    <w:rPr>
      <w:rFonts w:cs="Times New Roman"/>
    </w:rPr>
  </w:style>
  <w:style w:type="character" w:customStyle="1" w:styleId="WWCharLFO41LVL7">
    <w:name w:val="WW_CharLFO41LVL7"/>
    <w:qFormat/>
    <w:rPr>
      <w:rFonts w:cs="Times New Roman"/>
    </w:rPr>
  </w:style>
  <w:style w:type="character" w:customStyle="1" w:styleId="WWCharLFO41LVL8">
    <w:name w:val="WW_CharLFO41LVL8"/>
    <w:qFormat/>
    <w:rPr>
      <w:rFonts w:cs="Times New Roman"/>
    </w:rPr>
  </w:style>
  <w:style w:type="character" w:customStyle="1" w:styleId="WWCharLFO41LVL9">
    <w:name w:val="WW_CharLFO41LVL9"/>
    <w:qFormat/>
    <w:rPr>
      <w:rFonts w:cs="Times New Roman"/>
    </w:rPr>
  </w:style>
  <w:style w:type="character" w:customStyle="1" w:styleId="WWCharLFO42LVL1">
    <w:name w:val="WW_CharLFO42LVL1"/>
    <w:qFormat/>
    <w:rPr>
      <w:rFonts w:ascii="Arial" w:hAnsi="Arial" w:cs="Times New Roman"/>
      <w:sz w:val="20"/>
    </w:rPr>
  </w:style>
  <w:style w:type="character" w:customStyle="1" w:styleId="WWCharLFO42LVL2">
    <w:name w:val="WW_CharLFO42LVL2"/>
    <w:qFormat/>
    <w:rPr>
      <w:rFonts w:cs="Times New Roman"/>
    </w:rPr>
  </w:style>
  <w:style w:type="character" w:customStyle="1" w:styleId="WWCharLFO42LVL3">
    <w:name w:val="WW_CharLFO42LVL3"/>
    <w:qFormat/>
    <w:rPr>
      <w:rFonts w:cs="Times New Roman"/>
    </w:rPr>
  </w:style>
  <w:style w:type="character" w:customStyle="1" w:styleId="WWCharLFO42LVL4">
    <w:name w:val="WW_CharLFO42LVL4"/>
    <w:qFormat/>
    <w:rPr>
      <w:rFonts w:cs="Times New Roman"/>
    </w:rPr>
  </w:style>
  <w:style w:type="character" w:customStyle="1" w:styleId="WWCharLFO42LVL5">
    <w:name w:val="WW_CharLFO42LVL5"/>
    <w:qFormat/>
    <w:rPr>
      <w:rFonts w:cs="Times New Roman"/>
    </w:rPr>
  </w:style>
  <w:style w:type="character" w:customStyle="1" w:styleId="WWCharLFO42LVL6">
    <w:name w:val="WW_CharLFO42LVL6"/>
    <w:qFormat/>
    <w:rPr>
      <w:rFonts w:cs="Times New Roman"/>
    </w:rPr>
  </w:style>
  <w:style w:type="character" w:customStyle="1" w:styleId="WWCharLFO42LVL7">
    <w:name w:val="WW_CharLFO42LVL7"/>
    <w:qFormat/>
    <w:rPr>
      <w:rFonts w:cs="Times New Roman"/>
    </w:rPr>
  </w:style>
  <w:style w:type="character" w:customStyle="1" w:styleId="WWCharLFO42LVL8">
    <w:name w:val="WW_CharLFO42LVL8"/>
    <w:qFormat/>
    <w:rPr>
      <w:rFonts w:cs="Times New Roman"/>
    </w:rPr>
  </w:style>
  <w:style w:type="character" w:customStyle="1" w:styleId="WWCharLFO42LVL9">
    <w:name w:val="WW_CharLFO42LVL9"/>
    <w:qFormat/>
    <w:rPr>
      <w:rFonts w:cs="Times New Roman"/>
    </w:rPr>
  </w:style>
  <w:style w:type="character" w:customStyle="1" w:styleId="WWCharLFO43LVL1">
    <w:name w:val="WW_CharLFO43LVL1"/>
    <w:qFormat/>
    <w:rPr>
      <w:rFonts w:ascii="OpenSymbol" w:eastAsia="OpenSymbol" w:hAnsi="OpenSymbol" w:cs="OpenSymbol"/>
    </w:rPr>
  </w:style>
  <w:style w:type="character" w:customStyle="1" w:styleId="WWCharLFO43LVL2">
    <w:name w:val="WW_CharLFO43LVL2"/>
    <w:qFormat/>
    <w:rPr>
      <w:rFonts w:ascii="OpenSymbol" w:eastAsia="OpenSymbol" w:hAnsi="OpenSymbol" w:cs="OpenSymbol"/>
    </w:rPr>
  </w:style>
  <w:style w:type="character" w:customStyle="1" w:styleId="WWCharLFO43LVL3">
    <w:name w:val="WW_CharLFO43LVL3"/>
    <w:qFormat/>
    <w:rPr>
      <w:rFonts w:ascii="OpenSymbol" w:eastAsia="OpenSymbol" w:hAnsi="OpenSymbol" w:cs="OpenSymbol"/>
    </w:rPr>
  </w:style>
  <w:style w:type="character" w:customStyle="1" w:styleId="WWCharLFO43LVL4">
    <w:name w:val="WW_CharLFO43LVL4"/>
    <w:qFormat/>
    <w:rPr>
      <w:rFonts w:ascii="OpenSymbol" w:eastAsia="OpenSymbol" w:hAnsi="OpenSymbol" w:cs="OpenSymbol"/>
    </w:rPr>
  </w:style>
  <w:style w:type="character" w:customStyle="1" w:styleId="WWCharLFO43LVL5">
    <w:name w:val="WW_CharLFO43LVL5"/>
    <w:qFormat/>
    <w:rPr>
      <w:rFonts w:ascii="OpenSymbol" w:eastAsia="OpenSymbol" w:hAnsi="OpenSymbol" w:cs="OpenSymbol"/>
    </w:rPr>
  </w:style>
  <w:style w:type="character" w:customStyle="1" w:styleId="WWCharLFO43LVL6">
    <w:name w:val="WW_CharLFO43LVL6"/>
    <w:qFormat/>
    <w:rPr>
      <w:rFonts w:ascii="OpenSymbol" w:eastAsia="OpenSymbol" w:hAnsi="OpenSymbol" w:cs="OpenSymbol"/>
    </w:rPr>
  </w:style>
  <w:style w:type="character" w:customStyle="1" w:styleId="WWCharLFO43LVL7">
    <w:name w:val="WW_CharLFO43LVL7"/>
    <w:qFormat/>
    <w:rPr>
      <w:rFonts w:ascii="OpenSymbol" w:eastAsia="OpenSymbol" w:hAnsi="OpenSymbol" w:cs="OpenSymbol"/>
    </w:rPr>
  </w:style>
  <w:style w:type="character" w:customStyle="1" w:styleId="WWCharLFO43LVL8">
    <w:name w:val="WW_CharLFO43LVL8"/>
    <w:qFormat/>
    <w:rPr>
      <w:rFonts w:ascii="OpenSymbol" w:eastAsia="OpenSymbol" w:hAnsi="OpenSymbol" w:cs="OpenSymbol"/>
    </w:rPr>
  </w:style>
  <w:style w:type="character" w:customStyle="1" w:styleId="WWCharLFO43LVL9">
    <w:name w:val="WW_CharLFO43LVL9"/>
    <w:qFormat/>
    <w:rPr>
      <w:rFonts w:ascii="OpenSymbol" w:eastAsia="OpenSymbol" w:hAnsi="OpenSymbol" w:cs="OpenSymbol"/>
    </w:rPr>
  </w:style>
  <w:style w:type="character" w:customStyle="1" w:styleId="WWCharLFO47LVL2">
    <w:name w:val="WW_CharLFO47LVL2"/>
    <w:qFormat/>
    <w:rPr>
      <w:rFonts w:ascii="OpenSymbol" w:eastAsia="OpenSymbol" w:hAnsi="OpenSymbol" w:cs="OpenSymbol"/>
    </w:rPr>
  </w:style>
  <w:style w:type="character" w:customStyle="1" w:styleId="WWCharLFO47LVL3">
    <w:name w:val="WW_CharLFO47LVL3"/>
    <w:qFormat/>
    <w:rPr>
      <w:rFonts w:ascii="OpenSymbol" w:eastAsia="OpenSymbol" w:hAnsi="OpenSymbol" w:cs="OpenSymbol"/>
    </w:rPr>
  </w:style>
  <w:style w:type="character" w:customStyle="1" w:styleId="WWCharLFO47LVL4">
    <w:name w:val="WW_CharLFO47LVL4"/>
    <w:qFormat/>
    <w:rPr>
      <w:rFonts w:ascii="OpenSymbol" w:eastAsia="OpenSymbol" w:hAnsi="OpenSymbol" w:cs="OpenSymbol"/>
    </w:rPr>
  </w:style>
  <w:style w:type="character" w:customStyle="1" w:styleId="WWCharLFO47LVL5">
    <w:name w:val="WW_CharLFO47LVL5"/>
    <w:qFormat/>
    <w:rPr>
      <w:rFonts w:ascii="OpenSymbol" w:eastAsia="OpenSymbol" w:hAnsi="OpenSymbol" w:cs="OpenSymbol"/>
    </w:rPr>
  </w:style>
  <w:style w:type="character" w:customStyle="1" w:styleId="WWCharLFO47LVL6">
    <w:name w:val="WW_CharLFO47LVL6"/>
    <w:qFormat/>
    <w:rPr>
      <w:rFonts w:ascii="OpenSymbol" w:eastAsia="OpenSymbol" w:hAnsi="OpenSymbol" w:cs="OpenSymbol"/>
    </w:rPr>
  </w:style>
  <w:style w:type="character" w:customStyle="1" w:styleId="WWCharLFO47LVL7">
    <w:name w:val="WW_CharLFO47LVL7"/>
    <w:qFormat/>
    <w:rPr>
      <w:rFonts w:ascii="OpenSymbol" w:eastAsia="OpenSymbol" w:hAnsi="OpenSymbol" w:cs="OpenSymbol"/>
    </w:rPr>
  </w:style>
  <w:style w:type="character" w:customStyle="1" w:styleId="WWCharLFO47LVL8">
    <w:name w:val="WW_CharLFO47LVL8"/>
    <w:qFormat/>
    <w:rPr>
      <w:rFonts w:ascii="OpenSymbol" w:eastAsia="OpenSymbol" w:hAnsi="OpenSymbol" w:cs="OpenSymbol"/>
    </w:rPr>
  </w:style>
  <w:style w:type="character" w:customStyle="1" w:styleId="WWCharLFO47LVL9">
    <w:name w:val="WW_CharLFO47LVL9"/>
    <w:qFormat/>
    <w:rPr>
      <w:rFonts w:ascii="OpenSymbol" w:eastAsia="OpenSymbol" w:hAnsi="OpenSymbol" w:cs="OpenSymbol"/>
    </w:rPr>
  </w:style>
  <w:style w:type="paragraph" w:customStyle="1" w:styleId="Ttulo1">
    <w:name w:val="Título1"/>
    <w:basedOn w:val="Normal"/>
    <w:qFormat/>
    <w:pPr>
      <w:keepNext/>
      <w:keepLines/>
      <w:spacing w:after="60"/>
    </w:pPr>
    <w:rPr>
      <w:sz w:val="52"/>
      <w:szCs w:val="52"/>
    </w:rPr>
  </w:style>
  <w:style w:type="paragraph" w:styleId="Textindependent">
    <w:name w:val="Body Text"/>
    <w:basedOn w:val="Normal"/>
    <w:pPr>
      <w:spacing w:after="140" w:line="288" w:lineRule="auto"/>
    </w:pPr>
  </w:style>
  <w:style w:type="paragraph" w:customStyle="1" w:styleId="LO-Normal1">
    <w:name w:val="LO-Normal1"/>
    <w:qFormat/>
    <w:pPr>
      <w:widowControl w:val="0"/>
      <w:suppressAutoHyphens/>
    </w:pPr>
  </w:style>
  <w:style w:type="paragraph" w:customStyle="1" w:styleId="Sinlista1">
    <w:name w:val="Sin lista1"/>
    <w:qFormat/>
    <w:pPr>
      <w:suppressAutoHyphens/>
    </w:pPr>
    <w:rPr>
      <w:sz w:val="20"/>
      <w:szCs w:val="20"/>
    </w:rPr>
  </w:style>
  <w:style w:type="paragraph" w:styleId="Subttol">
    <w:name w:val="Subtitle"/>
    <w:basedOn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styleId="Peudepgina">
    <w:name w:val="footer"/>
    <w:basedOn w:val="Normal"/>
    <w:pPr>
      <w:suppressLineNumbers/>
      <w:tabs>
        <w:tab w:val="center" w:pos="4514"/>
        <w:tab w:val="right" w:pos="9029"/>
      </w:tabs>
    </w:pPr>
  </w:style>
  <w:style w:type="paragraph" w:customStyle="1" w:styleId="Encabezado1">
    <w:name w:val="Encabezado1"/>
    <w:basedOn w:val="Normal"/>
    <w:qFormat/>
    <w:pPr>
      <w:suppressLineNumbers/>
      <w:tabs>
        <w:tab w:val="center" w:pos="4514"/>
        <w:tab w:val="right" w:pos="9029"/>
      </w:tabs>
    </w:pPr>
  </w:style>
  <w:style w:type="paragraph" w:customStyle="1" w:styleId="WW-Textodebloque">
    <w:name w:val="WW-Texto de bloque"/>
    <w:basedOn w:val="Normal"/>
    <w:qFormat/>
    <w:pPr>
      <w:ind w:left="227" w:right="227"/>
      <w:jc w:val="both"/>
    </w:pPr>
    <w:rPr>
      <w:sz w:val="20"/>
    </w:rPr>
  </w:style>
  <w:style w:type="paragraph" w:customStyle="1" w:styleId="Textoindependiente21">
    <w:name w:val="Texto independiente 21"/>
    <w:basedOn w:val="Normal"/>
    <w:qFormat/>
    <w:pPr>
      <w:jc w:val="both"/>
    </w:pPr>
    <w:rPr>
      <w:i/>
      <w:sz w:val="20"/>
    </w:rPr>
  </w:style>
  <w:style w:type="paragraph" w:customStyle="1" w:styleId="Sangreda3detindependiente">
    <w:name w:val="Sangríeda 3 de t. independiente"/>
    <w:qFormat/>
    <w:pPr>
      <w:suppressAutoHyphens/>
      <w:ind w:firstLine="426"/>
      <w:jc w:val="both"/>
    </w:pPr>
    <w:rPr>
      <w:rFonts w:ascii="Times New Roman" w:eastAsia="Times New Roman" w:hAnsi="Times New Roman" w:cs="Times New Roman"/>
      <w:szCs w:val="20"/>
      <w:lang w:bidi="ar-SA"/>
    </w:rPr>
  </w:style>
  <w:style w:type="paragraph" w:customStyle="1" w:styleId="Ttulodelatabla">
    <w:name w:val="Título de la tabla"/>
    <w:basedOn w:val="Contenidodelatabla"/>
    <w:qFormat/>
  </w:style>
  <w:style w:type="paragraph" w:customStyle="1" w:styleId="Contenidodelmarco">
    <w:name w:val="Contenido del marco"/>
    <w:basedOn w:val="Textindependent"/>
    <w:qFormat/>
  </w:style>
  <w:style w:type="paragraph" w:customStyle="1" w:styleId="LO-Normal">
    <w:name w:val="LO-Normal"/>
    <w:qFormat/>
    <w:pPr>
      <w:widowControl w:val="0"/>
      <w:suppressAutoHyphens/>
    </w:pPr>
    <w:rPr>
      <w:rFonts w:ascii="Times New Roman" w:eastAsia="Times New Roman" w:hAnsi="Times New Roman" w:cs="Times New Roman"/>
      <w:szCs w:val="20"/>
      <w:lang w:bidi="ar-SA"/>
    </w:rPr>
  </w:style>
  <w:style w:type="paragraph" w:customStyle="1" w:styleId="Standard">
    <w:name w:val="Standard"/>
    <w:qFormat/>
    <w:pPr>
      <w:suppressAutoHyphens/>
      <w:spacing w:line="276" w:lineRule="auto"/>
    </w:pPr>
    <w:rPr>
      <w:rFonts w:ascii="Arial" w:eastAsia="Times New Roman CE" w:hAnsi="Arial" w:cs="Times New Roman CYR"/>
      <w:color w:val="000000"/>
      <w:sz w:val="22"/>
    </w:rPr>
  </w:style>
  <w:style w:type="paragraph" w:customStyle="1" w:styleId="Textocomentario1">
    <w:name w:val="Texto comentario1"/>
    <w:basedOn w:val="Normal"/>
    <w:qFormat/>
    <w:rPr>
      <w:sz w:val="20"/>
    </w:rPr>
  </w:style>
  <w:style w:type="paragraph" w:customStyle="1" w:styleId="ndice">
    <w:name w:val="Índice"/>
    <w:basedOn w:val="Normal"/>
    <w:qFormat/>
    <w:pPr>
      <w:suppressLineNumbers/>
    </w:pPr>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styleId="Llista">
    <w:name w:val="List"/>
    <w:basedOn w:val="Textindependent"/>
    <w:rPr>
      <w:rFonts w:cs="Mangal"/>
      <w:sz w:val="24"/>
    </w:rPr>
  </w:style>
  <w:style w:type="paragraph" w:customStyle="1" w:styleId="Prrafodelista1">
    <w:name w:val="Párrafo de lista1"/>
    <w:basedOn w:val="Normal"/>
    <w:qFormat/>
    <w:pPr>
      <w:ind w:left="720"/>
    </w:pPr>
    <w:rPr>
      <w:rFonts w:ascii="Liberation Serif" w:eastAsia="NSimSun" w:hAnsi="Liberation Serif" w:cs="Liberation Serif"/>
      <w:sz w:val="24"/>
      <w:szCs w:val="24"/>
    </w:rPr>
  </w:style>
  <w:style w:type="paragraph" w:customStyle="1" w:styleId="Default">
    <w:name w:val="Default"/>
    <w:qFormat/>
    <w:pPr>
      <w:suppressAutoHyphens/>
    </w:pPr>
    <w:rPr>
      <w:rFonts w:ascii="Arial" w:eastAsia="Arial" w:hAnsi="Arial" w:cs="Arial"/>
    </w:rPr>
  </w:style>
  <w:style w:type="paragraph" w:styleId="IDC1">
    <w:name w:val="toc 1"/>
    <w:basedOn w:val="ndice"/>
    <w:pPr>
      <w:tabs>
        <w:tab w:val="right" w:leader="dot" w:pos="9638"/>
      </w:tabs>
    </w:pPr>
  </w:style>
  <w:style w:type="paragraph" w:styleId="IDC2">
    <w:name w:val="toc 2"/>
    <w:basedOn w:val="ndice"/>
    <w:pPr>
      <w:tabs>
        <w:tab w:val="right" w:leader="dot" w:pos="9355"/>
      </w:tabs>
      <w:ind w:left="283"/>
    </w:pPr>
  </w:style>
  <w:style w:type="paragraph" w:styleId="IDC3">
    <w:name w:val="toc 3"/>
    <w:basedOn w:val="ndice"/>
    <w:pPr>
      <w:tabs>
        <w:tab w:val="right" w:leader="dot" w:pos="9072"/>
      </w:tabs>
      <w:ind w:left="566"/>
    </w:pPr>
  </w:style>
  <w:style w:type="paragraph" w:styleId="IDC4">
    <w:name w:val="toc 4"/>
    <w:basedOn w:val="ndice"/>
    <w:pPr>
      <w:tabs>
        <w:tab w:val="right" w:leader="dot" w:pos="8789"/>
      </w:tabs>
      <w:ind w:left="849"/>
    </w:pPr>
  </w:style>
  <w:style w:type="paragraph" w:styleId="IDC5">
    <w:name w:val="toc 5"/>
    <w:basedOn w:val="ndice"/>
    <w:pPr>
      <w:tabs>
        <w:tab w:val="right" w:leader="dot" w:pos="8506"/>
      </w:tabs>
      <w:ind w:left="1132"/>
    </w:pPr>
  </w:style>
  <w:style w:type="paragraph" w:customStyle="1" w:styleId="DocumentMap">
    <w:name w:val="DocumentMap"/>
    <w:qFormat/>
    <w:pPr>
      <w:suppressAutoHyphens/>
    </w:pPr>
    <w:rPr>
      <w:rFonts w:eastAsia="NSimSun" w:cs="Liberation Serif"/>
    </w:rPr>
  </w:style>
  <w:style w:type="paragraph" w:styleId="Capalera">
    <w:name w:val="header"/>
    <w:basedOn w:val="Normal"/>
    <w:pPr>
      <w:suppressLineNumbers/>
      <w:tabs>
        <w:tab w:val="center" w:pos="4819"/>
        <w:tab w:val="right" w:pos="9638"/>
      </w:tabs>
    </w:pPr>
  </w:style>
  <w:style w:type="numbering" w:customStyle="1" w:styleId="LS1">
    <w:name w:val="LS1"/>
    <w:qFormat/>
  </w:style>
  <w:style w:type="numbering" w:customStyle="1" w:styleId="LS2">
    <w:name w:val="LS2"/>
    <w:qFormat/>
  </w:style>
  <w:style w:type="numbering" w:customStyle="1" w:styleId="LS3">
    <w:name w:val="LS3"/>
    <w:qFormat/>
  </w:style>
  <w:style w:type="numbering" w:customStyle="1" w:styleId="LS4">
    <w:name w:val="LS4"/>
    <w:qFormat/>
  </w:style>
  <w:style w:type="numbering" w:customStyle="1" w:styleId="LS5">
    <w:name w:val="LS5"/>
    <w:qFormat/>
  </w:style>
  <w:style w:type="numbering" w:customStyle="1" w:styleId="LS6">
    <w:name w:val="LS6"/>
    <w:qFormat/>
  </w:style>
  <w:style w:type="numbering" w:customStyle="1" w:styleId="LS7">
    <w:name w:val="LS7"/>
    <w:qFormat/>
  </w:style>
  <w:style w:type="numbering" w:customStyle="1" w:styleId="LS8">
    <w:name w:val="LS8"/>
    <w:qFormat/>
  </w:style>
  <w:style w:type="numbering" w:customStyle="1" w:styleId="LS9">
    <w:name w:val="LS9"/>
    <w:qFormat/>
  </w:style>
  <w:style w:type="numbering" w:customStyle="1" w:styleId="LS10">
    <w:name w:val="LS10"/>
    <w:qFormat/>
  </w:style>
  <w:style w:type="numbering" w:customStyle="1" w:styleId="LS11">
    <w:name w:val="LS11"/>
    <w:qFormat/>
  </w:style>
  <w:style w:type="numbering" w:customStyle="1" w:styleId="LS12">
    <w:name w:val="LS12"/>
    <w:qFormat/>
  </w:style>
  <w:style w:type="numbering" w:customStyle="1" w:styleId="LS13">
    <w:name w:val="LS13"/>
    <w:qFormat/>
  </w:style>
  <w:style w:type="numbering" w:customStyle="1" w:styleId="LS14">
    <w:name w:val="LS14"/>
    <w:qFormat/>
  </w:style>
  <w:style w:type="numbering" w:customStyle="1" w:styleId="LS15">
    <w:name w:val="LS15"/>
    <w:qFormat/>
  </w:style>
  <w:style w:type="numbering" w:customStyle="1" w:styleId="LS16">
    <w:name w:val="LS16"/>
    <w:qFormat/>
  </w:style>
  <w:style w:type="numbering" w:customStyle="1" w:styleId="LS17">
    <w:name w:val="LS17"/>
    <w:qFormat/>
  </w:style>
  <w:style w:type="numbering" w:customStyle="1" w:styleId="LS18">
    <w:name w:val="LS18"/>
    <w:qFormat/>
  </w:style>
  <w:style w:type="numbering" w:customStyle="1" w:styleId="LS19">
    <w:name w:val="LS19"/>
    <w:qFormat/>
  </w:style>
  <w:style w:type="numbering" w:customStyle="1" w:styleId="LS20">
    <w:name w:val="LS20"/>
    <w:qFormat/>
  </w:style>
  <w:style w:type="numbering" w:customStyle="1" w:styleId="LS21">
    <w:name w:val="LS21"/>
    <w:qFormat/>
  </w:style>
  <w:style w:type="numbering" w:customStyle="1" w:styleId="LS22">
    <w:name w:val="LS22"/>
    <w:qFormat/>
  </w:style>
  <w:style w:type="numbering" w:customStyle="1" w:styleId="LS23">
    <w:name w:val="LS23"/>
    <w:qFormat/>
  </w:style>
  <w:style w:type="numbering" w:customStyle="1" w:styleId="LS24">
    <w:name w:val="LS24"/>
    <w:qFormat/>
  </w:style>
  <w:style w:type="numbering" w:customStyle="1" w:styleId="LS25">
    <w:name w:val="LS25"/>
    <w:qFormat/>
  </w:style>
  <w:style w:type="numbering" w:customStyle="1" w:styleId="LS26">
    <w:name w:val="LS26"/>
    <w:qFormat/>
  </w:style>
  <w:style w:type="numbering" w:customStyle="1" w:styleId="LS27">
    <w:name w:val="LS27"/>
    <w:qFormat/>
  </w:style>
  <w:style w:type="numbering" w:customStyle="1" w:styleId="LS28">
    <w:name w:val="LS28"/>
    <w:qFormat/>
  </w:style>
  <w:style w:type="numbering" w:customStyle="1" w:styleId="LS29">
    <w:name w:val="LS29"/>
    <w:qFormat/>
  </w:style>
  <w:style w:type="numbering" w:customStyle="1" w:styleId="LS30">
    <w:name w:val="LS30"/>
    <w:qFormat/>
  </w:style>
  <w:style w:type="numbering" w:customStyle="1" w:styleId="LS31">
    <w:name w:val="LS31"/>
    <w:qFormat/>
  </w:style>
  <w:style w:type="numbering" w:customStyle="1" w:styleId="LS32">
    <w:name w:val="LS32"/>
    <w:qFormat/>
  </w:style>
  <w:style w:type="numbering" w:customStyle="1" w:styleId="LS33">
    <w:name w:val="LS33"/>
    <w:qFormat/>
  </w:style>
  <w:style w:type="numbering" w:customStyle="1" w:styleId="LS34">
    <w:name w:val="LS34"/>
    <w:qFormat/>
  </w:style>
  <w:style w:type="numbering" w:customStyle="1" w:styleId="LS35">
    <w:name w:val="LS35"/>
    <w:qFormat/>
  </w:style>
  <w:style w:type="numbering" w:customStyle="1" w:styleId="LS36">
    <w:name w:val="LS36"/>
    <w:qFormat/>
  </w:style>
  <w:style w:type="numbering" w:customStyle="1" w:styleId="LS37">
    <w:name w:val="LS37"/>
    <w:qFormat/>
  </w:style>
  <w:style w:type="numbering" w:customStyle="1" w:styleId="LS38">
    <w:name w:val="LS38"/>
    <w:qFormat/>
  </w:style>
  <w:style w:type="numbering" w:customStyle="1" w:styleId="LS39">
    <w:name w:val="LS39"/>
    <w:qFormat/>
  </w:style>
  <w:style w:type="paragraph" w:styleId="Textdecomentari">
    <w:name w:val="annotation text"/>
    <w:basedOn w:val="Normal"/>
    <w:link w:val="TextdecomentariCar"/>
    <w:uiPriority w:val="99"/>
    <w:unhideWhenUsed/>
    <w:qFormat/>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qFormat/>
    <w:rPr>
      <w:rFonts w:ascii="Arial" w:eastAsia="Arial" w:hAnsi="Arial"/>
      <w:color w:val="000000"/>
      <w:sz w:val="20"/>
      <w:szCs w:val="18"/>
    </w:rPr>
  </w:style>
  <w:style w:type="character" w:styleId="Refernciadecomentari">
    <w:name w:val="annotation reference"/>
    <w:basedOn w:val="Tipusdelletraperdefectedelpargraf"/>
    <w:uiPriority w:val="99"/>
    <w:unhideWhenUsed/>
    <w:rPr>
      <w:sz w:val="16"/>
      <w:szCs w:val="16"/>
    </w:rPr>
  </w:style>
  <w:style w:type="paragraph" w:styleId="Textdeglobus">
    <w:name w:val="Balloon Text"/>
    <w:basedOn w:val="Normal"/>
    <w:link w:val="TextdeglobusCar"/>
    <w:uiPriority w:val="99"/>
    <w:semiHidden/>
    <w:unhideWhenUsed/>
    <w:rsid w:val="00053D16"/>
    <w:pPr>
      <w:spacing w:line="240" w:lineRule="auto"/>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053D16"/>
    <w:rPr>
      <w:rFonts w:ascii="Segoe UI" w:eastAsia="Arial" w:hAnsi="Segoe UI"/>
      <w:color w:val="000000"/>
      <w:sz w:val="18"/>
      <w:szCs w:val="16"/>
    </w:rPr>
  </w:style>
  <w:style w:type="character" w:customStyle="1" w:styleId="Fuentedeprrafopredeter10">
    <w:name w:val="Fuente de párrafo predeter.1"/>
    <w:qFormat/>
    <w:rsid w:val="00A00194"/>
  </w:style>
  <w:style w:type="character" w:styleId="Enlla">
    <w:name w:val="Hyperlink"/>
    <w:basedOn w:val="Tipusdelletraperdefectedelpargraf"/>
    <w:uiPriority w:val="99"/>
    <w:unhideWhenUsed/>
    <w:rsid w:val="006C4DD7"/>
    <w:rPr>
      <w:color w:val="0563C1" w:themeColor="hyperlink"/>
      <w:u w:val="single"/>
    </w:rPr>
  </w:style>
  <w:style w:type="paragraph" w:customStyle="1" w:styleId="western">
    <w:name w:val="western"/>
    <w:basedOn w:val="Normal"/>
    <w:rsid w:val="00DC2009"/>
    <w:pPr>
      <w:suppressAutoHyphens w:val="0"/>
      <w:spacing w:before="100" w:beforeAutospacing="1" w:after="119" w:line="240" w:lineRule="auto"/>
      <w:textAlignment w:val="auto"/>
    </w:pPr>
    <w:rPr>
      <w:rFonts w:ascii="Times New Roman" w:eastAsia="Times New Roman" w:hAnsi="Times New Roman" w:cs="Times New Roman"/>
      <w:color w:val="auto"/>
      <w:kern w:val="0"/>
      <w:sz w:val="24"/>
      <w:szCs w:val="24"/>
      <w:lang w:val="es-ES" w:eastAsia="es-ES" w:bidi="ar-SA"/>
    </w:rPr>
  </w:style>
  <w:style w:type="paragraph" w:styleId="Temadelcomentari">
    <w:name w:val="annotation subject"/>
    <w:basedOn w:val="Textdecomentari"/>
    <w:next w:val="Textdecomentari"/>
    <w:link w:val="TemadelcomentariCar"/>
    <w:uiPriority w:val="99"/>
    <w:semiHidden/>
    <w:unhideWhenUsed/>
    <w:rsid w:val="00511DF3"/>
    <w:rPr>
      <w:b/>
      <w:bCs/>
    </w:rPr>
  </w:style>
  <w:style w:type="character" w:customStyle="1" w:styleId="TemadelcomentariCar">
    <w:name w:val="Tema del comentari Car"/>
    <w:basedOn w:val="TextdecomentariCar"/>
    <w:link w:val="Temadelcomentari"/>
    <w:uiPriority w:val="99"/>
    <w:semiHidden/>
    <w:rsid w:val="00511DF3"/>
    <w:rPr>
      <w:rFonts w:ascii="Arial" w:eastAsia="Arial" w:hAnsi="Arial"/>
      <w:b/>
      <w:bCs/>
      <w:color w:val="000000"/>
      <w:sz w:val="20"/>
      <w:szCs w:val="18"/>
    </w:rPr>
  </w:style>
  <w:style w:type="character" w:styleId="Mencisenseresoldre">
    <w:name w:val="Unresolved Mention"/>
    <w:basedOn w:val="Tipusdelletraperdefectedelpargraf"/>
    <w:uiPriority w:val="99"/>
    <w:semiHidden/>
    <w:unhideWhenUsed/>
    <w:rsid w:val="00C94544"/>
    <w:rPr>
      <w:color w:val="605E5C"/>
      <w:shd w:val="clear" w:color="auto" w:fill="E1DFDD"/>
    </w:rPr>
  </w:style>
  <w:style w:type="paragraph" w:styleId="Pargrafdellista">
    <w:name w:val="List Paragraph"/>
    <w:basedOn w:val="Normal"/>
    <w:uiPriority w:val="1"/>
    <w:qFormat/>
    <w:rsid w:val="006D546B"/>
    <w:pPr>
      <w:ind w:left="720"/>
      <w:contextualSpacing/>
    </w:pPr>
  </w:style>
  <w:style w:type="character" w:customStyle="1" w:styleId="normaltextrun">
    <w:name w:val="normaltextrun"/>
    <w:basedOn w:val="Tipusdelletraperdefectedelpargraf"/>
    <w:rsid w:val="007F1511"/>
  </w:style>
  <w:style w:type="character" w:customStyle="1" w:styleId="eop">
    <w:name w:val="eop"/>
    <w:basedOn w:val="Tipusdelletraperdefectedelpargraf"/>
    <w:rsid w:val="007F1511"/>
  </w:style>
  <w:style w:type="character" w:customStyle="1" w:styleId="Fuentedeprrafopredeter2">
    <w:name w:val="Fuente de párrafo predeter.2"/>
    <w:qFormat/>
    <w:rsid w:val="00B85CD1"/>
  </w:style>
  <w:style w:type="paragraph" w:styleId="Normalweb">
    <w:name w:val="Normal (Web)"/>
    <w:basedOn w:val="Normal"/>
    <w:uiPriority w:val="99"/>
    <w:unhideWhenUsed/>
    <w:rsid w:val="007C4FC7"/>
    <w:pPr>
      <w:suppressAutoHyphens w:val="0"/>
      <w:spacing w:before="100" w:beforeAutospacing="1" w:after="142"/>
      <w:textAlignment w:val="auto"/>
    </w:pPr>
    <w:rPr>
      <w:rFonts w:ascii="Times New Roman" w:eastAsia="Times New Roman" w:hAnsi="Times New Roman" w:cs="Times New Roman"/>
      <w:color w:val="auto"/>
      <w:kern w:val="0"/>
      <w:sz w:val="24"/>
      <w:szCs w:val="24"/>
      <w:lang w:val="ca-ES-valencia" w:eastAsia="ca-ES-valencia" w:bidi="ar-SA"/>
    </w:rPr>
  </w:style>
  <w:style w:type="paragraph" w:customStyle="1" w:styleId="Pargrafdecret">
    <w:name w:val="Paràgraf decret"/>
    <w:basedOn w:val="Normal"/>
    <w:qFormat/>
    <w:rsid w:val="007119C5"/>
    <w:pPr>
      <w:suppressAutoHyphens w:val="0"/>
      <w:spacing w:after="120" w:line="240" w:lineRule="auto"/>
      <w:jc w:val="both"/>
      <w:textAlignment w:val="auto"/>
    </w:pPr>
    <w:rPr>
      <w:rFonts w:asciiTheme="minorHAnsi" w:eastAsia="Calibri" w:hAnsiTheme="minorHAnsi" w:cstheme="minorBidi"/>
      <w:color w:val="444444"/>
      <w:kern w:val="0"/>
      <w:sz w:val="20"/>
      <w:szCs w:val="20"/>
      <w:lang w:val="ca-ES-valencia" w:eastAsia="en-US" w:bidi="ar-SA"/>
    </w:rPr>
  </w:style>
  <w:style w:type="character" w:customStyle="1" w:styleId="findhit">
    <w:name w:val="findhit"/>
    <w:basedOn w:val="Tipusdelletraperdefectedelpargraf"/>
    <w:rsid w:val="0063417F"/>
  </w:style>
  <w:style w:type="paragraph" w:customStyle="1" w:styleId="paragraph">
    <w:name w:val="paragraph"/>
    <w:basedOn w:val="Normal"/>
    <w:rsid w:val="00A7296A"/>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sz w:val="20"/>
      <w:szCs w:val="24"/>
      <w:lang w:val="ca-ES-valencia" w:eastAsia="ca-ES-valenci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869">
      <w:bodyDiv w:val="1"/>
      <w:marLeft w:val="0"/>
      <w:marRight w:val="0"/>
      <w:marTop w:val="0"/>
      <w:marBottom w:val="0"/>
      <w:divBdr>
        <w:top w:val="none" w:sz="0" w:space="0" w:color="auto"/>
        <w:left w:val="none" w:sz="0" w:space="0" w:color="auto"/>
        <w:bottom w:val="none" w:sz="0" w:space="0" w:color="auto"/>
        <w:right w:val="none" w:sz="0" w:space="0" w:color="auto"/>
      </w:divBdr>
    </w:div>
    <w:div w:id="88626539">
      <w:bodyDiv w:val="1"/>
      <w:marLeft w:val="0"/>
      <w:marRight w:val="0"/>
      <w:marTop w:val="0"/>
      <w:marBottom w:val="0"/>
      <w:divBdr>
        <w:top w:val="none" w:sz="0" w:space="0" w:color="auto"/>
        <w:left w:val="none" w:sz="0" w:space="0" w:color="auto"/>
        <w:bottom w:val="none" w:sz="0" w:space="0" w:color="auto"/>
        <w:right w:val="none" w:sz="0" w:space="0" w:color="auto"/>
      </w:divBdr>
    </w:div>
    <w:div w:id="346757943">
      <w:bodyDiv w:val="1"/>
      <w:marLeft w:val="0"/>
      <w:marRight w:val="0"/>
      <w:marTop w:val="0"/>
      <w:marBottom w:val="0"/>
      <w:divBdr>
        <w:top w:val="none" w:sz="0" w:space="0" w:color="auto"/>
        <w:left w:val="none" w:sz="0" w:space="0" w:color="auto"/>
        <w:bottom w:val="none" w:sz="0" w:space="0" w:color="auto"/>
        <w:right w:val="none" w:sz="0" w:space="0" w:color="auto"/>
      </w:divBdr>
    </w:div>
    <w:div w:id="473252542">
      <w:bodyDiv w:val="1"/>
      <w:marLeft w:val="0"/>
      <w:marRight w:val="0"/>
      <w:marTop w:val="0"/>
      <w:marBottom w:val="0"/>
      <w:divBdr>
        <w:top w:val="none" w:sz="0" w:space="0" w:color="auto"/>
        <w:left w:val="none" w:sz="0" w:space="0" w:color="auto"/>
        <w:bottom w:val="none" w:sz="0" w:space="0" w:color="auto"/>
        <w:right w:val="none" w:sz="0" w:space="0" w:color="auto"/>
      </w:divBdr>
    </w:div>
    <w:div w:id="1411003567">
      <w:bodyDiv w:val="1"/>
      <w:marLeft w:val="0"/>
      <w:marRight w:val="0"/>
      <w:marTop w:val="0"/>
      <w:marBottom w:val="0"/>
      <w:divBdr>
        <w:top w:val="none" w:sz="0" w:space="0" w:color="auto"/>
        <w:left w:val="none" w:sz="0" w:space="0" w:color="auto"/>
        <w:bottom w:val="none" w:sz="0" w:space="0" w:color="auto"/>
        <w:right w:val="none" w:sz="0" w:space="0" w:color="auto"/>
      </w:divBdr>
    </w:div>
    <w:div w:id="1560942508">
      <w:bodyDiv w:val="1"/>
      <w:marLeft w:val="0"/>
      <w:marRight w:val="0"/>
      <w:marTop w:val="0"/>
      <w:marBottom w:val="0"/>
      <w:divBdr>
        <w:top w:val="none" w:sz="0" w:space="0" w:color="auto"/>
        <w:left w:val="none" w:sz="0" w:space="0" w:color="auto"/>
        <w:bottom w:val="none" w:sz="0" w:space="0" w:color="auto"/>
        <w:right w:val="none" w:sz="0" w:space="0" w:color="auto"/>
      </w:divBdr>
    </w:div>
    <w:div w:id="1774013564">
      <w:bodyDiv w:val="1"/>
      <w:marLeft w:val="0"/>
      <w:marRight w:val="0"/>
      <w:marTop w:val="0"/>
      <w:marBottom w:val="0"/>
      <w:divBdr>
        <w:top w:val="none" w:sz="0" w:space="0" w:color="auto"/>
        <w:left w:val="none" w:sz="0" w:space="0" w:color="auto"/>
        <w:bottom w:val="none" w:sz="0" w:space="0" w:color="auto"/>
        <w:right w:val="none" w:sz="0" w:space="0" w:color="auto"/>
      </w:divBdr>
    </w:div>
    <w:div w:id="1804302762">
      <w:bodyDiv w:val="1"/>
      <w:marLeft w:val="0"/>
      <w:marRight w:val="0"/>
      <w:marTop w:val="0"/>
      <w:marBottom w:val="0"/>
      <w:divBdr>
        <w:top w:val="none" w:sz="0" w:space="0" w:color="auto"/>
        <w:left w:val="none" w:sz="0" w:space="0" w:color="auto"/>
        <w:bottom w:val="none" w:sz="0" w:space="0" w:color="auto"/>
        <w:right w:val="none" w:sz="0" w:space="0" w:color="auto"/>
      </w:divBdr>
    </w:div>
    <w:div w:id="1813132609">
      <w:bodyDiv w:val="1"/>
      <w:marLeft w:val="0"/>
      <w:marRight w:val="0"/>
      <w:marTop w:val="0"/>
      <w:marBottom w:val="0"/>
      <w:divBdr>
        <w:top w:val="none" w:sz="0" w:space="0" w:color="auto"/>
        <w:left w:val="none" w:sz="0" w:space="0" w:color="auto"/>
        <w:bottom w:val="none" w:sz="0" w:space="0" w:color="auto"/>
        <w:right w:val="none" w:sz="0" w:space="0" w:color="auto"/>
      </w:divBdr>
    </w:div>
    <w:div w:id="207057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gv.gva.es/datos/2017/06/01/pdf/2017_4812.pdf" TargetMode="External"/><Relationship Id="rId18" Type="http://schemas.openxmlformats.org/officeDocument/2006/relationships/hyperlink" Target="http://www.ceice.gva.es/documents/161863064/162743655/2008_1765.pdf/91276513-57c7-42cc-bc0a-a0f6bb2f7288" TargetMode="External"/><Relationship Id="rId26" Type="http://schemas.openxmlformats.org/officeDocument/2006/relationships/hyperlink" Target="http://www.dogv.gva.es/datos/2000/02/18/pdf/2000_969.pdf" TargetMode="External"/><Relationship Id="rId3" Type="http://schemas.openxmlformats.org/officeDocument/2006/relationships/customXml" Target="../customXml/item3.xml"/><Relationship Id="rId21" Type="http://schemas.openxmlformats.org/officeDocument/2006/relationships/hyperlink" Target="http://www.dogv.gva.es/datos/2000/02/18/pdf/2000_969.pdf" TargetMode="External"/><Relationship Id="rId34" Type="http://schemas.openxmlformats.org/officeDocument/2006/relationships/hyperlink" Target="https://www.aepd.es/media/guias/guia-orientaciones-apps-datos-alumnos.pdf" TargetMode="External"/><Relationship Id="rId7" Type="http://schemas.openxmlformats.org/officeDocument/2006/relationships/webSettings" Target="webSettings.xml"/><Relationship Id="rId12" Type="http://schemas.openxmlformats.org/officeDocument/2006/relationships/hyperlink" Target="http://www.dogv.gva.es/datos/2000/06/28/pdf/2000_X5381.pdf" TargetMode="External"/><Relationship Id="rId17" Type="http://schemas.openxmlformats.org/officeDocument/2006/relationships/hyperlink" Target="http://www.ceice.gva.es/documents/161863064/162743641/2012_7407.pdf/77f63043-706b-40ee-915a-b6ada00f03c1" TargetMode="External"/><Relationship Id="rId25" Type="http://schemas.openxmlformats.org/officeDocument/2006/relationships/hyperlink" Target="http://www.dogv.gva.es/datos/2017/07/24/pdf/2017_6773.pdf" TargetMode="External"/><Relationship Id="rId33" Type="http://schemas.openxmlformats.org/officeDocument/2006/relationships/hyperlink" Target="http://www.ceice.gva.es/va/web/educacion/proteccio-de-dades-en-centres-educatius-publics-gv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eice.gva.es/documents/161863064/162743793/2009_8915.pdf/a6c6ce9f-c260-409f-b246-e139fec136f2" TargetMode="External"/><Relationship Id="rId20" Type="http://schemas.openxmlformats.org/officeDocument/2006/relationships/hyperlink" Target="http://www.ceice.gva.es/documents/161863209/162837125/PAU254045_orden_2010.pdf" TargetMode="External"/><Relationship Id="rId29" Type="http://schemas.openxmlformats.org/officeDocument/2006/relationships/hyperlink" Target="https://www.agenciatributaria.es/AEAT.internet/Inicio/Ayuda/_comp_Consultas_informaticas/Categorias/Presentacion_de_declaraciones/Censos__NIF_y_domicilio_fiscal/Modelo_030/Presentaciones/Solicitud_de_NIF_de_persona_fisica_sin_DNI_NIE_no_presencial/Solicitud_de_NIF_de_persona_fisica_sin_DNI_NIE_no_presencial.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gv.gva.es/datos/2000/06/28/pdf/2000_X5381.pdf" TargetMode="External"/><Relationship Id="rId24" Type="http://schemas.openxmlformats.org/officeDocument/2006/relationships/hyperlink" Target="http://www.dogv.gva.es/datos/2000/02/18/pdf/2000_969.pdf" TargetMode="External"/><Relationship Id="rId32" Type="http://schemas.openxmlformats.org/officeDocument/2006/relationships/hyperlink" Target="http://www.ceice.gva.e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dogv.gva.es/datos/2016/05/24/pdf/2016_3675.pdf" TargetMode="External"/><Relationship Id="rId23" Type="http://schemas.openxmlformats.org/officeDocument/2006/relationships/hyperlink" Target="http://www.dogv.gva.es/datos/2000/02/18/pdf/2000_969.pdf" TargetMode="External"/><Relationship Id="rId28" Type="http://schemas.openxmlformats.org/officeDocument/2006/relationships/hyperlink" Target="http://www.dogv.gva.es/datos/2018/04/30/pdf/2018_4258.pdf" TargetMode="External"/><Relationship Id="rId36" Type="http://schemas.openxmlformats.org/officeDocument/2006/relationships/footer" Target="footer1.xml"/><Relationship Id="rId10" Type="http://schemas.openxmlformats.org/officeDocument/2006/relationships/hyperlink" Target="https://ceice.gva.es/documents/161634256/165603089/Pla+Director+de+Coeducaci%C3%B3/41bf1d73-e9c9-4589-9f4c-bdab09fe0fcb" TargetMode="External"/><Relationship Id="rId19" Type="http://schemas.openxmlformats.org/officeDocument/2006/relationships/hyperlink" Target="https://www.dogv.gva.es/datos/2017/03/06/pdf/2017_1799.pdf" TargetMode="External"/><Relationship Id="rId31" Type="http://schemas.openxmlformats.org/officeDocument/2006/relationships/hyperlink" Target="http://www.ceice.gva.es/va/web/admision-alumnado/normati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gv.gva.es/datos/2018/04/06/pdf/2018_3424.pdf" TargetMode="External"/><Relationship Id="rId22" Type="http://schemas.openxmlformats.org/officeDocument/2006/relationships/hyperlink" Target="https://examenes.cervantes.es/es/presentacion/nacionalidad" TargetMode="External"/><Relationship Id="rId27" Type="http://schemas.openxmlformats.org/officeDocument/2006/relationships/hyperlink" Target="http://www.dogv.gva.es/datos/2000/02/18/pdf/2000_969.pdf" TargetMode="External"/><Relationship Id="rId30" Type="http://schemas.openxmlformats.org/officeDocument/2006/relationships/hyperlink" Target="http://www.seg-social.es/wps/portal/wss/internet/InformacionUtil/44539/45073"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9375E-54E0-4962-A6C9-EEA9305349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71CCA9-AD3C-496F-B3B1-7233A58A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BB538-90FC-4F79-A6E4-7947178CF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136</Pages>
  <Words>54244</Words>
  <Characters>309192</Characters>
  <Application>Microsoft Office Word</Application>
  <DocSecurity>0</DocSecurity>
  <Lines>2576</Lines>
  <Paragraphs>725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362711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TOBAR FABRA, ANNA MARÍA</dc:creator>
  <dc:description/>
  <cp:lastModifiedBy>TOBAR FABRA, ANNA MARÍA</cp:lastModifiedBy>
  <cp:revision>5</cp:revision>
  <cp:lastPrinted>2022-07-05T08:36:00Z</cp:lastPrinted>
  <dcterms:created xsi:type="dcterms:W3CDTF">2022-07-11T11:33:00Z</dcterms:created>
  <dcterms:modified xsi:type="dcterms:W3CDTF">2022-07-11T11:54:00Z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