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575A" w14:textId="04B6559D" w:rsidR="00973D65" w:rsidRDefault="00155D22" w:rsidP="008511D5">
      <w:pPr>
        <w:pStyle w:val="Textosinformato1"/>
        <w:outlineLvl w:val="0"/>
        <w:rPr>
          <w:sz w:val="20"/>
          <w:szCs w:val="20"/>
        </w:rPr>
      </w:pPr>
      <w:r>
        <w:rPr>
          <w:sz w:val="20"/>
          <w:szCs w:val="20"/>
        </w:rPr>
        <w:t>64</w:t>
      </w:r>
    </w:p>
    <w:p w14:paraId="61FF2420" w14:textId="77777777" w:rsidR="00155D22" w:rsidRPr="006032E5" w:rsidRDefault="00155D22" w:rsidP="008511D5">
      <w:pPr>
        <w:pStyle w:val="Textosinformato1"/>
        <w:outlineLvl w:val="0"/>
        <w:rPr>
          <w:sz w:val="20"/>
          <w:szCs w:val="20"/>
        </w:rPr>
      </w:pPr>
    </w:p>
    <w:p w14:paraId="5F6E1FCB" w14:textId="4B3BABF2" w:rsidR="00E710A1" w:rsidRPr="00FA169F" w:rsidRDefault="00E710A1" w:rsidP="008511D5">
      <w:pPr>
        <w:pStyle w:val="Textosinformato1"/>
        <w:jc w:val="center"/>
        <w:outlineLvl w:val="0"/>
        <w:rPr>
          <w:rFonts w:cs="Arial"/>
          <w:b/>
          <w:sz w:val="21"/>
        </w:rPr>
      </w:pPr>
      <w:r w:rsidRPr="00FA169F">
        <w:rPr>
          <w:rFonts w:cs="Arial"/>
          <w:b/>
          <w:sz w:val="21"/>
        </w:rPr>
        <w:t>Conselleria d’Innovació, Universitats, Ciència i Societat Digital</w:t>
      </w:r>
    </w:p>
    <w:p w14:paraId="1EC6A955" w14:textId="77777777" w:rsidR="00E710A1" w:rsidRPr="00FA169F" w:rsidRDefault="00E710A1" w:rsidP="00E710A1">
      <w:pPr>
        <w:suppressAutoHyphens/>
        <w:spacing w:after="0" w:line="240" w:lineRule="auto"/>
        <w:jc w:val="both"/>
        <w:rPr>
          <w:rFonts w:cs="Arial"/>
          <w:i/>
          <w:iCs/>
          <w:sz w:val="21"/>
          <w:szCs w:val="21"/>
          <w:lang w:val="ca-ES-valencia" w:eastAsia="zh-CN"/>
        </w:rPr>
      </w:pPr>
    </w:p>
    <w:p w14:paraId="465AE71D" w14:textId="7E69CF5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DECRET…/…d….d……….., del Consell</w:t>
      </w:r>
      <w:r w:rsidR="007A21A2" w:rsidRPr="00FA169F">
        <w:rPr>
          <w:rFonts w:cs="Arial"/>
          <w:i/>
          <w:iCs/>
          <w:sz w:val="21"/>
          <w:szCs w:val="21"/>
          <w:lang w:val="ca-ES-valencia" w:eastAsia="zh-CN"/>
        </w:rPr>
        <w:t>,</w:t>
      </w:r>
      <w:r w:rsidRPr="00FA169F">
        <w:rPr>
          <w:rFonts w:cs="Arial"/>
          <w:i/>
          <w:iCs/>
          <w:sz w:val="21"/>
          <w:szCs w:val="21"/>
          <w:lang w:val="ca-ES-valencia" w:eastAsia="zh-CN"/>
        </w:rPr>
        <w:t xml:space="preserve"> pel qual s’aprova el Reglament d’organització i funcionament dels </w:t>
      </w:r>
      <w:r w:rsidR="007A21A2" w:rsidRPr="00FA169F">
        <w:rPr>
          <w:rFonts w:cs="Arial"/>
          <w:i/>
          <w:iCs/>
          <w:sz w:val="21"/>
          <w:szCs w:val="21"/>
          <w:lang w:val="ca-ES-valencia" w:eastAsia="zh-CN"/>
        </w:rPr>
        <w:t>c</w:t>
      </w:r>
      <w:r w:rsidRPr="00FA169F">
        <w:rPr>
          <w:rFonts w:cs="Arial"/>
          <w:i/>
          <w:iCs/>
          <w:sz w:val="21"/>
          <w:szCs w:val="21"/>
          <w:lang w:val="ca-ES-valencia" w:eastAsia="zh-CN"/>
        </w:rPr>
        <w:t xml:space="preserve">entres </w:t>
      </w:r>
      <w:r w:rsidR="007A21A2" w:rsidRPr="00FA169F">
        <w:rPr>
          <w:rFonts w:cs="Arial"/>
          <w:i/>
          <w:iCs/>
          <w:sz w:val="21"/>
          <w:szCs w:val="21"/>
          <w:lang w:val="ca-ES-valencia" w:eastAsia="zh-CN"/>
        </w:rPr>
        <w:t>s</w:t>
      </w:r>
      <w:r w:rsidRPr="00FA169F">
        <w:rPr>
          <w:rFonts w:cs="Arial"/>
          <w:i/>
          <w:iCs/>
          <w:sz w:val="21"/>
          <w:szCs w:val="21"/>
          <w:lang w:val="ca-ES-valencia" w:eastAsia="zh-CN"/>
        </w:rPr>
        <w:t>uperiors d’</w:t>
      </w:r>
      <w:r w:rsidR="00B11FE4" w:rsidRPr="00FA169F">
        <w:rPr>
          <w:rFonts w:cs="Arial"/>
          <w:i/>
          <w:iCs/>
          <w:sz w:val="21"/>
          <w:szCs w:val="21"/>
          <w:lang w:val="ca-ES-valencia" w:eastAsia="zh-CN"/>
        </w:rPr>
        <w:t>ensenyaments artístics</w:t>
      </w:r>
      <w:r w:rsidRPr="00FA169F">
        <w:rPr>
          <w:rFonts w:cs="Arial"/>
          <w:i/>
          <w:iCs/>
          <w:sz w:val="21"/>
          <w:szCs w:val="21"/>
          <w:lang w:val="ca-ES-valencia" w:eastAsia="zh-CN"/>
        </w:rPr>
        <w:t xml:space="preserve"> integrats en l’Institut Superior d’Ensenyances Artístiques Superiors de la Comunitat Valenciana </w:t>
      </w:r>
    </w:p>
    <w:p w14:paraId="28611715" w14:textId="77777777" w:rsidR="00E710A1" w:rsidRPr="00FA169F" w:rsidRDefault="00E710A1" w:rsidP="00E710A1">
      <w:pPr>
        <w:suppressAutoHyphens/>
        <w:spacing w:after="0" w:line="240" w:lineRule="auto"/>
        <w:outlineLvl w:val="0"/>
        <w:rPr>
          <w:b/>
          <w:bCs/>
          <w:sz w:val="21"/>
          <w:szCs w:val="21"/>
          <w:lang w:val="ca-ES-valencia" w:eastAsia="zh-CN"/>
        </w:rPr>
      </w:pPr>
    </w:p>
    <w:p w14:paraId="2FBF4869" w14:textId="754CA670" w:rsidR="00E710A1" w:rsidRPr="00FA169F" w:rsidRDefault="00E710A1" w:rsidP="00E710A1">
      <w:pPr>
        <w:suppressAutoHyphens/>
        <w:spacing w:after="0" w:line="240" w:lineRule="auto"/>
        <w:outlineLvl w:val="0"/>
        <w:rPr>
          <w:b/>
          <w:bCs/>
          <w:sz w:val="21"/>
          <w:szCs w:val="21"/>
          <w:lang w:val="ca-ES-valencia" w:eastAsia="zh-CN"/>
        </w:rPr>
      </w:pPr>
      <w:r w:rsidRPr="00FA169F">
        <w:rPr>
          <w:b/>
          <w:bCs/>
          <w:sz w:val="21"/>
          <w:szCs w:val="21"/>
          <w:lang w:val="ca-ES-valencia" w:eastAsia="zh-CN"/>
        </w:rPr>
        <w:t>Títol I</w:t>
      </w:r>
      <w:r w:rsidR="007A21A2" w:rsidRPr="00FA169F">
        <w:rPr>
          <w:b/>
          <w:bCs/>
          <w:sz w:val="21"/>
          <w:szCs w:val="21"/>
          <w:lang w:val="ca-ES-valencia" w:eastAsia="zh-CN"/>
        </w:rPr>
        <w:t>.</w:t>
      </w:r>
      <w:r w:rsidRPr="00FA169F">
        <w:rPr>
          <w:b/>
          <w:bCs/>
          <w:sz w:val="21"/>
          <w:szCs w:val="21"/>
          <w:lang w:val="ca-ES-valencia" w:eastAsia="zh-CN"/>
        </w:rPr>
        <w:t xml:space="preserve"> Dels centres superiors d’</w:t>
      </w:r>
      <w:r w:rsidR="00B11FE4" w:rsidRPr="00FA169F">
        <w:rPr>
          <w:b/>
          <w:bCs/>
          <w:sz w:val="21"/>
          <w:szCs w:val="21"/>
          <w:lang w:val="ca-ES-valencia" w:eastAsia="zh-CN"/>
        </w:rPr>
        <w:t>ensenyaments artístics</w:t>
      </w:r>
      <w:r w:rsidRPr="00FA169F">
        <w:rPr>
          <w:b/>
          <w:bCs/>
          <w:sz w:val="21"/>
          <w:szCs w:val="21"/>
          <w:lang w:val="ca-ES-valencia" w:eastAsia="zh-CN"/>
        </w:rPr>
        <w:t xml:space="preserve"> de l’ISEACV i les seues competències</w:t>
      </w:r>
    </w:p>
    <w:p w14:paraId="5849BE6F"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únic. Disposicions generals</w:t>
      </w:r>
    </w:p>
    <w:p w14:paraId="201B7D72" w14:textId="77777777" w:rsidR="00E710A1" w:rsidRPr="00FA169F" w:rsidRDefault="00E710A1" w:rsidP="00E710A1">
      <w:pPr>
        <w:suppressAutoHyphens/>
        <w:spacing w:after="0" w:line="240" w:lineRule="auto"/>
        <w:ind w:left="284"/>
        <w:jc w:val="both"/>
        <w:outlineLvl w:val="0"/>
        <w:rPr>
          <w:rFonts w:cs="Arial"/>
          <w:sz w:val="21"/>
          <w:szCs w:val="21"/>
          <w:lang w:val="ca-ES-valencia" w:eastAsia="zh-CN"/>
        </w:rPr>
      </w:pPr>
      <w:r w:rsidRPr="00FA169F">
        <w:rPr>
          <w:rFonts w:cs="Arial"/>
          <w:sz w:val="21"/>
          <w:szCs w:val="21"/>
          <w:lang w:val="ca-ES-valencia" w:eastAsia="zh-CN"/>
        </w:rPr>
        <w:t>Article 1. Objecte i àmbit d’aplicació</w:t>
      </w:r>
    </w:p>
    <w:p w14:paraId="59A83F13" w14:textId="6B7B2E6A"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2. Caràcter i ensenyaments dels centres superiors d’</w:t>
      </w:r>
      <w:r w:rsidR="00B11FE4" w:rsidRPr="00FA169F">
        <w:rPr>
          <w:rFonts w:cs="Arial"/>
          <w:sz w:val="21"/>
          <w:szCs w:val="21"/>
          <w:lang w:val="ca-ES-valencia" w:eastAsia="zh-CN"/>
        </w:rPr>
        <w:t>ensenyaments artístics</w:t>
      </w:r>
      <w:r w:rsidRPr="00FA169F">
        <w:rPr>
          <w:rFonts w:cs="Arial"/>
          <w:sz w:val="21"/>
          <w:szCs w:val="21"/>
          <w:lang w:val="ca-ES-valencia" w:eastAsia="zh-CN"/>
        </w:rPr>
        <w:t xml:space="preserve"> de l’ISEACV</w:t>
      </w:r>
    </w:p>
    <w:p w14:paraId="2688B2BE"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3. Creació, modificació i supressió de centres docents</w:t>
      </w:r>
    </w:p>
    <w:p w14:paraId="653DD9A5" w14:textId="77777777" w:rsidR="00E710A1" w:rsidRPr="00FA169F" w:rsidRDefault="00E710A1" w:rsidP="00E710A1">
      <w:pPr>
        <w:suppressAutoHyphens/>
        <w:spacing w:after="0" w:line="240" w:lineRule="auto"/>
        <w:outlineLvl w:val="0"/>
        <w:rPr>
          <w:b/>
          <w:bCs/>
          <w:sz w:val="21"/>
          <w:szCs w:val="21"/>
          <w:lang w:val="ca-ES-valencia" w:eastAsia="zh-CN"/>
        </w:rPr>
      </w:pPr>
      <w:r w:rsidRPr="00FA169F">
        <w:rPr>
          <w:b/>
          <w:bCs/>
          <w:sz w:val="21"/>
          <w:szCs w:val="21"/>
          <w:lang w:val="ca-ES-valencia" w:eastAsia="zh-CN"/>
        </w:rPr>
        <w:t>Títol II. Autonomia pedagògica, organitzativa i de gestió dels centres docents</w:t>
      </w:r>
    </w:p>
    <w:p w14:paraId="10D378BE" w14:textId="6549AB01"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4. Autonomia dels centres superiors d’</w:t>
      </w:r>
      <w:r w:rsidR="00B11FE4" w:rsidRPr="00FA169F">
        <w:rPr>
          <w:rFonts w:cs="Arial"/>
          <w:sz w:val="21"/>
          <w:szCs w:val="21"/>
          <w:lang w:val="ca-ES-valencia" w:eastAsia="zh-CN"/>
        </w:rPr>
        <w:t>ensenyaments artístics</w:t>
      </w:r>
      <w:r w:rsidRPr="00FA169F">
        <w:rPr>
          <w:rFonts w:cs="Arial"/>
          <w:sz w:val="21"/>
          <w:szCs w:val="21"/>
          <w:lang w:val="ca-ES-valencia" w:eastAsia="zh-CN"/>
        </w:rPr>
        <w:t xml:space="preserve"> de l’ISEACV</w:t>
      </w:r>
    </w:p>
    <w:p w14:paraId="1BCBD6C9"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I Autonomia pedagògica</w:t>
      </w:r>
    </w:p>
    <w:p w14:paraId="75FB949D" w14:textId="5BFADE8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 Projecte pedagògic dels centres superiors d’</w:t>
      </w:r>
      <w:r w:rsidR="00B11FE4" w:rsidRPr="00FA169F">
        <w:rPr>
          <w:rFonts w:cs="Arial"/>
          <w:sz w:val="21"/>
          <w:szCs w:val="21"/>
          <w:lang w:val="ca-ES-valencia" w:eastAsia="zh-CN"/>
        </w:rPr>
        <w:t>ensenyaments artístics</w:t>
      </w:r>
      <w:r w:rsidRPr="00FA169F">
        <w:rPr>
          <w:rFonts w:cs="Arial"/>
          <w:sz w:val="21"/>
          <w:szCs w:val="21"/>
          <w:lang w:val="ca-ES-valencia" w:eastAsia="zh-CN"/>
        </w:rPr>
        <w:t xml:space="preserve"> de l’ISEACV</w:t>
      </w:r>
    </w:p>
    <w:p w14:paraId="4F8142B2"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 Pla d’</w:t>
      </w:r>
      <w:r w:rsidR="007A21A2" w:rsidRPr="00FA169F">
        <w:rPr>
          <w:rFonts w:cs="Arial"/>
          <w:sz w:val="21"/>
          <w:szCs w:val="21"/>
          <w:lang w:val="ca-ES-valencia" w:eastAsia="zh-CN"/>
        </w:rPr>
        <w:t>i</w:t>
      </w:r>
      <w:r w:rsidRPr="00FA169F">
        <w:rPr>
          <w:rFonts w:cs="Arial"/>
          <w:sz w:val="21"/>
          <w:szCs w:val="21"/>
          <w:lang w:val="ca-ES-valencia" w:eastAsia="zh-CN"/>
        </w:rPr>
        <w:t xml:space="preserve">gualtat </w:t>
      </w:r>
    </w:p>
    <w:p w14:paraId="2CE883A7"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7. Pla de </w:t>
      </w:r>
      <w:r w:rsidR="007A21A2" w:rsidRPr="00FA169F">
        <w:rPr>
          <w:rFonts w:cs="Arial"/>
          <w:sz w:val="21"/>
          <w:szCs w:val="21"/>
          <w:lang w:val="ca-ES-valencia" w:eastAsia="zh-CN"/>
        </w:rPr>
        <w:t>c</w:t>
      </w:r>
      <w:r w:rsidRPr="00FA169F">
        <w:rPr>
          <w:rFonts w:cs="Arial"/>
          <w:sz w:val="21"/>
          <w:szCs w:val="21"/>
          <w:lang w:val="ca-ES-valencia" w:eastAsia="zh-CN"/>
        </w:rPr>
        <w:t xml:space="preserve">omunicació i </w:t>
      </w:r>
      <w:r w:rsidR="007A21A2" w:rsidRPr="00FA169F">
        <w:rPr>
          <w:rFonts w:cs="Arial"/>
          <w:sz w:val="21"/>
          <w:szCs w:val="21"/>
          <w:lang w:val="ca-ES-valencia" w:eastAsia="zh-CN"/>
        </w:rPr>
        <w:t>p</w:t>
      </w:r>
      <w:r w:rsidRPr="00FA169F">
        <w:rPr>
          <w:rFonts w:cs="Arial"/>
          <w:sz w:val="21"/>
          <w:szCs w:val="21"/>
          <w:lang w:val="ca-ES-valencia" w:eastAsia="zh-CN"/>
        </w:rPr>
        <w:t>rojecció</w:t>
      </w:r>
    </w:p>
    <w:p w14:paraId="6F0F611A" w14:textId="05F5C7E5"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8. Pla del </w:t>
      </w:r>
      <w:r w:rsidR="004744D6" w:rsidRPr="00FA169F">
        <w:rPr>
          <w:rFonts w:cs="Arial"/>
          <w:sz w:val="21"/>
          <w:szCs w:val="21"/>
          <w:lang w:val="ca-ES-valencia" w:eastAsia="zh-CN"/>
        </w:rPr>
        <w:t>S</w:t>
      </w:r>
      <w:r w:rsidR="007A21A2" w:rsidRPr="00FA169F">
        <w:rPr>
          <w:rFonts w:cs="Arial"/>
          <w:sz w:val="21"/>
          <w:szCs w:val="21"/>
          <w:lang w:val="ca-ES-valencia" w:eastAsia="zh-CN"/>
        </w:rPr>
        <w:t>istema d’</w:t>
      </w:r>
      <w:r w:rsidR="004744D6" w:rsidRPr="00FA169F">
        <w:rPr>
          <w:rFonts w:cs="Arial"/>
          <w:sz w:val="21"/>
          <w:szCs w:val="21"/>
          <w:lang w:val="ca-ES-valencia" w:eastAsia="zh-CN"/>
        </w:rPr>
        <w:t>A</w:t>
      </w:r>
      <w:r w:rsidR="007A21A2" w:rsidRPr="00FA169F">
        <w:rPr>
          <w:rFonts w:cs="Arial"/>
          <w:sz w:val="21"/>
          <w:szCs w:val="21"/>
          <w:lang w:val="ca-ES-valencia" w:eastAsia="zh-CN"/>
        </w:rPr>
        <w:t xml:space="preserve">ssegurament </w:t>
      </w:r>
      <w:r w:rsidR="004744D6" w:rsidRPr="00FA169F">
        <w:rPr>
          <w:rFonts w:cs="Arial"/>
          <w:sz w:val="21"/>
          <w:szCs w:val="21"/>
          <w:lang w:val="ca-ES-valencia" w:eastAsia="zh-CN"/>
        </w:rPr>
        <w:t>I</w:t>
      </w:r>
      <w:r w:rsidR="007A21A2" w:rsidRPr="00FA169F">
        <w:rPr>
          <w:rFonts w:cs="Arial"/>
          <w:sz w:val="21"/>
          <w:szCs w:val="21"/>
          <w:lang w:val="ca-ES-valencia" w:eastAsia="zh-CN"/>
        </w:rPr>
        <w:t xml:space="preserve">ntern de la </w:t>
      </w:r>
      <w:r w:rsidR="004744D6" w:rsidRPr="00FA169F">
        <w:rPr>
          <w:rFonts w:cs="Arial"/>
          <w:sz w:val="21"/>
          <w:szCs w:val="21"/>
          <w:lang w:val="ca-ES-valencia" w:eastAsia="zh-CN"/>
        </w:rPr>
        <w:t>Q</w:t>
      </w:r>
      <w:r w:rsidR="007A21A2" w:rsidRPr="00FA169F">
        <w:rPr>
          <w:rFonts w:cs="Arial"/>
          <w:sz w:val="21"/>
          <w:szCs w:val="21"/>
          <w:lang w:val="ca-ES-valencia" w:eastAsia="zh-CN"/>
        </w:rPr>
        <w:t>u</w:t>
      </w:r>
      <w:r w:rsidRPr="00FA169F">
        <w:rPr>
          <w:rFonts w:cs="Arial"/>
          <w:sz w:val="21"/>
          <w:szCs w:val="21"/>
          <w:lang w:val="ca-ES-valencia" w:eastAsia="zh-CN"/>
        </w:rPr>
        <w:t>alitat (SAIQ)</w:t>
      </w:r>
    </w:p>
    <w:p w14:paraId="3C0D0E91" w14:textId="6FC6F93C" w:rsidR="00E710A1" w:rsidRPr="00FA169F" w:rsidRDefault="00E710A1" w:rsidP="00E710A1">
      <w:pPr>
        <w:shd w:val="clear" w:color="auto" w:fill="FFFFFF"/>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9. Programació </w:t>
      </w:r>
      <w:r w:rsidR="007A21A2" w:rsidRPr="00FA169F">
        <w:rPr>
          <w:rFonts w:cs="Arial"/>
          <w:sz w:val="21"/>
          <w:szCs w:val="21"/>
          <w:lang w:val="ca-ES-valencia" w:eastAsia="zh-CN"/>
        </w:rPr>
        <w:t>general anual dels centres superiors d’</w:t>
      </w:r>
      <w:r w:rsidR="00B11FE4" w:rsidRPr="00FA169F">
        <w:rPr>
          <w:rFonts w:cs="Arial"/>
          <w:sz w:val="21"/>
          <w:szCs w:val="21"/>
          <w:lang w:val="ca-ES-valencia" w:eastAsia="zh-CN"/>
        </w:rPr>
        <w:t>ensenyaments artístics</w:t>
      </w:r>
    </w:p>
    <w:p w14:paraId="5BF4AEB6" w14:textId="77777777" w:rsidR="00E710A1" w:rsidRPr="00FA169F" w:rsidRDefault="00E710A1" w:rsidP="00E710A1">
      <w:pPr>
        <w:shd w:val="clear" w:color="auto" w:fill="FFFFFF"/>
        <w:spacing w:after="0" w:line="240" w:lineRule="auto"/>
        <w:ind w:left="284"/>
        <w:rPr>
          <w:rFonts w:cs="Arial"/>
          <w:sz w:val="21"/>
          <w:szCs w:val="21"/>
          <w:lang w:val="ca-ES-valencia" w:eastAsia="zh-CN"/>
        </w:rPr>
      </w:pPr>
      <w:r w:rsidRPr="00FA169F">
        <w:rPr>
          <w:rFonts w:cs="Arial"/>
          <w:sz w:val="21"/>
          <w:szCs w:val="21"/>
          <w:lang w:val="ca-ES-valencia" w:eastAsia="zh-CN"/>
        </w:rPr>
        <w:t>Article 10. Memòria final de curs</w:t>
      </w:r>
    </w:p>
    <w:p w14:paraId="54DF5462"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11. Organització de l’activitat acadèmica </w:t>
      </w:r>
    </w:p>
    <w:p w14:paraId="16B50C65"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II Autonomia organitzativa i de gestió</w:t>
      </w:r>
    </w:p>
    <w:p w14:paraId="3AA93B89"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Secció primera. Projecte de gestió i règim econòmic</w:t>
      </w:r>
    </w:p>
    <w:p w14:paraId="095DBD22" w14:textId="36621E3F"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12. Projecte de gestió d</w:t>
      </w:r>
      <w:r w:rsidR="00757D03" w:rsidRPr="00FA169F">
        <w:rPr>
          <w:rFonts w:cs="Arial"/>
          <w:sz w:val="21"/>
          <w:szCs w:val="21"/>
          <w:lang w:val="ca-ES-valencia" w:eastAsia="zh-CN"/>
        </w:rPr>
        <w:t>el personal</w:t>
      </w:r>
      <w:r w:rsidRPr="00FA169F">
        <w:rPr>
          <w:rFonts w:cs="Arial"/>
          <w:sz w:val="21"/>
          <w:szCs w:val="21"/>
          <w:lang w:val="ca-ES-valencia" w:eastAsia="zh-CN"/>
        </w:rPr>
        <w:t xml:space="preserve"> </w:t>
      </w:r>
      <w:r w:rsidR="00757D03" w:rsidRPr="00FA169F">
        <w:rPr>
          <w:rFonts w:cs="Arial"/>
          <w:sz w:val="21"/>
          <w:szCs w:val="21"/>
          <w:lang w:val="ca-ES-valencia" w:eastAsia="zh-CN"/>
        </w:rPr>
        <w:t xml:space="preserve">i dels </w:t>
      </w:r>
      <w:r w:rsidRPr="00FA169F">
        <w:rPr>
          <w:rFonts w:cs="Arial"/>
          <w:sz w:val="21"/>
          <w:szCs w:val="21"/>
          <w:lang w:val="ca-ES-valencia" w:eastAsia="zh-CN"/>
        </w:rPr>
        <w:t>recursos</w:t>
      </w:r>
      <w:r w:rsidR="00757D03" w:rsidRPr="00FA169F">
        <w:rPr>
          <w:rFonts w:cs="Arial"/>
          <w:sz w:val="21"/>
          <w:szCs w:val="21"/>
          <w:lang w:val="ca-ES-valencia" w:eastAsia="zh-CN"/>
        </w:rPr>
        <w:t xml:space="preserve"> </w:t>
      </w:r>
      <w:r w:rsidRPr="00FA169F">
        <w:rPr>
          <w:rFonts w:cs="Arial"/>
          <w:sz w:val="21"/>
          <w:szCs w:val="21"/>
          <w:lang w:val="ca-ES-valencia" w:eastAsia="zh-CN"/>
        </w:rPr>
        <w:t>materials anual dels centres superiors d’</w:t>
      </w:r>
      <w:r w:rsidR="00B11FE4" w:rsidRPr="00FA169F">
        <w:rPr>
          <w:rFonts w:cs="Arial"/>
          <w:sz w:val="21"/>
          <w:szCs w:val="21"/>
          <w:lang w:val="ca-ES-valencia" w:eastAsia="zh-CN"/>
        </w:rPr>
        <w:t>ensenyaments artístics</w:t>
      </w:r>
      <w:r w:rsidRPr="00FA169F">
        <w:rPr>
          <w:rFonts w:cs="Arial"/>
          <w:sz w:val="21"/>
          <w:szCs w:val="21"/>
          <w:lang w:val="ca-ES-valencia" w:eastAsia="zh-CN"/>
        </w:rPr>
        <w:t xml:space="preserve"> de l’ISEACV</w:t>
      </w:r>
    </w:p>
    <w:p w14:paraId="6C2D63F7" w14:textId="187199F3"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13. Projecte de gestió econòmica anual dels centres superiors d’</w:t>
      </w:r>
      <w:r w:rsidR="00B11FE4" w:rsidRPr="00FA169F">
        <w:rPr>
          <w:rFonts w:cs="Arial"/>
          <w:sz w:val="21"/>
          <w:szCs w:val="21"/>
          <w:lang w:val="ca-ES-valencia" w:eastAsia="zh-CN"/>
        </w:rPr>
        <w:t>ensenyaments artístics</w:t>
      </w:r>
      <w:r w:rsidRPr="00FA169F">
        <w:rPr>
          <w:rFonts w:cs="Arial"/>
          <w:sz w:val="21"/>
          <w:szCs w:val="21"/>
          <w:lang w:val="ca-ES-valencia" w:eastAsia="zh-CN"/>
        </w:rPr>
        <w:t xml:space="preserve"> de l’ISEACV</w:t>
      </w:r>
    </w:p>
    <w:p w14:paraId="2460F7CA" w14:textId="77777777" w:rsidR="00E710A1" w:rsidRPr="00FA169F" w:rsidRDefault="00E710A1" w:rsidP="00E710A1">
      <w:pPr>
        <w:shd w:val="clear" w:color="auto" w:fill="FFFFFF"/>
        <w:spacing w:after="0" w:line="240" w:lineRule="auto"/>
        <w:ind w:left="284"/>
        <w:outlineLvl w:val="0"/>
        <w:rPr>
          <w:rFonts w:cs="Arial"/>
          <w:sz w:val="21"/>
          <w:szCs w:val="21"/>
          <w:lang w:val="ca-ES-valencia" w:eastAsia="zh-CN"/>
        </w:rPr>
      </w:pPr>
      <w:r w:rsidRPr="00FA169F">
        <w:rPr>
          <w:rFonts w:cs="Arial"/>
          <w:sz w:val="21"/>
          <w:szCs w:val="21"/>
          <w:lang w:val="ca-ES-valencia" w:eastAsia="zh-CN"/>
        </w:rPr>
        <w:t>Article 14. Manteniment, conservació i vigilància de les instal·lacions</w:t>
      </w:r>
    </w:p>
    <w:p w14:paraId="370EBA01" w14:textId="77777777" w:rsidR="00E710A1" w:rsidRPr="00FA169F" w:rsidRDefault="00E710A1" w:rsidP="00E710A1">
      <w:pPr>
        <w:shd w:val="clear" w:color="auto" w:fill="FFFFFF"/>
        <w:spacing w:after="0" w:line="240" w:lineRule="auto"/>
        <w:ind w:left="284"/>
        <w:rPr>
          <w:rFonts w:cs="Arial"/>
          <w:sz w:val="21"/>
          <w:szCs w:val="21"/>
          <w:lang w:val="ca-ES-valencia" w:eastAsia="zh-CN"/>
        </w:rPr>
      </w:pPr>
      <w:r w:rsidRPr="00FA169F">
        <w:rPr>
          <w:rFonts w:cs="Arial"/>
          <w:sz w:val="21"/>
          <w:szCs w:val="21"/>
          <w:lang w:val="ca-ES-valencia" w:eastAsia="zh-CN"/>
        </w:rPr>
        <w:t>Article 15. Pla de sostenibilitat de recursos, eficàcia energètica i tractament de residus</w:t>
      </w:r>
    </w:p>
    <w:p w14:paraId="4B0285FD"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Secció segona. Normes d’organització i funcionament</w:t>
      </w:r>
    </w:p>
    <w:p w14:paraId="3ADB1BA5" w14:textId="7ED9AC3C" w:rsidR="00E710A1" w:rsidRPr="00FA169F" w:rsidRDefault="00E710A1" w:rsidP="00E710A1">
      <w:pPr>
        <w:shd w:val="clear" w:color="auto" w:fill="FFFFFF"/>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16. Normes d’organització i funcionament dels centres superiors </w:t>
      </w:r>
      <w:r w:rsidR="007A21A2" w:rsidRPr="00FA169F">
        <w:rPr>
          <w:rFonts w:cs="Arial"/>
          <w:sz w:val="21"/>
          <w:szCs w:val="21"/>
          <w:lang w:val="ca-ES-valencia" w:eastAsia="zh-CN"/>
        </w:rPr>
        <w:t>d’</w:t>
      </w:r>
      <w:r w:rsidR="00B11FE4" w:rsidRPr="00FA169F">
        <w:rPr>
          <w:rFonts w:cs="Arial"/>
          <w:sz w:val="21"/>
          <w:szCs w:val="21"/>
          <w:lang w:val="ca-ES-valencia" w:eastAsia="zh-CN"/>
        </w:rPr>
        <w:t>ensenyaments artístics</w:t>
      </w:r>
    </w:p>
    <w:p w14:paraId="02C04F87"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17. Horari general del centre educatiu</w:t>
      </w:r>
    </w:p>
    <w:p w14:paraId="26B7A591"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18. Accés als centres educatius</w:t>
      </w:r>
    </w:p>
    <w:p w14:paraId="6E577601"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19. Mitjans de difusió dels centres docents</w:t>
      </w:r>
    </w:p>
    <w:p w14:paraId="2C56FC66"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20. Protecció de dades de caràcter personal</w:t>
      </w:r>
    </w:p>
    <w:p w14:paraId="201DAE99"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21. Salut i seguretat als centres educatius</w:t>
      </w:r>
    </w:p>
    <w:p w14:paraId="2DBFD962"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22. Mesures d’emergència i pla d’autoprotecció del centre</w:t>
      </w:r>
    </w:p>
    <w:p w14:paraId="3403481D" w14:textId="77777777" w:rsidR="00E710A1" w:rsidRPr="00FA169F" w:rsidRDefault="00E710A1" w:rsidP="00E710A1">
      <w:pPr>
        <w:suppressAutoHyphens/>
        <w:spacing w:after="0" w:line="240" w:lineRule="auto"/>
        <w:jc w:val="both"/>
        <w:outlineLvl w:val="0"/>
        <w:rPr>
          <w:rFonts w:cs="Arial"/>
          <w:sz w:val="21"/>
          <w:szCs w:val="21"/>
          <w:lang w:val="ca-ES-valencia" w:eastAsia="zh-CN"/>
        </w:rPr>
      </w:pPr>
      <w:r w:rsidRPr="00FA169F">
        <w:rPr>
          <w:rFonts w:cs="Arial"/>
          <w:b/>
          <w:bCs/>
          <w:sz w:val="21"/>
          <w:szCs w:val="21"/>
          <w:lang w:val="ca-ES-valencia" w:eastAsia="zh-CN"/>
        </w:rPr>
        <w:t>Títol III Òrgans de govern i de coordinació dels centres</w:t>
      </w:r>
    </w:p>
    <w:p w14:paraId="7CF24D42"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I. Òrgans de govern col·legiats</w:t>
      </w:r>
    </w:p>
    <w:p w14:paraId="768ADD2D" w14:textId="77777777" w:rsidR="00E710A1" w:rsidRPr="00FA169F" w:rsidRDefault="00E710A1" w:rsidP="00E710A1">
      <w:pPr>
        <w:spacing w:after="0" w:line="240" w:lineRule="auto"/>
        <w:ind w:left="284"/>
        <w:outlineLvl w:val="0"/>
        <w:rPr>
          <w:rFonts w:cs="Arial"/>
          <w:sz w:val="21"/>
          <w:szCs w:val="21"/>
          <w:lang w:val="ca-ES-valencia" w:eastAsia="zh-CN"/>
        </w:rPr>
      </w:pPr>
      <w:r w:rsidRPr="00FA169F">
        <w:rPr>
          <w:rFonts w:cs="Arial"/>
          <w:sz w:val="21"/>
          <w:szCs w:val="21"/>
          <w:lang w:val="ca-ES-valencia" w:eastAsia="zh-CN"/>
        </w:rPr>
        <w:t xml:space="preserve">Article 23. Òrgans de govern col·legiats </w:t>
      </w:r>
    </w:p>
    <w:p w14:paraId="4853FF75" w14:textId="34BFDA7F"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 xml:space="preserve">Secció primera: El </w:t>
      </w:r>
      <w:r w:rsidR="00973D65" w:rsidRPr="00FA169F">
        <w:rPr>
          <w:rFonts w:cs="Arial"/>
          <w:bCs/>
          <w:i/>
          <w:iCs/>
          <w:sz w:val="21"/>
          <w:szCs w:val="21"/>
          <w:lang w:val="ca-ES-valencia" w:eastAsia="zh-CN"/>
        </w:rPr>
        <w:t>c</w:t>
      </w:r>
      <w:r w:rsidRPr="00FA169F">
        <w:rPr>
          <w:rFonts w:cs="Arial"/>
          <w:bCs/>
          <w:i/>
          <w:iCs/>
          <w:sz w:val="21"/>
          <w:szCs w:val="21"/>
          <w:lang w:val="ca-ES-valencia" w:eastAsia="zh-CN"/>
        </w:rPr>
        <w:t xml:space="preserve">onsell de </w:t>
      </w:r>
      <w:r w:rsidR="00973D65" w:rsidRPr="00FA169F">
        <w:rPr>
          <w:rFonts w:cs="Arial"/>
          <w:bCs/>
          <w:i/>
          <w:iCs/>
          <w:sz w:val="21"/>
          <w:szCs w:val="21"/>
          <w:lang w:val="ca-ES-valencia" w:eastAsia="zh-CN"/>
        </w:rPr>
        <w:t>c</w:t>
      </w:r>
      <w:r w:rsidRPr="00FA169F">
        <w:rPr>
          <w:rFonts w:cs="Arial"/>
          <w:bCs/>
          <w:i/>
          <w:iCs/>
          <w:sz w:val="21"/>
          <w:szCs w:val="21"/>
          <w:lang w:val="ca-ES-valencia" w:eastAsia="zh-CN"/>
        </w:rPr>
        <w:t>entre</w:t>
      </w:r>
    </w:p>
    <w:p w14:paraId="597C0BEF" w14:textId="32320A90"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24. Naturalesa</w:t>
      </w:r>
    </w:p>
    <w:p w14:paraId="06E2C744"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25. Composició</w:t>
      </w:r>
    </w:p>
    <w:p w14:paraId="45031D59"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26. Renovació i vacants esdevingudes</w:t>
      </w:r>
    </w:p>
    <w:p w14:paraId="2389A82A"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27. Funcions del </w:t>
      </w:r>
      <w:r w:rsidR="00431D3A" w:rsidRPr="00FA169F">
        <w:rPr>
          <w:rFonts w:cs="Arial"/>
          <w:sz w:val="21"/>
          <w:szCs w:val="21"/>
          <w:lang w:val="ca-ES-valencia" w:eastAsia="zh-CN"/>
        </w:rPr>
        <w:t>consell de centre</w:t>
      </w:r>
    </w:p>
    <w:p w14:paraId="73051C03" w14:textId="44CBF900"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28. Funcionament del </w:t>
      </w:r>
      <w:r w:rsidR="00431D3A" w:rsidRPr="00FA169F">
        <w:rPr>
          <w:rFonts w:cs="Arial"/>
          <w:sz w:val="21"/>
          <w:szCs w:val="21"/>
          <w:lang w:val="ca-ES-valencia" w:eastAsia="zh-CN"/>
        </w:rPr>
        <w:t>consell de centre</w:t>
      </w:r>
    </w:p>
    <w:p w14:paraId="2610873E"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29. Convocatòries</w:t>
      </w:r>
    </w:p>
    <w:p w14:paraId="63211B94"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lastRenderedPageBreak/>
        <w:t>Article 30. Acords</w:t>
      </w:r>
    </w:p>
    <w:p w14:paraId="082BF69A"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31. Estatut jurídic dels membres </w:t>
      </w:r>
      <w:r w:rsidR="00431D3A" w:rsidRPr="00FA169F">
        <w:rPr>
          <w:rFonts w:cs="Arial"/>
          <w:sz w:val="21"/>
          <w:szCs w:val="21"/>
          <w:lang w:val="ca-ES-valencia" w:eastAsia="zh-CN"/>
        </w:rPr>
        <w:t>del consell de centre</w:t>
      </w:r>
    </w:p>
    <w:p w14:paraId="19A032C3"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 xml:space="preserve">Secció segona: El </w:t>
      </w:r>
      <w:r w:rsidR="00431D3A" w:rsidRPr="00FA169F">
        <w:rPr>
          <w:rFonts w:cs="Arial"/>
          <w:bCs/>
          <w:i/>
          <w:iCs/>
          <w:sz w:val="21"/>
          <w:szCs w:val="21"/>
          <w:lang w:val="ca-ES-valencia" w:eastAsia="zh-CN"/>
        </w:rPr>
        <w:t>c</w:t>
      </w:r>
      <w:r w:rsidRPr="00FA169F">
        <w:rPr>
          <w:rFonts w:cs="Arial"/>
          <w:bCs/>
          <w:i/>
          <w:iCs/>
          <w:sz w:val="21"/>
          <w:szCs w:val="21"/>
          <w:lang w:val="ca-ES-valencia" w:eastAsia="zh-CN"/>
        </w:rPr>
        <w:t>laustre</w:t>
      </w:r>
    </w:p>
    <w:p w14:paraId="31C81AE3"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32. Naturalesa i composició.</w:t>
      </w:r>
    </w:p>
    <w:p w14:paraId="64BC4B35"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33. Funcions i competències.</w:t>
      </w:r>
    </w:p>
    <w:p w14:paraId="269E1ACE"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34. Funcionament</w:t>
      </w:r>
    </w:p>
    <w:p w14:paraId="1A770F8E"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35. Convocatòries</w:t>
      </w:r>
    </w:p>
    <w:p w14:paraId="649C6F55"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36. Acords</w:t>
      </w:r>
    </w:p>
    <w:p w14:paraId="60680B49"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Secció tercera: L’</w:t>
      </w:r>
      <w:r w:rsidR="00431D3A" w:rsidRPr="00FA169F">
        <w:rPr>
          <w:rFonts w:cs="Arial"/>
          <w:bCs/>
          <w:i/>
          <w:iCs/>
          <w:sz w:val="21"/>
          <w:szCs w:val="21"/>
          <w:lang w:val="ca-ES-valencia" w:eastAsia="zh-CN"/>
        </w:rPr>
        <w:t>e</w:t>
      </w:r>
      <w:r w:rsidRPr="00FA169F">
        <w:rPr>
          <w:rFonts w:cs="Arial"/>
          <w:bCs/>
          <w:i/>
          <w:iCs/>
          <w:sz w:val="21"/>
          <w:szCs w:val="21"/>
          <w:lang w:val="ca-ES-valencia" w:eastAsia="zh-CN"/>
        </w:rPr>
        <w:t>quip directiu</w:t>
      </w:r>
    </w:p>
    <w:p w14:paraId="1285CF95" w14:textId="77777777" w:rsidR="00E710A1" w:rsidRPr="00FA169F" w:rsidRDefault="00E710A1" w:rsidP="00E710A1">
      <w:pPr>
        <w:spacing w:after="0" w:line="240" w:lineRule="auto"/>
        <w:ind w:left="284"/>
        <w:outlineLvl w:val="0"/>
        <w:rPr>
          <w:rFonts w:cs="Arial"/>
          <w:sz w:val="21"/>
          <w:szCs w:val="21"/>
          <w:lang w:val="ca-ES-valencia" w:eastAsia="zh-CN"/>
        </w:rPr>
      </w:pPr>
      <w:r w:rsidRPr="00FA169F">
        <w:rPr>
          <w:rFonts w:cs="Arial"/>
          <w:sz w:val="21"/>
          <w:szCs w:val="21"/>
          <w:lang w:val="ca-ES-valencia" w:eastAsia="zh-CN"/>
        </w:rPr>
        <w:t>Article 37. L’equip directiu</w:t>
      </w:r>
    </w:p>
    <w:p w14:paraId="3279355C"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38. Funcions de l’equip directiu</w:t>
      </w:r>
    </w:p>
    <w:p w14:paraId="6F00E708"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39. Característiques comunes dels membres de l’equip directiu</w:t>
      </w:r>
    </w:p>
    <w:p w14:paraId="10AC0B3B" w14:textId="77777777" w:rsidR="00E710A1" w:rsidRPr="00FA169F" w:rsidRDefault="00E710A1" w:rsidP="00E710A1">
      <w:pPr>
        <w:spacing w:after="0" w:line="240" w:lineRule="auto"/>
        <w:ind w:left="284"/>
        <w:outlineLvl w:val="0"/>
        <w:rPr>
          <w:rFonts w:cs="Arial"/>
          <w:sz w:val="21"/>
          <w:szCs w:val="21"/>
          <w:lang w:val="ca-ES-valencia" w:eastAsia="zh-CN"/>
        </w:rPr>
      </w:pPr>
      <w:r w:rsidRPr="00FA169F">
        <w:rPr>
          <w:rFonts w:cs="Arial"/>
          <w:sz w:val="21"/>
          <w:szCs w:val="21"/>
          <w:lang w:val="ca-ES-valencia" w:eastAsia="zh-CN"/>
        </w:rPr>
        <w:t>Article 40. Suplència dels membres de l’equip directiu</w:t>
      </w:r>
    </w:p>
    <w:p w14:paraId="33378A83"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41. Dedicació de l’equip directiu a les tasques de direcció</w:t>
      </w:r>
    </w:p>
    <w:p w14:paraId="74C98047" w14:textId="77777777" w:rsidR="00E710A1" w:rsidRPr="00FA169F" w:rsidRDefault="00E710A1" w:rsidP="00E710A1">
      <w:pPr>
        <w:spacing w:after="0" w:line="240" w:lineRule="auto"/>
        <w:outlineLvl w:val="0"/>
        <w:rPr>
          <w:rFonts w:cs="Arial"/>
          <w:bCs/>
          <w:sz w:val="21"/>
          <w:szCs w:val="21"/>
          <w:lang w:val="ca-ES-valencia" w:eastAsia="zh-CN"/>
        </w:rPr>
      </w:pPr>
      <w:r w:rsidRPr="00FA169F">
        <w:rPr>
          <w:rFonts w:cs="Arial"/>
          <w:bCs/>
          <w:sz w:val="21"/>
          <w:szCs w:val="21"/>
          <w:lang w:val="ca-ES-valencia" w:eastAsia="zh-CN"/>
        </w:rPr>
        <w:t>Capítol II Òrgans de govern unipersonals</w:t>
      </w:r>
    </w:p>
    <w:p w14:paraId="714B28F0"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42. La direcció dels centres</w:t>
      </w:r>
    </w:p>
    <w:p w14:paraId="6B6E76D8"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43. Funcions i competències de la direcció dels centres</w:t>
      </w:r>
    </w:p>
    <w:p w14:paraId="07D23FD2" w14:textId="24F890D2"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44. La s</w:t>
      </w:r>
      <w:r w:rsidR="00973D65" w:rsidRPr="00FA169F">
        <w:rPr>
          <w:rFonts w:cs="Arial"/>
          <w:sz w:val="21"/>
          <w:szCs w:val="21"/>
          <w:lang w:val="ca-ES-valencia" w:eastAsia="zh-CN"/>
        </w:rPr>
        <w:t>ub</w:t>
      </w:r>
      <w:r w:rsidRPr="00FA169F">
        <w:rPr>
          <w:rFonts w:cs="Arial"/>
          <w:sz w:val="21"/>
          <w:szCs w:val="21"/>
          <w:lang w:val="ca-ES-valencia" w:eastAsia="zh-CN"/>
        </w:rPr>
        <w:t>direcció i les seues competències</w:t>
      </w:r>
    </w:p>
    <w:p w14:paraId="27E71ECD"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45. La secretaria i les seues competències</w:t>
      </w:r>
    </w:p>
    <w:p w14:paraId="68956B32" w14:textId="77777777"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Article 46. La direcció d’estudis i les seues competències</w:t>
      </w:r>
    </w:p>
    <w:p w14:paraId="473E5D5E" w14:textId="1B2BBF7F" w:rsidR="00E710A1" w:rsidRPr="00FA169F" w:rsidRDefault="00E710A1" w:rsidP="00E710A1">
      <w:pPr>
        <w:spacing w:after="0" w:line="240" w:lineRule="auto"/>
        <w:ind w:left="284"/>
        <w:rPr>
          <w:rFonts w:cs="Arial"/>
          <w:sz w:val="21"/>
          <w:szCs w:val="21"/>
          <w:lang w:val="ca-ES-valencia" w:eastAsia="zh-CN"/>
        </w:rPr>
      </w:pPr>
      <w:r w:rsidRPr="00FA169F">
        <w:rPr>
          <w:rFonts w:cs="Arial"/>
          <w:sz w:val="21"/>
          <w:szCs w:val="21"/>
          <w:lang w:val="ca-ES-valencia" w:eastAsia="zh-CN"/>
        </w:rPr>
        <w:t xml:space="preserve">Article 47. La </w:t>
      </w:r>
      <w:proofErr w:type="spellStart"/>
      <w:r w:rsidR="0021632A" w:rsidRPr="00FA169F">
        <w:rPr>
          <w:rFonts w:cs="Arial"/>
          <w:sz w:val="21"/>
          <w:szCs w:val="21"/>
          <w:lang w:val="ca-ES-valencia" w:eastAsia="zh-CN"/>
        </w:rPr>
        <w:t>sub</w:t>
      </w:r>
      <w:r w:rsidRPr="00FA169F">
        <w:rPr>
          <w:rFonts w:cs="Arial"/>
          <w:sz w:val="21"/>
          <w:szCs w:val="21"/>
          <w:lang w:val="ca-ES-valencia" w:eastAsia="zh-CN"/>
        </w:rPr>
        <w:t>secretaria</w:t>
      </w:r>
      <w:proofErr w:type="spellEnd"/>
    </w:p>
    <w:p w14:paraId="3E90B0D2" w14:textId="77777777" w:rsidR="00E710A1" w:rsidRPr="00FA169F" w:rsidRDefault="00E710A1" w:rsidP="00E710A1">
      <w:pPr>
        <w:suppressAutoHyphens/>
        <w:spacing w:after="0" w:line="240" w:lineRule="auto"/>
        <w:jc w:val="both"/>
        <w:outlineLvl w:val="0"/>
        <w:rPr>
          <w:rFonts w:cs="Arial"/>
          <w:sz w:val="21"/>
          <w:szCs w:val="21"/>
          <w:lang w:val="ca-ES-valencia" w:eastAsia="zh-CN"/>
        </w:rPr>
      </w:pPr>
      <w:r w:rsidRPr="00FA169F">
        <w:rPr>
          <w:rFonts w:cs="Arial"/>
          <w:bCs/>
          <w:sz w:val="21"/>
          <w:szCs w:val="21"/>
          <w:lang w:val="ca-ES-valencia" w:eastAsia="zh-CN"/>
        </w:rPr>
        <w:t>Capítol III Òrgans de coordinació docent</w:t>
      </w:r>
    </w:p>
    <w:p w14:paraId="4FDC41AE" w14:textId="57403CB5"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48. Òrgans de coordinació docent dels centres superiors d’</w:t>
      </w:r>
      <w:r w:rsidR="00B11FE4" w:rsidRPr="00FA169F">
        <w:rPr>
          <w:rFonts w:cs="Arial"/>
          <w:sz w:val="21"/>
          <w:szCs w:val="21"/>
          <w:lang w:val="ca-ES-valencia" w:eastAsia="zh-CN"/>
        </w:rPr>
        <w:t>ensenyaments artístics</w:t>
      </w:r>
    </w:p>
    <w:p w14:paraId="4FD07E6F"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 xml:space="preserve">Secció primera: La </w:t>
      </w:r>
      <w:r w:rsidR="00431D3A" w:rsidRPr="00FA169F">
        <w:rPr>
          <w:rFonts w:cs="Arial"/>
          <w:bCs/>
          <w:i/>
          <w:iCs/>
          <w:sz w:val="21"/>
          <w:szCs w:val="21"/>
          <w:lang w:val="ca-ES-valencia" w:eastAsia="zh-CN"/>
        </w:rPr>
        <w:t xml:space="preserve">comissió acadèmica de centre </w:t>
      </w:r>
      <w:r w:rsidRPr="00FA169F">
        <w:rPr>
          <w:rFonts w:cs="Arial"/>
          <w:bCs/>
          <w:i/>
          <w:iCs/>
          <w:sz w:val="21"/>
          <w:szCs w:val="21"/>
          <w:lang w:val="ca-ES-valencia" w:eastAsia="zh-CN"/>
        </w:rPr>
        <w:t>(CACE)</w:t>
      </w:r>
    </w:p>
    <w:p w14:paraId="0C8F5A72"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49. Composició de la comissió acadèmica de centre </w:t>
      </w:r>
    </w:p>
    <w:p w14:paraId="728D6D06"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50. Funcions de la comissió acadèmica de centre</w:t>
      </w:r>
    </w:p>
    <w:p w14:paraId="369C866D"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 xml:space="preserve">Secció segona: Els departaments acadèmics d’especialitat o d’Itinerari </w:t>
      </w:r>
    </w:p>
    <w:p w14:paraId="2DDDD831"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51. Naturalesa, composició i funcions.</w:t>
      </w:r>
    </w:p>
    <w:p w14:paraId="32BBAC6A"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52. Departaments acadèmics dels centres</w:t>
      </w:r>
    </w:p>
    <w:p w14:paraId="64D22577"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53. Naturalesa</w:t>
      </w:r>
    </w:p>
    <w:p w14:paraId="6CF42097"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54. Comissió de mobilitat i internalització</w:t>
      </w:r>
    </w:p>
    <w:p w14:paraId="6C93434E"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55. Comissió de pràctiques</w:t>
      </w:r>
    </w:p>
    <w:p w14:paraId="6889EA50"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56. Comissió de comunicació i projecció</w:t>
      </w:r>
    </w:p>
    <w:p w14:paraId="0DEEFD52"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57. Comissió d’investigació</w:t>
      </w:r>
    </w:p>
    <w:p w14:paraId="2478E8BD"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58. Comissió de formació permanent del professorat</w:t>
      </w:r>
    </w:p>
    <w:p w14:paraId="4D856C1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59. Responsable de qualitat</w:t>
      </w:r>
    </w:p>
    <w:p w14:paraId="129132A9"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60. Responsable TIC</w:t>
      </w:r>
    </w:p>
    <w:p w14:paraId="6751319E"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61. Responsable d’</w:t>
      </w:r>
      <w:r w:rsidR="00431D3A" w:rsidRPr="00FA169F">
        <w:rPr>
          <w:rFonts w:cs="Arial"/>
          <w:sz w:val="21"/>
          <w:szCs w:val="21"/>
          <w:lang w:val="ca-ES-valencia" w:eastAsia="zh-CN"/>
        </w:rPr>
        <w:t>i</w:t>
      </w:r>
      <w:r w:rsidRPr="00FA169F">
        <w:rPr>
          <w:rFonts w:cs="Arial"/>
          <w:sz w:val="21"/>
          <w:szCs w:val="21"/>
          <w:lang w:val="ca-ES-valencia" w:eastAsia="zh-CN"/>
        </w:rPr>
        <w:t>gualtat</w:t>
      </w:r>
    </w:p>
    <w:p w14:paraId="30E96B64"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62. Altres comissions</w:t>
      </w:r>
    </w:p>
    <w:p w14:paraId="05C9B1E0" w14:textId="77777777" w:rsidR="00E710A1" w:rsidRPr="00FA169F" w:rsidRDefault="00E710A1" w:rsidP="00E710A1">
      <w:pPr>
        <w:spacing w:after="0" w:line="240" w:lineRule="auto"/>
        <w:ind w:left="284"/>
        <w:outlineLvl w:val="0"/>
        <w:rPr>
          <w:rFonts w:cs="Arial"/>
          <w:bCs/>
          <w:i/>
          <w:iCs/>
          <w:sz w:val="21"/>
          <w:szCs w:val="21"/>
          <w:lang w:val="ca-ES-valencia" w:eastAsia="zh-CN"/>
        </w:rPr>
      </w:pPr>
      <w:r w:rsidRPr="00FA169F">
        <w:rPr>
          <w:rFonts w:cs="Arial"/>
          <w:bCs/>
          <w:i/>
          <w:iCs/>
          <w:sz w:val="21"/>
          <w:szCs w:val="21"/>
          <w:lang w:val="ca-ES-valencia" w:eastAsia="zh-CN"/>
        </w:rPr>
        <w:t>Secció quarta: La delegació d’estudiants</w:t>
      </w:r>
    </w:p>
    <w:p w14:paraId="25B989FC" w14:textId="77777777" w:rsidR="00E710A1" w:rsidRPr="00FA169F" w:rsidRDefault="00E710A1" w:rsidP="00E710A1">
      <w:pPr>
        <w:suppressAutoHyphens/>
        <w:spacing w:after="0" w:line="240" w:lineRule="auto"/>
        <w:ind w:left="284"/>
        <w:jc w:val="both"/>
        <w:outlineLvl w:val="0"/>
        <w:rPr>
          <w:rFonts w:cs="Arial"/>
          <w:sz w:val="21"/>
          <w:szCs w:val="21"/>
          <w:lang w:val="ca-ES-valencia" w:eastAsia="zh-CN"/>
        </w:rPr>
      </w:pPr>
      <w:r w:rsidRPr="00FA169F">
        <w:rPr>
          <w:rFonts w:eastAsia="Times New Roman" w:cs="Arial"/>
          <w:bCs/>
          <w:kern w:val="2"/>
          <w:sz w:val="21"/>
          <w:szCs w:val="21"/>
          <w:lang w:val="ca-ES-valencia" w:eastAsia="zh-CN"/>
        </w:rPr>
        <w:t>Article 63. Naturalesa, composició i funcions</w:t>
      </w:r>
    </w:p>
    <w:p w14:paraId="59EF5772" w14:textId="77777777" w:rsidR="00E710A1" w:rsidRPr="00FA169F" w:rsidRDefault="00E710A1" w:rsidP="00E710A1">
      <w:pPr>
        <w:suppressAutoHyphens/>
        <w:spacing w:after="0" w:line="240" w:lineRule="auto"/>
        <w:jc w:val="both"/>
        <w:outlineLvl w:val="0"/>
        <w:rPr>
          <w:rFonts w:cs="Arial"/>
          <w:sz w:val="21"/>
          <w:szCs w:val="21"/>
          <w:lang w:val="ca-ES-valencia" w:eastAsia="zh-CN"/>
        </w:rPr>
      </w:pPr>
      <w:r w:rsidRPr="00FA169F">
        <w:rPr>
          <w:rFonts w:cs="Arial"/>
          <w:b/>
          <w:bCs/>
          <w:sz w:val="21"/>
          <w:szCs w:val="21"/>
          <w:lang w:val="ca-ES-valencia" w:eastAsia="zh-CN"/>
        </w:rPr>
        <w:t>Títol IV Membres de la comunitat dels centres</w:t>
      </w:r>
    </w:p>
    <w:p w14:paraId="4DFA9485"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I Del personal docent i investigador</w:t>
      </w:r>
    </w:p>
    <w:p w14:paraId="21207F92" w14:textId="77777777" w:rsidR="00E710A1" w:rsidRPr="00FA169F" w:rsidRDefault="00E710A1" w:rsidP="00E710A1">
      <w:pPr>
        <w:suppressAutoHyphens/>
        <w:spacing w:after="0" w:line="240" w:lineRule="auto"/>
        <w:ind w:left="284"/>
        <w:jc w:val="both"/>
        <w:outlineLvl w:val="0"/>
        <w:rPr>
          <w:rFonts w:cs="Arial"/>
          <w:sz w:val="21"/>
          <w:szCs w:val="21"/>
          <w:lang w:val="ca-ES-valencia" w:eastAsia="zh-CN"/>
        </w:rPr>
      </w:pPr>
      <w:r w:rsidRPr="00FA169F">
        <w:rPr>
          <w:rFonts w:cs="Arial"/>
          <w:sz w:val="21"/>
          <w:szCs w:val="21"/>
          <w:lang w:val="ca-ES-valencia" w:eastAsia="zh-CN"/>
        </w:rPr>
        <w:t>Article 64. Personal docent i investigador</w:t>
      </w:r>
    </w:p>
    <w:p w14:paraId="76CAC1ED"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65. Drets i deures del personal docent</w:t>
      </w:r>
    </w:p>
    <w:p w14:paraId="5B7EA2A6"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66. Infraccions i sancions</w:t>
      </w:r>
    </w:p>
    <w:p w14:paraId="24329665"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67. Personal docent contractat especialista</w:t>
      </w:r>
    </w:p>
    <w:p w14:paraId="43C05D3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68. Assignació d’horaris</w:t>
      </w:r>
    </w:p>
    <w:p w14:paraId="45C597A5"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69. Acreditació d’ensenyaments artístics superiors del professorat de l’ISEACV</w:t>
      </w:r>
    </w:p>
    <w:p w14:paraId="48576E68" w14:textId="77777777" w:rsidR="00E710A1" w:rsidRPr="00FA169F" w:rsidRDefault="00E710A1" w:rsidP="00E710A1">
      <w:pPr>
        <w:suppressAutoHyphens/>
        <w:spacing w:after="0" w:line="240" w:lineRule="auto"/>
        <w:ind w:left="284"/>
        <w:jc w:val="both"/>
        <w:outlineLvl w:val="0"/>
        <w:rPr>
          <w:rFonts w:cs="Arial"/>
          <w:sz w:val="21"/>
          <w:szCs w:val="21"/>
          <w:lang w:val="ca-ES-valencia" w:eastAsia="zh-CN"/>
        </w:rPr>
      </w:pPr>
      <w:r w:rsidRPr="00FA169F">
        <w:rPr>
          <w:rFonts w:cs="Arial"/>
          <w:sz w:val="21"/>
          <w:szCs w:val="21"/>
          <w:lang w:val="ca-ES-valencia" w:eastAsia="zh-CN"/>
        </w:rPr>
        <w:t>Article 70. La investigació en l’horari lectiu</w:t>
      </w:r>
    </w:p>
    <w:p w14:paraId="5D3360F9"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lastRenderedPageBreak/>
        <w:t>Article 71. Participació en programes de postgrau interns i externs</w:t>
      </w:r>
    </w:p>
    <w:p w14:paraId="171C1E74"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72. Compte personal d’acreditació</w:t>
      </w:r>
    </w:p>
    <w:p w14:paraId="2CC9147E"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73. Permisos i llicències</w:t>
      </w:r>
    </w:p>
    <w:p w14:paraId="39240323"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II Dels estudiants</w:t>
      </w:r>
    </w:p>
    <w:p w14:paraId="359915A1"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74. Orientació personalitzada de l’alumnat</w:t>
      </w:r>
    </w:p>
    <w:p w14:paraId="4CDF9901"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75. Admissió</w:t>
      </w:r>
    </w:p>
    <w:p w14:paraId="38FD9B33"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76. Admissió de l’alumnat amb diversitat funcional</w:t>
      </w:r>
    </w:p>
    <w:p w14:paraId="7437B337"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77. Criteris d’accés a la primera matrícula</w:t>
      </w:r>
    </w:p>
    <w:p w14:paraId="17E32DF5"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78. Condició d’estudiant</w:t>
      </w:r>
    </w:p>
    <w:p w14:paraId="0166D5E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79. Drets i deures de l’alumnat</w:t>
      </w:r>
    </w:p>
    <w:p w14:paraId="6129378A"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80. Infraccions i sancions</w:t>
      </w:r>
    </w:p>
    <w:p w14:paraId="0544988E"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81. Promoció i permanència en els centres</w:t>
      </w:r>
    </w:p>
    <w:p w14:paraId="339D4259"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82. Abandó dels estudis</w:t>
      </w:r>
    </w:p>
    <w:p w14:paraId="3307241A"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83. Reclamació de qualificacions</w:t>
      </w:r>
    </w:p>
    <w:p w14:paraId="3400D622"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84. Ordre de matriculació</w:t>
      </w:r>
    </w:p>
    <w:p w14:paraId="1F23A448"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85. Representació de l’alumnat</w:t>
      </w:r>
    </w:p>
    <w:p w14:paraId="35620E09" w14:textId="77777777" w:rsidR="00E710A1" w:rsidRPr="00FA169F" w:rsidRDefault="00E710A1" w:rsidP="00E710A1">
      <w:pPr>
        <w:suppressAutoHyphens/>
        <w:spacing w:after="0" w:line="240" w:lineRule="auto"/>
        <w:jc w:val="both"/>
        <w:outlineLvl w:val="0"/>
        <w:rPr>
          <w:rFonts w:cs="Arial"/>
          <w:sz w:val="21"/>
          <w:szCs w:val="21"/>
          <w:lang w:val="ca-ES-valencia" w:eastAsia="zh-CN"/>
        </w:rPr>
      </w:pPr>
      <w:r w:rsidRPr="00FA169F">
        <w:rPr>
          <w:rFonts w:cs="Arial"/>
          <w:b/>
          <w:bCs/>
          <w:sz w:val="21"/>
          <w:szCs w:val="21"/>
          <w:lang w:val="ca-ES-valencia" w:eastAsia="zh-CN"/>
        </w:rPr>
        <w:t>Títol V Dels estudis</w:t>
      </w:r>
    </w:p>
    <w:p w14:paraId="0DC14BBC"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únic</w:t>
      </w:r>
    </w:p>
    <w:p w14:paraId="4B832451"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86. Títols superiors, títols de màster en ensenyaments artístics i programes de doctorat</w:t>
      </w:r>
    </w:p>
    <w:p w14:paraId="01151A09"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87. Altres títols</w:t>
      </w:r>
    </w:p>
    <w:p w14:paraId="2194803F"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88. Proves especifiques d’accés</w:t>
      </w:r>
    </w:p>
    <w:p w14:paraId="5908B479"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89. Oferta d’ensenyaments de nivell de </w:t>
      </w:r>
      <w:r w:rsidR="00431D3A" w:rsidRPr="00FA169F">
        <w:rPr>
          <w:rFonts w:cs="Arial"/>
          <w:sz w:val="21"/>
          <w:szCs w:val="21"/>
          <w:lang w:val="ca-ES-valencia" w:eastAsia="zh-CN"/>
        </w:rPr>
        <w:t>g</w:t>
      </w:r>
      <w:r w:rsidRPr="00FA169F">
        <w:rPr>
          <w:rFonts w:cs="Arial"/>
          <w:sz w:val="21"/>
          <w:szCs w:val="21"/>
          <w:lang w:val="ca-ES-valencia" w:eastAsia="zh-CN"/>
        </w:rPr>
        <w:t>rau</w:t>
      </w:r>
    </w:p>
    <w:p w14:paraId="3E006527"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90. Oferta d’ensenyaments de nivell de </w:t>
      </w:r>
      <w:r w:rsidR="00431D3A" w:rsidRPr="00FA169F">
        <w:rPr>
          <w:rFonts w:cs="Arial"/>
          <w:sz w:val="21"/>
          <w:szCs w:val="21"/>
          <w:lang w:val="ca-ES-valencia" w:eastAsia="zh-CN"/>
        </w:rPr>
        <w:t>p</w:t>
      </w:r>
      <w:r w:rsidRPr="00FA169F">
        <w:rPr>
          <w:rFonts w:cs="Arial"/>
          <w:sz w:val="21"/>
          <w:szCs w:val="21"/>
          <w:lang w:val="ca-ES-valencia" w:eastAsia="zh-CN"/>
        </w:rPr>
        <w:t>ostgrau</w:t>
      </w:r>
    </w:p>
    <w:p w14:paraId="30356D93"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91. Procediment per a l’elaboració de la proposta d’ensenyaments de </w:t>
      </w:r>
      <w:r w:rsidR="00431D3A" w:rsidRPr="00FA169F">
        <w:rPr>
          <w:rFonts w:cs="Arial"/>
          <w:sz w:val="21"/>
          <w:szCs w:val="21"/>
          <w:lang w:val="ca-ES-valencia" w:eastAsia="zh-CN"/>
        </w:rPr>
        <w:t>m</w:t>
      </w:r>
      <w:r w:rsidRPr="00FA169F">
        <w:rPr>
          <w:rFonts w:cs="Arial"/>
          <w:sz w:val="21"/>
          <w:szCs w:val="21"/>
          <w:lang w:val="ca-ES-valencia" w:eastAsia="zh-CN"/>
        </w:rPr>
        <w:t>àster</w:t>
      </w:r>
    </w:p>
    <w:p w14:paraId="0CB9632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92. Procediment per a l’elaboració de la proposta d’ensenyaments de </w:t>
      </w:r>
      <w:r w:rsidR="00431D3A" w:rsidRPr="00FA169F">
        <w:rPr>
          <w:rFonts w:cs="Arial"/>
          <w:sz w:val="21"/>
          <w:szCs w:val="21"/>
          <w:lang w:val="ca-ES-valencia" w:eastAsia="zh-CN"/>
        </w:rPr>
        <w:t>d</w:t>
      </w:r>
      <w:r w:rsidRPr="00FA169F">
        <w:rPr>
          <w:rFonts w:cs="Arial"/>
          <w:sz w:val="21"/>
          <w:szCs w:val="21"/>
          <w:lang w:val="ca-ES-valencia" w:eastAsia="zh-CN"/>
        </w:rPr>
        <w:t>octorat</w:t>
      </w:r>
    </w:p>
    <w:p w14:paraId="3F1E1607"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93. Oferta formativa d’ensenyaments de títols propis de nivell de </w:t>
      </w:r>
      <w:r w:rsidR="00431D3A" w:rsidRPr="00FA169F">
        <w:rPr>
          <w:rFonts w:cs="Arial"/>
          <w:sz w:val="21"/>
          <w:szCs w:val="21"/>
          <w:lang w:val="ca-ES-valencia" w:eastAsia="zh-CN"/>
        </w:rPr>
        <w:t>g</w:t>
      </w:r>
      <w:r w:rsidRPr="00FA169F">
        <w:rPr>
          <w:rFonts w:cs="Arial"/>
          <w:sz w:val="21"/>
          <w:szCs w:val="21"/>
          <w:lang w:val="ca-ES-valencia" w:eastAsia="zh-CN"/>
        </w:rPr>
        <w:t xml:space="preserve">rau i de nivell de </w:t>
      </w:r>
      <w:r w:rsidR="00431D3A" w:rsidRPr="00FA169F">
        <w:rPr>
          <w:rFonts w:cs="Arial"/>
          <w:sz w:val="21"/>
          <w:szCs w:val="21"/>
          <w:lang w:val="ca-ES-valencia" w:eastAsia="zh-CN"/>
        </w:rPr>
        <w:t>p</w:t>
      </w:r>
      <w:r w:rsidRPr="00FA169F">
        <w:rPr>
          <w:rFonts w:cs="Arial"/>
          <w:sz w:val="21"/>
          <w:szCs w:val="21"/>
          <w:lang w:val="ca-ES-valencia" w:eastAsia="zh-CN"/>
        </w:rPr>
        <w:t>ostgrau</w:t>
      </w:r>
    </w:p>
    <w:p w14:paraId="003FE73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94. Revisió dels plans d’estudis dels títols superiors</w:t>
      </w:r>
    </w:p>
    <w:p w14:paraId="2E96905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95. Guies docents. Criteris d’elaboració i revisió</w:t>
      </w:r>
    </w:p>
    <w:p w14:paraId="612CEFAA"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96. Beques i ajudes</w:t>
      </w:r>
    </w:p>
    <w:p w14:paraId="13F3379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97. Premis, distincions i reconeixements a l‘alumnat</w:t>
      </w:r>
    </w:p>
    <w:p w14:paraId="74A90FE5"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98. Regulació de les practiques externes i internes.</w:t>
      </w:r>
    </w:p>
    <w:p w14:paraId="14D3B530"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99. Venda de serveis i creacions</w:t>
      </w:r>
    </w:p>
    <w:p w14:paraId="18DAA29E"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100. Programes addicionals de perfeccionament</w:t>
      </w:r>
    </w:p>
    <w:p w14:paraId="169D595F" w14:textId="74C845CC"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b/>
          <w:bCs/>
          <w:sz w:val="21"/>
          <w:szCs w:val="21"/>
          <w:lang w:val="ca-ES-valencia" w:eastAsia="zh-CN"/>
        </w:rPr>
        <w:t xml:space="preserve">Títol VI De la investigació en </w:t>
      </w:r>
      <w:r w:rsidR="007D51A1" w:rsidRPr="00FA169F">
        <w:rPr>
          <w:rFonts w:cs="Arial"/>
          <w:b/>
          <w:bCs/>
          <w:sz w:val="21"/>
          <w:szCs w:val="21"/>
          <w:lang w:val="ca-ES-valencia" w:eastAsia="zh-CN"/>
        </w:rPr>
        <w:t>e</w:t>
      </w:r>
      <w:r w:rsidR="00B11FE4" w:rsidRPr="00FA169F">
        <w:rPr>
          <w:rFonts w:cs="Arial"/>
          <w:b/>
          <w:bCs/>
          <w:sz w:val="21"/>
          <w:szCs w:val="21"/>
          <w:lang w:val="ca-ES-valencia" w:eastAsia="zh-CN"/>
        </w:rPr>
        <w:t>l</w:t>
      </w:r>
      <w:r w:rsidRPr="00FA169F">
        <w:rPr>
          <w:rFonts w:cs="Arial"/>
          <w:b/>
          <w:bCs/>
          <w:sz w:val="21"/>
          <w:szCs w:val="21"/>
          <w:lang w:val="ca-ES-valencia" w:eastAsia="zh-CN"/>
        </w:rPr>
        <w:t xml:space="preserve">s </w:t>
      </w:r>
      <w:r w:rsidR="00B11FE4" w:rsidRPr="00FA169F">
        <w:rPr>
          <w:rFonts w:cs="Arial"/>
          <w:b/>
          <w:bCs/>
          <w:sz w:val="21"/>
          <w:szCs w:val="21"/>
          <w:lang w:val="ca-ES-valencia" w:eastAsia="zh-CN"/>
        </w:rPr>
        <w:t>ensenyaments artístics</w:t>
      </w:r>
      <w:r w:rsidR="007D51A1" w:rsidRPr="00FA169F">
        <w:rPr>
          <w:rFonts w:cs="Arial"/>
          <w:b/>
          <w:bCs/>
          <w:sz w:val="21"/>
          <w:szCs w:val="21"/>
          <w:lang w:val="ca-ES-valencia" w:eastAsia="zh-CN"/>
        </w:rPr>
        <w:t xml:space="preserve"> superiors</w:t>
      </w:r>
      <w:r w:rsidRPr="00FA169F">
        <w:rPr>
          <w:rFonts w:cs="Arial"/>
          <w:b/>
          <w:bCs/>
          <w:sz w:val="21"/>
          <w:szCs w:val="21"/>
          <w:lang w:val="ca-ES-valencia" w:eastAsia="zh-CN"/>
        </w:rPr>
        <w:t xml:space="preserve"> i de la transferència del coneixement</w:t>
      </w:r>
    </w:p>
    <w:p w14:paraId="2D7A606A"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únic</w:t>
      </w:r>
    </w:p>
    <w:p w14:paraId="4AD18040" w14:textId="771319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101. La investigació i la transferència del coneixement. Funcions dels centres que imparteixen </w:t>
      </w:r>
      <w:r w:rsidR="00B11FE4" w:rsidRPr="00FA169F">
        <w:rPr>
          <w:rFonts w:cs="Arial"/>
          <w:sz w:val="21"/>
          <w:szCs w:val="21"/>
          <w:lang w:val="ca-ES-valencia" w:eastAsia="zh-CN"/>
        </w:rPr>
        <w:t>ensenyaments artístics</w:t>
      </w:r>
      <w:r w:rsidR="007D51A1" w:rsidRPr="00FA169F">
        <w:rPr>
          <w:rFonts w:cs="Arial"/>
          <w:sz w:val="21"/>
          <w:szCs w:val="21"/>
          <w:lang w:val="ca-ES-valencia" w:eastAsia="zh-CN"/>
        </w:rPr>
        <w:t xml:space="preserve"> superiors</w:t>
      </w:r>
    </w:p>
    <w:p w14:paraId="6231E480" w14:textId="447FB762"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102. La investigació, dret i deure del professorat </w:t>
      </w:r>
      <w:r w:rsidR="007D51A1" w:rsidRPr="00FA169F">
        <w:rPr>
          <w:rFonts w:cs="Arial"/>
          <w:sz w:val="21"/>
          <w:szCs w:val="21"/>
          <w:lang w:val="ca-ES-valencia" w:eastAsia="zh-CN"/>
        </w:rPr>
        <w:t>d’</w:t>
      </w:r>
      <w:r w:rsidR="00B11FE4" w:rsidRPr="00FA169F">
        <w:rPr>
          <w:rFonts w:cs="Arial"/>
          <w:sz w:val="21"/>
          <w:szCs w:val="21"/>
          <w:lang w:val="ca-ES-valencia" w:eastAsia="zh-CN"/>
        </w:rPr>
        <w:t>ensenyaments artístics</w:t>
      </w:r>
      <w:r w:rsidR="007D51A1" w:rsidRPr="00FA169F">
        <w:rPr>
          <w:rFonts w:cs="Arial"/>
          <w:sz w:val="21"/>
          <w:szCs w:val="21"/>
          <w:lang w:val="ca-ES-valencia" w:eastAsia="zh-CN"/>
        </w:rPr>
        <w:t xml:space="preserve"> superiors</w:t>
      </w:r>
    </w:p>
    <w:p w14:paraId="2F17E6C1"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103. Foment de la investigació, del desenvolupament científic i de la innovació tecnològica en l’ISEACV</w:t>
      </w:r>
    </w:p>
    <w:p w14:paraId="42FC554D"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104. Col·laboració amb altres entitats o persones físiques</w:t>
      </w:r>
    </w:p>
    <w:p w14:paraId="656146F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105. Programa d’investigació del professorat</w:t>
      </w:r>
    </w:p>
    <w:p w14:paraId="5FED0D7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106. Acreditació de la </w:t>
      </w:r>
      <w:r w:rsidR="007D51A1" w:rsidRPr="00FA169F">
        <w:rPr>
          <w:rFonts w:cs="Arial"/>
          <w:sz w:val="21"/>
          <w:szCs w:val="21"/>
          <w:lang w:val="ca-ES-valencia" w:eastAsia="zh-CN"/>
        </w:rPr>
        <w:t>c</w:t>
      </w:r>
      <w:r w:rsidRPr="00FA169F">
        <w:rPr>
          <w:rFonts w:cs="Arial"/>
          <w:sz w:val="21"/>
          <w:szCs w:val="21"/>
          <w:lang w:val="ca-ES-valencia" w:eastAsia="zh-CN"/>
        </w:rPr>
        <w:t>apacitat Investigadora</w:t>
      </w:r>
    </w:p>
    <w:p w14:paraId="242B2305"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107. L’organització de la investigació en l’ISEACV</w:t>
      </w:r>
    </w:p>
    <w:p w14:paraId="25EB298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108. Els grups d’investigació de l’ISEACV</w:t>
      </w:r>
    </w:p>
    <w:p w14:paraId="49A59236"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109. Creació i duració dels grups d’Investigació de l’ISEACV</w:t>
      </w:r>
    </w:p>
    <w:p w14:paraId="6FE6FDDA"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 xml:space="preserve">Article 110. Col·laboracions amb alteres entitats o persones físiques </w:t>
      </w:r>
    </w:p>
    <w:p w14:paraId="0BA5850A"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111.</w:t>
      </w:r>
      <w:r w:rsidRPr="00FA169F">
        <w:rPr>
          <w:rFonts w:cs="Arial"/>
          <w:bCs/>
          <w:i/>
          <w:iCs/>
          <w:sz w:val="21"/>
          <w:szCs w:val="21"/>
          <w:lang w:val="ca-ES-valencia" w:eastAsia="zh-CN"/>
        </w:rPr>
        <w:t xml:space="preserve"> </w:t>
      </w:r>
      <w:r w:rsidRPr="00FA169F">
        <w:rPr>
          <w:rFonts w:cs="Arial"/>
          <w:bCs/>
          <w:iCs/>
          <w:sz w:val="21"/>
          <w:szCs w:val="21"/>
          <w:lang w:val="ca-ES-valencia" w:eastAsia="zh-CN"/>
        </w:rPr>
        <w:t xml:space="preserve">Funcionalitat de la </w:t>
      </w:r>
      <w:r w:rsidR="007D51A1" w:rsidRPr="00FA169F">
        <w:rPr>
          <w:rFonts w:cs="Arial"/>
          <w:bCs/>
          <w:iCs/>
          <w:sz w:val="21"/>
          <w:szCs w:val="21"/>
          <w:lang w:val="ca-ES-valencia" w:eastAsia="zh-CN"/>
        </w:rPr>
        <w:t>C</w:t>
      </w:r>
      <w:r w:rsidRPr="00FA169F">
        <w:rPr>
          <w:rFonts w:cs="Arial"/>
          <w:bCs/>
          <w:iCs/>
          <w:sz w:val="21"/>
          <w:szCs w:val="21"/>
          <w:lang w:val="ca-ES-valencia" w:eastAsia="zh-CN"/>
        </w:rPr>
        <w:t>omissió d’</w:t>
      </w:r>
      <w:r w:rsidR="007D51A1" w:rsidRPr="00FA169F">
        <w:rPr>
          <w:rFonts w:cs="Arial"/>
          <w:bCs/>
          <w:iCs/>
          <w:sz w:val="21"/>
          <w:szCs w:val="21"/>
          <w:lang w:val="ca-ES-valencia" w:eastAsia="zh-CN"/>
        </w:rPr>
        <w:t>I</w:t>
      </w:r>
      <w:r w:rsidRPr="00FA169F">
        <w:rPr>
          <w:rFonts w:cs="Arial"/>
          <w:bCs/>
          <w:iCs/>
          <w:sz w:val="21"/>
          <w:szCs w:val="21"/>
          <w:lang w:val="ca-ES-valencia" w:eastAsia="zh-CN"/>
        </w:rPr>
        <w:t>nvestigació</w:t>
      </w:r>
    </w:p>
    <w:p w14:paraId="67ED9963" w14:textId="77777777" w:rsidR="00E710A1" w:rsidRPr="00FA169F" w:rsidRDefault="00E710A1" w:rsidP="00E710A1">
      <w:pPr>
        <w:suppressAutoHyphens/>
        <w:spacing w:after="0" w:line="240" w:lineRule="auto"/>
        <w:jc w:val="both"/>
        <w:outlineLvl w:val="0"/>
        <w:rPr>
          <w:rFonts w:cs="Arial"/>
          <w:b/>
          <w:bCs/>
          <w:sz w:val="21"/>
          <w:szCs w:val="21"/>
          <w:lang w:val="ca-ES-valencia" w:eastAsia="zh-CN"/>
        </w:rPr>
      </w:pPr>
      <w:r w:rsidRPr="00FA169F">
        <w:rPr>
          <w:rFonts w:cs="Arial"/>
          <w:b/>
          <w:bCs/>
          <w:sz w:val="21"/>
          <w:szCs w:val="21"/>
          <w:lang w:val="ca-ES-valencia" w:eastAsia="zh-CN"/>
        </w:rPr>
        <w:lastRenderedPageBreak/>
        <w:t xml:space="preserve">TÍTOL VII Règim econòmic dels centres </w:t>
      </w:r>
    </w:p>
    <w:p w14:paraId="2122531E"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Únic</w:t>
      </w:r>
    </w:p>
    <w:p w14:paraId="3CDB6BCF"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112. Gestió econòmica dels centres superiors d’ensenyaments artístics</w:t>
      </w:r>
    </w:p>
    <w:p w14:paraId="48C3A9B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113. Ingressos dels centres</w:t>
      </w:r>
    </w:p>
    <w:p w14:paraId="15535A5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114. Taxes i preus públics</w:t>
      </w:r>
    </w:p>
    <w:p w14:paraId="39BE0C5B"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115. Despeses de funcionament dels centres</w:t>
      </w:r>
    </w:p>
    <w:p w14:paraId="4AECDAD8"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116. Elaboració i aprovació del pressupost dels centres</w:t>
      </w:r>
    </w:p>
    <w:p w14:paraId="7B947DD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117. Lliurament de les assignacions de l’ISEACV per a despeses de funcionament.</w:t>
      </w:r>
    </w:p>
    <w:p w14:paraId="0AAD689F"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118. Execució del pressupost</w:t>
      </w:r>
    </w:p>
    <w:p w14:paraId="39934D71"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119. Rendició de comptes dels centres</w:t>
      </w:r>
    </w:p>
    <w:p w14:paraId="630EABEF"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120. Modificació dels pressupostos dels centres</w:t>
      </w:r>
    </w:p>
    <w:p w14:paraId="44E6DF64"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121. Comptes corrents en institucions financeres</w:t>
      </w:r>
    </w:p>
    <w:p w14:paraId="6814EAEC"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122. Instrumentació comptable</w:t>
      </w:r>
    </w:p>
    <w:p w14:paraId="058559A6"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123. Arxiu de la documentació</w:t>
      </w:r>
    </w:p>
    <w:p w14:paraId="67CCD6B8" w14:textId="77777777" w:rsidR="00E710A1" w:rsidRPr="00FA169F" w:rsidRDefault="00E710A1" w:rsidP="00E710A1">
      <w:pPr>
        <w:suppressAutoHyphens/>
        <w:spacing w:after="0" w:line="240" w:lineRule="auto"/>
        <w:ind w:left="284"/>
        <w:jc w:val="both"/>
        <w:rPr>
          <w:rFonts w:cs="Arial"/>
          <w:sz w:val="21"/>
          <w:szCs w:val="21"/>
          <w:lang w:val="ca-ES-valencia" w:eastAsia="zh-CN"/>
        </w:rPr>
      </w:pPr>
      <w:r w:rsidRPr="00FA169F">
        <w:rPr>
          <w:rFonts w:cs="Arial"/>
          <w:sz w:val="21"/>
          <w:szCs w:val="21"/>
          <w:lang w:val="ca-ES-valencia" w:eastAsia="zh-CN"/>
        </w:rPr>
        <w:t>Article 124. Inventari de béns</w:t>
      </w:r>
    </w:p>
    <w:p w14:paraId="3856517F" w14:textId="77777777" w:rsidR="00E710A1" w:rsidRPr="00FA169F" w:rsidRDefault="00E710A1" w:rsidP="00E710A1">
      <w:pPr>
        <w:suppressAutoHyphens/>
        <w:spacing w:after="0" w:line="240" w:lineRule="auto"/>
        <w:jc w:val="both"/>
        <w:outlineLvl w:val="0"/>
        <w:rPr>
          <w:rFonts w:cs="Arial"/>
          <w:b/>
          <w:bCs/>
          <w:sz w:val="21"/>
          <w:szCs w:val="21"/>
          <w:lang w:val="ca-ES-valencia" w:eastAsia="zh-CN"/>
        </w:rPr>
      </w:pPr>
      <w:r w:rsidRPr="00FA169F">
        <w:rPr>
          <w:rFonts w:cs="Arial"/>
          <w:b/>
          <w:bCs/>
          <w:sz w:val="21"/>
          <w:szCs w:val="21"/>
          <w:lang w:val="ca-ES-valencia" w:eastAsia="zh-CN"/>
        </w:rPr>
        <w:t>TÍTOL VIII De l’avaluació dels centres. Sistemes i garanties</w:t>
      </w:r>
    </w:p>
    <w:p w14:paraId="62814A41" w14:textId="77777777" w:rsidR="00E710A1" w:rsidRPr="00FA169F" w:rsidRDefault="00E710A1" w:rsidP="00E710A1">
      <w:pPr>
        <w:suppressAutoHyphens/>
        <w:spacing w:after="0" w:line="240" w:lineRule="auto"/>
        <w:jc w:val="both"/>
        <w:outlineLvl w:val="0"/>
        <w:rPr>
          <w:rFonts w:cs="Arial"/>
          <w:bCs/>
          <w:sz w:val="21"/>
          <w:szCs w:val="21"/>
          <w:lang w:val="ca-ES-valencia" w:eastAsia="zh-CN"/>
        </w:rPr>
      </w:pPr>
      <w:r w:rsidRPr="00FA169F">
        <w:rPr>
          <w:rFonts w:cs="Arial"/>
          <w:bCs/>
          <w:sz w:val="21"/>
          <w:szCs w:val="21"/>
          <w:lang w:val="ca-ES-valencia" w:eastAsia="zh-CN"/>
        </w:rPr>
        <w:t>Capítol Únic</w:t>
      </w:r>
    </w:p>
    <w:p w14:paraId="150A86A5" w14:textId="77777777" w:rsidR="00E710A1" w:rsidRPr="00FA169F" w:rsidRDefault="00E710A1" w:rsidP="00E710A1">
      <w:pPr>
        <w:suppressAutoHyphens/>
        <w:spacing w:after="0" w:line="240" w:lineRule="auto"/>
        <w:ind w:left="284"/>
        <w:jc w:val="both"/>
        <w:rPr>
          <w:rFonts w:eastAsia="Times New Roman"/>
          <w:sz w:val="21"/>
          <w:szCs w:val="21"/>
          <w:lang w:val="ca-ES-valencia" w:eastAsia="es-ES"/>
        </w:rPr>
      </w:pPr>
      <w:r w:rsidRPr="00FA169F">
        <w:rPr>
          <w:rFonts w:cs="Arial"/>
          <w:sz w:val="21"/>
          <w:szCs w:val="21"/>
          <w:lang w:val="ca-ES-valencia" w:eastAsia="zh-CN"/>
        </w:rPr>
        <w:t>Article 125. Naturalesa, òrgans i competències</w:t>
      </w:r>
    </w:p>
    <w:p w14:paraId="4FDC120D" w14:textId="77777777" w:rsidR="00E710A1" w:rsidRPr="00FA169F" w:rsidRDefault="00E710A1" w:rsidP="00E710A1">
      <w:pPr>
        <w:suppressAutoHyphens/>
        <w:spacing w:after="0" w:line="240" w:lineRule="auto"/>
        <w:jc w:val="both"/>
        <w:outlineLvl w:val="0"/>
        <w:rPr>
          <w:rFonts w:cs="Arial"/>
          <w:sz w:val="21"/>
          <w:szCs w:val="21"/>
          <w:lang w:val="ca-ES-valencia" w:eastAsia="zh-CN"/>
        </w:rPr>
      </w:pPr>
      <w:r w:rsidRPr="00FA169F">
        <w:rPr>
          <w:rFonts w:cs="Arial"/>
          <w:i/>
          <w:iCs/>
          <w:sz w:val="21"/>
          <w:szCs w:val="21"/>
          <w:lang w:val="ca-ES-valencia" w:eastAsia="zh-CN"/>
        </w:rPr>
        <w:t>Disposició addicional primera</w:t>
      </w:r>
      <w:r w:rsidRPr="00FA169F">
        <w:rPr>
          <w:rFonts w:cs="Arial"/>
          <w:sz w:val="21"/>
          <w:szCs w:val="21"/>
          <w:lang w:val="ca-ES-valencia" w:eastAsia="zh-CN"/>
        </w:rPr>
        <w:t>. Dels ensenyaments</w:t>
      </w:r>
    </w:p>
    <w:p w14:paraId="48AD59B5"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addicional segona</w:t>
      </w:r>
      <w:r w:rsidRPr="00FA169F">
        <w:rPr>
          <w:rFonts w:cs="Arial"/>
          <w:sz w:val="21"/>
          <w:szCs w:val="21"/>
          <w:lang w:val="ca-ES-valencia" w:eastAsia="zh-CN"/>
        </w:rPr>
        <w:t>. Altres tipus de centres</w:t>
      </w:r>
    </w:p>
    <w:p w14:paraId="3D575E8E"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addicional tercera</w:t>
      </w:r>
      <w:r w:rsidRPr="00FA169F">
        <w:rPr>
          <w:rFonts w:cs="Arial"/>
          <w:sz w:val="21"/>
          <w:szCs w:val="21"/>
          <w:lang w:val="ca-ES-valencia" w:eastAsia="zh-CN"/>
        </w:rPr>
        <w:t xml:space="preserve">. Sistemes </w:t>
      </w:r>
      <w:r w:rsidR="00DD2D70" w:rsidRPr="00FA169F">
        <w:rPr>
          <w:rFonts w:cs="Arial"/>
          <w:sz w:val="21"/>
          <w:szCs w:val="21"/>
          <w:lang w:val="ca-ES-valencia" w:eastAsia="zh-CN"/>
        </w:rPr>
        <w:t xml:space="preserve">d’assegurament intern de la qualitat </w:t>
      </w:r>
      <w:r w:rsidRPr="00FA169F">
        <w:rPr>
          <w:rFonts w:cs="Arial"/>
          <w:sz w:val="21"/>
          <w:szCs w:val="21"/>
          <w:lang w:val="ca-ES-valencia" w:eastAsia="zh-CN"/>
        </w:rPr>
        <w:t>(SAIQ)</w:t>
      </w:r>
    </w:p>
    <w:p w14:paraId="5BD33358" w14:textId="77777777" w:rsidR="00E710A1" w:rsidRPr="00FA169F" w:rsidRDefault="00E710A1" w:rsidP="00E710A1">
      <w:pPr>
        <w:suppressAutoHyphens/>
        <w:spacing w:after="0" w:line="240" w:lineRule="auto"/>
        <w:jc w:val="both"/>
        <w:outlineLvl w:val="0"/>
        <w:rPr>
          <w:rFonts w:cs="Arial"/>
          <w:sz w:val="21"/>
          <w:szCs w:val="21"/>
          <w:lang w:val="ca-ES-valencia" w:eastAsia="zh-CN"/>
        </w:rPr>
      </w:pPr>
      <w:r w:rsidRPr="00FA169F">
        <w:rPr>
          <w:rFonts w:cs="Arial"/>
          <w:i/>
          <w:iCs/>
          <w:sz w:val="21"/>
          <w:szCs w:val="21"/>
          <w:lang w:val="ca-ES-valencia" w:eastAsia="zh-CN"/>
        </w:rPr>
        <w:t>Disposició addicional quarta</w:t>
      </w:r>
      <w:r w:rsidRPr="00FA169F">
        <w:rPr>
          <w:rFonts w:cs="Arial"/>
          <w:sz w:val="21"/>
          <w:szCs w:val="21"/>
          <w:lang w:val="ca-ES-valencia" w:eastAsia="zh-CN"/>
        </w:rPr>
        <w:t>. Avaluació del rendiment</w:t>
      </w:r>
    </w:p>
    <w:p w14:paraId="506594EE"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addicional cinquena</w:t>
      </w:r>
      <w:r w:rsidRPr="00FA169F">
        <w:rPr>
          <w:rFonts w:cs="Arial"/>
          <w:sz w:val="21"/>
          <w:szCs w:val="21"/>
          <w:lang w:val="ca-ES-valencia" w:eastAsia="zh-CN"/>
        </w:rPr>
        <w:t xml:space="preserve">. Reglament </w:t>
      </w:r>
      <w:r w:rsidR="00DD2D70" w:rsidRPr="00FA169F">
        <w:rPr>
          <w:rFonts w:cs="Arial"/>
          <w:sz w:val="21"/>
          <w:szCs w:val="21"/>
          <w:lang w:val="ca-ES-valencia" w:eastAsia="zh-CN"/>
        </w:rPr>
        <w:t xml:space="preserve">d’organització i funcionament </w:t>
      </w:r>
      <w:r w:rsidRPr="00FA169F">
        <w:rPr>
          <w:rFonts w:cs="Arial"/>
          <w:sz w:val="21"/>
          <w:szCs w:val="21"/>
          <w:lang w:val="ca-ES-valencia" w:eastAsia="zh-CN"/>
        </w:rPr>
        <w:t>dels centres integrats en l’ISEACV</w:t>
      </w:r>
    </w:p>
    <w:p w14:paraId="640F3FC2"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addicional sisena.</w:t>
      </w:r>
      <w:r w:rsidRPr="00FA169F">
        <w:rPr>
          <w:rFonts w:cs="Arial"/>
          <w:sz w:val="21"/>
          <w:szCs w:val="21"/>
          <w:lang w:val="ca-ES-valencia" w:eastAsia="zh-CN"/>
        </w:rPr>
        <w:t xml:space="preserve"> Limitació de la despesa</w:t>
      </w:r>
    </w:p>
    <w:p w14:paraId="380DD263"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transitòria primera</w:t>
      </w:r>
      <w:r w:rsidRPr="00FA169F">
        <w:rPr>
          <w:rFonts w:cs="Arial"/>
          <w:sz w:val="21"/>
          <w:szCs w:val="21"/>
          <w:lang w:val="ca-ES-valencia" w:eastAsia="zh-CN"/>
        </w:rPr>
        <w:t>. Departaments didàctics</w:t>
      </w:r>
    </w:p>
    <w:p w14:paraId="054D02CD" w14:textId="2AFDC312"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transitòria segona</w:t>
      </w:r>
      <w:r w:rsidRPr="00FA169F">
        <w:rPr>
          <w:rFonts w:cs="Arial"/>
          <w:sz w:val="21"/>
          <w:szCs w:val="21"/>
          <w:lang w:val="ca-ES-valencia" w:eastAsia="zh-CN"/>
        </w:rPr>
        <w:t xml:space="preserve">. </w:t>
      </w:r>
      <w:bookmarkStart w:id="0" w:name="_Hlk57027876"/>
      <w:r w:rsidRPr="00FA169F">
        <w:rPr>
          <w:rFonts w:cs="Arial"/>
          <w:sz w:val="21"/>
          <w:szCs w:val="21"/>
          <w:lang w:val="ca-ES-valencia" w:eastAsia="zh-CN"/>
        </w:rPr>
        <w:t xml:space="preserve">Funcions de la Inspecció </w:t>
      </w:r>
      <w:r w:rsidR="00DD2D70" w:rsidRPr="00FA169F">
        <w:rPr>
          <w:rFonts w:cs="Arial"/>
          <w:sz w:val="21"/>
          <w:szCs w:val="21"/>
          <w:lang w:val="ca-ES-valencia" w:eastAsia="zh-CN"/>
        </w:rPr>
        <w:t>E</w:t>
      </w:r>
      <w:r w:rsidRPr="00FA169F">
        <w:rPr>
          <w:rFonts w:cs="Arial"/>
          <w:sz w:val="21"/>
          <w:szCs w:val="21"/>
          <w:lang w:val="ca-ES-valencia" w:eastAsia="zh-CN"/>
        </w:rPr>
        <w:t>duc</w:t>
      </w:r>
      <w:r w:rsidR="00633738" w:rsidRPr="00FA169F">
        <w:rPr>
          <w:rFonts w:cs="Arial"/>
          <w:sz w:val="21"/>
          <w:szCs w:val="21"/>
          <w:lang w:val="ca-ES-valencia" w:eastAsia="zh-CN"/>
        </w:rPr>
        <w:t>a</w:t>
      </w:r>
      <w:r w:rsidRPr="00FA169F">
        <w:rPr>
          <w:rFonts w:cs="Arial"/>
          <w:sz w:val="21"/>
          <w:szCs w:val="21"/>
          <w:lang w:val="ca-ES-valencia" w:eastAsia="zh-CN"/>
        </w:rPr>
        <w:t>tiva</w:t>
      </w:r>
    </w:p>
    <w:bookmarkEnd w:id="0"/>
    <w:p w14:paraId="767115FC"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sz w:val="21"/>
          <w:szCs w:val="21"/>
          <w:lang w:val="ca-ES-valencia" w:eastAsia="zh-CN"/>
        </w:rPr>
        <w:t>Disposició transitòria tercera. Centres adscrits.</w:t>
      </w:r>
    </w:p>
    <w:p w14:paraId="6B65687E"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derogatòria única</w:t>
      </w:r>
      <w:r w:rsidRPr="00FA169F">
        <w:rPr>
          <w:rFonts w:cs="Arial"/>
          <w:sz w:val="21"/>
          <w:szCs w:val="21"/>
          <w:lang w:val="ca-ES-valencia" w:eastAsia="zh-CN"/>
        </w:rPr>
        <w:t>. Derogació normativa</w:t>
      </w:r>
    </w:p>
    <w:p w14:paraId="2C66A508"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final primera</w:t>
      </w:r>
      <w:r w:rsidRPr="00FA169F">
        <w:rPr>
          <w:rFonts w:cs="Arial"/>
          <w:sz w:val="21"/>
          <w:szCs w:val="21"/>
          <w:lang w:val="ca-ES-valencia" w:eastAsia="zh-CN"/>
        </w:rPr>
        <w:t>. Desplegament</w:t>
      </w:r>
    </w:p>
    <w:p w14:paraId="78D5F619" w14:textId="77777777" w:rsidR="00E710A1" w:rsidRPr="00FA169F" w:rsidRDefault="00E710A1" w:rsidP="00E710A1">
      <w:pPr>
        <w:suppressAutoHyphens/>
        <w:spacing w:after="0" w:line="240" w:lineRule="auto"/>
        <w:jc w:val="both"/>
        <w:rPr>
          <w:rFonts w:cs="Arial"/>
          <w:sz w:val="21"/>
          <w:szCs w:val="21"/>
          <w:lang w:val="ca-ES-valencia" w:eastAsia="zh-CN"/>
        </w:rPr>
      </w:pPr>
      <w:r w:rsidRPr="00FA169F">
        <w:rPr>
          <w:rFonts w:cs="Arial"/>
          <w:i/>
          <w:iCs/>
          <w:sz w:val="21"/>
          <w:szCs w:val="21"/>
          <w:lang w:val="ca-ES-valencia" w:eastAsia="zh-CN"/>
        </w:rPr>
        <w:t>Disposició final segona</w:t>
      </w:r>
      <w:r w:rsidRPr="00FA169F">
        <w:rPr>
          <w:rFonts w:cs="Arial"/>
          <w:sz w:val="21"/>
          <w:szCs w:val="21"/>
          <w:lang w:val="ca-ES-valencia" w:eastAsia="zh-CN"/>
        </w:rPr>
        <w:t>. Entrada en vigor</w:t>
      </w:r>
    </w:p>
    <w:p w14:paraId="434F2740" w14:textId="77777777" w:rsidR="00E710A1" w:rsidRPr="00FA169F" w:rsidRDefault="00E710A1" w:rsidP="00E710A1">
      <w:pPr>
        <w:suppressAutoHyphens/>
        <w:spacing w:after="0" w:line="240" w:lineRule="auto"/>
        <w:jc w:val="both"/>
        <w:rPr>
          <w:rFonts w:cs="Arial"/>
          <w:sz w:val="21"/>
          <w:szCs w:val="21"/>
          <w:lang w:val="ca-ES-valencia" w:eastAsia="zh-CN"/>
        </w:rPr>
      </w:pPr>
    </w:p>
    <w:p w14:paraId="4EA199FE"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color w:val="000000"/>
          <w:kern w:val="2"/>
          <w:sz w:val="21"/>
          <w:szCs w:val="21"/>
          <w:shd w:val="clear" w:color="auto" w:fill="FFFFFF"/>
          <w:lang w:val="ca-ES-valencia" w:eastAsia="zh-CN" w:bidi="hi-IN"/>
        </w:rPr>
      </w:pPr>
    </w:p>
    <w:p w14:paraId="289D73A6"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color w:val="000000"/>
          <w:kern w:val="2"/>
          <w:sz w:val="21"/>
          <w:szCs w:val="21"/>
          <w:shd w:val="clear" w:color="auto" w:fill="FFFFFF"/>
          <w:lang w:val="ca-ES-valencia" w:eastAsia="zh-CN" w:bidi="hi-IN"/>
        </w:rPr>
      </w:pPr>
      <w:r w:rsidRPr="00FA169F">
        <w:rPr>
          <w:rFonts w:eastAsia="Times" w:cs="Arial"/>
          <w:b/>
          <w:color w:val="000000"/>
          <w:kern w:val="2"/>
          <w:sz w:val="21"/>
          <w:szCs w:val="21"/>
          <w:shd w:val="clear" w:color="auto" w:fill="FFFFFF"/>
          <w:lang w:val="ca-ES-valencia" w:eastAsia="zh-CN" w:bidi="hi-IN"/>
        </w:rPr>
        <w:br w:type="page"/>
      </w:r>
    </w:p>
    <w:p w14:paraId="3B6A80FF"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eastAsia="Times" w:cs="Arial"/>
          <w:b/>
          <w:color w:val="000000"/>
          <w:kern w:val="2"/>
          <w:sz w:val="21"/>
          <w:szCs w:val="21"/>
          <w:shd w:val="clear" w:color="auto" w:fill="FFFFFF"/>
          <w:lang w:val="ca-ES-valencia" w:eastAsia="zh-CN" w:bidi="hi-IN"/>
        </w:rPr>
      </w:pPr>
      <w:r w:rsidRPr="00FA169F">
        <w:rPr>
          <w:rFonts w:eastAsia="Times" w:cs="Arial"/>
          <w:b/>
          <w:color w:val="000000"/>
          <w:kern w:val="2"/>
          <w:sz w:val="21"/>
          <w:szCs w:val="21"/>
          <w:shd w:val="clear" w:color="auto" w:fill="FFFFFF"/>
          <w:lang w:val="ca-ES-valencia" w:eastAsia="zh-CN" w:bidi="hi-IN"/>
        </w:rPr>
        <w:lastRenderedPageBreak/>
        <w:t>PREÀMBUL</w:t>
      </w:r>
    </w:p>
    <w:p w14:paraId="7FE37A5E"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cs="Arial"/>
          <w:sz w:val="21"/>
          <w:szCs w:val="21"/>
          <w:lang w:val="ca-ES-valencia" w:eastAsia="zh-CN"/>
        </w:rPr>
      </w:pPr>
    </w:p>
    <w:p w14:paraId="54DA7024" w14:textId="449AD57B"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La Llei orgànica 5/1982, d’1 de juliol, d’Estatut d’Autonomia de la Comunitat Valenciana, reformada per la Llei orgànica 1/2006, de 10 d’abril, estableix en l’article 53.1 la competència exclusiva de la Generalitat en la regulació i administració de l’ensenyament en tota la seua extensió, nivells i graus, modalitats i especialitats, sense perjudici del que disposen l’article 27 de la Constitució Espanyola i les lleis orgàniques que, d’acord amb l’apartat 1 de l’article 81 d’aquella, el desenvolupament, i de les facultats que atribueix a l’Estat el número 30 de l’apartat 1 de l’article 149 de la Constitució Espanyola, per a dictar normativa bàsica en matèria d’educació. La Llei orgànica 2/2006, de 3 de maig, d’</w:t>
      </w:r>
      <w:r w:rsidR="00633738" w:rsidRPr="00FA169F">
        <w:rPr>
          <w:rFonts w:cs="Arial"/>
          <w:sz w:val="21"/>
          <w:szCs w:val="21"/>
          <w:lang w:val="ca-ES-valencia" w:eastAsia="zh-CN"/>
        </w:rPr>
        <w:t>e</w:t>
      </w:r>
      <w:r w:rsidRPr="00FA169F">
        <w:rPr>
          <w:rFonts w:cs="Arial"/>
          <w:sz w:val="21"/>
          <w:szCs w:val="21"/>
          <w:lang w:val="ca-ES-valencia" w:eastAsia="zh-CN"/>
        </w:rPr>
        <w:t xml:space="preserve">ducació, modificada per la Llei orgànica de 3/2020, de 29 de desembre, dedica el títol V a la participació, autonomia i govern dels centres, i determina que la comunitat educativa participarà en el govern dels centres i que els centres disposaran d’autonomia pedagògica, d’organització i de gestió. D’igual manera, estableix els òrgans col·legiats de govern i de coordinació docent dels centres públics i regula els aspectes fonamentals referits a la direcció dels centres públics. </w:t>
      </w:r>
    </w:p>
    <w:p w14:paraId="5B0D08FE"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1E1ED20A" w14:textId="39D425BE"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La Llei orgànica 2/2006, de 3 de maig, d’</w:t>
      </w:r>
      <w:r w:rsidR="00231586" w:rsidRPr="00FA169F">
        <w:rPr>
          <w:rFonts w:cs="Arial"/>
          <w:sz w:val="21"/>
          <w:szCs w:val="21"/>
          <w:lang w:val="ca-ES-valencia" w:eastAsia="zh-CN"/>
        </w:rPr>
        <w:t>e</w:t>
      </w:r>
      <w:r w:rsidRPr="00FA169F">
        <w:rPr>
          <w:rFonts w:cs="Arial"/>
          <w:sz w:val="21"/>
          <w:szCs w:val="21"/>
          <w:lang w:val="ca-ES-valencia" w:eastAsia="zh-CN"/>
        </w:rPr>
        <w:t xml:space="preserve">ducació, també estableix els denominats ensenyaments artístics superiors, que agrupen els estudis de música i dansa, els ensenyaments d’art dramàtic, els ensenyaments de conservació i restauració de béns culturals i els estudis superiors de disseny i els estudis superiors d’arts plàstiques, entre els quals s’inclouen els estudis superiors de ceràmica i els estudis superiors del vidre. </w:t>
      </w:r>
      <w:r w:rsidR="00231586" w:rsidRPr="00FA169F">
        <w:rPr>
          <w:rFonts w:cs="Arial"/>
          <w:sz w:val="21"/>
          <w:szCs w:val="21"/>
          <w:lang w:val="ca-ES-valencia" w:eastAsia="zh-CN"/>
        </w:rPr>
        <w:t>Aquests</w:t>
      </w:r>
      <w:r w:rsidRPr="00FA169F">
        <w:rPr>
          <w:rFonts w:cs="Arial"/>
          <w:sz w:val="21"/>
          <w:szCs w:val="21"/>
          <w:lang w:val="ca-ES-valencia" w:eastAsia="zh-CN"/>
        </w:rPr>
        <w:t xml:space="preserve"> tenen caràcter d’educació superior, i la seua organització s’adequarà a les seues exigències corresponents, la qual cosa implicarà algunes peculiaritats quant a l’establiment del seu currículum i l’organització dels centres. En aquesta Llei orgànica 2/2006, de 3 de maig, d’</w:t>
      </w:r>
      <w:r w:rsidR="00231586" w:rsidRPr="00FA169F">
        <w:rPr>
          <w:rFonts w:cs="Arial"/>
          <w:sz w:val="21"/>
          <w:szCs w:val="21"/>
          <w:lang w:val="ca-ES-valencia" w:eastAsia="zh-CN"/>
        </w:rPr>
        <w:t>e</w:t>
      </w:r>
      <w:r w:rsidRPr="00FA169F">
        <w:rPr>
          <w:rFonts w:cs="Arial"/>
          <w:sz w:val="21"/>
          <w:szCs w:val="21"/>
          <w:lang w:val="ca-ES-valencia" w:eastAsia="zh-CN"/>
        </w:rPr>
        <w:t>ducació es produeixen certs i tímids avanços: la previsió de creació d’un Consell Superior d’Ensenyaments Artístics com a òrgan consultiu; la possibilitat de participació del Consell de Coordinació Universitària en l’ordenació d’aquests ensenyaments; la possibilitat d’oferir estudis de postgrau, amb equivalència amb els títols universitaris de postgrau i la possibilitat que les comunitats autònomes i les universitats puguen convindre fórmules de col·laboració.</w:t>
      </w:r>
    </w:p>
    <w:p w14:paraId="1F6C945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238384C1" w14:textId="333540CA"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Una de les principals modificacions introduïdes per la Llei orgànica 3/2020, de 29 de desembre, per la qual es modifica la Llei orgànica 2/2006, de 3 de maig</w:t>
      </w:r>
      <w:r w:rsidR="00406BB4" w:rsidRPr="00FA169F">
        <w:rPr>
          <w:rFonts w:cs="Arial"/>
          <w:sz w:val="21"/>
          <w:szCs w:val="21"/>
          <w:lang w:val="ca-ES-valencia" w:eastAsia="zh-CN"/>
        </w:rPr>
        <w:t>,</w:t>
      </w:r>
      <w:r w:rsidRPr="00FA169F">
        <w:rPr>
          <w:rFonts w:cs="Arial"/>
          <w:sz w:val="21"/>
          <w:szCs w:val="21"/>
          <w:lang w:val="ca-ES-valencia" w:eastAsia="zh-CN"/>
        </w:rPr>
        <w:t xml:space="preserve"> d’</w:t>
      </w:r>
      <w:r w:rsidR="00231586" w:rsidRPr="00FA169F">
        <w:rPr>
          <w:rFonts w:cs="Arial"/>
          <w:sz w:val="21"/>
          <w:szCs w:val="21"/>
          <w:lang w:val="ca-ES-valencia" w:eastAsia="zh-CN"/>
        </w:rPr>
        <w:t>e</w:t>
      </w:r>
      <w:r w:rsidRPr="00FA169F">
        <w:rPr>
          <w:rFonts w:cs="Arial"/>
          <w:sz w:val="21"/>
          <w:szCs w:val="21"/>
          <w:lang w:val="ca-ES-valencia" w:eastAsia="zh-CN"/>
        </w:rPr>
        <w:t>ducació</w:t>
      </w:r>
      <w:r w:rsidR="00406BB4" w:rsidRPr="00FA169F">
        <w:rPr>
          <w:rFonts w:cs="Arial"/>
          <w:sz w:val="21"/>
          <w:szCs w:val="21"/>
          <w:lang w:val="ca-ES-valencia" w:eastAsia="zh-CN"/>
        </w:rPr>
        <w:t>,</w:t>
      </w:r>
      <w:r w:rsidRPr="00FA169F">
        <w:rPr>
          <w:rFonts w:cs="Arial"/>
          <w:sz w:val="21"/>
          <w:szCs w:val="21"/>
          <w:lang w:val="ca-ES-valencia" w:eastAsia="zh-CN"/>
        </w:rPr>
        <w:t xml:space="preserve"> és aquella que afecta la denominació dels títols, </w:t>
      </w:r>
      <w:r w:rsidR="00406BB4" w:rsidRPr="00FA169F">
        <w:rPr>
          <w:rFonts w:cs="Arial"/>
          <w:sz w:val="21"/>
          <w:szCs w:val="21"/>
          <w:lang w:val="ca-ES-valencia" w:eastAsia="zh-CN"/>
        </w:rPr>
        <w:t>i estableix</w:t>
      </w:r>
      <w:r w:rsidRPr="00FA169F">
        <w:rPr>
          <w:rFonts w:cs="Arial"/>
          <w:sz w:val="21"/>
          <w:szCs w:val="21"/>
          <w:lang w:val="ca-ES-valencia" w:eastAsia="zh-CN"/>
        </w:rPr>
        <w:t xml:space="preserve"> que l’alumnat que haja superat els estudis superiors de Música, Dansa, Art Dramàtic, Arts Plàstiques i Disseny en la especialitat corresponent obtindran el títol de Grau en Ensenyaments Artístics Superiors de Música, Dansa, Art Dramàtic o Arts Plàstiques i Disseny, que serà equivalent, a tots els efectes, al títol universitari de </w:t>
      </w:r>
      <w:r w:rsidR="00231586" w:rsidRPr="00FA169F">
        <w:rPr>
          <w:rFonts w:cs="Arial"/>
          <w:sz w:val="21"/>
          <w:szCs w:val="21"/>
          <w:lang w:val="ca-ES-valencia" w:eastAsia="zh-CN"/>
        </w:rPr>
        <w:t>g</w:t>
      </w:r>
      <w:r w:rsidRPr="00FA169F">
        <w:rPr>
          <w:rFonts w:cs="Arial"/>
          <w:sz w:val="21"/>
          <w:szCs w:val="21"/>
          <w:lang w:val="ca-ES-valencia" w:eastAsia="zh-CN"/>
        </w:rPr>
        <w:t xml:space="preserve">rau. I, sempre que la normativa aplicable exigisca estar en possessió del títol universitari de </w:t>
      </w:r>
      <w:r w:rsidR="00231586" w:rsidRPr="00FA169F">
        <w:rPr>
          <w:rFonts w:cs="Arial"/>
          <w:sz w:val="21"/>
          <w:szCs w:val="21"/>
          <w:lang w:val="ca-ES-valencia" w:eastAsia="zh-CN"/>
        </w:rPr>
        <w:t>g</w:t>
      </w:r>
      <w:r w:rsidRPr="00FA169F">
        <w:rPr>
          <w:rFonts w:cs="Arial"/>
          <w:sz w:val="21"/>
          <w:szCs w:val="21"/>
          <w:lang w:val="ca-ES-valencia" w:eastAsia="zh-CN"/>
        </w:rPr>
        <w:t xml:space="preserve">rau, s’entendrà que s’acompleix aquest requisit qui estiga en possessió del </w:t>
      </w:r>
      <w:r w:rsidR="00231586" w:rsidRPr="00FA169F">
        <w:rPr>
          <w:rFonts w:cs="Arial"/>
          <w:sz w:val="21"/>
          <w:szCs w:val="21"/>
          <w:lang w:val="ca-ES-valencia" w:eastAsia="zh-CN"/>
        </w:rPr>
        <w:t>t</w:t>
      </w:r>
      <w:r w:rsidRPr="00FA169F">
        <w:rPr>
          <w:rFonts w:cs="Arial"/>
          <w:sz w:val="21"/>
          <w:szCs w:val="21"/>
          <w:lang w:val="ca-ES-valencia" w:eastAsia="zh-CN"/>
        </w:rPr>
        <w:t xml:space="preserve">ítol de Grau en Ensenyament Artístics Superiors de l’especialitat corresponent. </w:t>
      </w:r>
    </w:p>
    <w:p w14:paraId="0788ADF8"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2186AC02" w14:textId="2599D771"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La Llei orgànica 2/2006, de 3 de maig, d’</w:t>
      </w:r>
      <w:r w:rsidR="00231586" w:rsidRPr="00FA169F">
        <w:rPr>
          <w:rFonts w:cs="Arial"/>
          <w:sz w:val="21"/>
          <w:szCs w:val="21"/>
          <w:lang w:val="ca-ES-valencia" w:eastAsia="zh-CN"/>
        </w:rPr>
        <w:t>e</w:t>
      </w:r>
      <w:r w:rsidRPr="00FA169F">
        <w:rPr>
          <w:rFonts w:cs="Arial"/>
          <w:sz w:val="21"/>
          <w:szCs w:val="21"/>
          <w:lang w:val="ca-ES-valencia" w:eastAsia="zh-CN"/>
        </w:rPr>
        <w:t>ducació, després de definir en el seu article 3 els ensenyaments artístics i definir en altres articles la seua estructura, posa de manifest en el seu article 58 les característiques especials d’aquests ensenyaments</w:t>
      </w:r>
      <w:r w:rsidR="00406BB4" w:rsidRPr="00FA169F">
        <w:rPr>
          <w:rFonts w:cs="Arial"/>
          <w:sz w:val="21"/>
          <w:szCs w:val="21"/>
          <w:lang w:val="ca-ES-valencia" w:eastAsia="zh-CN"/>
        </w:rPr>
        <w:t>, i habilita</w:t>
      </w:r>
      <w:r w:rsidRPr="00FA169F">
        <w:rPr>
          <w:rFonts w:cs="Arial"/>
          <w:sz w:val="21"/>
          <w:szCs w:val="21"/>
          <w:lang w:val="ca-ES-valencia" w:eastAsia="zh-CN"/>
        </w:rPr>
        <w:t xml:space="preserve"> les </w:t>
      </w:r>
      <w:r w:rsidR="00406BB4" w:rsidRPr="00FA169F">
        <w:rPr>
          <w:rFonts w:cs="Arial"/>
          <w:sz w:val="21"/>
          <w:szCs w:val="21"/>
          <w:lang w:val="ca-ES-valencia" w:eastAsia="zh-CN"/>
        </w:rPr>
        <w:t>c</w:t>
      </w:r>
      <w:r w:rsidRPr="00FA169F">
        <w:rPr>
          <w:rFonts w:cs="Arial"/>
          <w:sz w:val="21"/>
          <w:szCs w:val="21"/>
          <w:lang w:val="ca-ES-valencia" w:eastAsia="zh-CN"/>
        </w:rPr>
        <w:t xml:space="preserve">omunitats </w:t>
      </w:r>
      <w:r w:rsidR="00406BB4" w:rsidRPr="00FA169F">
        <w:rPr>
          <w:rFonts w:cs="Arial"/>
          <w:sz w:val="21"/>
          <w:szCs w:val="21"/>
          <w:lang w:val="ca-ES-valencia" w:eastAsia="zh-CN"/>
        </w:rPr>
        <w:t>a</w:t>
      </w:r>
      <w:r w:rsidRPr="00FA169F">
        <w:rPr>
          <w:rFonts w:cs="Arial"/>
          <w:sz w:val="21"/>
          <w:szCs w:val="21"/>
          <w:lang w:val="ca-ES-valencia" w:eastAsia="zh-CN"/>
        </w:rPr>
        <w:t xml:space="preserve">utònomes perquè puguen establir procediments per a afavorir la autonomia i facilitar l’organització i gestió dels </w:t>
      </w:r>
      <w:r w:rsidR="00406BB4" w:rsidRPr="00FA169F">
        <w:rPr>
          <w:rFonts w:cs="Arial"/>
          <w:sz w:val="21"/>
          <w:szCs w:val="21"/>
          <w:lang w:val="ca-ES-valencia" w:eastAsia="zh-CN"/>
        </w:rPr>
        <w:t>conservatoris i escoles superiors d’</w:t>
      </w:r>
      <w:r w:rsidR="00B11FE4" w:rsidRPr="00FA169F">
        <w:rPr>
          <w:rFonts w:cs="Arial"/>
          <w:sz w:val="21"/>
          <w:szCs w:val="21"/>
          <w:lang w:val="ca-ES-valencia" w:eastAsia="zh-CN"/>
        </w:rPr>
        <w:t>ensenyaments artístics</w:t>
      </w:r>
      <w:r w:rsidRPr="00FA169F">
        <w:rPr>
          <w:rFonts w:cs="Arial"/>
          <w:sz w:val="21"/>
          <w:szCs w:val="21"/>
          <w:lang w:val="ca-ES-valencia" w:eastAsia="zh-CN"/>
        </w:rPr>
        <w:t>.</w:t>
      </w:r>
    </w:p>
    <w:p w14:paraId="468182F2" w14:textId="77777777" w:rsidR="00E710A1" w:rsidRPr="00FA169F" w:rsidRDefault="00E710A1" w:rsidP="00E710A1">
      <w:pPr>
        <w:suppressAutoHyphens/>
        <w:spacing w:after="0" w:line="240" w:lineRule="auto"/>
        <w:jc w:val="both"/>
        <w:rPr>
          <w:rFonts w:eastAsia="Times" w:cs="Arial"/>
          <w:color w:val="000000"/>
          <w:kern w:val="2"/>
          <w:sz w:val="21"/>
          <w:szCs w:val="21"/>
          <w:shd w:val="clear" w:color="auto" w:fill="FFFFFF"/>
          <w:lang w:val="ca-ES-valencia" w:eastAsia="zh-CN" w:bidi="hi-IN"/>
        </w:rPr>
      </w:pPr>
    </w:p>
    <w:p w14:paraId="71895CEC" w14:textId="23C71563" w:rsidR="00E710A1" w:rsidRPr="00FA169F" w:rsidRDefault="00E710A1" w:rsidP="00E710A1">
      <w:pPr>
        <w:suppressAutoHyphens/>
        <w:spacing w:after="0" w:line="240" w:lineRule="auto"/>
        <w:jc w:val="both"/>
        <w:rPr>
          <w:rFonts w:eastAsia="Times" w:cs="Arial"/>
          <w:color w:val="000000"/>
          <w:kern w:val="2"/>
          <w:sz w:val="21"/>
          <w:szCs w:val="21"/>
          <w:shd w:val="clear" w:color="auto" w:fill="FFFFFF"/>
          <w:lang w:val="ca-ES-valencia" w:eastAsia="zh-CN" w:bidi="hi-IN"/>
        </w:rPr>
      </w:pPr>
      <w:r w:rsidRPr="00FA169F">
        <w:rPr>
          <w:rFonts w:eastAsia="Times" w:cs="Arial"/>
          <w:color w:val="000000"/>
          <w:kern w:val="2"/>
          <w:sz w:val="21"/>
          <w:szCs w:val="21"/>
          <w:shd w:val="clear" w:color="auto" w:fill="FFFFFF"/>
          <w:lang w:val="ca-ES-valencia" w:eastAsia="zh-CN" w:bidi="hi-IN"/>
        </w:rPr>
        <w:t xml:space="preserve">La Llei 8/2007, de 2 de març, de la Generalitat, </w:t>
      </w:r>
      <w:r w:rsidR="00406BB4" w:rsidRPr="00FA169F">
        <w:rPr>
          <w:rFonts w:eastAsia="Times" w:cs="Arial"/>
          <w:color w:val="000000"/>
          <w:kern w:val="2"/>
          <w:sz w:val="21"/>
          <w:szCs w:val="21"/>
          <w:shd w:val="clear" w:color="auto" w:fill="FFFFFF"/>
          <w:lang w:val="ca-ES-valencia" w:eastAsia="zh-CN" w:bidi="hi-IN"/>
        </w:rPr>
        <w:t>d’ordenació de centres superiors d’ensenyaments artístics i d</w:t>
      </w:r>
      <w:r w:rsidRPr="00FA169F">
        <w:rPr>
          <w:rFonts w:eastAsia="Times" w:cs="Arial"/>
          <w:color w:val="000000"/>
          <w:kern w:val="2"/>
          <w:sz w:val="21"/>
          <w:szCs w:val="21"/>
          <w:shd w:val="clear" w:color="auto" w:fill="FFFFFF"/>
          <w:lang w:val="ca-ES-valencia" w:eastAsia="zh-CN" w:bidi="hi-IN"/>
        </w:rPr>
        <w:t>e la creació de l’Institut Superior d’Ensenyances Artístiques  de la Comunitat Valenciana (ISEACV), estableix en el seu article 16 que els centres superiors d’</w:t>
      </w:r>
      <w:r w:rsidR="00B11FE4" w:rsidRPr="00FA169F">
        <w:rPr>
          <w:rFonts w:eastAsia="Times" w:cs="Arial"/>
          <w:color w:val="000000"/>
          <w:kern w:val="2"/>
          <w:sz w:val="21"/>
          <w:szCs w:val="21"/>
          <w:shd w:val="clear" w:color="auto" w:fill="FFFFFF"/>
          <w:lang w:val="ca-ES-valencia" w:eastAsia="zh-CN" w:bidi="hi-IN"/>
        </w:rPr>
        <w:t>ensenyaments artístics</w:t>
      </w:r>
      <w:r w:rsidRPr="00FA169F">
        <w:rPr>
          <w:rFonts w:eastAsia="Times" w:cs="Arial"/>
          <w:color w:val="000000"/>
          <w:kern w:val="2"/>
          <w:sz w:val="21"/>
          <w:szCs w:val="21"/>
          <w:shd w:val="clear" w:color="auto" w:fill="FFFFFF"/>
          <w:lang w:val="ca-ES-valencia" w:eastAsia="zh-CN" w:bidi="hi-IN"/>
        </w:rPr>
        <w:t xml:space="preserve"> de titularitat de la Generalitat i </w:t>
      </w:r>
      <w:r w:rsidR="00B11FE4" w:rsidRPr="00FA169F">
        <w:rPr>
          <w:rFonts w:eastAsia="Times" w:cs="Arial"/>
          <w:color w:val="000000"/>
          <w:kern w:val="2"/>
          <w:sz w:val="21"/>
          <w:szCs w:val="21"/>
          <w:shd w:val="clear" w:color="auto" w:fill="FFFFFF"/>
          <w:lang w:val="ca-ES-valencia" w:eastAsia="zh-CN" w:bidi="hi-IN"/>
        </w:rPr>
        <w:t>els</w:t>
      </w:r>
      <w:r w:rsidRPr="00FA169F">
        <w:rPr>
          <w:rFonts w:eastAsia="Times" w:cs="Arial"/>
          <w:color w:val="000000"/>
          <w:kern w:val="2"/>
          <w:sz w:val="21"/>
          <w:szCs w:val="21"/>
          <w:shd w:val="clear" w:color="auto" w:fill="FFFFFF"/>
          <w:lang w:val="ca-ES-valencia" w:eastAsia="zh-CN" w:bidi="hi-IN"/>
        </w:rPr>
        <w:t xml:space="preserve"> </w:t>
      </w:r>
      <w:r w:rsidR="00B11FE4" w:rsidRPr="00FA169F">
        <w:rPr>
          <w:rFonts w:eastAsia="Times" w:cs="Arial"/>
          <w:color w:val="000000"/>
          <w:kern w:val="2"/>
          <w:sz w:val="21"/>
          <w:szCs w:val="21"/>
          <w:shd w:val="clear" w:color="auto" w:fill="FFFFFF"/>
          <w:lang w:val="ca-ES-valencia" w:eastAsia="zh-CN" w:bidi="hi-IN"/>
        </w:rPr>
        <w:t>ensenyaments artístics</w:t>
      </w:r>
      <w:r w:rsidRPr="00FA169F">
        <w:rPr>
          <w:rFonts w:eastAsia="Times" w:cs="Arial"/>
          <w:color w:val="000000"/>
          <w:kern w:val="2"/>
          <w:sz w:val="21"/>
          <w:szCs w:val="21"/>
          <w:shd w:val="clear" w:color="auto" w:fill="FFFFFF"/>
          <w:lang w:val="ca-ES-valencia" w:eastAsia="zh-CN" w:bidi="hi-IN"/>
        </w:rPr>
        <w:t xml:space="preserve"> superiors que imparteixen, i els mitjans humans, tant docents com d’administració i servici, així com el mitjans materials queden integrats orgànica</w:t>
      </w:r>
      <w:r w:rsidR="00406BB4" w:rsidRPr="00FA169F">
        <w:rPr>
          <w:rFonts w:eastAsia="Times" w:cs="Arial"/>
          <w:color w:val="000000"/>
          <w:kern w:val="2"/>
          <w:sz w:val="21"/>
          <w:szCs w:val="21"/>
          <w:shd w:val="clear" w:color="auto" w:fill="FFFFFF"/>
          <w:lang w:val="ca-ES-valencia" w:eastAsia="zh-CN" w:bidi="hi-IN"/>
        </w:rPr>
        <w:t>ment</w:t>
      </w:r>
      <w:r w:rsidRPr="00FA169F">
        <w:rPr>
          <w:rFonts w:eastAsia="Times" w:cs="Arial"/>
          <w:color w:val="000000"/>
          <w:kern w:val="2"/>
          <w:sz w:val="21"/>
          <w:szCs w:val="21"/>
          <w:shd w:val="clear" w:color="auto" w:fill="FFFFFF"/>
          <w:lang w:val="ca-ES-valencia" w:eastAsia="zh-CN" w:bidi="hi-IN"/>
        </w:rPr>
        <w:t xml:space="preserve"> i funcionalment en l’ISEACV.</w:t>
      </w:r>
    </w:p>
    <w:p w14:paraId="3DBEAFDD" w14:textId="77777777" w:rsidR="00E710A1" w:rsidRPr="00FA169F" w:rsidRDefault="00E710A1" w:rsidP="00E710A1">
      <w:pPr>
        <w:suppressAutoHyphens/>
        <w:spacing w:after="0" w:line="240" w:lineRule="auto"/>
        <w:jc w:val="both"/>
        <w:rPr>
          <w:rFonts w:eastAsia="Times New Roman" w:cs="Arial"/>
          <w:sz w:val="21"/>
          <w:szCs w:val="21"/>
          <w:lang w:val="ca-ES-valencia" w:eastAsia="zh-CN"/>
        </w:rPr>
      </w:pPr>
    </w:p>
    <w:p w14:paraId="576D7AF0" w14:textId="734CE2E3"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eastAsia="Times" w:cs="Arial"/>
          <w:color w:val="000000"/>
          <w:kern w:val="2"/>
          <w:sz w:val="21"/>
          <w:szCs w:val="21"/>
          <w:shd w:val="clear" w:color="auto" w:fill="FFFFFF"/>
          <w:lang w:val="ca-ES-valencia" w:eastAsia="zh-CN" w:bidi="hi-IN"/>
        </w:rPr>
        <w:t xml:space="preserve">La mateixa </w:t>
      </w:r>
      <w:r w:rsidR="00406BB4" w:rsidRPr="00FA169F">
        <w:rPr>
          <w:rFonts w:eastAsia="Times" w:cs="Arial"/>
          <w:color w:val="000000"/>
          <w:kern w:val="2"/>
          <w:sz w:val="21"/>
          <w:szCs w:val="21"/>
          <w:shd w:val="clear" w:color="auto" w:fill="FFFFFF"/>
          <w:lang w:val="ca-ES-valencia" w:eastAsia="zh-CN" w:bidi="hi-IN"/>
        </w:rPr>
        <w:t>l</w:t>
      </w:r>
      <w:r w:rsidRPr="00FA169F">
        <w:rPr>
          <w:rFonts w:eastAsia="Times" w:cs="Arial"/>
          <w:color w:val="000000"/>
          <w:kern w:val="2"/>
          <w:sz w:val="21"/>
          <w:szCs w:val="21"/>
          <w:shd w:val="clear" w:color="auto" w:fill="FFFFFF"/>
          <w:lang w:val="ca-ES-valencia" w:eastAsia="zh-CN" w:bidi="hi-IN"/>
        </w:rPr>
        <w:t>lei, en el seu article 10, estableix que és funció del Consell de Direcció regular l’organització dels centres superiors d’ensenyaments artístics,</w:t>
      </w:r>
      <w:r w:rsidR="00406BB4" w:rsidRPr="00FA169F">
        <w:rPr>
          <w:rFonts w:eastAsia="Times" w:cs="Arial"/>
          <w:color w:val="000000"/>
          <w:kern w:val="2"/>
          <w:sz w:val="21"/>
          <w:szCs w:val="21"/>
          <w:shd w:val="clear" w:color="auto" w:fill="FFFFFF"/>
          <w:lang w:val="ca-ES-valencia" w:eastAsia="zh-CN" w:bidi="hi-IN"/>
        </w:rPr>
        <w:t xml:space="preserve"> i fixa</w:t>
      </w:r>
      <w:r w:rsidRPr="00FA169F">
        <w:rPr>
          <w:rFonts w:eastAsia="Times" w:cs="Arial"/>
          <w:color w:val="000000"/>
          <w:kern w:val="2"/>
          <w:sz w:val="21"/>
          <w:szCs w:val="21"/>
          <w:shd w:val="clear" w:color="auto" w:fill="FFFFFF"/>
          <w:lang w:val="ca-ES-valencia" w:eastAsia="zh-CN" w:bidi="hi-IN"/>
        </w:rPr>
        <w:t xml:space="preserve"> els criteris per a l’elaboració </w:t>
      </w:r>
      <w:r w:rsidRPr="00FA169F">
        <w:rPr>
          <w:rFonts w:eastAsia="Times" w:cs="Arial"/>
          <w:kern w:val="2"/>
          <w:sz w:val="21"/>
          <w:szCs w:val="21"/>
          <w:shd w:val="clear" w:color="auto" w:fill="FFFFFF"/>
          <w:lang w:val="ca-ES-valencia" w:eastAsia="zh-CN" w:bidi="hi-IN"/>
        </w:rPr>
        <w:t>per aquests</w:t>
      </w:r>
      <w:r w:rsidRPr="00FA169F">
        <w:rPr>
          <w:rFonts w:eastAsia="Times" w:cs="Arial"/>
          <w:color w:val="000000"/>
          <w:kern w:val="2"/>
          <w:sz w:val="21"/>
          <w:szCs w:val="21"/>
          <w:shd w:val="clear" w:color="auto" w:fill="FFFFFF"/>
          <w:lang w:val="ca-ES-valencia" w:eastAsia="zh-CN" w:bidi="hi-IN"/>
        </w:rPr>
        <w:t xml:space="preserve"> de les seues normes d’organització i funcionament </w:t>
      </w:r>
      <w:r w:rsidRPr="00FA169F">
        <w:rPr>
          <w:rFonts w:eastAsia="Times" w:cs="Arial"/>
          <w:kern w:val="2"/>
          <w:sz w:val="21"/>
          <w:szCs w:val="21"/>
          <w:shd w:val="clear" w:color="auto" w:fill="FFFFFF"/>
          <w:lang w:val="ca-ES-valencia" w:eastAsia="zh-CN" w:bidi="hi-IN"/>
        </w:rPr>
        <w:t>en el marc de l’Espai Europeu d’Educació Superior.</w:t>
      </w:r>
    </w:p>
    <w:p w14:paraId="1E12383C"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p>
    <w:p w14:paraId="3C04109E" w14:textId="295136D6"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i/>
          <w:iCs/>
          <w:kern w:val="2"/>
          <w:sz w:val="21"/>
          <w:szCs w:val="21"/>
          <w:shd w:val="clear" w:color="auto" w:fill="FFFFFF"/>
          <w:lang w:val="ca-ES-valencia" w:eastAsia="zh-CN" w:bidi="hi-IN"/>
        </w:rPr>
      </w:pPr>
      <w:r w:rsidRPr="00FA169F">
        <w:rPr>
          <w:rFonts w:eastAsia="Times" w:cs="Arial"/>
          <w:color w:val="000000"/>
          <w:kern w:val="2"/>
          <w:sz w:val="21"/>
          <w:szCs w:val="21"/>
          <w:shd w:val="clear" w:color="auto" w:fill="FFFFFF"/>
          <w:lang w:val="ca-ES-valencia" w:eastAsia="zh-CN" w:bidi="hi-IN"/>
        </w:rPr>
        <w:t xml:space="preserve">Els Estatuts de l’ISEACV, aprovats pel Decret 82/2009, de 12 de juny, del Consell, en el seu article 38, assenyalen que els centres docents de l’ISEACV tenen l’estructura, funcions i òrgans de govern i gestió que es determinen en la legislació educativa que els és aplicable, el desenvolupament de la qual es durà a terme a través del </w:t>
      </w:r>
      <w:r w:rsidR="00406BB4" w:rsidRPr="00FA169F">
        <w:rPr>
          <w:rFonts w:eastAsia="Times" w:cs="Arial"/>
          <w:color w:val="000000"/>
          <w:kern w:val="2"/>
          <w:sz w:val="21"/>
          <w:szCs w:val="21"/>
          <w:shd w:val="clear" w:color="auto" w:fill="FFFFFF"/>
          <w:lang w:val="ca-ES-valencia" w:eastAsia="zh-CN" w:bidi="hi-IN"/>
        </w:rPr>
        <w:t xml:space="preserve">reglament d’organització i funcionament </w:t>
      </w:r>
      <w:r w:rsidRPr="00FA169F">
        <w:rPr>
          <w:rFonts w:eastAsia="Times" w:cs="Arial"/>
          <w:color w:val="000000"/>
          <w:kern w:val="2"/>
          <w:sz w:val="21"/>
          <w:szCs w:val="21"/>
          <w:shd w:val="clear" w:color="auto" w:fill="FFFFFF"/>
          <w:lang w:val="ca-ES-valencia" w:eastAsia="zh-CN" w:bidi="hi-IN"/>
        </w:rPr>
        <w:t>dels centres</w:t>
      </w:r>
      <w:r w:rsidRPr="00FA169F">
        <w:rPr>
          <w:rFonts w:eastAsia="Times" w:cs="Arial"/>
          <w:i/>
          <w:iCs/>
          <w:kern w:val="2"/>
          <w:sz w:val="21"/>
          <w:szCs w:val="21"/>
          <w:shd w:val="clear" w:color="auto" w:fill="FFFFFF"/>
          <w:lang w:val="ca-ES-valencia" w:eastAsia="zh-CN" w:bidi="hi-IN"/>
        </w:rPr>
        <w:t>.</w:t>
      </w:r>
    </w:p>
    <w:p w14:paraId="02FE476F"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p>
    <w:p w14:paraId="70070C1E" w14:textId="1100A98D"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r w:rsidRPr="00FA169F">
        <w:rPr>
          <w:rFonts w:eastAsia="Times" w:cs="Arial"/>
          <w:color w:val="000000"/>
          <w:kern w:val="2"/>
          <w:sz w:val="21"/>
          <w:szCs w:val="21"/>
          <w:shd w:val="clear" w:color="auto" w:fill="FFFFFF"/>
          <w:lang w:val="ca-ES-valencia" w:eastAsia="zh-CN" w:bidi="hi-IN"/>
        </w:rPr>
        <w:t>El Decret 243/2019, de 25 d’octubre, del Consell, d’aprovació del Reglament orgànic i funcional de la Conselleria d’Innovació, Universitats, Ciència i Societat Digital</w:t>
      </w:r>
      <w:r w:rsidR="00406BB4" w:rsidRPr="00FA169F">
        <w:rPr>
          <w:rFonts w:eastAsia="Times" w:cs="Arial"/>
          <w:color w:val="000000"/>
          <w:kern w:val="2"/>
          <w:sz w:val="21"/>
          <w:szCs w:val="21"/>
          <w:shd w:val="clear" w:color="auto" w:fill="FFFFFF"/>
          <w:lang w:val="ca-ES-valencia" w:eastAsia="zh-CN" w:bidi="hi-IN"/>
        </w:rPr>
        <w:t>,</w:t>
      </w:r>
      <w:r w:rsidRPr="00FA169F">
        <w:rPr>
          <w:rFonts w:eastAsia="Times" w:cs="Arial"/>
          <w:color w:val="000000"/>
          <w:kern w:val="2"/>
          <w:sz w:val="21"/>
          <w:szCs w:val="21"/>
          <w:shd w:val="clear" w:color="auto" w:fill="FFFFFF"/>
          <w:lang w:val="ca-ES-valencia" w:eastAsia="zh-CN" w:bidi="hi-IN"/>
        </w:rPr>
        <w:t xml:space="preserve"> estableix al seu article 8 les competències de la Direcció General d’Universitats: “La Direcció General d’Universitats exerceix les competències establertes a l’article 70 de la Llei 5/1983 i les </w:t>
      </w:r>
      <w:r w:rsidR="00406BB4" w:rsidRPr="00FA169F">
        <w:rPr>
          <w:rFonts w:eastAsia="Times" w:cs="Arial"/>
          <w:color w:val="000000"/>
          <w:kern w:val="2"/>
          <w:sz w:val="21"/>
          <w:szCs w:val="21"/>
          <w:shd w:val="clear" w:color="auto" w:fill="FFFFFF"/>
          <w:lang w:val="ca-ES-valencia" w:eastAsia="zh-CN" w:bidi="hi-IN"/>
        </w:rPr>
        <w:t>altres</w:t>
      </w:r>
      <w:r w:rsidRPr="00FA169F">
        <w:rPr>
          <w:rFonts w:eastAsia="Times" w:cs="Arial"/>
          <w:color w:val="000000"/>
          <w:kern w:val="2"/>
          <w:sz w:val="21"/>
          <w:szCs w:val="21"/>
          <w:shd w:val="clear" w:color="auto" w:fill="FFFFFF"/>
          <w:lang w:val="ca-ES-valencia" w:eastAsia="zh-CN" w:bidi="hi-IN"/>
        </w:rPr>
        <w:t xml:space="preserve"> previstes en l’ordenament jurídic, en matèria de formulació, execució i seguiment de la política universitària i de formació superior; regulació i gestió administrativa de les competències de la generalitat relatives a universitats, centres, estructures i ensenyances universitàries; foment i desenvolupament del Sistema Universitari Valencià i impuls de la seua qualitat, competitivitat i internalització; promoció de l’accés als estudis superiors; mapa de titulacions del Sistema Universitari Valencià; proposta del model de finançament universitari i de les taxes acadèmiques universitàries i d’estudis superiors; avaluació i prospectiva; i ensenyaments artístics superiors. Ta</w:t>
      </w:r>
      <w:r w:rsidR="00406BB4" w:rsidRPr="00FA169F">
        <w:rPr>
          <w:rFonts w:eastAsia="Times" w:cs="Arial"/>
          <w:color w:val="000000"/>
          <w:kern w:val="2"/>
          <w:sz w:val="21"/>
          <w:szCs w:val="21"/>
          <w:shd w:val="clear" w:color="auto" w:fill="FFFFFF"/>
          <w:lang w:val="ca-ES-valencia" w:eastAsia="zh-CN" w:bidi="hi-IN"/>
        </w:rPr>
        <w:t>mbé,</w:t>
      </w:r>
      <w:r w:rsidRPr="00FA169F">
        <w:rPr>
          <w:rFonts w:eastAsia="Times" w:cs="Arial"/>
          <w:color w:val="000000"/>
          <w:kern w:val="2"/>
          <w:sz w:val="21"/>
          <w:szCs w:val="21"/>
          <w:shd w:val="clear" w:color="auto" w:fill="FFFFFF"/>
          <w:lang w:val="ca-ES-valencia" w:eastAsia="zh-CN" w:bidi="hi-IN"/>
        </w:rPr>
        <w:t xml:space="preserve"> a la </w:t>
      </w:r>
      <w:r w:rsidR="00406BB4" w:rsidRPr="00FA169F">
        <w:rPr>
          <w:rFonts w:eastAsia="Times" w:cs="Arial"/>
          <w:color w:val="000000"/>
          <w:kern w:val="2"/>
          <w:sz w:val="21"/>
          <w:szCs w:val="21"/>
          <w:shd w:val="clear" w:color="auto" w:fill="FFFFFF"/>
          <w:lang w:val="ca-ES-valencia" w:eastAsia="zh-CN" w:bidi="hi-IN"/>
        </w:rPr>
        <w:t xml:space="preserve">disposició addicional </w:t>
      </w:r>
      <w:r w:rsidRPr="00FA169F">
        <w:rPr>
          <w:rFonts w:eastAsia="Times" w:cs="Arial"/>
          <w:color w:val="000000"/>
          <w:kern w:val="2"/>
          <w:sz w:val="21"/>
          <w:szCs w:val="21"/>
          <w:shd w:val="clear" w:color="auto" w:fill="FFFFFF"/>
          <w:lang w:val="ca-ES-valencia" w:eastAsia="zh-CN" w:bidi="hi-IN"/>
        </w:rPr>
        <w:t>única estableix els ens que s’adscriuen a la Conselleria: s’adscriuen a la Conselleria d’Innovació, Universitats, Ciència i Sociedad Digital, l’Agència Valenciana d’Avaluació i Prospectiva (AVAP), i l’Institut Superior d’Ensenyaments Artístics de la Comunitat Valenciana (ISEACV)”.</w:t>
      </w:r>
    </w:p>
    <w:p w14:paraId="5968CDD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p>
    <w:p w14:paraId="24AD9416" w14:textId="337A0754"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i/>
          <w:iCs/>
          <w:sz w:val="21"/>
          <w:szCs w:val="21"/>
          <w:lang w:val="ca-ES-valencia" w:eastAsia="zh-CN"/>
        </w:rPr>
      </w:pPr>
      <w:r w:rsidRPr="00FA169F">
        <w:rPr>
          <w:rFonts w:cs="Arial"/>
          <w:sz w:val="21"/>
          <w:szCs w:val="21"/>
          <w:lang w:val="ca-ES-valencia" w:eastAsia="zh-CN"/>
        </w:rPr>
        <w:t>El Decret  173/2020, de 30 d’octubre, del Consell</w:t>
      </w:r>
      <w:r w:rsidR="00FE30E6" w:rsidRPr="00FA169F">
        <w:rPr>
          <w:rFonts w:cs="Arial"/>
          <w:sz w:val="21"/>
          <w:szCs w:val="21"/>
          <w:lang w:val="ca-ES-valencia" w:eastAsia="zh-CN"/>
        </w:rPr>
        <w:t>,</w:t>
      </w:r>
      <w:r w:rsidRPr="00FA169F">
        <w:rPr>
          <w:rFonts w:cs="Arial"/>
          <w:sz w:val="21"/>
          <w:szCs w:val="21"/>
          <w:lang w:val="ca-ES-valencia" w:eastAsia="zh-CN"/>
        </w:rPr>
        <w:t xml:space="preserve"> d’aprovació del Reglament orgànic i funcional de la Conselleria d’Educació, Cultura i Esport, aquests ensenyaments </w:t>
      </w:r>
      <w:r w:rsidR="00FB19C1" w:rsidRPr="00FA169F">
        <w:rPr>
          <w:rFonts w:cs="Arial"/>
          <w:sz w:val="21"/>
          <w:szCs w:val="21"/>
          <w:lang w:val="ca-ES-valencia" w:eastAsia="zh-CN"/>
        </w:rPr>
        <w:t>s’adaptaran al que disposa</w:t>
      </w:r>
      <w:r w:rsidRPr="00FA169F">
        <w:rPr>
          <w:rFonts w:cs="Arial"/>
          <w:sz w:val="21"/>
          <w:szCs w:val="21"/>
          <w:lang w:val="ca-ES-valencia" w:eastAsia="zh-CN"/>
        </w:rPr>
        <w:t xml:space="preserve"> el </w:t>
      </w:r>
      <w:r w:rsidRPr="00FA169F">
        <w:rPr>
          <w:rFonts w:cs="Calibri"/>
          <w:sz w:val="21"/>
          <w:szCs w:val="21"/>
          <w:lang w:val="ca-ES-valencia" w:eastAsia="zh-CN"/>
        </w:rPr>
        <w:t>Decret 252/2019</w:t>
      </w:r>
      <w:r w:rsidRPr="00FA169F">
        <w:rPr>
          <w:rFonts w:cs="Calibri"/>
          <w:color w:val="4D5156"/>
          <w:sz w:val="21"/>
          <w:szCs w:val="21"/>
          <w:shd w:val="clear" w:color="auto" w:fill="FFFFFF"/>
          <w:lang w:val="ca-ES-valencia" w:eastAsia="zh-CN"/>
        </w:rPr>
        <w:t xml:space="preserve">, </w:t>
      </w:r>
      <w:r w:rsidRPr="00FA169F">
        <w:rPr>
          <w:rFonts w:cs="Calibri"/>
          <w:sz w:val="21"/>
          <w:szCs w:val="21"/>
          <w:shd w:val="clear" w:color="auto" w:fill="FFFFFF"/>
          <w:lang w:val="ca-ES-valencia" w:eastAsia="zh-CN"/>
        </w:rPr>
        <w:t xml:space="preserve">de 29 de novembre del Consell de regulació de l’organització i funcionament dels centres públics que imparteixen </w:t>
      </w:r>
      <w:r w:rsidRPr="00FA169F">
        <w:rPr>
          <w:rFonts w:cs="Calibri"/>
          <w:sz w:val="21"/>
          <w:szCs w:val="21"/>
          <w:lang w:val="ca-ES-valencia" w:eastAsia="zh-CN"/>
        </w:rPr>
        <w:t xml:space="preserve">ensenyaments d’Educació Secundària Obligatòria, Batxillerat i Formació Professional, en la seua </w:t>
      </w:r>
      <w:r w:rsidR="00FB19C1" w:rsidRPr="00FA169F">
        <w:rPr>
          <w:rFonts w:cs="Calibri"/>
          <w:sz w:val="21"/>
          <w:szCs w:val="21"/>
          <w:lang w:val="ca-ES-valencia" w:eastAsia="zh-CN"/>
        </w:rPr>
        <w:t>disposició transitòria</w:t>
      </w:r>
      <w:r w:rsidR="00FB19C1" w:rsidRPr="00FA169F">
        <w:rPr>
          <w:rFonts w:cs="Arial"/>
          <w:sz w:val="21"/>
          <w:szCs w:val="21"/>
          <w:lang w:val="ca-ES-valencia" w:eastAsia="zh-CN"/>
        </w:rPr>
        <w:t xml:space="preserve"> primera</w:t>
      </w:r>
      <w:r w:rsidRPr="00FA169F">
        <w:rPr>
          <w:rFonts w:cs="Arial"/>
          <w:sz w:val="21"/>
          <w:szCs w:val="21"/>
          <w:lang w:val="ca-ES-valencia" w:eastAsia="zh-CN"/>
        </w:rPr>
        <w:t>, determina que:</w:t>
      </w:r>
      <w:r w:rsidRPr="00FA169F">
        <w:rPr>
          <w:rFonts w:cs="Arial"/>
          <w:i/>
          <w:iCs/>
          <w:sz w:val="21"/>
          <w:szCs w:val="21"/>
          <w:lang w:val="ca-ES-valencia" w:eastAsia="zh-CN"/>
        </w:rPr>
        <w:t xml:space="preserve"> </w:t>
      </w:r>
    </w:p>
    <w:p w14:paraId="3216E7CF"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outlineLvl w:val="0"/>
        <w:rPr>
          <w:rFonts w:cs="Arial"/>
          <w:iCs/>
          <w:sz w:val="21"/>
          <w:szCs w:val="21"/>
          <w:lang w:val="ca-ES-valencia" w:eastAsia="zh-CN"/>
        </w:rPr>
      </w:pPr>
      <w:r w:rsidRPr="00FA169F">
        <w:rPr>
          <w:rFonts w:cs="Arial"/>
          <w:iCs/>
          <w:sz w:val="21"/>
          <w:szCs w:val="21"/>
          <w:lang w:val="ca-ES-valencia" w:eastAsia="zh-CN"/>
        </w:rPr>
        <w:t xml:space="preserve">“Transferència de personal, bens i serveis </w:t>
      </w:r>
    </w:p>
    <w:p w14:paraId="33C7C58B"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iCs/>
          <w:sz w:val="21"/>
          <w:szCs w:val="21"/>
          <w:lang w:val="ca-ES-valencia" w:eastAsia="zh-CN"/>
        </w:rPr>
      </w:pPr>
      <w:r w:rsidRPr="00FA169F">
        <w:rPr>
          <w:rFonts w:cs="Arial"/>
          <w:iCs/>
          <w:sz w:val="21"/>
          <w:szCs w:val="21"/>
          <w:lang w:val="ca-ES-valencia" w:eastAsia="zh-CN"/>
        </w:rPr>
        <w:t>1. D’acord amb la disposició addicional única del Decret 243/2019, de 25 d’octubre, del Consell, pel qual s’aprova el reglament orgànic i funcional de la Conselleria d’Innovació, Universitats, Ciència i Societat Digital s’adscriu a aquesta conselleria l’Institut Superior d’Ensenyances Artístiques de la Comunitat Valenciana (ISEACV).</w:t>
      </w:r>
    </w:p>
    <w:p w14:paraId="11F23B11"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iCs/>
          <w:sz w:val="21"/>
          <w:szCs w:val="21"/>
          <w:lang w:val="ca-ES-valencia" w:eastAsia="zh-CN"/>
        </w:rPr>
      </w:pPr>
      <w:r w:rsidRPr="00FA169F">
        <w:rPr>
          <w:rFonts w:cs="Arial"/>
          <w:iCs/>
          <w:sz w:val="21"/>
          <w:szCs w:val="21"/>
          <w:lang w:val="ca-ES-valencia" w:eastAsia="zh-CN"/>
        </w:rPr>
        <w:t>2. Mitjançant una ordre conjunta de la Conselleria d’Innovació, Universitats, Ciència i Societat Digital i la Conselleria d’Educació, Cultura i Esport, amb l’informe favorable previ de les conselleries competents en matèria d’hisenda i de funció pública, s’articularà la transferència efectiva del personal docent dels cossos de catedràtiques i catedràtics de Música i Arts Escèniques, de professores i professors de Música i Arts Escèniques, de catedràtiques i catedràtics d’Arts Plàstiques i Disseny, de professores i professors d’Arts Plàstiques i Disseny, de mestres de taller d’Arts Plàstiques i Disseny, així com del personal d’administració i serveis en l’ISEACV. Fins aquest moment, l’abonament de les retribucions i la gestió del personal els continuarà tramitant la Conselleria d’Educació, Cultura i Esport.</w:t>
      </w:r>
    </w:p>
    <w:p w14:paraId="274731A2" w14:textId="03ACC1C6" w:rsidR="00E710A1" w:rsidRPr="00FA169F" w:rsidRDefault="00E710A1" w:rsidP="00747E99">
      <w:pPr>
        <w:pStyle w:val="Textocomentario"/>
      </w:pPr>
      <w:r w:rsidRPr="00FA169F">
        <w:rPr>
          <w:rFonts w:cs="Arial"/>
          <w:iCs/>
          <w:sz w:val="21"/>
          <w:szCs w:val="21"/>
          <w:lang w:val="ca-ES-valencia" w:eastAsia="zh-CN"/>
        </w:rPr>
        <w:t xml:space="preserve">3. La Conselleria d’Educació, Cultura i Esport assumirà provisionalment fins al 31 de desembre de 2020 la gestió i manteniment dels immobles on es desenvolupa l’activitat dels centres adscrits a l’ISEACV. A partir d’aquest moment, la Conselleria d’Innovació, Universitats, Ciència i Societat Digital n’assumirà íntegrament la gestió i manteniment. No obstant això, totes dues conselleries </w:t>
      </w:r>
      <w:r w:rsidRPr="00FA169F">
        <w:rPr>
          <w:rFonts w:cs="Arial"/>
          <w:iCs/>
          <w:sz w:val="21"/>
          <w:szCs w:val="21"/>
          <w:lang w:val="ca-ES-valencia" w:eastAsia="zh-CN"/>
        </w:rPr>
        <w:lastRenderedPageBreak/>
        <w:t>establiran els mecanismes de coordinació necessaris en aquells béns immobles en els quals coexistisquen centres adscrits a</w:t>
      </w:r>
      <w:r w:rsidR="00747E99" w:rsidRPr="00FA169F">
        <w:rPr>
          <w:rFonts w:cs="Arial"/>
          <w:iCs/>
          <w:sz w:val="21"/>
          <w:szCs w:val="21"/>
          <w:lang w:val="ca-ES-valencia" w:eastAsia="zh-CN"/>
        </w:rPr>
        <w:t>mb</w:t>
      </w:r>
      <w:r w:rsidRPr="00FA169F">
        <w:rPr>
          <w:rFonts w:cs="Arial"/>
          <w:iCs/>
          <w:sz w:val="21"/>
          <w:szCs w:val="21"/>
          <w:lang w:val="ca-ES-valencia" w:eastAsia="zh-CN"/>
        </w:rPr>
        <w:t>dues conselleries, així com respecte d’aquells en els quals s’haja planificat o iniciat alguna actuació per part de la Conselleria d’Educació, Cultura i Esport. En aquest mateix sentit es mantindran els contractes dels centres que es troben en vigor indistintament de la naturalesa compartida o no del centre.”</w:t>
      </w:r>
    </w:p>
    <w:p w14:paraId="7147CCB8" w14:textId="3BF5A508"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eastAsia="Times" w:cs="Arial"/>
          <w:color w:val="000000"/>
          <w:kern w:val="2"/>
          <w:sz w:val="21"/>
          <w:szCs w:val="21"/>
          <w:shd w:val="clear" w:color="auto" w:fill="FFFFFF"/>
          <w:lang w:val="ca-ES-valencia" w:eastAsia="zh-CN" w:bidi="hi-IN"/>
        </w:rPr>
        <w:t xml:space="preserve">Consegüentment, amb la finalitat de dotar </w:t>
      </w:r>
      <w:r w:rsidR="00747E99" w:rsidRPr="00FA169F">
        <w:rPr>
          <w:rFonts w:eastAsia="Times" w:cs="Arial"/>
          <w:color w:val="000000"/>
          <w:kern w:val="2"/>
          <w:sz w:val="21"/>
          <w:szCs w:val="21"/>
          <w:shd w:val="clear" w:color="auto" w:fill="FFFFFF"/>
          <w:lang w:val="ca-ES-valencia" w:eastAsia="zh-CN" w:bidi="hi-IN"/>
        </w:rPr>
        <w:t>e</w:t>
      </w:r>
      <w:r w:rsidRPr="00FA169F">
        <w:rPr>
          <w:rFonts w:eastAsia="Times" w:cs="Arial"/>
          <w:color w:val="000000"/>
          <w:kern w:val="2"/>
          <w:sz w:val="21"/>
          <w:szCs w:val="21"/>
          <w:shd w:val="clear" w:color="auto" w:fill="FFFFFF"/>
          <w:lang w:val="ca-ES-valencia" w:eastAsia="zh-CN" w:bidi="hi-IN"/>
        </w:rPr>
        <w:t xml:space="preserve">ls centres de l’ISEACV d’un marc comú en el qual puguen desenvolupar la seua </w:t>
      </w:r>
      <w:r w:rsidRPr="00FA169F">
        <w:rPr>
          <w:rFonts w:eastAsia="Times" w:cs="Arial"/>
          <w:kern w:val="2"/>
          <w:sz w:val="21"/>
          <w:szCs w:val="21"/>
          <w:shd w:val="clear" w:color="auto" w:fill="FFFFFF"/>
          <w:lang w:val="ca-ES-valencia" w:eastAsia="zh-CN" w:bidi="hi-IN"/>
        </w:rPr>
        <w:t>autonomia en els àmbits organitzatiu, pedagògic, i de gestió econòmica i de  recursos</w:t>
      </w:r>
      <w:r w:rsidRPr="00FA169F">
        <w:rPr>
          <w:rFonts w:eastAsia="Times" w:cs="Arial"/>
          <w:color w:val="000000"/>
          <w:kern w:val="2"/>
          <w:sz w:val="21"/>
          <w:szCs w:val="21"/>
          <w:shd w:val="clear" w:color="auto" w:fill="FFFFFF"/>
          <w:lang w:val="ca-ES-valencia" w:eastAsia="zh-CN" w:bidi="hi-IN"/>
        </w:rPr>
        <w:t xml:space="preserve"> el Consell de Direcció de l’ISEACV acorda elaborar un reglament orgànic i funcional de </w:t>
      </w:r>
      <w:r w:rsidRPr="00FA169F">
        <w:rPr>
          <w:rFonts w:eastAsia="Times" w:cs="Arial"/>
          <w:kern w:val="2"/>
          <w:sz w:val="21"/>
          <w:szCs w:val="21"/>
          <w:shd w:val="clear" w:color="auto" w:fill="FFFFFF"/>
          <w:lang w:val="ca-ES-valencia" w:eastAsia="zh-CN" w:bidi="hi-IN"/>
        </w:rPr>
        <w:t>centres de l’SEACV</w:t>
      </w:r>
      <w:r w:rsidRPr="00FA169F">
        <w:rPr>
          <w:rFonts w:eastAsia="Times" w:cs="Arial"/>
          <w:color w:val="000000"/>
          <w:kern w:val="2"/>
          <w:sz w:val="21"/>
          <w:szCs w:val="21"/>
          <w:shd w:val="clear" w:color="auto" w:fill="FFFFFF"/>
          <w:lang w:val="ca-ES-valencia" w:eastAsia="zh-CN" w:bidi="hi-IN"/>
        </w:rPr>
        <w:t xml:space="preserve"> per a satisfer aquesta necessitat</w:t>
      </w:r>
      <w:r w:rsidRPr="00FA169F">
        <w:rPr>
          <w:rFonts w:eastAsia="Times" w:cs="Arial"/>
          <w:kern w:val="2"/>
          <w:sz w:val="21"/>
          <w:szCs w:val="21"/>
          <w:shd w:val="clear" w:color="auto" w:fill="FFFFFF"/>
          <w:lang w:val="ca-ES-valencia" w:eastAsia="zh-CN" w:bidi="hi-IN"/>
        </w:rPr>
        <w:t xml:space="preserve">. </w:t>
      </w:r>
    </w:p>
    <w:p w14:paraId="6A85A9E0"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kern w:val="2"/>
          <w:sz w:val="21"/>
          <w:szCs w:val="21"/>
          <w:shd w:val="clear" w:color="auto" w:fill="FFFFFF"/>
          <w:lang w:val="ca-ES-valencia" w:eastAsia="zh-CN" w:bidi="hi-IN"/>
        </w:rPr>
      </w:pPr>
    </w:p>
    <w:p w14:paraId="24D2DA1B"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En la tramitació d’aquesta norma, s’han respectat els principis de bona regulació previstos en l’article 129 de la Llei 39/2015, d’1 d’octubre, del procediment administratiu comú de les administracions públiques: principis de necessitat, eficàcia, proporcionalitat, seguretat jurídica, transparència i eficiència.</w:t>
      </w:r>
    </w:p>
    <w:p w14:paraId="48060E9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2B6A3CA0"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També s’ha tingut en compte l’establert en la Llei 23/2018, de 29 de novembre, de la Generalitat, d’igualtat de les persones LGTBI, dedica un capítol a l’establiment de mesures en l’àmbit de l’educació, així com l’establert en la Llei orgànica 3/2018, de 5 de desembre, de protecció de dades personals i garantia dels drets digitals, adapta l’ordenament jurídic espanyol al Reglament (UE) 2016/679, del Parlament Europeu i el Consell, de 27 d’abril de 2016, relatiu a la protecció de les persones físiques pel que fa al tractament de les seues dades personals i a la lliure circulació d’aquestes dades, completa les seues disposicions i garanteix els drets digitals de la ciutadania conforme al mandat establert en l’article 18.4 de la Constitució</w:t>
      </w:r>
      <w:r w:rsidRPr="00FA169F">
        <w:rPr>
          <w:rFonts w:cs="Arial"/>
          <w:color w:val="FF0000"/>
          <w:sz w:val="21"/>
          <w:szCs w:val="21"/>
          <w:lang w:val="ca-ES-valencia" w:eastAsia="zh-CN"/>
        </w:rPr>
        <w:t>.</w:t>
      </w:r>
    </w:p>
    <w:p w14:paraId="25A49F71"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3785794F" w14:textId="0C905D2C"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Respecte dels principis de necessitat i eficàcia, la norma s’adequa a l’objectiu de des</w:t>
      </w:r>
      <w:r w:rsidR="00575E9E" w:rsidRPr="00FA169F">
        <w:rPr>
          <w:rFonts w:cs="Arial"/>
          <w:sz w:val="21"/>
          <w:szCs w:val="21"/>
          <w:lang w:val="ca-ES-valencia" w:eastAsia="zh-CN"/>
        </w:rPr>
        <w:t>plegar</w:t>
      </w:r>
      <w:r w:rsidRPr="00FA169F">
        <w:rPr>
          <w:rFonts w:cs="Arial"/>
          <w:sz w:val="21"/>
          <w:szCs w:val="21"/>
          <w:lang w:val="ca-ES-valencia" w:eastAsia="zh-CN"/>
        </w:rPr>
        <w:t xml:space="preserve"> la normativa bàsica recollida en la Llei orgànica 2/2006, de 3 de maig, d’Educació, i de la seua modificació realitzada per la Llei orgànica 3/2020, de 29 de desembre, així com la resta de normativa indicada en els paràgrafs anteriors. </w:t>
      </w:r>
    </w:p>
    <w:p w14:paraId="168B9B93"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04DC2202"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 xml:space="preserve">Quant al principi de proporcionalitat, la norma conté la regulació adequada i imprescindible, i estableix les obligacions necessàries a fi d’atendre l’objectiu que es persegueix. </w:t>
      </w:r>
    </w:p>
    <w:p w14:paraId="0C1164C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12539C55" w14:textId="4C2D2A35"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Es compleix, així mateix, el principi de seguretat jurídica, perquè la norma s’emmarca adequadament en la resta de l’ordenament jurídic, ja que respon al repartiment competencial establ</w:t>
      </w:r>
      <w:r w:rsidR="00575E9E" w:rsidRPr="00FA169F">
        <w:rPr>
          <w:rFonts w:cs="Arial"/>
          <w:sz w:val="21"/>
          <w:szCs w:val="21"/>
          <w:lang w:val="ca-ES-valencia" w:eastAsia="zh-CN"/>
        </w:rPr>
        <w:t>it</w:t>
      </w:r>
      <w:r w:rsidRPr="00FA169F">
        <w:rPr>
          <w:rFonts w:cs="Arial"/>
          <w:sz w:val="21"/>
          <w:szCs w:val="21"/>
          <w:lang w:val="ca-ES-valencia" w:eastAsia="zh-CN"/>
        </w:rPr>
        <w:t xml:space="preserve"> en la Constitució Espanyola i en l’Estatut d’Autonomia de la Comunitat Valenciana, assumeix de manera coherent els mandats disposats en la normativa estatal bàsica, en la normativa autonòmica i en la normativa europea, totes aquestes disposicions normatives en vigor que són aplicables directament a l’organització i el funcionament dels centres públics que imparteixen </w:t>
      </w:r>
      <w:r w:rsidR="00B11FE4" w:rsidRPr="00FA169F">
        <w:rPr>
          <w:rFonts w:cs="Arial"/>
          <w:sz w:val="21"/>
          <w:szCs w:val="21"/>
          <w:lang w:val="ca-ES-valencia" w:eastAsia="zh-CN"/>
        </w:rPr>
        <w:t>ensenyaments artístics</w:t>
      </w:r>
      <w:r w:rsidRPr="00FA169F">
        <w:rPr>
          <w:rFonts w:cs="Arial"/>
          <w:sz w:val="21"/>
          <w:szCs w:val="21"/>
          <w:lang w:val="ca-ES-valencia" w:eastAsia="zh-CN"/>
        </w:rPr>
        <w:t xml:space="preserve"> superiors.</w:t>
      </w:r>
    </w:p>
    <w:p w14:paraId="2CA11649"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p>
    <w:p w14:paraId="3AE0CB3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cs="Arial"/>
          <w:sz w:val="21"/>
          <w:szCs w:val="21"/>
          <w:lang w:val="ca-ES-valencia" w:eastAsia="zh-CN"/>
        </w:rPr>
        <w:t>El principi de transparència s’ha vist garantit mitjançant la participació activa de les persones destinatàries d’aquest decret en l’elaboració, a través de la negociació en tots els àmbits de participació.</w:t>
      </w:r>
    </w:p>
    <w:p w14:paraId="5CE07E2E"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bCs/>
          <w:strike/>
          <w:color w:val="000000"/>
          <w:kern w:val="2"/>
          <w:sz w:val="21"/>
          <w:szCs w:val="21"/>
          <w:shd w:val="clear" w:color="auto" w:fill="FFFFFF"/>
          <w:lang w:val="ca-ES-valencia" w:eastAsia="zh-CN" w:bidi="hi-IN"/>
        </w:rPr>
      </w:pPr>
    </w:p>
    <w:p w14:paraId="2B5580F4" w14:textId="472BF0F6"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r w:rsidRPr="00FA169F">
        <w:rPr>
          <w:rFonts w:eastAsia="Times" w:cs="Arial"/>
          <w:color w:val="000000"/>
          <w:kern w:val="2"/>
          <w:sz w:val="21"/>
          <w:szCs w:val="21"/>
          <w:shd w:val="clear" w:color="auto" w:fill="FFFFFF"/>
          <w:lang w:val="ca-ES-valencia" w:eastAsia="zh-CN" w:bidi="hi-IN"/>
        </w:rPr>
        <w:t xml:space="preserve">En la tramitació del present decret s’ha observat el tràmit d’audiència ciutadana i s’ha </w:t>
      </w:r>
      <w:r w:rsidR="00575E9E" w:rsidRPr="00FA169F">
        <w:rPr>
          <w:rFonts w:eastAsia="Times" w:cs="Arial"/>
          <w:color w:val="000000"/>
          <w:kern w:val="2"/>
          <w:sz w:val="21"/>
          <w:szCs w:val="21"/>
          <w:shd w:val="clear" w:color="auto" w:fill="FFFFFF"/>
          <w:lang w:val="ca-ES-valencia" w:eastAsia="zh-CN" w:bidi="hi-IN"/>
        </w:rPr>
        <w:t>oït</w:t>
      </w:r>
      <w:r w:rsidRPr="00FA169F">
        <w:rPr>
          <w:rFonts w:eastAsia="Times" w:cs="Arial"/>
          <w:color w:val="000000"/>
          <w:kern w:val="2"/>
          <w:sz w:val="21"/>
          <w:szCs w:val="21"/>
          <w:shd w:val="clear" w:color="auto" w:fill="FFFFFF"/>
          <w:lang w:val="ca-ES-valencia" w:eastAsia="zh-CN" w:bidi="hi-IN"/>
        </w:rPr>
        <w:t xml:space="preserve"> </w:t>
      </w:r>
      <w:r w:rsidR="00575E9E" w:rsidRPr="00FA169F">
        <w:rPr>
          <w:rFonts w:eastAsia="Times" w:cs="Arial"/>
          <w:color w:val="000000"/>
          <w:kern w:val="2"/>
          <w:sz w:val="21"/>
          <w:szCs w:val="21"/>
          <w:shd w:val="clear" w:color="auto" w:fill="FFFFFF"/>
          <w:lang w:val="ca-ES-valencia" w:eastAsia="zh-CN" w:bidi="hi-IN"/>
        </w:rPr>
        <w:t>e</w:t>
      </w:r>
      <w:r w:rsidRPr="00FA169F">
        <w:rPr>
          <w:rFonts w:eastAsia="Times" w:cs="Arial"/>
          <w:color w:val="000000"/>
          <w:kern w:val="2"/>
          <w:sz w:val="21"/>
          <w:szCs w:val="21"/>
          <w:shd w:val="clear" w:color="auto" w:fill="FFFFFF"/>
          <w:lang w:val="ca-ES-valencia" w:eastAsia="zh-CN" w:bidi="hi-IN"/>
        </w:rPr>
        <w:t>l Consell Valencià d’Universitats i de Formació Superior.</w:t>
      </w:r>
    </w:p>
    <w:p w14:paraId="0A40ED1B"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p>
    <w:p w14:paraId="77D4DDD3"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lang w:val="ca-ES-valencia" w:eastAsia="zh-CN"/>
        </w:rPr>
      </w:pPr>
      <w:r w:rsidRPr="00FA169F">
        <w:rPr>
          <w:lang w:val="ca-ES-valencia" w:eastAsia="zh-CN"/>
        </w:rPr>
        <w:t xml:space="preserve">Aquesta disposició està inclosa en el Pla normatiu de l’Administració de la Generalitat per a </w:t>
      </w:r>
      <w:r w:rsidRPr="00FA169F">
        <w:rPr>
          <w:lang w:val="ca-ES-valencia" w:eastAsia="zh-CN"/>
        </w:rPr>
        <w:lastRenderedPageBreak/>
        <w:t>2020.</w:t>
      </w:r>
    </w:p>
    <w:p w14:paraId="3C4EF09F"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color w:val="000000"/>
          <w:kern w:val="2"/>
          <w:sz w:val="21"/>
          <w:szCs w:val="21"/>
          <w:shd w:val="clear" w:color="auto" w:fill="FFFFFF"/>
          <w:lang w:val="ca-ES-valencia" w:eastAsia="zh-CN" w:bidi="hi-IN"/>
        </w:rPr>
      </w:pPr>
    </w:p>
    <w:p w14:paraId="3B71DF1A" w14:textId="29C15263"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cs="Arial"/>
          <w:sz w:val="21"/>
          <w:szCs w:val="21"/>
          <w:lang w:val="ca-ES-valencia" w:eastAsia="zh-CN"/>
        </w:rPr>
      </w:pPr>
      <w:r w:rsidRPr="00FA169F">
        <w:rPr>
          <w:rFonts w:eastAsia="Times" w:cs="Arial"/>
          <w:color w:val="000000"/>
          <w:kern w:val="2"/>
          <w:sz w:val="21"/>
          <w:szCs w:val="21"/>
          <w:shd w:val="clear" w:color="auto" w:fill="FFFFFF"/>
          <w:lang w:val="ca-ES-valencia" w:eastAsia="zh-CN" w:bidi="hi-IN"/>
        </w:rPr>
        <w:t>En virtut de les competències establ</w:t>
      </w:r>
      <w:r w:rsidR="00575E9E" w:rsidRPr="00FA169F">
        <w:rPr>
          <w:rFonts w:eastAsia="Times" w:cs="Arial"/>
          <w:color w:val="000000"/>
          <w:kern w:val="2"/>
          <w:sz w:val="21"/>
          <w:szCs w:val="21"/>
          <w:shd w:val="clear" w:color="auto" w:fill="FFFFFF"/>
          <w:lang w:val="ca-ES-valencia" w:eastAsia="zh-CN" w:bidi="hi-IN"/>
        </w:rPr>
        <w:t>ides</w:t>
      </w:r>
      <w:r w:rsidRPr="00FA169F">
        <w:rPr>
          <w:rFonts w:eastAsia="Times" w:cs="Arial"/>
          <w:color w:val="000000"/>
          <w:kern w:val="2"/>
          <w:sz w:val="21"/>
          <w:szCs w:val="21"/>
          <w:shd w:val="clear" w:color="auto" w:fill="FFFFFF"/>
          <w:lang w:val="ca-ES-valencia" w:eastAsia="zh-CN" w:bidi="hi-IN"/>
        </w:rPr>
        <w:t xml:space="preserve"> en l’article 53.1 de l’Estatut d’Autonomia de la Comunitat Valenciana, i en els articles 18.f i 43 de la Llei 5/1983, de 30 de desembre, de la Generalitat, del Consell</w:t>
      </w:r>
      <w:r w:rsidR="00575E9E" w:rsidRPr="00FA169F">
        <w:rPr>
          <w:rFonts w:eastAsia="Times" w:cs="Arial"/>
          <w:color w:val="000000"/>
          <w:kern w:val="2"/>
          <w:sz w:val="21"/>
          <w:szCs w:val="21"/>
          <w:shd w:val="clear" w:color="auto" w:fill="FFFFFF"/>
          <w:lang w:val="ca-ES-valencia" w:eastAsia="zh-CN" w:bidi="hi-IN"/>
        </w:rPr>
        <w:t>;</w:t>
      </w:r>
      <w:r w:rsidRPr="00FA169F">
        <w:rPr>
          <w:rFonts w:eastAsia="Times" w:cs="Arial"/>
          <w:color w:val="000000"/>
          <w:kern w:val="2"/>
          <w:sz w:val="21"/>
          <w:szCs w:val="21"/>
          <w:shd w:val="clear" w:color="auto" w:fill="FFFFFF"/>
          <w:lang w:val="ca-ES-valencia" w:eastAsia="zh-CN" w:bidi="hi-IN"/>
        </w:rPr>
        <w:t xml:space="preserve"> del Decret 243/2019, de 25 d’octubre, del Consell, d’aprovació del Reglament orgànic i funcional de la Conselleria d’Innovació, Universitats, Ciència i Societat Digital, així com en l’article 38 dels Estatuts de l’ISEACV; a proposta de la Conselleria d’Innovació, Universitats, Ciència i Societat Digital; conforme</w:t>
      </w:r>
      <w:r w:rsidR="00575E9E" w:rsidRPr="00FA169F">
        <w:rPr>
          <w:rFonts w:eastAsia="Times" w:cs="Arial"/>
          <w:color w:val="000000"/>
          <w:kern w:val="2"/>
          <w:sz w:val="21"/>
          <w:szCs w:val="21"/>
          <w:shd w:val="clear" w:color="auto" w:fill="FFFFFF"/>
          <w:lang w:val="ca-ES-valencia" w:eastAsia="zh-CN" w:bidi="hi-IN"/>
        </w:rPr>
        <w:t xml:space="preserve">ment </w:t>
      </w:r>
      <w:r w:rsidRPr="00FA169F">
        <w:rPr>
          <w:rFonts w:eastAsia="Times" w:cs="Arial"/>
          <w:color w:val="000000"/>
          <w:kern w:val="2"/>
          <w:sz w:val="21"/>
          <w:szCs w:val="21"/>
          <w:shd w:val="clear" w:color="auto" w:fill="FFFFFF"/>
          <w:lang w:val="ca-ES-valencia" w:eastAsia="zh-CN" w:bidi="hi-IN"/>
        </w:rPr>
        <w:t>amb el Consell Jurídic Consultiu de la Comunitat Valenciana</w:t>
      </w:r>
      <w:r w:rsidR="00575E9E" w:rsidRPr="00FA169F">
        <w:rPr>
          <w:rFonts w:eastAsia="Times" w:cs="Arial"/>
          <w:color w:val="000000"/>
          <w:kern w:val="2"/>
          <w:sz w:val="21"/>
          <w:szCs w:val="21"/>
          <w:shd w:val="clear" w:color="auto" w:fill="FFFFFF"/>
          <w:lang w:val="ca-ES-valencia" w:eastAsia="zh-CN" w:bidi="hi-IN"/>
        </w:rPr>
        <w:t xml:space="preserve"> i oït aquest,</w:t>
      </w:r>
      <w:r w:rsidRPr="00FA169F">
        <w:rPr>
          <w:rFonts w:eastAsia="Times" w:cs="Arial"/>
          <w:color w:val="000000"/>
          <w:kern w:val="2"/>
          <w:sz w:val="21"/>
          <w:szCs w:val="21"/>
          <w:shd w:val="clear" w:color="auto" w:fill="FFFFFF"/>
          <w:lang w:val="ca-ES-valencia" w:eastAsia="zh-CN" w:bidi="hi-IN"/>
        </w:rPr>
        <w:t xml:space="preserve"> i prèvia deliberació del Consell, en la reunió del dia ..... de ......... de 202...,</w:t>
      </w:r>
    </w:p>
    <w:p w14:paraId="4AD540A7" w14:textId="77777777" w:rsidR="00575E9E" w:rsidRPr="00FA169F" w:rsidRDefault="00575E9E"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eastAsia="Times" w:cs="Arial"/>
          <w:color w:val="000000"/>
          <w:kern w:val="2"/>
          <w:sz w:val="21"/>
          <w:szCs w:val="21"/>
          <w:shd w:val="clear" w:color="auto" w:fill="FFFFFF"/>
          <w:lang w:val="ca-ES-valencia" w:eastAsia="zh-CN" w:bidi="hi-IN"/>
        </w:rPr>
      </w:pPr>
    </w:p>
    <w:p w14:paraId="083C829B" w14:textId="1A6FB73C"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cs="Arial"/>
          <w:sz w:val="21"/>
          <w:szCs w:val="21"/>
          <w:lang w:val="ca-ES-valencia" w:eastAsia="zh-CN"/>
        </w:rPr>
      </w:pPr>
      <w:r w:rsidRPr="00FA169F">
        <w:rPr>
          <w:rFonts w:eastAsia="Times" w:cs="Arial"/>
          <w:color w:val="000000"/>
          <w:kern w:val="2"/>
          <w:sz w:val="21"/>
          <w:szCs w:val="21"/>
          <w:lang w:val="ca-ES-valencia" w:eastAsia="zh-CN" w:bidi="hi-IN"/>
        </w:rPr>
        <w:t>DECRETE</w:t>
      </w:r>
    </w:p>
    <w:p w14:paraId="146B23AB"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SimSun" w:cs="Arial"/>
          <w:kern w:val="2"/>
          <w:sz w:val="21"/>
          <w:szCs w:val="21"/>
          <w:lang w:val="ca-ES-valencia" w:eastAsia="zh-CN" w:bidi="hi-IN"/>
        </w:rPr>
      </w:pPr>
    </w:p>
    <w:p w14:paraId="6D4402CD"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eastAsia="Times" w:cs="Arial"/>
          <w:b/>
          <w:color w:val="000000"/>
          <w:kern w:val="2"/>
          <w:sz w:val="21"/>
          <w:szCs w:val="21"/>
          <w:lang w:val="ca-ES-valencia" w:eastAsia="zh-CN" w:bidi="hi-IN"/>
        </w:rPr>
      </w:pPr>
      <w:r w:rsidRPr="00FA169F">
        <w:rPr>
          <w:rFonts w:eastAsia="Times" w:cs="Arial"/>
          <w:b/>
          <w:color w:val="000000"/>
          <w:kern w:val="2"/>
          <w:sz w:val="21"/>
          <w:szCs w:val="21"/>
          <w:lang w:val="ca-ES-valencia" w:eastAsia="zh-CN" w:bidi="hi-IN"/>
        </w:rPr>
        <w:t>TÍTOL I</w:t>
      </w:r>
    </w:p>
    <w:p w14:paraId="652C6EB4" w14:textId="057A406C"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cs="Arial"/>
          <w:sz w:val="21"/>
          <w:szCs w:val="21"/>
          <w:lang w:val="ca-ES-valencia" w:eastAsia="zh-CN"/>
        </w:rPr>
      </w:pPr>
      <w:r w:rsidRPr="00FA169F">
        <w:rPr>
          <w:rFonts w:eastAsia="Times" w:cs="Arial"/>
          <w:b/>
          <w:kern w:val="2"/>
          <w:sz w:val="21"/>
          <w:szCs w:val="21"/>
          <w:shd w:val="clear" w:color="auto" w:fill="FFFFFF"/>
          <w:lang w:val="ca-ES-valencia" w:eastAsia="zh-CN" w:bidi="hi-IN"/>
        </w:rPr>
        <w:t>Dels centres superiors d’</w:t>
      </w:r>
      <w:r w:rsidR="00B11FE4" w:rsidRPr="00FA169F">
        <w:rPr>
          <w:rFonts w:eastAsia="Times" w:cs="Arial"/>
          <w:b/>
          <w:kern w:val="2"/>
          <w:sz w:val="21"/>
          <w:szCs w:val="21"/>
          <w:shd w:val="clear" w:color="auto" w:fill="FFFFFF"/>
          <w:lang w:val="ca-ES-valencia" w:eastAsia="zh-CN" w:bidi="hi-IN"/>
        </w:rPr>
        <w:t>ensenyaments artístics</w:t>
      </w:r>
      <w:r w:rsidRPr="00FA169F">
        <w:rPr>
          <w:rFonts w:eastAsia="Times" w:cs="Arial"/>
          <w:b/>
          <w:kern w:val="2"/>
          <w:sz w:val="21"/>
          <w:szCs w:val="21"/>
          <w:shd w:val="clear" w:color="auto" w:fill="FFFFFF"/>
          <w:lang w:val="ca-ES-valencia" w:eastAsia="zh-CN" w:bidi="hi-IN"/>
        </w:rPr>
        <w:t xml:space="preserve"> i les seues competències</w:t>
      </w:r>
    </w:p>
    <w:p w14:paraId="749FCF8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i/>
          <w:kern w:val="2"/>
          <w:sz w:val="21"/>
          <w:szCs w:val="21"/>
          <w:shd w:val="clear" w:color="auto" w:fill="FFFFFF"/>
          <w:lang w:val="ca-ES-valencia" w:eastAsia="zh-CN" w:bidi="hi-IN"/>
        </w:rPr>
      </w:pPr>
    </w:p>
    <w:p w14:paraId="31E9233E"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eastAsia="Times" w:cs="Arial"/>
          <w:kern w:val="2"/>
          <w:sz w:val="21"/>
          <w:szCs w:val="21"/>
          <w:lang w:val="ca-ES-valencia" w:eastAsia="zh-CN" w:bidi="hi-IN"/>
        </w:rPr>
      </w:pPr>
      <w:r w:rsidRPr="00FA169F">
        <w:rPr>
          <w:rFonts w:eastAsia="Times" w:cs="Arial"/>
          <w:kern w:val="2"/>
          <w:sz w:val="21"/>
          <w:szCs w:val="21"/>
          <w:lang w:val="ca-ES-valencia" w:eastAsia="zh-CN" w:bidi="hi-IN"/>
        </w:rPr>
        <w:t>CAPÍTOL ÚNIC</w:t>
      </w:r>
    </w:p>
    <w:p w14:paraId="57F9DA2A"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cs="Arial"/>
          <w:sz w:val="21"/>
          <w:szCs w:val="21"/>
          <w:lang w:val="ca-ES-valencia" w:eastAsia="zh-CN"/>
        </w:rPr>
      </w:pPr>
      <w:r w:rsidRPr="00FA169F">
        <w:rPr>
          <w:rFonts w:eastAsia="Times" w:cs="Arial"/>
          <w:i/>
          <w:kern w:val="2"/>
          <w:sz w:val="21"/>
          <w:szCs w:val="21"/>
          <w:lang w:val="ca-ES-valencia" w:eastAsia="zh-CN" w:bidi="hi-IN"/>
        </w:rPr>
        <w:t>Disposicions generals</w:t>
      </w:r>
    </w:p>
    <w:p w14:paraId="2733528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i/>
          <w:kern w:val="2"/>
          <w:sz w:val="21"/>
          <w:szCs w:val="21"/>
          <w:shd w:val="clear" w:color="auto" w:fill="FFFFFF"/>
          <w:lang w:val="ca-ES-valencia" w:eastAsia="zh-CN" w:bidi="hi-IN"/>
        </w:rPr>
      </w:pPr>
    </w:p>
    <w:p w14:paraId="76F1D3A4"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cs="Arial"/>
          <w:i/>
          <w:sz w:val="21"/>
          <w:szCs w:val="21"/>
          <w:lang w:val="ca-ES-valencia" w:eastAsia="zh-CN"/>
        </w:rPr>
      </w:pPr>
      <w:r w:rsidRPr="00FA169F">
        <w:rPr>
          <w:rFonts w:eastAsia="Times" w:cs="Arial"/>
          <w:i/>
          <w:kern w:val="2"/>
          <w:sz w:val="21"/>
          <w:szCs w:val="21"/>
          <w:shd w:val="clear" w:color="auto" w:fill="FFFFFF"/>
          <w:lang w:val="ca-ES-valencia" w:eastAsia="zh-CN" w:bidi="hi-IN"/>
        </w:rPr>
        <w:t xml:space="preserve">Article 1. </w:t>
      </w:r>
      <w:r w:rsidRPr="00FA169F">
        <w:rPr>
          <w:rFonts w:eastAsia="Times" w:cs="Arial"/>
          <w:bCs/>
          <w:i/>
          <w:iCs/>
          <w:kern w:val="2"/>
          <w:sz w:val="21"/>
          <w:szCs w:val="21"/>
          <w:shd w:val="clear" w:color="auto" w:fill="FFFFFF"/>
          <w:lang w:val="ca-ES-valencia" w:eastAsia="zh-CN" w:bidi="hi-IN"/>
        </w:rPr>
        <w:t>Objecte i àmbit d’aplicació</w:t>
      </w:r>
    </w:p>
    <w:p w14:paraId="3651292C" w14:textId="09AB519B"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 xml:space="preserve">Aquest decret regula l’organització i funcionament dels centres superiors </w:t>
      </w:r>
      <w:r w:rsidR="00575E9E" w:rsidRPr="00FA169F">
        <w:rPr>
          <w:rFonts w:eastAsia="Times" w:cs="Arial"/>
          <w:kern w:val="2"/>
          <w:sz w:val="21"/>
          <w:szCs w:val="21"/>
          <w:shd w:val="clear" w:color="auto" w:fill="FFFFFF"/>
          <w:lang w:val="ca-ES-valencia" w:eastAsia="zh-CN" w:bidi="hi-IN"/>
        </w:rPr>
        <w:t>d’</w:t>
      </w:r>
      <w:r w:rsidR="00B11FE4" w:rsidRPr="00FA169F">
        <w:rPr>
          <w:rFonts w:eastAsia="Times" w:cs="Arial"/>
          <w:kern w:val="2"/>
          <w:sz w:val="21"/>
          <w:szCs w:val="21"/>
          <w:shd w:val="clear" w:color="auto" w:fill="FFFFFF"/>
          <w:lang w:val="ca-ES-valencia" w:eastAsia="zh-CN" w:bidi="hi-IN"/>
        </w:rPr>
        <w:t>ensenyaments artístics</w:t>
      </w:r>
      <w:r w:rsidRPr="00FA169F">
        <w:rPr>
          <w:rFonts w:eastAsia="Times" w:cs="Arial"/>
          <w:kern w:val="2"/>
          <w:sz w:val="21"/>
          <w:szCs w:val="21"/>
          <w:shd w:val="clear" w:color="auto" w:fill="FFFFFF"/>
          <w:lang w:val="ca-ES-valencia" w:eastAsia="zh-CN" w:bidi="hi-IN"/>
        </w:rPr>
        <w:t xml:space="preserve"> integrats en l’Institut Superior d’Ensenyances Artístiques de la Comunitat Valenciana (ISEACV).</w:t>
      </w:r>
    </w:p>
    <w:p w14:paraId="62A55AB8" w14:textId="77777777" w:rsidR="00E710A1" w:rsidRPr="00FA169F" w:rsidRDefault="00E710A1" w:rsidP="00E710A1">
      <w:pPr>
        <w:widowControl w:val="0"/>
        <w:suppressAutoHyphens/>
        <w:spacing w:after="0" w:line="240" w:lineRule="auto"/>
        <w:ind w:firstLine="227"/>
        <w:jc w:val="both"/>
        <w:outlineLvl w:val="0"/>
        <w:rPr>
          <w:rFonts w:eastAsia="Times New Roman" w:cs="Arial"/>
          <w:b/>
          <w:bCs/>
          <w:sz w:val="21"/>
          <w:szCs w:val="21"/>
          <w:lang w:val="ca-ES-valencia" w:eastAsia="es-ES"/>
        </w:rPr>
      </w:pPr>
    </w:p>
    <w:p w14:paraId="7C962799" w14:textId="77777777" w:rsidR="00E710A1" w:rsidRPr="00FA169F" w:rsidRDefault="00E710A1" w:rsidP="00E710A1">
      <w:pPr>
        <w:widowControl w:val="0"/>
        <w:suppressAutoHyphens/>
        <w:spacing w:after="0" w:line="240" w:lineRule="auto"/>
        <w:ind w:firstLine="227"/>
        <w:jc w:val="both"/>
        <w:outlineLvl w:val="0"/>
        <w:rPr>
          <w:rFonts w:eastAsia="Times" w:cs="Arial"/>
          <w:i/>
          <w:kern w:val="2"/>
          <w:sz w:val="21"/>
          <w:szCs w:val="21"/>
          <w:shd w:val="clear" w:color="auto" w:fill="FFFFFF"/>
          <w:lang w:val="ca-ES-valencia" w:eastAsia="zh-CN" w:bidi="hi-IN"/>
        </w:rPr>
      </w:pPr>
      <w:r w:rsidRPr="00FA169F">
        <w:rPr>
          <w:rFonts w:eastAsia="Times" w:cs="Arial"/>
          <w:i/>
          <w:kern w:val="2"/>
          <w:sz w:val="21"/>
          <w:szCs w:val="21"/>
          <w:shd w:val="clear" w:color="auto" w:fill="FFFFFF"/>
          <w:lang w:val="ca-ES-valencia" w:eastAsia="zh-CN" w:bidi="hi-IN"/>
        </w:rPr>
        <w:t xml:space="preserve">Article 2. </w:t>
      </w:r>
      <w:r w:rsidRPr="00FA169F">
        <w:rPr>
          <w:rFonts w:eastAsia="Times New Roman" w:cs="Arial"/>
          <w:i/>
          <w:color w:val="1D1D1B"/>
          <w:sz w:val="21"/>
          <w:szCs w:val="21"/>
          <w:lang w:val="ca-ES-valencia" w:eastAsia="es-ES"/>
        </w:rPr>
        <w:t xml:space="preserve">Caràcter i ensenyaments dels centres docents públics </w:t>
      </w:r>
      <w:r w:rsidRPr="00FA169F">
        <w:rPr>
          <w:rFonts w:eastAsia="Times" w:cs="Arial"/>
          <w:bCs/>
          <w:i/>
          <w:iCs/>
          <w:kern w:val="2"/>
          <w:sz w:val="21"/>
          <w:szCs w:val="21"/>
          <w:shd w:val="clear" w:color="auto" w:fill="FFFFFF"/>
          <w:lang w:val="ca-ES-valencia" w:eastAsia="zh-CN" w:bidi="hi-IN"/>
        </w:rPr>
        <w:t>de l’ISEACV</w:t>
      </w:r>
    </w:p>
    <w:p w14:paraId="277A01DC" w14:textId="35170541"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tabs>
          <w:tab w:val="left" w:pos="142"/>
          <w:tab w:val="left" w:pos="284"/>
        </w:tabs>
        <w:suppressAutoHyphens/>
        <w:spacing w:after="0" w:line="240" w:lineRule="auto"/>
        <w:ind w:firstLine="227"/>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1. Son centres superiors d’</w:t>
      </w:r>
      <w:r w:rsidR="00B11FE4" w:rsidRPr="00FA169F">
        <w:rPr>
          <w:rFonts w:eastAsia="Times" w:cs="Arial"/>
          <w:kern w:val="2"/>
          <w:sz w:val="21"/>
          <w:szCs w:val="21"/>
          <w:shd w:val="clear" w:color="auto" w:fill="FFFFFF"/>
          <w:lang w:val="ca-ES-valencia" w:eastAsia="zh-CN" w:bidi="hi-IN"/>
        </w:rPr>
        <w:t>ensenyaments artístics</w:t>
      </w:r>
      <w:r w:rsidRPr="00FA169F">
        <w:rPr>
          <w:rFonts w:eastAsia="Times" w:cs="Arial"/>
          <w:kern w:val="2"/>
          <w:sz w:val="21"/>
          <w:szCs w:val="21"/>
          <w:shd w:val="clear" w:color="auto" w:fill="FFFFFF"/>
          <w:lang w:val="ca-ES-valencia" w:eastAsia="zh-CN" w:bidi="hi-IN"/>
        </w:rPr>
        <w:t xml:space="preserve"> de l’ISEACV els establ</w:t>
      </w:r>
      <w:r w:rsidR="00B11FE4" w:rsidRPr="00FA169F">
        <w:rPr>
          <w:rFonts w:eastAsia="Times" w:cs="Arial"/>
          <w:kern w:val="2"/>
          <w:sz w:val="21"/>
          <w:szCs w:val="21"/>
          <w:shd w:val="clear" w:color="auto" w:fill="FFFFFF"/>
          <w:lang w:val="ca-ES-valencia" w:eastAsia="zh-CN" w:bidi="hi-IN"/>
        </w:rPr>
        <w:t>its</w:t>
      </w:r>
      <w:r w:rsidRPr="00FA169F">
        <w:rPr>
          <w:rFonts w:eastAsia="Times" w:cs="Arial"/>
          <w:kern w:val="2"/>
          <w:sz w:val="21"/>
          <w:szCs w:val="21"/>
          <w:shd w:val="clear" w:color="auto" w:fill="FFFFFF"/>
          <w:lang w:val="ca-ES-valencia" w:eastAsia="zh-CN" w:bidi="hi-IN"/>
        </w:rPr>
        <w:t xml:space="preserve"> en l’annex II del Decret 82/2009.  </w:t>
      </w:r>
    </w:p>
    <w:p w14:paraId="0EA61058" w14:textId="6AE8229F" w:rsidR="00E710A1" w:rsidRPr="00FA169F" w:rsidRDefault="00E710A1" w:rsidP="00E710A1">
      <w:pPr>
        <w:widowControl w:val="0"/>
        <w:tabs>
          <w:tab w:val="left" w:pos="284"/>
        </w:tabs>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2. S’assigna a aquests centres l’organització dels </w:t>
      </w:r>
      <w:r w:rsidR="00B11FE4" w:rsidRPr="00FA169F">
        <w:rPr>
          <w:rFonts w:eastAsia="Times New Roman" w:cs="Arial"/>
          <w:kern w:val="2"/>
          <w:sz w:val="21"/>
          <w:szCs w:val="21"/>
          <w:lang w:val="ca-ES-valencia" w:eastAsia="es-ES_tradnl"/>
        </w:rPr>
        <w:t>ensenyaments artístics</w:t>
      </w:r>
      <w:r w:rsidRPr="00FA169F">
        <w:rPr>
          <w:rFonts w:eastAsia="Times New Roman" w:cs="Arial"/>
          <w:kern w:val="2"/>
          <w:sz w:val="21"/>
          <w:szCs w:val="21"/>
          <w:lang w:val="ca-ES-valencia" w:eastAsia="es-ES_tradnl"/>
        </w:rPr>
        <w:t xml:space="preserve"> superiors i dels processos acadèmics, administratius i de gestió conduents a l’obtenció dels </w:t>
      </w:r>
      <w:r w:rsidR="00080925" w:rsidRPr="00FA169F">
        <w:rPr>
          <w:rFonts w:eastAsia="Times New Roman" w:cs="Arial"/>
          <w:kern w:val="2"/>
          <w:sz w:val="21"/>
          <w:szCs w:val="21"/>
          <w:lang w:val="ca-ES-valencia" w:eastAsia="es-ES_tradnl"/>
        </w:rPr>
        <w:t>títols superiors i títols de grau d’</w:t>
      </w:r>
      <w:r w:rsidR="00B11FE4" w:rsidRPr="00FA169F">
        <w:rPr>
          <w:rFonts w:eastAsia="Times New Roman" w:cs="Arial"/>
          <w:kern w:val="2"/>
          <w:sz w:val="21"/>
          <w:szCs w:val="21"/>
          <w:lang w:val="ca-ES-valencia" w:eastAsia="es-ES_tradnl"/>
        </w:rPr>
        <w:t>ensenyaments artístics</w:t>
      </w:r>
      <w:r w:rsidR="00080925" w:rsidRPr="00FA169F">
        <w:rPr>
          <w:rFonts w:eastAsia="Times New Roman" w:cs="Arial"/>
          <w:kern w:val="2"/>
          <w:sz w:val="21"/>
          <w:szCs w:val="21"/>
          <w:lang w:val="ca-ES-valencia" w:eastAsia="es-ES_tradnl"/>
        </w:rPr>
        <w:t xml:space="preserve"> i postgrau</w:t>
      </w:r>
      <w:r w:rsidRPr="00FA169F">
        <w:rPr>
          <w:rFonts w:eastAsia="Times New Roman" w:cs="Arial"/>
          <w:kern w:val="2"/>
          <w:sz w:val="21"/>
          <w:szCs w:val="21"/>
          <w:lang w:val="ca-ES-valencia" w:eastAsia="es-ES_tradnl"/>
        </w:rPr>
        <w:t xml:space="preserve">, en el marc jurídic predeterminat i sense perjudici de les competències del Govern i de l’Institut Superior d’Ensenyances Artístiques de la Comunitat Valenciana. Podran organitzar i desenvolupar també ensenyaments conduents a l’obtenció de títols propis o </w:t>
      </w:r>
      <w:r w:rsidRPr="00FA169F">
        <w:rPr>
          <w:rFonts w:eastAsia="Times New Roman" w:cs="Arial"/>
          <w:color w:val="00B050"/>
          <w:kern w:val="2"/>
          <w:sz w:val="21"/>
          <w:szCs w:val="21"/>
          <w:lang w:val="ca-ES-valencia" w:eastAsia="es-ES_tradnl"/>
        </w:rPr>
        <w:t xml:space="preserve"> </w:t>
      </w:r>
      <w:r w:rsidRPr="00FA169F">
        <w:rPr>
          <w:rFonts w:eastAsia="Times New Roman" w:cs="Arial"/>
          <w:kern w:val="2"/>
          <w:sz w:val="21"/>
          <w:szCs w:val="21"/>
          <w:lang w:val="ca-ES-valencia" w:eastAsia="es-ES_tradnl"/>
        </w:rPr>
        <w:t>qualsevol altra funció, prèvia aprovació per l’ISEACV</w:t>
      </w:r>
      <w:r w:rsidRPr="00FA169F">
        <w:rPr>
          <w:rFonts w:eastAsia="Times New Roman" w:cs="Arial"/>
          <w:b/>
          <w:bCs/>
          <w:color w:val="00B050"/>
          <w:kern w:val="2"/>
          <w:sz w:val="21"/>
          <w:szCs w:val="21"/>
          <w:lang w:val="ca-ES-valencia" w:eastAsia="es-ES_tradnl"/>
        </w:rPr>
        <w:t xml:space="preserve">. </w:t>
      </w:r>
    </w:p>
    <w:p w14:paraId="13CDB505" w14:textId="77777777" w:rsidR="00E710A1" w:rsidRPr="00FA169F" w:rsidRDefault="00E710A1" w:rsidP="00E710A1">
      <w:pPr>
        <w:widowControl w:val="0"/>
        <w:tabs>
          <w:tab w:val="left" w:pos="284"/>
        </w:tabs>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zh-CN"/>
        </w:rPr>
        <w:t xml:space="preserve">3. La denominació dels centres i la seua representació gràfica figurarà en lloc visible en tots els suports d’ús i s’ajustarà a la normativa d’identitat corporativa vigent. </w:t>
      </w:r>
    </w:p>
    <w:p w14:paraId="22032F02" w14:textId="5CC5D4E3" w:rsidR="00080925" w:rsidRPr="00FA169F" w:rsidRDefault="00E710A1" w:rsidP="00080925">
      <w:pPr>
        <w:widowControl w:val="0"/>
        <w:tabs>
          <w:tab w:val="left" w:pos="284"/>
        </w:tabs>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zh-CN"/>
        </w:rPr>
        <w:t>4. Son membres de cada centre tot el personal docent, investigador i d’administració i servicis adscrits a</w:t>
      </w:r>
      <w:r w:rsidR="00080925" w:rsidRPr="00FA169F">
        <w:rPr>
          <w:rFonts w:eastAsia="Times New Roman" w:cs="Arial"/>
          <w:kern w:val="2"/>
          <w:sz w:val="21"/>
          <w:szCs w:val="21"/>
          <w:lang w:val="ca-ES-valencia" w:eastAsia="zh-CN"/>
        </w:rPr>
        <w:t xml:space="preserve"> aquest</w:t>
      </w:r>
      <w:r w:rsidRPr="00FA169F">
        <w:rPr>
          <w:rFonts w:eastAsia="Times New Roman" w:cs="Arial"/>
          <w:kern w:val="2"/>
          <w:sz w:val="21"/>
          <w:szCs w:val="21"/>
          <w:lang w:val="ca-ES-valencia" w:eastAsia="zh-CN"/>
        </w:rPr>
        <w:t xml:space="preserve">, així com els i les  estudiants matriculats en alguna de les ensenyances impartides pel centre. </w:t>
      </w:r>
    </w:p>
    <w:p w14:paraId="2C84EBE5" w14:textId="77777777" w:rsidR="00080925" w:rsidRPr="00FA169F" w:rsidRDefault="00080925" w:rsidP="00080925">
      <w:pPr>
        <w:widowControl w:val="0"/>
        <w:tabs>
          <w:tab w:val="left" w:pos="284"/>
        </w:tabs>
        <w:suppressAutoHyphens/>
        <w:spacing w:after="0" w:line="240" w:lineRule="auto"/>
        <w:ind w:firstLine="227"/>
        <w:jc w:val="both"/>
        <w:rPr>
          <w:rFonts w:cs="Arial"/>
          <w:sz w:val="21"/>
          <w:szCs w:val="21"/>
          <w:lang w:val="ca-ES-valencia" w:eastAsia="zh-CN"/>
        </w:rPr>
      </w:pPr>
    </w:p>
    <w:p w14:paraId="719B6115" w14:textId="77777777" w:rsidR="00E710A1" w:rsidRPr="00FA169F" w:rsidRDefault="00E710A1" w:rsidP="00E710A1">
      <w:pPr>
        <w:widowControl w:val="0"/>
        <w:suppressAutoHyphens/>
        <w:spacing w:after="0" w:line="240" w:lineRule="auto"/>
        <w:ind w:firstLine="227"/>
        <w:jc w:val="both"/>
        <w:outlineLvl w:val="0"/>
        <w:rPr>
          <w:i/>
          <w:sz w:val="21"/>
          <w:szCs w:val="21"/>
          <w:lang w:val="ca-ES-valencia" w:eastAsia="zh-CN"/>
        </w:rPr>
      </w:pPr>
      <w:r w:rsidRPr="00FA169F">
        <w:rPr>
          <w:bCs/>
          <w:i/>
          <w:sz w:val="21"/>
          <w:szCs w:val="21"/>
          <w:lang w:val="ca-ES-valencia" w:eastAsia="zh-CN"/>
        </w:rPr>
        <w:t>Article 3.</w:t>
      </w:r>
      <w:r w:rsidRPr="00FA169F">
        <w:rPr>
          <w:i/>
          <w:sz w:val="21"/>
          <w:szCs w:val="21"/>
          <w:lang w:val="ca-ES-valencia" w:eastAsia="zh-CN"/>
        </w:rPr>
        <w:t xml:space="preserve"> Creació, modificació i supressió de centres docents </w:t>
      </w:r>
    </w:p>
    <w:p w14:paraId="70E85784" w14:textId="77777777" w:rsidR="00E710A1" w:rsidRPr="00FA169F" w:rsidRDefault="00E710A1" w:rsidP="00E710A1">
      <w:pPr>
        <w:widowControl w:val="0"/>
        <w:tabs>
          <w:tab w:val="left" w:pos="284"/>
        </w:tabs>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 xml:space="preserve">Correspon al Consell de la Generalitat, mitjançant la publicació d’un decret, a proposta del Consell de Direcció de l’ISEACV, acordar la creació, modificació o supressió dels centres docents de l’ISEACV. </w:t>
      </w:r>
    </w:p>
    <w:p w14:paraId="1C724A95" w14:textId="23E4D40D" w:rsidR="00E710A1" w:rsidRPr="00FA169F" w:rsidRDefault="00E710A1" w:rsidP="00E710A1">
      <w:pPr>
        <w:widowControl w:val="0"/>
        <w:tabs>
          <w:tab w:val="left" w:pos="284"/>
        </w:tabs>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La iniciativa de creació, modificació o supressió ha de basar-se en les necessitats</w:t>
      </w:r>
      <w:r w:rsidR="00080925" w:rsidRPr="00FA169F">
        <w:rPr>
          <w:rFonts w:eastAsia="Times New Roman" w:cs="Arial"/>
          <w:kern w:val="2"/>
          <w:sz w:val="21"/>
          <w:szCs w:val="21"/>
          <w:lang w:val="ca-ES-valencia" w:eastAsia="es-ES_tradnl"/>
        </w:rPr>
        <w:t>,</w:t>
      </w:r>
      <w:r w:rsidRPr="00FA169F">
        <w:rPr>
          <w:rFonts w:eastAsia="Times New Roman" w:cs="Arial"/>
          <w:kern w:val="2"/>
          <w:sz w:val="21"/>
          <w:szCs w:val="21"/>
          <w:lang w:val="ca-ES-valencia" w:eastAsia="es-ES_tradnl"/>
        </w:rPr>
        <w:t xml:space="preserve"> tenint en compte les polítiques educatives relatives a l’ordenació del </w:t>
      </w:r>
      <w:r w:rsidR="004744D6" w:rsidRPr="00FA169F">
        <w:rPr>
          <w:rFonts w:eastAsia="Times New Roman" w:cs="Arial"/>
          <w:kern w:val="2"/>
          <w:sz w:val="21"/>
          <w:szCs w:val="21"/>
          <w:lang w:val="ca-ES-valencia" w:eastAsia="es-ES_tradnl"/>
        </w:rPr>
        <w:t>S</w:t>
      </w:r>
      <w:r w:rsidRPr="00FA169F">
        <w:rPr>
          <w:rFonts w:eastAsia="Times New Roman" w:cs="Arial"/>
          <w:kern w:val="2"/>
          <w:sz w:val="21"/>
          <w:szCs w:val="21"/>
          <w:lang w:val="ca-ES-valencia" w:eastAsia="es-ES_tradnl"/>
        </w:rPr>
        <w:t xml:space="preserve">istema </w:t>
      </w:r>
      <w:r w:rsidR="004744D6" w:rsidRPr="00FA169F">
        <w:rPr>
          <w:rFonts w:eastAsia="Times New Roman" w:cs="Arial"/>
          <w:kern w:val="2"/>
          <w:sz w:val="21"/>
          <w:szCs w:val="21"/>
          <w:lang w:val="ca-ES-valencia" w:eastAsia="es-ES_tradnl"/>
        </w:rPr>
        <w:t>E</w:t>
      </w:r>
      <w:r w:rsidRPr="00FA169F">
        <w:rPr>
          <w:rFonts w:eastAsia="Times New Roman" w:cs="Arial"/>
          <w:kern w:val="2"/>
          <w:sz w:val="21"/>
          <w:szCs w:val="21"/>
          <w:lang w:val="ca-ES-valencia" w:eastAsia="es-ES_tradnl"/>
        </w:rPr>
        <w:t xml:space="preserve">ducatiu </w:t>
      </w:r>
      <w:r w:rsidR="004744D6" w:rsidRPr="00FA169F">
        <w:rPr>
          <w:rFonts w:eastAsia="Times New Roman" w:cs="Arial"/>
          <w:kern w:val="2"/>
          <w:sz w:val="21"/>
          <w:szCs w:val="21"/>
          <w:lang w:val="ca-ES-valencia" w:eastAsia="es-ES_tradnl"/>
        </w:rPr>
        <w:t>S</w:t>
      </w:r>
      <w:r w:rsidRPr="00FA169F">
        <w:rPr>
          <w:rFonts w:eastAsia="Times New Roman" w:cs="Arial"/>
          <w:kern w:val="2"/>
          <w:sz w:val="21"/>
          <w:szCs w:val="21"/>
          <w:lang w:val="ca-ES-valencia" w:eastAsia="es-ES_tradnl"/>
        </w:rPr>
        <w:t>uperior de la Comunitat Valenciana i li correspondrà aquesta planificació a la Direcció General d’Universitats de la Conselleria d’Innovació, Universitats, Ciència i Societat Digital.</w:t>
      </w:r>
    </w:p>
    <w:p w14:paraId="67A3F1B2" w14:textId="77777777" w:rsidR="00E710A1" w:rsidRPr="00FA169F" w:rsidRDefault="00E710A1" w:rsidP="00E710A1">
      <w:pPr>
        <w:spacing w:after="0" w:line="240" w:lineRule="auto"/>
        <w:jc w:val="both"/>
        <w:outlineLvl w:val="0"/>
        <w:rPr>
          <w:rFonts w:eastAsia="Times New Roman" w:cs="Arial"/>
          <w:b/>
          <w:bCs/>
          <w:sz w:val="21"/>
          <w:szCs w:val="21"/>
          <w:lang w:val="ca-ES-valencia" w:eastAsia="es-ES"/>
        </w:rPr>
      </w:pPr>
    </w:p>
    <w:p w14:paraId="177C2304" w14:textId="77777777" w:rsidR="00E710A1" w:rsidRPr="00FA169F" w:rsidRDefault="00E710A1" w:rsidP="00E710A1">
      <w:pPr>
        <w:spacing w:after="0" w:line="240" w:lineRule="auto"/>
        <w:jc w:val="center"/>
        <w:outlineLvl w:val="0"/>
        <w:rPr>
          <w:rFonts w:eastAsia="Times New Roman" w:cs="Arial"/>
          <w:b/>
          <w:bCs/>
          <w:sz w:val="21"/>
          <w:szCs w:val="21"/>
          <w:lang w:val="ca-ES-valencia" w:eastAsia="es-ES"/>
        </w:rPr>
      </w:pPr>
      <w:r w:rsidRPr="00FA169F">
        <w:rPr>
          <w:rFonts w:eastAsia="Times New Roman" w:cs="Arial"/>
          <w:b/>
          <w:bCs/>
          <w:sz w:val="21"/>
          <w:szCs w:val="21"/>
          <w:lang w:val="ca-ES-valencia" w:eastAsia="es-ES"/>
        </w:rPr>
        <w:t>TÍTOL II</w:t>
      </w:r>
    </w:p>
    <w:p w14:paraId="105812C5" w14:textId="77777777" w:rsidR="00E710A1" w:rsidRPr="00FA169F" w:rsidRDefault="00E710A1" w:rsidP="00E710A1">
      <w:pPr>
        <w:spacing w:after="0" w:line="240" w:lineRule="auto"/>
        <w:jc w:val="center"/>
        <w:outlineLvl w:val="0"/>
        <w:rPr>
          <w:rFonts w:eastAsia="Times New Roman" w:cs="Arial"/>
          <w:sz w:val="21"/>
          <w:szCs w:val="21"/>
          <w:lang w:val="ca-ES-valencia" w:eastAsia="es-ES"/>
        </w:rPr>
      </w:pPr>
      <w:r w:rsidRPr="00FA169F">
        <w:rPr>
          <w:rFonts w:eastAsia="Times New Roman" w:cs="Arial"/>
          <w:b/>
          <w:bCs/>
          <w:sz w:val="21"/>
          <w:szCs w:val="21"/>
          <w:lang w:val="ca-ES-valencia" w:eastAsia="es-ES"/>
        </w:rPr>
        <w:t>Autonomia pedagògica, organitzativa i de gestió dels centres docents</w:t>
      </w:r>
    </w:p>
    <w:p w14:paraId="1DD4B987" w14:textId="77777777" w:rsidR="00E710A1" w:rsidRPr="00FA169F" w:rsidRDefault="00E710A1" w:rsidP="00E710A1">
      <w:pPr>
        <w:spacing w:after="0" w:line="240" w:lineRule="auto"/>
        <w:jc w:val="both"/>
        <w:outlineLvl w:val="0"/>
        <w:rPr>
          <w:rFonts w:eastAsia="Times New Roman" w:cs="Arial"/>
          <w:b/>
          <w:bCs/>
          <w:sz w:val="21"/>
          <w:szCs w:val="21"/>
          <w:lang w:val="ca-ES-valencia" w:eastAsia="es-ES"/>
        </w:rPr>
      </w:pPr>
    </w:p>
    <w:p w14:paraId="04DE3F19" w14:textId="119F63E4" w:rsidR="00E710A1" w:rsidRPr="00FA169F" w:rsidRDefault="00E710A1" w:rsidP="00E710A1">
      <w:pPr>
        <w:widowControl w:val="0"/>
        <w:suppressAutoHyphens/>
        <w:spacing w:after="0" w:line="240" w:lineRule="auto"/>
        <w:ind w:firstLine="227"/>
        <w:jc w:val="both"/>
        <w:outlineLvl w:val="0"/>
        <w:rPr>
          <w:rFonts w:eastAsia="Times New Roman" w:cs="Arial"/>
          <w:i/>
          <w:sz w:val="21"/>
          <w:szCs w:val="21"/>
          <w:lang w:val="ca-ES-valencia" w:eastAsia="es-ES"/>
        </w:rPr>
      </w:pPr>
      <w:r w:rsidRPr="00FA169F">
        <w:rPr>
          <w:rFonts w:eastAsia="Times New Roman" w:cs="Arial"/>
          <w:bCs/>
          <w:i/>
          <w:sz w:val="21"/>
          <w:szCs w:val="21"/>
          <w:lang w:val="ca-ES-valencia" w:eastAsia="es-ES"/>
        </w:rPr>
        <w:t>Article 4</w:t>
      </w:r>
      <w:r w:rsidRPr="00FA169F">
        <w:rPr>
          <w:rFonts w:eastAsia="Times New Roman" w:cs="Arial"/>
          <w:i/>
          <w:sz w:val="21"/>
          <w:szCs w:val="21"/>
          <w:lang w:val="ca-ES-valencia" w:eastAsia="es-ES"/>
        </w:rPr>
        <w:t>. Autonomia dels centres superiors d’</w:t>
      </w:r>
      <w:r w:rsidR="00B11FE4" w:rsidRPr="00FA169F">
        <w:rPr>
          <w:rFonts w:eastAsia="Times New Roman" w:cs="Arial"/>
          <w:i/>
          <w:sz w:val="21"/>
          <w:szCs w:val="21"/>
          <w:lang w:val="ca-ES-valencia" w:eastAsia="es-ES"/>
        </w:rPr>
        <w:t>ensenyaments artístics</w:t>
      </w:r>
      <w:r w:rsidRPr="00FA169F">
        <w:rPr>
          <w:rFonts w:eastAsia="Times New Roman" w:cs="Arial"/>
          <w:i/>
          <w:sz w:val="21"/>
          <w:szCs w:val="21"/>
          <w:lang w:val="ca-ES-valencia" w:eastAsia="es-ES"/>
        </w:rPr>
        <w:t xml:space="preserve"> de l’ISEACV</w:t>
      </w:r>
    </w:p>
    <w:p w14:paraId="5D274765" w14:textId="525F9FB3"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kern w:val="2"/>
          <w:sz w:val="21"/>
          <w:szCs w:val="21"/>
          <w:shd w:val="clear" w:color="auto" w:fill="FFFFFF"/>
          <w:lang w:val="ca-ES-valencia" w:eastAsia="zh-CN" w:bidi="hi-IN"/>
        </w:rPr>
      </w:pPr>
      <w:r w:rsidRPr="00FA169F">
        <w:rPr>
          <w:rFonts w:eastAsia="Times" w:cs="Arial"/>
          <w:kern w:val="2"/>
          <w:sz w:val="21"/>
          <w:szCs w:val="21"/>
          <w:shd w:val="clear" w:color="auto" w:fill="FFFFFF"/>
          <w:lang w:val="ca-ES-valencia" w:eastAsia="zh-CN" w:bidi="hi-IN"/>
        </w:rPr>
        <w:t>Els centres superiors d’</w:t>
      </w:r>
      <w:r w:rsidR="00B11FE4" w:rsidRPr="00FA169F">
        <w:rPr>
          <w:rFonts w:eastAsia="Times" w:cs="Arial"/>
          <w:kern w:val="2"/>
          <w:sz w:val="21"/>
          <w:szCs w:val="21"/>
          <w:shd w:val="clear" w:color="auto" w:fill="FFFFFF"/>
          <w:lang w:val="ca-ES-valencia" w:eastAsia="zh-CN" w:bidi="hi-IN"/>
        </w:rPr>
        <w:t>Ensenyaments artístics</w:t>
      </w:r>
      <w:r w:rsidR="00080925" w:rsidRPr="00FA169F">
        <w:rPr>
          <w:rFonts w:eastAsia="Times" w:cs="Arial"/>
          <w:kern w:val="2"/>
          <w:sz w:val="21"/>
          <w:szCs w:val="21"/>
          <w:shd w:val="clear" w:color="auto" w:fill="FFFFFF"/>
          <w:lang w:val="ca-ES-valencia" w:eastAsia="zh-CN" w:bidi="hi-IN"/>
        </w:rPr>
        <w:t>,</w:t>
      </w:r>
      <w:r w:rsidRPr="00FA169F">
        <w:rPr>
          <w:rFonts w:eastAsia="Times" w:cs="Arial"/>
          <w:kern w:val="2"/>
          <w:sz w:val="21"/>
          <w:szCs w:val="21"/>
          <w:shd w:val="clear" w:color="auto" w:fill="FFFFFF"/>
          <w:lang w:val="ca-ES-valencia" w:eastAsia="zh-CN" w:bidi="hi-IN"/>
        </w:rPr>
        <w:t xml:space="preserve"> d’acord amb l’article 18 de la Llei 8/2007, </w:t>
      </w:r>
      <w:r w:rsidRPr="00FA169F">
        <w:rPr>
          <w:rFonts w:eastAsia="Times" w:cs="Arial"/>
          <w:kern w:val="2"/>
          <w:sz w:val="21"/>
          <w:szCs w:val="21"/>
          <w:shd w:val="clear" w:color="auto" w:fill="FFFFFF"/>
          <w:lang w:val="ca-ES-valencia" w:eastAsia="zh-CN" w:bidi="hi-IN"/>
        </w:rPr>
        <w:lastRenderedPageBreak/>
        <w:t>disposaran d’autonomia pedagògica,</w:t>
      </w:r>
      <w:r w:rsidRPr="00FA169F">
        <w:rPr>
          <w:rFonts w:eastAsia="Times" w:cs="Arial"/>
          <w:kern w:val="2"/>
          <w:sz w:val="21"/>
          <w:szCs w:val="21"/>
          <w:lang w:val="ca-ES-valencia" w:eastAsia="zh-CN" w:bidi="hi-IN"/>
        </w:rPr>
        <w:t xml:space="preserve"> </w:t>
      </w:r>
      <w:r w:rsidRPr="00FA169F">
        <w:rPr>
          <w:rFonts w:eastAsia="Times" w:cs="Arial"/>
          <w:kern w:val="2"/>
          <w:sz w:val="21"/>
          <w:szCs w:val="21"/>
          <w:shd w:val="clear" w:color="auto" w:fill="FFFFFF"/>
          <w:lang w:val="ca-ES-valencia" w:eastAsia="zh-CN" w:bidi="hi-IN"/>
        </w:rPr>
        <w:t>d’organització i de gestió que ha de concretar-se en l’elaboració, aprovació i execució de:</w:t>
      </w:r>
    </w:p>
    <w:p w14:paraId="46EAD910"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lang w:val="ca-ES-valencia" w:eastAsia="zh-CN" w:bidi="hi-IN"/>
        </w:rPr>
        <w:t xml:space="preserve">1. El projecte pedagògic </w:t>
      </w:r>
    </w:p>
    <w:p w14:paraId="3A961FD1"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 xml:space="preserve">2. Programació general anual </w:t>
      </w:r>
    </w:p>
    <w:p w14:paraId="2C4F6912"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 xml:space="preserve">3. El projecte de gestió dels recursos humans i materials </w:t>
      </w:r>
    </w:p>
    <w:p w14:paraId="7D7EB0B3"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lang w:val="ca-ES-valencia" w:eastAsia="zh-CN" w:bidi="hi-IN"/>
        </w:rPr>
        <w:t>4. El projecte de gestió econòmica</w:t>
      </w:r>
    </w:p>
    <w:p w14:paraId="004DC914"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 xml:space="preserve">5. Les normes d’organització i funcionament del centre </w:t>
      </w:r>
    </w:p>
    <w:p w14:paraId="4327B618"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6. La memòria final de curs</w:t>
      </w:r>
    </w:p>
    <w:p w14:paraId="6581888A" w14:textId="4091C42E"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 xml:space="preserve">7. Pla de </w:t>
      </w:r>
      <w:r w:rsidR="006318FF" w:rsidRPr="00FA169F">
        <w:rPr>
          <w:rFonts w:eastAsia="Times" w:cs="Arial"/>
          <w:kern w:val="2"/>
          <w:sz w:val="21"/>
          <w:szCs w:val="21"/>
          <w:shd w:val="clear" w:color="auto" w:fill="FFFFFF"/>
          <w:lang w:val="ca-ES-valencia" w:eastAsia="zh-CN" w:bidi="hi-IN"/>
        </w:rPr>
        <w:t xml:space="preserve">comunicació i projecció </w:t>
      </w:r>
    </w:p>
    <w:p w14:paraId="35600BD9"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zh-CN" w:bidi="hi-IN"/>
        </w:rPr>
        <w:t xml:space="preserve">8. El </w:t>
      </w:r>
      <w:r w:rsidRPr="00FA169F">
        <w:rPr>
          <w:rFonts w:eastAsia="Times" w:cs="Arial"/>
          <w:kern w:val="2"/>
          <w:sz w:val="21"/>
          <w:szCs w:val="21"/>
          <w:shd w:val="clear" w:color="auto" w:fill="FFFFFF"/>
          <w:lang w:val="ca-ES-valencia" w:eastAsia="es-ES_tradnl" w:bidi="hi-IN"/>
        </w:rPr>
        <w:t>Sistema d’Assegurament Intern de Qualitat</w:t>
      </w:r>
    </w:p>
    <w:p w14:paraId="40B34505" w14:textId="310A995A"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eastAsia="Times" w:cs="Arial"/>
          <w:kern w:val="2"/>
          <w:sz w:val="21"/>
          <w:szCs w:val="21"/>
          <w:shd w:val="clear" w:color="auto" w:fill="FFFFFF"/>
          <w:lang w:val="ca-ES-valencia" w:eastAsia="es-ES_tradnl" w:bidi="hi-IN"/>
        </w:rPr>
      </w:pPr>
      <w:r w:rsidRPr="00FA169F">
        <w:rPr>
          <w:rFonts w:eastAsia="Times" w:cs="Arial"/>
          <w:kern w:val="2"/>
          <w:sz w:val="21"/>
          <w:szCs w:val="21"/>
          <w:shd w:val="clear" w:color="auto" w:fill="FFFFFF"/>
          <w:lang w:val="ca-ES-valencia" w:eastAsia="es-ES_tradnl" w:bidi="hi-IN"/>
        </w:rPr>
        <w:t>9. Pla d’</w:t>
      </w:r>
      <w:r w:rsidR="006318FF" w:rsidRPr="00FA169F">
        <w:rPr>
          <w:rFonts w:eastAsia="Times" w:cs="Arial"/>
          <w:kern w:val="2"/>
          <w:sz w:val="21"/>
          <w:szCs w:val="21"/>
          <w:shd w:val="clear" w:color="auto" w:fill="FFFFFF"/>
          <w:lang w:val="ca-ES-valencia" w:eastAsia="es-ES_tradnl" w:bidi="hi-IN"/>
        </w:rPr>
        <w:t>i</w:t>
      </w:r>
      <w:r w:rsidRPr="00FA169F">
        <w:rPr>
          <w:rFonts w:eastAsia="Times" w:cs="Arial"/>
          <w:kern w:val="2"/>
          <w:sz w:val="21"/>
          <w:szCs w:val="21"/>
          <w:shd w:val="clear" w:color="auto" w:fill="FFFFFF"/>
          <w:lang w:val="ca-ES-valencia" w:eastAsia="es-ES_tradnl" w:bidi="hi-IN"/>
        </w:rPr>
        <w:t>gualtat</w:t>
      </w:r>
    </w:p>
    <w:p w14:paraId="386BABB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363"/>
        <w:jc w:val="both"/>
        <w:rPr>
          <w:rFonts w:cs="Arial"/>
          <w:sz w:val="21"/>
          <w:szCs w:val="21"/>
          <w:lang w:val="ca-ES-valencia" w:eastAsia="zh-CN"/>
        </w:rPr>
      </w:pPr>
      <w:r w:rsidRPr="00FA169F">
        <w:rPr>
          <w:rFonts w:eastAsia="Times" w:cs="Arial"/>
          <w:kern w:val="2"/>
          <w:sz w:val="21"/>
          <w:szCs w:val="21"/>
          <w:shd w:val="clear" w:color="auto" w:fill="FFFFFF"/>
          <w:lang w:val="ca-ES-valencia" w:eastAsia="es-ES_tradnl" w:bidi="hi-IN"/>
        </w:rPr>
        <w:t>10. Pla de normalització lingüística</w:t>
      </w:r>
    </w:p>
    <w:p w14:paraId="15A6FEE5" w14:textId="77777777" w:rsidR="00E710A1" w:rsidRPr="00FA169F" w:rsidRDefault="00E710A1" w:rsidP="00E710A1">
      <w:pPr>
        <w:spacing w:after="0" w:line="240" w:lineRule="auto"/>
        <w:jc w:val="both"/>
        <w:outlineLvl w:val="0"/>
        <w:rPr>
          <w:rFonts w:eastAsia="Times New Roman" w:cs="Arial"/>
          <w:b/>
          <w:bCs/>
          <w:sz w:val="21"/>
          <w:szCs w:val="21"/>
          <w:lang w:val="ca-ES-valencia" w:eastAsia="es-ES"/>
        </w:rPr>
      </w:pPr>
    </w:p>
    <w:p w14:paraId="428D5D40" w14:textId="77777777" w:rsidR="00E710A1" w:rsidRPr="00FA169F" w:rsidRDefault="00E710A1" w:rsidP="00E710A1">
      <w:pPr>
        <w:spacing w:after="0" w:line="240" w:lineRule="auto"/>
        <w:jc w:val="center"/>
        <w:outlineLvl w:val="0"/>
        <w:rPr>
          <w:rFonts w:eastAsia="Times New Roman" w:cs="Arial"/>
          <w:bCs/>
          <w:sz w:val="21"/>
          <w:szCs w:val="21"/>
          <w:lang w:val="ca-ES-valencia" w:eastAsia="es-ES"/>
        </w:rPr>
      </w:pPr>
      <w:r w:rsidRPr="00FA169F">
        <w:rPr>
          <w:rFonts w:eastAsia="Times New Roman" w:cs="Arial"/>
          <w:bCs/>
          <w:sz w:val="21"/>
          <w:szCs w:val="21"/>
          <w:lang w:val="ca-ES-valencia" w:eastAsia="es-ES"/>
        </w:rPr>
        <w:t xml:space="preserve">CAPÍTOL I </w:t>
      </w:r>
    </w:p>
    <w:p w14:paraId="443F33B8" w14:textId="77777777" w:rsidR="00E710A1" w:rsidRPr="00FA169F" w:rsidRDefault="00E710A1" w:rsidP="00E710A1">
      <w:pPr>
        <w:spacing w:after="0" w:line="240" w:lineRule="auto"/>
        <w:jc w:val="center"/>
        <w:outlineLvl w:val="0"/>
        <w:rPr>
          <w:rFonts w:eastAsia="Times New Roman" w:cs="Arial"/>
          <w:bCs/>
          <w:i/>
          <w:sz w:val="21"/>
          <w:szCs w:val="21"/>
          <w:lang w:val="ca-ES-valencia" w:eastAsia="es-ES"/>
        </w:rPr>
      </w:pPr>
      <w:r w:rsidRPr="00FA169F">
        <w:rPr>
          <w:rFonts w:eastAsia="Times New Roman" w:cs="Arial"/>
          <w:bCs/>
          <w:i/>
          <w:sz w:val="21"/>
          <w:szCs w:val="21"/>
          <w:lang w:val="ca-ES-valencia" w:eastAsia="es-ES"/>
        </w:rPr>
        <w:t>Autonomia pedagògica</w:t>
      </w:r>
    </w:p>
    <w:p w14:paraId="47B0010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Times" w:cs="Arial"/>
          <w:b/>
          <w:i/>
          <w:kern w:val="2"/>
          <w:sz w:val="21"/>
          <w:szCs w:val="21"/>
          <w:shd w:val="clear" w:color="auto" w:fill="FFFFFF"/>
          <w:lang w:val="ca-ES-valencia" w:eastAsia="zh-CN" w:bidi="hi-IN"/>
        </w:rPr>
      </w:pPr>
    </w:p>
    <w:p w14:paraId="4623FB3A" w14:textId="4487E8D2" w:rsidR="00E710A1" w:rsidRPr="00FA169F"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outlineLvl w:val="0"/>
        <w:rPr>
          <w:rFonts w:cs="Arial"/>
          <w:sz w:val="21"/>
          <w:szCs w:val="21"/>
          <w:lang w:val="ca-ES-valencia" w:eastAsia="zh-CN"/>
        </w:rPr>
      </w:pPr>
      <w:r w:rsidRPr="00FA169F">
        <w:rPr>
          <w:rFonts w:eastAsia="Times" w:cs="Arial"/>
          <w:i/>
          <w:kern w:val="2"/>
          <w:sz w:val="21"/>
          <w:szCs w:val="21"/>
          <w:shd w:val="clear" w:color="auto" w:fill="FFFFFF"/>
          <w:lang w:val="ca-ES-valencia" w:eastAsia="zh-CN" w:bidi="hi-IN"/>
        </w:rPr>
        <w:t>Article 5. Projecte pedagògic del</w:t>
      </w:r>
      <w:r w:rsidR="002D6DDD" w:rsidRPr="00FA169F">
        <w:rPr>
          <w:rFonts w:eastAsia="Times" w:cs="Arial"/>
          <w:i/>
          <w:kern w:val="2"/>
          <w:sz w:val="21"/>
          <w:szCs w:val="21"/>
          <w:shd w:val="clear" w:color="auto" w:fill="FFFFFF"/>
          <w:lang w:val="ca-ES-valencia" w:eastAsia="zh-CN" w:bidi="hi-IN"/>
        </w:rPr>
        <w:t>s</w:t>
      </w:r>
      <w:r w:rsidRPr="00FA169F">
        <w:rPr>
          <w:rFonts w:eastAsia="Times" w:cs="Arial"/>
          <w:i/>
          <w:kern w:val="2"/>
          <w:sz w:val="21"/>
          <w:szCs w:val="21"/>
          <w:shd w:val="clear" w:color="auto" w:fill="FFFFFF"/>
          <w:lang w:val="ca-ES-valencia" w:eastAsia="zh-CN" w:bidi="hi-IN"/>
        </w:rPr>
        <w:t xml:space="preserve"> centres superiors </w:t>
      </w:r>
      <w:r w:rsidR="006318FF" w:rsidRPr="00FA169F">
        <w:rPr>
          <w:rFonts w:eastAsia="Times" w:cs="Arial"/>
          <w:i/>
          <w:kern w:val="2"/>
          <w:sz w:val="21"/>
          <w:szCs w:val="21"/>
          <w:shd w:val="clear" w:color="auto" w:fill="FFFFFF"/>
          <w:lang w:val="ca-ES-valencia" w:eastAsia="zh-CN" w:bidi="hi-IN"/>
        </w:rPr>
        <w:t>d’</w:t>
      </w:r>
      <w:r w:rsidR="00B11FE4" w:rsidRPr="00FA169F">
        <w:rPr>
          <w:rFonts w:eastAsia="Times" w:cs="Arial"/>
          <w:i/>
          <w:kern w:val="2"/>
          <w:sz w:val="21"/>
          <w:szCs w:val="21"/>
          <w:shd w:val="clear" w:color="auto" w:fill="FFFFFF"/>
          <w:lang w:val="ca-ES-valencia" w:eastAsia="zh-CN" w:bidi="hi-IN"/>
        </w:rPr>
        <w:t>ensenyaments artístics</w:t>
      </w:r>
    </w:p>
    <w:p w14:paraId="6D69B4D0" w14:textId="232DAA8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El projecte pedagògic és el document del centre que recull les línies d’actuació pedagògiques, convergents amb l’Espai Europeu d’Educació Superior, en els àmbits de la creació artística que li són propis, així com la subscripció de convenis, col·laboració, projecció i comunicació </w:t>
      </w:r>
      <w:r w:rsidR="00853D7A">
        <w:rPr>
          <w:rFonts w:eastAsia="Times New Roman" w:cs="Arial"/>
          <w:kern w:val="2"/>
          <w:sz w:val="21"/>
          <w:szCs w:val="21"/>
          <w:lang w:val="ca-ES-valencia" w:eastAsia="es-ES_tradnl"/>
        </w:rPr>
        <w:t>a</w:t>
      </w:r>
      <w:r w:rsidRPr="00FA169F">
        <w:rPr>
          <w:rFonts w:eastAsia="Times New Roman" w:cs="Arial"/>
          <w:kern w:val="2"/>
          <w:sz w:val="21"/>
          <w:szCs w:val="21"/>
          <w:lang w:val="ca-ES-valencia" w:eastAsia="es-ES_tradnl"/>
        </w:rPr>
        <w:t xml:space="preserve">mb altres institucions nacionals i internacionals, i de l’entorn socioeconòmic, laboral i cultural. </w:t>
      </w:r>
    </w:p>
    <w:p w14:paraId="0B4A7A1D"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Inclourà com a</w:t>
      </w:r>
      <w:r w:rsidRPr="00FA169F">
        <w:rPr>
          <w:rFonts w:eastAsia="Times New Roman" w:cs="Arial"/>
          <w:kern w:val="2"/>
          <w:sz w:val="21"/>
          <w:szCs w:val="21"/>
          <w:shd w:val="clear" w:color="auto" w:fill="FFFFFF"/>
          <w:lang w:val="ca-ES-valencia" w:eastAsia="es-ES_tradnl"/>
        </w:rPr>
        <w:t xml:space="preserve"> </w:t>
      </w:r>
      <w:r w:rsidRPr="00FA169F">
        <w:rPr>
          <w:rFonts w:eastAsia="Times New Roman" w:cs="Arial"/>
          <w:kern w:val="2"/>
          <w:sz w:val="21"/>
          <w:szCs w:val="21"/>
          <w:lang w:val="ca-ES-valencia" w:eastAsia="es-ES_tradnl"/>
        </w:rPr>
        <w:t>mínim:</w:t>
      </w:r>
    </w:p>
    <w:p w14:paraId="433B6966"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1. Objectius del projecte.</w:t>
      </w:r>
    </w:p>
    <w:p w14:paraId="5947571A"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2. Fases previstes en la consecució d’objectius.</w:t>
      </w:r>
    </w:p>
    <w:p w14:paraId="20E5739D"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3. Línies d’acció: col·laboració amb institucions, relacions internacionals, foment de noves tecnologies, mitjans materials i instal·lacions, plans i línies d’investigació i creació artística.</w:t>
      </w:r>
    </w:p>
    <w:p w14:paraId="1D91087B"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4. Pla d’avaluació pedagògica i de qualitat del centre.</w:t>
      </w:r>
    </w:p>
    <w:p w14:paraId="5FFF243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Aquest document serà elaborat per la direcció del centre i aprovat pel consell de centre una vegada escoltat i aprovat pel claustre de professorat.</w:t>
      </w:r>
    </w:p>
    <w:p w14:paraId="6481F34B" w14:textId="77777777" w:rsidR="00E7279F" w:rsidRPr="00FA169F" w:rsidRDefault="00E7279F"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outlineLvl w:val="0"/>
        <w:rPr>
          <w:rFonts w:eastAsia="Times" w:cs="Arial"/>
          <w:bCs/>
          <w:iCs/>
          <w:kern w:val="2"/>
          <w:sz w:val="21"/>
          <w:szCs w:val="21"/>
          <w:shd w:val="clear" w:color="auto" w:fill="FFFFFF"/>
          <w:lang w:val="ca-ES-valencia" w:eastAsia="zh-CN" w:bidi="hi-IN"/>
        </w:rPr>
      </w:pPr>
    </w:p>
    <w:p w14:paraId="48E2BE04" w14:textId="12B27D69" w:rsidR="00E710A1" w:rsidRPr="00FA169F"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outlineLvl w:val="0"/>
        <w:rPr>
          <w:rFonts w:cs="Arial"/>
          <w:bCs/>
          <w:i/>
          <w:sz w:val="21"/>
          <w:szCs w:val="21"/>
          <w:lang w:val="ca-ES-valencia" w:eastAsia="zh-CN"/>
        </w:rPr>
      </w:pPr>
      <w:r w:rsidRPr="00FA169F">
        <w:rPr>
          <w:rFonts w:eastAsia="Times" w:cs="Arial"/>
          <w:bCs/>
          <w:i/>
          <w:kern w:val="2"/>
          <w:sz w:val="21"/>
          <w:szCs w:val="21"/>
          <w:shd w:val="clear" w:color="auto" w:fill="FFFFFF"/>
          <w:lang w:val="ca-ES-valencia" w:eastAsia="zh-CN" w:bidi="hi-IN"/>
        </w:rPr>
        <w:t>Article 6. Pla d’</w:t>
      </w:r>
      <w:r w:rsidR="00E7279F" w:rsidRPr="00FA169F">
        <w:rPr>
          <w:rFonts w:eastAsia="Times" w:cs="Arial"/>
          <w:bCs/>
          <w:i/>
          <w:kern w:val="2"/>
          <w:sz w:val="21"/>
          <w:szCs w:val="21"/>
          <w:shd w:val="clear" w:color="auto" w:fill="FFFFFF"/>
          <w:lang w:val="ca-ES-valencia" w:eastAsia="zh-CN" w:bidi="hi-IN"/>
        </w:rPr>
        <w:t>i</w:t>
      </w:r>
      <w:r w:rsidRPr="00FA169F">
        <w:rPr>
          <w:rFonts w:eastAsia="Times" w:cs="Arial"/>
          <w:bCs/>
          <w:i/>
          <w:kern w:val="2"/>
          <w:sz w:val="21"/>
          <w:szCs w:val="21"/>
          <w:shd w:val="clear" w:color="auto" w:fill="FFFFFF"/>
          <w:lang w:val="ca-ES-valencia" w:eastAsia="zh-CN" w:bidi="hi-IN"/>
        </w:rPr>
        <w:t>gualtat</w:t>
      </w:r>
    </w:p>
    <w:p w14:paraId="3DA07CF7" w14:textId="5E2C31CE"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Seguint les directrius establides per la Llei orgànica 3/2007, de 22 de març, per a la igualtat efectiva de dones i homes, cada centre implementarà un Pla d’</w:t>
      </w:r>
      <w:r w:rsidR="006318FF" w:rsidRPr="00FA169F">
        <w:rPr>
          <w:rFonts w:eastAsia="Times" w:cs="Arial"/>
          <w:bCs/>
          <w:iCs/>
          <w:kern w:val="2"/>
          <w:sz w:val="21"/>
          <w:szCs w:val="21"/>
          <w:lang w:val="ca-ES-valencia" w:eastAsia="zh-CN" w:bidi="hi-IN"/>
        </w:rPr>
        <w:t>i</w:t>
      </w:r>
      <w:r w:rsidRPr="00FA169F">
        <w:rPr>
          <w:rFonts w:eastAsia="Times" w:cs="Arial"/>
          <w:bCs/>
          <w:iCs/>
          <w:kern w:val="2"/>
          <w:sz w:val="21"/>
          <w:szCs w:val="21"/>
          <w:lang w:val="ca-ES-valencia" w:eastAsia="zh-CN" w:bidi="hi-IN"/>
        </w:rPr>
        <w:t>gualtat en el qu</w:t>
      </w:r>
      <w:r w:rsidR="00E7279F" w:rsidRPr="00FA169F">
        <w:rPr>
          <w:rFonts w:eastAsia="Times" w:cs="Arial"/>
          <w:bCs/>
          <w:iCs/>
          <w:kern w:val="2"/>
          <w:sz w:val="21"/>
          <w:szCs w:val="21"/>
          <w:lang w:val="ca-ES-valencia" w:eastAsia="zh-CN" w:bidi="hi-IN"/>
        </w:rPr>
        <w:t>al</w:t>
      </w:r>
      <w:r w:rsidRPr="00FA169F">
        <w:rPr>
          <w:rFonts w:eastAsia="Times" w:cs="Arial"/>
          <w:bCs/>
          <w:iCs/>
          <w:kern w:val="2"/>
          <w:sz w:val="21"/>
          <w:szCs w:val="21"/>
          <w:lang w:val="ca-ES-valencia" w:eastAsia="zh-CN" w:bidi="hi-IN"/>
        </w:rPr>
        <w:t xml:space="preserve"> es descriuran les accions a realitzar per cada centre amb la finalitat d</w:t>
      </w:r>
      <w:r w:rsidR="002D6DDD" w:rsidRPr="00FA169F">
        <w:rPr>
          <w:rFonts w:eastAsia="Times" w:cs="Arial"/>
          <w:bCs/>
          <w:iCs/>
          <w:kern w:val="2"/>
          <w:sz w:val="21"/>
          <w:szCs w:val="21"/>
          <w:lang w:val="ca-ES-valencia" w:eastAsia="zh-CN" w:bidi="hi-IN"/>
        </w:rPr>
        <w:t>’</w:t>
      </w:r>
      <w:r w:rsidRPr="00FA169F">
        <w:rPr>
          <w:rFonts w:eastAsia="Times" w:cs="Arial"/>
          <w:bCs/>
          <w:iCs/>
          <w:kern w:val="2"/>
          <w:sz w:val="21"/>
          <w:szCs w:val="21"/>
          <w:lang w:val="ca-ES-valencia" w:eastAsia="zh-CN" w:bidi="hi-IN"/>
        </w:rPr>
        <w:t>aconseguir els següents objectius:</w:t>
      </w:r>
    </w:p>
    <w:p w14:paraId="50E6DD9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La justícia en el si del centre extrapolable a la societat en el seu conjunt.</w:t>
      </w:r>
    </w:p>
    <w:p w14:paraId="43CF6C6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Foment de la democràcia en la presa de decisions.</w:t>
      </w:r>
    </w:p>
    <w:p w14:paraId="077E8C01"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Obtenció d’una igualtat real i no sols formal.</w:t>
      </w:r>
    </w:p>
    <w:p w14:paraId="1CCDBB03"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Full de ruta per al futur.</w:t>
      </w:r>
    </w:p>
    <w:p w14:paraId="1B8C21DB" w14:textId="3B0D5573"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xml:space="preserve">- Aposta dels centres </w:t>
      </w:r>
      <w:r w:rsidR="006318FF" w:rsidRPr="00FA169F">
        <w:rPr>
          <w:rFonts w:eastAsia="Times" w:cs="Arial"/>
          <w:bCs/>
          <w:iCs/>
          <w:kern w:val="2"/>
          <w:sz w:val="21"/>
          <w:szCs w:val="21"/>
          <w:lang w:val="ca-ES-valencia" w:eastAsia="zh-CN" w:bidi="hi-IN"/>
        </w:rPr>
        <w:t xml:space="preserve">d’ensenyaments artístics superiors d’una </w:t>
      </w:r>
      <w:r w:rsidRPr="00FA169F">
        <w:rPr>
          <w:rFonts w:eastAsia="Times" w:cs="Arial"/>
          <w:bCs/>
          <w:iCs/>
          <w:kern w:val="2"/>
          <w:sz w:val="21"/>
          <w:szCs w:val="21"/>
          <w:lang w:val="ca-ES-valencia" w:eastAsia="zh-CN" w:bidi="hi-IN"/>
        </w:rPr>
        <w:t>consciència pública per l’ igualtat.</w:t>
      </w:r>
    </w:p>
    <w:p w14:paraId="69FB9823"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Foment del creixement econòmic sense discriminació de gènere.</w:t>
      </w:r>
    </w:p>
    <w:p w14:paraId="74085ECA" w14:textId="2C2BA853"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 xml:space="preserve">- Aplicació d’una política transversal de gènere que impregne la vida dels </w:t>
      </w:r>
      <w:r w:rsidR="006318FF" w:rsidRPr="00FA169F">
        <w:rPr>
          <w:rFonts w:eastAsia="Times" w:cs="Arial"/>
          <w:bCs/>
          <w:iCs/>
          <w:kern w:val="2"/>
          <w:sz w:val="21"/>
          <w:szCs w:val="21"/>
          <w:lang w:val="ca-ES-valencia" w:eastAsia="zh-CN" w:bidi="hi-IN"/>
        </w:rPr>
        <w:t>ensenyaments artístics superiors en</w:t>
      </w:r>
      <w:r w:rsidRPr="00FA169F">
        <w:rPr>
          <w:rFonts w:eastAsia="Times" w:cs="Arial"/>
          <w:bCs/>
          <w:iCs/>
          <w:kern w:val="2"/>
          <w:sz w:val="21"/>
          <w:szCs w:val="21"/>
          <w:lang w:val="ca-ES-valencia" w:eastAsia="zh-CN" w:bidi="hi-IN"/>
        </w:rPr>
        <w:t xml:space="preserve"> totes les seues facetes i conjunt.</w:t>
      </w:r>
    </w:p>
    <w:p w14:paraId="002950B1"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p>
    <w:p w14:paraId="4C093997" w14:textId="19BFB7C0"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cs="Arial"/>
          <w:i/>
          <w:iCs/>
          <w:sz w:val="21"/>
          <w:szCs w:val="21"/>
          <w:lang w:val="ca-ES-valencia" w:eastAsia="zh-CN"/>
        </w:rPr>
      </w:pPr>
      <w:r w:rsidRPr="00FA169F">
        <w:rPr>
          <w:rFonts w:eastAsia="Times" w:cs="Arial"/>
          <w:i/>
          <w:iCs/>
          <w:kern w:val="2"/>
          <w:sz w:val="21"/>
          <w:szCs w:val="21"/>
          <w:lang w:val="ca-ES-valencia" w:eastAsia="zh-CN" w:bidi="hi-IN"/>
        </w:rPr>
        <w:t xml:space="preserve">Article 7. Pla de </w:t>
      </w:r>
      <w:r w:rsidR="006318FF" w:rsidRPr="00FA169F">
        <w:rPr>
          <w:rFonts w:eastAsia="Times" w:cs="Arial"/>
          <w:i/>
          <w:iCs/>
          <w:kern w:val="2"/>
          <w:sz w:val="21"/>
          <w:szCs w:val="21"/>
          <w:lang w:val="ca-ES-valencia" w:eastAsia="zh-CN" w:bidi="hi-IN"/>
        </w:rPr>
        <w:t>comunicació i projecció</w:t>
      </w:r>
    </w:p>
    <w:p w14:paraId="18F344E7" w14:textId="0EE9D89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Cs/>
          <w:iCs/>
          <w:kern w:val="2"/>
          <w:sz w:val="21"/>
          <w:szCs w:val="21"/>
          <w:lang w:val="ca-ES-valencia" w:eastAsia="zh-CN" w:bidi="hi-IN"/>
        </w:rPr>
      </w:pPr>
      <w:r w:rsidRPr="00FA169F">
        <w:rPr>
          <w:rFonts w:eastAsia="Times" w:cs="Arial"/>
          <w:bCs/>
          <w:iCs/>
          <w:kern w:val="2"/>
          <w:sz w:val="21"/>
          <w:szCs w:val="21"/>
          <w:lang w:val="ca-ES-valencia" w:eastAsia="zh-CN" w:bidi="hi-IN"/>
        </w:rPr>
        <w:t>Cada centre redactarà un</w:t>
      </w:r>
      <w:r w:rsidR="00E7279F" w:rsidRPr="00FA169F">
        <w:rPr>
          <w:rFonts w:eastAsia="Times" w:cs="Arial"/>
          <w:bCs/>
          <w:iCs/>
          <w:kern w:val="2"/>
          <w:sz w:val="21"/>
          <w:szCs w:val="21"/>
          <w:lang w:val="ca-ES-valencia" w:eastAsia="zh-CN" w:bidi="hi-IN"/>
        </w:rPr>
        <w:t xml:space="preserve"> pla de comunicació i projecció</w:t>
      </w:r>
      <w:r w:rsidRPr="00FA169F">
        <w:rPr>
          <w:rFonts w:eastAsia="Times" w:cs="Arial"/>
          <w:bCs/>
          <w:iCs/>
          <w:kern w:val="2"/>
          <w:sz w:val="21"/>
          <w:szCs w:val="21"/>
          <w:lang w:val="ca-ES-valencia" w:eastAsia="zh-CN" w:bidi="hi-IN"/>
        </w:rPr>
        <w:t xml:space="preserve"> en el qual es descriguen les accions que</w:t>
      </w:r>
      <w:r w:rsidR="006318FF" w:rsidRPr="00FA169F">
        <w:rPr>
          <w:rFonts w:eastAsia="Times" w:cs="Arial"/>
          <w:bCs/>
          <w:iCs/>
          <w:kern w:val="2"/>
          <w:sz w:val="21"/>
          <w:szCs w:val="21"/>
          <w:lang w:val="ca-ES-valencia" w:eastAsia="zh-CN" w:bidi="hi-IN"/>
        </w:rPr>
        <w:t>,</w:t>
      </w:r>
      <w:r w:rsidRPr="00FA169F">
        <w:rPr>
          <w:rFonts w:eastAsia="Times" w:cs="Arial"/>
          <w:bCs/>
          <w:iCs/>
          <w:kern w:val="2"/>
          <w:sz w:val="21"/>
          <w:szCs w:val="21"/>
          <w:lang w:val="ca-ES-valencia" w:eastAsia="zh-CN" w:bidi="hi-IN"/>
        </w:rPr>
        <w:t xml:space="preserve"> seqüenciades en el temps, realitza el centre per a millorar la seua imatge i la reputació en l’entorn social, cultural, acadèmic i econòmic. Aquestes accions comuniquen la filosofia del projecte pedagògic, les activitats culturals que el centre realitza, tant dins com fora d’</w:t>
      </w:r>
      <w:r w:rsidR="00572096" w:rsidRPr="00FA169F">
        <w:rPr>
          <w:rFonts w:eastAsia="Times" w:cs="Arial"/>
          <w:bCs/>
          <w:iCs/>
          <w:kern w:val="2"/>
          <w:sz w:val="21"/>
          <w:szCs w:val="21"/>
          <w:lang w:val="ca-ES-valencia" w:eastAsia="zh-CN" w:bidi="hi-IN"/>
        </w:rPr>
        <w:t>aquest</w:t>
      </w:r>
      <w:r w:rsidRPr="00FA169F">
        <w:rPr>
          <w:rFonts w:eastAsia="Times" w:cs="Arial"/>
          <w:bCs/>
          <w:iCs/>
          <w:kern w:val="2"/>
          <w:sz w:val="21"/>
          <w:szCs w:val="21"/>
          <w:lang w:val="ca-ES-valencia" w:eastAsia="zh-CN" w:bidi="hi-IN"/>
        </w:rPr>
        <w:t>, per a millorar la realitat social, i totes aquelles actuacions que es consideren susceptibles de ser difoses utilitzant mitjans digitals i/o analògics.</w:t>
      </w:r>
    </w:p>
    <w:p w14:paraId="47A71B1F" w14:textId="77777777" w:rsidR="00E710A1" w:rsidRPr="00FA169F" w:rsidRDefault="00E710A1" w:rsidP="00E710A1">
      <w:pPr>
        <w:widowControl w:val="0"/>
        <w:suppressAutoHyphens/>
        <w:spacing w:after="0" w:line="240" w:lineRule="auto"/>
        <w:ind w:firstLine="227"/>
        <w:jc w:val="both"/>
        <w:rPr>
          <w:rFonts w:eastAsia="Times New Roman" w:cs="Arial"/>
          <w:b/>
          <w:i/>
          <w:kern w:val="2"/>
          <w:sz w:val="21"/>
          <w:szCs w:val="21"/>
          <w:lang w:val="ca-ES-valencia" w:eastAsia="es-ES_tradnl"/>
        </w:rPr>
      </w:pPr>
    </w:p>
    <w:p w14:paraId="70C85FDB" w14:textId="77777777" w:rsidR="00E710A1" w:rsidRPr="00FA169F" w:rsidRDefault="00E710A1" w:rsidP="00E710A1">
      <w:pPr>
        <w:widowControl w:val="0"/>
        <w:suppressAutoHyphens/>
        <w:spacing w:after="0" w:line="240" w:lineRule="auto"/>
        <w:ind w:firstLine="227"/>
        <w:jc w:val="both"/>
        <w:outlineLvl w:val="0"/>
        <w:rPr>
          <w:rFonts w:eastAsia="Times" w:cs="Arial"/>
          <w:bCs/>
          <w:i/>
          <w:iCs/>
          <w:kern w:val="2"/>
          <w:sz w:val="21"/>
          <w:szCs w:val="21"/>
          <w:shd w:val="clear" w:color="auto" w:fill="FFFFFF"/>
          <w:lang w:val="ca-ES-valencia" w:eastAsia="es-ES_tradnl"/>
        </w:rPr>
      </w:pPr>
      <w:r w:rsidRPr="00FA169F">
        <w:rPr>
          <w:rFonts w:eastAsia="Times New Roman" w:cs="Arial"/>
          <w:i/>
          <w:kern w:val="2"/>
          <w:sz w:val="21"/>
          <w:szCs w:val="21"/>
          <w:lang w:val="ca-ES-valencia" w:eastAsia="es-ES_tradnl"/>
        </w:rPr>
        <w:t xml:space="preserve">Article 8. </w:t>
      </w:r>
      <w:r w:rsidRPr="00FA169F">
        <w:rPr>
          <w:rFonts w:eastAsia="Times" w:cs="Arial"/>
          <w:i/>
          <w:iCs/>
          <w:kern w:val="2"/>
          <w:sz w:val="21"/>
          <w:szCs w:val="21"/>
          <w:shd w:val="clear" w:color="auto" w:fill="FFFFFF"/>
          <w:lang w:val="ca-ES-valencia" w:eastAsia="es-ES_tradnl"/>
        </w:rPr>
        <w:t xml:space="preserve"> </w:t>
      </w:r>
      <w:r w:rsidRPr="00FA169F">
        <w:rPr>
          <w:rFonts w:eastAsia="Times" w:cs="Arial"/>
          <w:bCs/>
          <w:i/>
          <w:iCs/>
          <w:kern w:val="2"/>
          <w:sz w:val="21"/>
          <w:szCs w:val="21"/>
          <w:shd w:val="clear" w:color="auto" w:fill="FFFFFF"/>
          <w:lang w:val="ca-ES-valencia" w:eastAsia="es-ES_tradnl"/>
        </w:rPr>
        <w:t>Pla d’Assegurament Intern de la Qualitat (SAIQ)</w:t>
      </w:r>
    </w:p>
    <w:p w14:paraId="52124E77" w14:textId="41016A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 xml:space="preserve">És el conjunt de procediments que conformen el </w:t>
      </w:r>
      <w:r w:rsidR="006318FF" w:rsidRPr="00FA169F">
        <w:rPr>
          <w:rFonts w:eastAsia="Times New Roman" w:cs="Arial"/>
          <w:kern w:val="2"/>
          <w:sz w:val="21"/>
          <w:szCs w:val="21"/>
          <w:lang w:val="ca-ES-valencia" w:eastAsia="es-ES_tradnl"/>
        </w:rPr>
        <w:t>P</w:t>
      </w:r>
      <w:r w:rsidRPr="00FA169F">
        <w:rPr>
          <w:rFonts w:eastAsia="Times New Roman" w:cs="Arial"/>
          <w:kern w:val="2"/>
          <w:sz w:val="21"/>
          <w:szCs w:val="21"/>
          <w:lang w:val="ca-ES-valencia" w:eastAsia="es-ES_tradnl"/>
        </w:rPr>
        <w:t>la de qualitat de cada centre de la forma establida en aquest reglament.</w:t>
      </w:r>
    </w:p>
    <w:p w14:paraId="23591974"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p>
    <w:p w14:paraId="2C323209" w14:textId="75ACD983"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cs="Arial"/>
          <w:sz w:val="21"/>
          <w:szCs w:val="21"/>
          <w:lang w:val="ca-ES-valencia" w:eastAsia="zh-CN"/>
        </w:rPr>
      </w:pPr>
      <w:r w:rsidRPr="00FA169F">
        <w:rPr>
          <w:rFonts w:eastAsia="Times" w:cs="Arial"/>
          <w:i/>
          <w:kern w:val="2"/>
          <w:sz w:val="21"/>
          <w:szCs w:val="21"/>
          <w:shd w:val="clear" w:color="auto" w:fill="FFFFFF"/>
          <w:lang w:val="ca-ES-valencia" w:eastAsia="zh-CN" w:bidi="hi-IN"/>
        </w:rPr>
        <w:t xml:space="preserve">Article 9. Programació </w:t>
      </w:r>
      <w:r w:rsidR="00B11FE4" w:rsidRPr="00FA169F">
        <w:rPr>
          <w:rFonts w:eastAsia="Times" w:cs="Arial"/>
          <w:i/>
          <w:kern w:val="2"/>
          <w:sz w:val="21"/>
          <w:szCs w:val="21"/>
          <w:shd w:val="clear" w:color="auto" w:fill="FFFFFF"/>
          <w:lang w:val="ca-ES-valencia" w:eastAsia="zh-CN" w:bidi="hi-IN"/>
        </w:rPr>
        <w:t>g</w:t>
      </w:r>
      <w:r w:rsidRPr="00FA169F">
        <w:rPr>
          <w:rFonts w:eastAsia="Times" w:cs="Arial"/>
          <w:i/>
          <w:kern w:val="2"/>
          <w:sz w:val="21"/>
          <w:szCs w:val="21"/>
          <w:shd w:val="clear" w:color="auto" w:fill="FFFFFF"/>
          <w:lang w:val="ca-ES-valencia" w:eastAsia="zh-CN" w:bidi="hi-IN"/>
        </w:rPr>
        <w:t xml:space="preserve">eneral </w:t>
      </w:r>
      <w:r w:rsidR="00B11FE4" w:rsidRPr="00FA169F">
        <w:rPr>
          <w:rFonts w:eastAsia="Times" w:cs="Arial"/>
          <w:i/>
          <w:kern w:val="2"/>
          <w:sz w:val="21"/>
          <w:szCs w:val="21"/>
          <w:shd w:val="clear" w:color="auto" w:fill="FFFFFF"/>
          <w:lang w:val="ca-ES-valencia" w:eastAsia="zh-CN" w:bidi="hi-IN"/>
        </w:rPr>
        <w:t>a</w:t>
      </w:r>
      <w:r w:rsidRPr="00FA169F">
        <w:rPr>
          <w:rFonts w:eastAsia="Times" w:cs="Arial"/>
          <w:i/>
          <w:kern w:val="2"/>
          <w:sz w:val="21"/>
          <w:szCs w:val="21"/>
          <w:shd w:val="clear" w:color="auto" w:fill="FFFFFF"/>
          <w:lang w:val="ca-ES-valencia" w:eastAsia="zh-CN" w:bidi="hi-IN"/>
        </w:rPr>
        <w:t>nual dels centres superiors d’</w:t>
      </w:r>
      <w:r w:rsidR="00B11FE4" w:rsidRPr="00FA169F">
        <w:rPr>
          <w:rFonts w:eastAsia="Times" w:cs="Arial"/>
          <w:i/>
          <w:kern w:val="2"/>
          <w:sz w:val="21"/>
          <w:szCs w:val="21"/>
          <w:shd w:val="clear" w:color="auto" w:fill="FFFFFF"/>
          <w:lang w:val="ca-ES-valencia" w:eastAsia="zh-CN" w:bidi="hi-IN"/>
        </w:rPr>
        <w:t>Ensenyaments artístics</w:t>
      </w:r>
    </w:p>
    <w:p w14:paraId="1CB65445" w14:textId="4BB12066"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És el document que elabora anualment el centre on, d’una banda, s’analitzen els resultats acadèmics del curs anterior, i </w:t>
      </w:r>
      <w:r w:rsidR="00572096" w:rsidRPr="00FA169F">
        <w:rPr>
          <w:rFonts w:eastAsia="Times New Roman" w:cs="Arial"/>
          <w:kern w:val="2"/>
          <w:sz w:val="21"/>
          <w:szCs w:val="21"/>
          <w:lang w:val="ca-ES-valencia" w:eastAsia="es-ES_tradnl"/>
        </w:rPr>
        <w:t>d’una altra</w:t>
      </w:r>
      <w:r w:rsidRPr="00FA169F">
        <w:rPr>
          <w:rFonts w:eastAsia="Times New Roman" w:cs="Arial"/>
          <w:kern w:val="2"/>
          <w:sz w:val="21"/>
          <w:szCs w:val="21"/>
          <w:lang w:val="ca-ES-valencia" w:eastAsia="es-ES_tradnl"/>
        </w:rPr>
        <w:t xml:space="preserve"> recull la planificació del nou curs. Aquesta doble funció es concretarà, com a mínim,  en els següents punts: </w:t>
      </w:r>
    </w:p>
    <w:p w14:paraId="19CB9C1B" w14:textId="330EC969"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 xml:space="preserve">1. Oferta formativa impartida en el </w:t>
      </w:r>
      <w:r w:rsidR="00572096" w:rsidRPr="00FA169F">
        <w:rPr>
          <w:rFonts w:eastAsia="Times New Roman" w:cs="Arial"/>
          <w:kern w:val="2"/>
          <w:sz w:val="21"/>
          <w:szCs w:val="21"/>
          <w:lang w:val="ca-ES-valencia" w:eastAsia="es-ES_tradnl"/>
        </w:rPr>
        <w:t>c</w:t>
      </w:r>
      <w:r w:rsidRPr="00FA169F">
        <w:rPr>
          <w:rFonts w:eastAsia="Times New Roman" w:cs="Arial"/>
          <w:kern w:val="2"/>
          <w:sz w:val="21"/>
          <w:szCs w:val="21"/>
          <w:lang w:val="ca-ES-valencia" w:eastAsia="es-ES_tradnl"/>
        </w:rPr>
        <w:t>entre.</w:t>
      </w:r>
    </w:p>
    <w:p w14:paraId="333084C3"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2. Dades de matrícula, sol·licituds i resultats d’accés (especificant la forma d’accés), alumnat estranger. Dades desglossades per titulacions, especialitats i itineraris, assignatures i cursos i desagregats per sexe.</w:t>
      </w:r>
    </w:p>
    <w:p w14:paraId="6761F538"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3. Organització dels ensenyaments: horaris de les assignatures, horari del professorat, i calendari de reunions dels òrgans de coordinació.</w:t>
      </w:r>
    </w:p>
    <w:p w14:paraId="34095104" w14:textId="0FEDFF55"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4. Planificació acadèmica</w:t>
      </w:r>
      <w:r w:rsidR="00572096" w:rsidRPr="00FA169F">
        <w:rPr>
          <w:rFonts w:eastAsia="Times New Roman" w:cs="Arial"/>
          <w:kern w:val="2"/>
          <w:sz w:val="21"/>
          <w:szCs w:val="21"/>
          <w:lang w:val="ca-ES-valencia" w:eastAsia="es-ES_tradnl"/>
        </w:rPr>
        <w:t>,</w:t>
      </w:r>
      <w:r w:rsidRPr="00FA169F">
        <w:rPr>
          <w:rFonts w:eastAsia="Times New Roman" w:cs="Arial"/>
          <w:kern w:val="2"/>
          <w:sz w:val="21"/>
          <w:szCs w:val="21"/>
          <w:lang w:val="ca-ES-valencia" w:eastAsia="es-ES_tradnl"/>
        </w:rPr>
        <w:t xml:space="preserve"> que inclourà les guies docents de totes les assignatures dels ensenyaments que s’imparteixen.</w:t>
      </w:r>
    </w:p>
    <w:p w14:paraId="6475E0F7"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5. Planificació de l’activitat d’investigació en el centre.</w:t>
      </w:r>
    </w:p>
    <w:p w14:paraId="19444DC2"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6. Planificació de la formació del personal docent i investigador i del personal d’administració i serveis.</w:t>
      </w:r>
    </w:p>
    <w:p w14:paraId="6C67BFC6"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7. Planificació de la mobilitat del centre.</w:t>
      </w:r>
    </w:p>
    <w:p w14:paraId="633506E3"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8. Planificació de les activitats d’extensió cultura i artística  i de relacions del centre amb la societat.</w:t>
      </w:r>
    </w:p>
    <w:p w14:paraId="04562B54" w14:textId="27F9FF9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Aquest document serà elaborat per la direcció del centre i aprovat pel </w:t>
      </w:r>
      <w:r w:rsidR="00572096" w:rsidRPr="00FA169F">
        <w:rPr>
          <w:rFonts w:eastAsia="Times New Roman" w:cs="Arial"/>
          <w:kern w:val="2"/>
          <w:sz w:val="21"/>
          <w:szCs w:val="21"/>
          <w:lang w:val="ca-ES-valencia" w:eastAsia="es-ES_tradnl"/>
        </w:rPr>
        <w:t xml:space="preserve">consell de centre </w:t>
      </w:r>
      <w:r w:rsidRPr="00FA169F">
        <w:rPr>
          <w:rFonts w:eastAsia="Times New Roman" w:cs="Arial"/>
          <w:kern w:val="2"/>
          <w:sz w:val="21"/>
          <w:szCs w:val="21"/>
          <w:lang w:val="ca-ES-valencia" w:eastAsia="es-ES_tradnl"/>
        </w:rPr>
        <w:t>i pel claustre de professorat.</w:t>
      </w:r>
    </w:p>
    <w:p w14:paraId="78C8E87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b/>
          <w:bCs/>
          <w:i/>
          <w:color w:val="00B050"/>
          <w:kern w:val="2"/>
          <w:sz w:val="21"/>
          <w:szCs w:val="21"/>
          <w:lang w:val="ca-ES-valencia" w:eastAsia="zh-CN" w:bidi="hi-IN"/>
        </w:rPr>
      </w:pPr>
    </w:p>
    <w:p w14:paraId="4E8B0ADA"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cs="Arial"/>
          <w:sz w:val="21"/>
          <w:szCs w:val="21"/>
          <w:lang w:val="ca-ES-valencia" w:eastAsia="zh-CN"/>
        </w:rPr>
      </w:pPr>
      <w:r w:rsidRPr="00FA169F">
        <w:rPr>
          <w:rFonts w:eastAsia="Times" w:cs="Arial"/>
          <w:i/>
          <w:kern w:val="2"/>
          <w:sz w:val="21"/>
          <w:szCs w:val="21"/>
          <w:lang w:val="ca-ES-valencia" w:eastAsia="zh-CN" w:bidi="hi-IN"/>
        </w:rPr>
        <w:t>Article 10. Memòria final de curs</w:t>
      </w:r>
    </w:p>
    <w:p w14:paraId="472C1D25"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 xml:space="preserve">És el document que s’elabora anualment en finalitzar cada curs acadèmic que haurà de contindre els següents punts com a mínim: </w:t>
      </w:r>
    </w:p>
    <w:p w14:paraId="0266E704" w14:textId="40B11B91"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1.</w:t>
      </w:r>
      <w:r w:rsidR="00572096" w:rsidRPr="00FA169F">
        <w:rPr>
          <w:rFonts w:eastAsia="Times New Roman" w:cs="Arial"/>
          <w:kern w:val="2"/>
          <w:sz w:val="21"/>
          <w:szCs w:val="21"/>
          <w:lang w:val="ca-ES-valencia" w:eastAsia="es-ES_tradnl"/>
        </w:rPr>
        <w:t xml:space="preserve"> </w:t>
      </w:r>
      <w:r w:rsidRPr="00FA169F">
        <w:rPr>
          <w:rFonts w:eastAsia="Times New Roman" w:cs="Arial"/>
          <w:kern w:val="2"/>
          <w:sz w:val="21"/>
          <w:szCs w:val="21"/>
          <w:lang w:val="ca-ES-valencia" w:eastAsia="es-ES_tradnl"/>
        </w:rPr>
        <w:t xml:space="preserve">Anàlisi estadística i qualitativa de l’activitat i dels resultats acadèmics del curs anterior.   </w:t>
      </w:r>
    </w:p>
    <w:p w14:paraId="40B93E5F" w14:textId="657B4DA2" w:rsidR="00E710A1" w:rsidRPr="00FA169F" w:rsidRDefault="00E710A1" w:rsidP="00E710A1">
      <w:pPr>
        <w:widowControl w:val="0"/>
        <w:suppressAutoHyphens/>
        <w:spacing w:after="0" w:line="240" w:lineRule="auto"/>
        <w:ind w:firstLine="227"/>
        <w:jc w:val="both"/>
        <w:outlineLvl w:val="0"/>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2.</w:t>
      </w:r>
      <w:r w:rsidR="00572096" w:rsidRPr="00FA169F">
        <w:rPr>
          <w:rFonts w:eastAsia="Times New Roman" w:cs="Arial"/>
          <w:kern w:val="2"/>
          <w:sz w:val="21"/>
          <w:szCs w:val="21"/>
          <w:lang w:val="ca-ES-valencia" w:eastAsia="es-ES_tradnl"/>
        </w:rPr>
        <w:t xml:space="preserve"> </w:t>
      </w:r>
      <w:r w:rsidRPr="00FA169F">
        <w:rPr>
          <w:rFonts w:eastAsia="Times New Roman" w:cs="Arial"/>
          <w:kern w:val="2"/>
          <w:sz w:val="21"/>
          <w:szCs w:val="21"/>
          <w:lang w:val="ca-ES-valencia" w:eastAsia="es-ES_tradnl"/>
        </w:rPr>
        <w:t>Dades definitives de matrícula del curs.</w:t>
      </w:r>
    </w:p>
    <w:p w14:paraId="1D9AAC04" w14:textId="465E3663"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3.</w:t>
      </w:r>
      <w:r w:rsidR="00572096" w:rsidRPr="00FA169F">
        <w:rPr>
          <w:rFonts w:eastAsia="Times New Roman" w:cs="Arial"/>
          <w:kern w:val="2"/>
          <w:sz w:val="21"/>
          <w:szCs w:val="21"/>
          <w:lang w:val="ca-ES-valencia" w:eastAsia="es-ES_tradnl"/>
        </w:rPr>
        <w:t xml:space="preserve"> </w:t>
      </w:r>
      <w:r w:rsidRPr="00FA169F">
        <w:rPr>
          <w:rFonts w:eastAsia="Times New Roman" w:cs="Arial"/>
          <w:kern w:val="2"/>
          <w:sz w:val="21"/>
          <w:szCs w:val="21"/>
          <w:lang w:val="ca-ES-valencia" w:eastAsia="es-ES_tradnl"/>
        </w:rPr>
        <w:t>Informe sobre la mobilitat del centre realitzat per alumnat i professorat, així com el llistat d’acords de mobilitat actius.</w:t>
      </w:r>
    </w:p>
    <w:p w14:paraId="51C5D657" w14:textId="27595B71"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4.</w:t>
      </w:r>
      <w:r w:rsidR="00572096" w:rsidRPr="00FA169F">
        <w:rPr>
          <w:rFonts w:eastAsia="Times New Roman" w:cs="Arial"/>
          <w:kern w:val="2"/>
          <w:sz w:val="21"/>
          <w:szCs w:val="21"/>
          <w:lang w:val="ca-ES-valencia" w:eastAsia="es-ES_tradnl"/>
        </w:rPr>
        <w:t xml:space="preserve"> </w:t>
      </w:r>
      <w:r w:rsidRPr="00FA169F">
        <w:rPr>
          <w:rFonts w:eastAsia="Times New Roman" w:cs="Arial"/>
          <w:kern w:val="2"/>
          <w:sz w:val="21"/>
          <w:szCs w:val="21"/>
          <w:lang w:val="ca-ES-valencia" w:eastAsia="es-ES_tradnl"/>
        </w:rPr>
        <w:t>Informe sobre les pràctiques externes realitzades per l’alumnat i llistat d’acords de cooperació actius.</w:t>
      </w:r>
    </w:p>
    <w:p w14:paraId="2DBCACFC" w14:textId="2A15D1F9"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5.</w:t>
      </w:r>
      <w:r w:rsidR="00572096" w:rsidRPr="00FA169F">
        <w:rPr>
          <w:rFonts w:eastAsia="Times New Roman" w:cs="Arial"/>
          <w:kern w:val="2"/>
          <w:sz w:val="21"/>
          <w:szCs w:val="21"/>
          <w:lang w:val="ca-ES-valencia" w:eastAsia="es-ES_tradnl"/>
        </w:rPr>
        <w:t xml:space="preserve"> </w:t>
      </w:r>
      <w:r w:rsidRPr="00FA169F">
        <w:rPr>
          <w:rFonts w:eastAsia="Times New Roman" w:cs="Arial"/>
          <w:kern w:val="2"/>
          <w:sz w:val="21"/>
          <w:szCs w:val="21"/>
          <w:lang w:val="ca-ES-valencia" w:eastAsia="es-ES_tradnl"/>
        </w:rPr>
        <w:t>Informe del pla anual d’activitats d’extensió cultural i artística i de relacions del centre amb la societat.</w:t>
      </w:r>
    </w:p>
    <w:p w14:paraId="3A45102C" w14:textId="222501B8"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6.</w:t>
      </w:r>
      <w:r w:rsidR="00572096" w:rsidRPr="00FA169F">
        <w:rPr>
          <w:rFonts w:eastAsia="Times New Roman" w:cs="Arial"/>
          <w:kern w:val="2"/>
          <w:sz w:val="21"/>
          <w:szCs w:val="21"/>
          <w:lang w:val="ca-ES-valencia" w:eastAsia="es-ES_tradnl"/>
        </w:rPr>
        <w:t xml:space="preserve"> </w:t>
      </w:r>
      <w:r w:rsidRPr="00FA169F">
        <w:rPr>
          <w:rFonts w:eastAsia="Times New Roman" w:cs="Arial"/>
          <w:kern w:val="2"/>
          <w:sz w:val="21"/>
          <w:szCs w:val="21"/>
          <w:lang w:val="ca-ES-valencia" w:eastAsia="es-ES_tradnl"/>
        </w:rPr>
        <w:t xml:space="preserve">Informe d’inserció laboral de l’alumnat del curs anterior de la qual es tinga coneixement. </w:t>
      </w:r>
    </w:p>
    <w:p w14:paraId="068A2C8C"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7. Propostes de millora per a la implementació en el curs següent.</w:t>
      </w:r>
    </w:p>
    <w:p w14:paraId="7DDBB20D" w14:textId="77777777" w:rsidR="00E710A1" w:rsidRPr="00FA169F" w:rsidRDefault="00E710A1" w:rsidP="00E710A1">
      <w:pPr>
        <w:widowControl w:val="0"/>
        <w:suppressAutoHyphens/>
        <w:spacing w:after="0" w:line="240" w:lineRule="auto"/>
        <w:ind w:firstLine="227"/>
        <w:jc w:val="both"/>
        <w:outlineLvl w:val="0"/>
        <w:rPr>
          <w:rFonts w:eastAsia="Times" w:cs="Arial"/>
          <w:b/>
          <w:iCs/>
          <w:kern w:val="2"/>
          <w:sz w:val="21"/>
          <w:szCs w:val="21"/>
          <w:lang w:val="ca-ES-valencia" w:eastAsia="zh-CN" w:bidi="hi-IN"/>
        </w:rPr>
      </w:pPr>
    </w:p>
    <w:p w14:paraId="704A8997" w14:textId="77777777" w:rsidR="00E710A1" w:rsidRPr="00FA169F" w:rsidRDefault="00E710A1" w:rsidP="00E710A1">
      <w:pPr>
        <w:widowControl w:val="0"/>
        <w:suppressAutoHyphens/>
        <w:spacing w:after="0" w:line="240" w:lineRule="auto"/>
        <w:ind w:firstLine="227"/>
        <w:jc w:val="both"/>
        <w:outlineLvl w:val="0"/>
        <w:rPr>
          <w:rFonts w:eastAsia="Times New Roman" w:cs="Arial"/>
          <w:i/>
          <w:kern w:val="2"/>
          <w:sz w:val="21"/>
          <w:szCs w:val="21"/>
          <w:lang w:val="ca-ES-valencia" w:eastAsia="es-ES_tradnl"/>
        </w:rPr>
      </w:pPr>
      <w:r w:rsidRPr="00FA169F">
        <w:rPr>
          <w:rFonts w:eastAsia="Times" w:cs="Arial"/>
          <w:i/>
          <w:iCs/>
          <w:kern w:val="2"/>
          <w:sz w:val="21"/>
          <w:szCs w:val="21"/>
          <w:lang w:val="ca-ES-valencia" w:eastAsia="zh-CN" w:bidi="hi-IN"/>
        </w:rPr>
        <w:t>Article 11.</w:t>
      </w:r>
      <w:r w:rsidRPr="00FA169F">
        <w:rPr>
          <w:rFonts w:eastAsia="Times" w:cs="Arial"/>
          <w:i/>
          <w:iCs/>
          <w:kern w:val="2"/>
          <w:sz w:val="21"/>
          <w:szCs w:val="21"/>
          <w:shd w:val="clear" w:color="auto" w:fill="FFFFFF"/>
          <w:lang w:val="ca-ES-valencia" w:eastAsia="zh-CN" w:bidi="hi-IN"/>
        </w:rPr>
        <w:t xml:space="preserve"> Organització de l’activitat acadèmica   </w:t>
      </w:r>
    </w:p>
    <w:p w14:paraId="768D633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227"/>
        <w:jc w:val="both"/>
        <w:rPr>
          <w:rFonts w:cs="Arial"/>
          <w:sz w:val="21"/>
          <w:szCs w:val="21"/>
          <w:lang w:val="ca-ES-valencia" w:eastAsia="zh-CN"/>
        </w:rPr>
      </w:pPr>
      <w:r w:rsidRPr="00FA169F">
        <w:rPr>
          <w:rFonts w:eastAsia="Times" w:cs="Arial"/>
          <w:kern w:val="2"/>
          <w:sz w:val="21"/>
          <w:szCs w:val="21"/>
          <w:lang w:val="ca-ES-valencia" w:eastAsia="zh-CN" w:bidi="hi-IN"/>
        </w:rPr>
        <w:t>Tal com disposa l’article 36 del Decret 82/2009, correspon a cadascun dels centres l’organització de l’activitat acadèmica.</w:t>
      </w:r>
    </w:p>
    <w:p w14:paraId="2923E41D" w14:textId="77777777" w:rsidR="00E710A1" w:rsidRPr="00FA169F" w:rsidRDefault="00E710A1" w:rsidP="00E710A1">
      <w:pPr>
        <w:suppressAutoHyphens/>
        <w:spacing w:after="0" w:line="240" w:lineRule="auto"/>
        <w:jc w:val="both"/>
        <w:rPr>
          <w:b/>
          <w:bCs/>
          <w:sz w:val="21"/>
          <w:szCs w:val="21"/>
          <w:lang w:val="ca-ES-valencia" w:eastAsia="zh-CN"/>
        </w:rPr>
      </w:pPr>
    </w:p>
    <w:p w14:paraId="60F2E9C0" w14:textId="77777777" w:rsidR="00E710A1" w:rsidRPr="00FA169F" w:rsidRDefault="00E710A1" w:rsidP="00E710A1">
      <w:pPr>
        <w:suppressAutoHyphens/>
        <w:spacing w:after="0" w:line="240" w:lineRule="auto"/>
        <w:jc w:val="center"/>
        <w:outlineLvl w:val="0"/>
        <w:rPr>
          <w:bCs/>
          <w:sz w:val="21"/>
          <w:szCs w:val="21"/>
          <w:lang w:val="ca-ES-valencia" w:eastAsia="zh-CN"/>
        </w:rPr>
      </w:pPr>
      <w:r w:rsidRPr="00FA169F">
        <w:rPr>
          <w:bCs/>
          <w:sz w:val="21"/>
          <w:szCs w:val="21"/>
          <w:lang w:val="ca-ES-valencia" w:eastAsia="zh-CN"/>
        </w:rPr>
        <w:t>CAPÍTOL II</w:t>
      </w:r>
    </w:p>
    <w:p w14:paraId="61FE53F3" w14:textId="77777777" w:rsidR="00E710A1" w:rsidRPr="00FA169F" w:rsidRDefault="00E710A1" w:rsidP="00E710A1">
      <w:pPr>
        <w:suppressAutoHyphens/>
        <w:spacing w:after="0" w:line="240" w:lineRule="auto"/>
        <w:jc w:val="center"/>
        <w:outlineLvl w:val="0"/>
        <w:rPr>
          <w:bCs/>
          <w:i/>
          <w:sz w:val="21"/>
          <w:szCs w:val="21"/>
          <w:lang w:val="ca-ES-valencia" w:eastAsia="zh-CN"/>
        </w:rPr>
      </w:pPr>
      <w:r w:rsidRPr="00FA169F">
        <w:rPr>
          <w:bCs/>
          <w:i/>
          <w:sz w:val="21"/>
          <w:szCs w:val="21"/>
          <w:lang w:val="ca-ES-valencia" w:eastAsia="zh-CN"/>
        </w:rPr>
        <w:t>Autonomia organitzativa i de gestió</w:t>
      </w:r>
    </w:p>
    <w:p w14:paraId="74E76C03" w14:textId="77777777" w:rsidR="00E710A1" w:rsidRPr="00FA169F" w:rsidRDefault="00E710A1" w:rsidP="00E710A1">
      <w:pPr>
        <w:suppressAutoHyphens/>
        <w:spacing w:after="0" w:line="240" w:lineRule="auto"/>
        <w:jc w:val="both"/>
        <w:outlineLvl w:val="0"/>
        <w:rPr>
          <w:b/>
          <w:bCs/>
          <w:sz w:val="21"/>
          <w:szCs w:val="21"/>
          <w:lang w:val="ca-ES-valencia" w:eastAsia="zh-CN"/>
        </w:rPr>
      </w:pPr>
    </w:p>
    <w:p w14:paraId="6D27AE04" w14:textId="77777777" w:rsidR="00E710A1" w:rsidRPr="00FA169F" w:rsidRDefault="00E710A1" w:rsidP="00E710A1">
      <w:pPr>
        <w:suppressAutoHyphens/>
        <w:spacing w:after="0" w:line="240" w:lineRule="auto"/>
        <w:jc w:val="center"/>
        <w:outlineLvl w:val="0"/>
        <w:rPr>
          <w:bCs/>
          <w:sz w:val="21"/>
          <w:szCs w:val="21"/>
          <w:lang w:val="ca-ES-valencia" w:eastAsia="zh-CN"/>
        </w:rPr>
      </w:pPr>
      <w:r w:rsidRPr="00FA169F">
        <w:rPr>
          <w:bCs/>
          <w:sz w:val="21"/>
          <w:szCs w:val="21"/>
          <w:lang w:val="ca-ES-valencia" w:eastAsia="zh-CN"/>
        </w:rPr>
        <w:t>Secció primera</w:t>
      </w:r>
    </w:p>
    <w:p w14:paraId="264BC445" w14:textId="77777777" w:rsidR="00E710A1" w:rsidRPr="00FA169F" w:rsidRDefault="00E710A1" w:rsidP="00E710A1">
      <w:pPr>
        <w:suppressAutoHyphens/>
        <w:spacing w:after="0" w:line="240" w:lineRule="auto"/>
        <w:jc w:val="center"/>
        <w:outlineLvl w:val="0"/>
        <w:rPr>
          <w:bCs/>
          <w:sz w:val="21"/>
          <w:szCs w:val="21"/>
          <w:lang w:val="ca-ES-valencia" w:eastAsia="zh-CN"/>
        </w:rPr>
      </w:pPr>
      <w:r w:rsidRPr="00FA169F">
        <w:rPr>
          <w:bCs/>
          <w:sz w:val="21"/>
          <w:szCs w:val="21"/>
          <w:lang w:val="ca-ES-valencia" w:eastAsia="zh-CN"/>
        </w:rPr>
        <w:t>Projecte de gestió i règim econòmic</w:t>
      </w:r>
    </w:p>
    <w:p w14:paraId="43B54570"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i/>
          <w:kern w:val="2"/>
          <w:sz w:val="21"/>
          <w:szCs w:val="21"/>
          <w:shd w:val="clear" w:color="auto" w:fill="FFFFFF"/>
          <w:lang w:val="ca-ES-valencia" w:eastAsia="zh-CN" w:bidi="hi-IN"/>
        </w:rPr>
      </w:pPr>
    </w:p>
    <w:p w14:paraId="1C35A046" w14:textId="190E4A48"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sz w:val="21"/>
          <w:szCs w:val="21"/>
          <w:lang w:val="ca-ES-valencia" w:eastAsia="zh-CN"/>
        </w:rPr>
      </w:pPr>
      <w:r w:rsidRPr="00FA169F">
        <w:rPr>
          <w:rFonts w:eastAsia="Times" w:cs="Arial"/>
          <w:i/>
          <w:kern w:val="2"/>
          <w:sz w:val="21"/>
          <w:szCs w:val="21"/>
          <w:shd w:val="clear" w:color="auto" w:fill="FFFFFF"/>
          <w:lang w:val="ca-ES-valencia" w:eastAsia="zh-CN" w:bidi="hi-IN"/>
        </w:rPr>
        <w:t xml:space="preserve">Article 12. Projecte de gestió dels recursos humans i materials dels centres superiors </w:t>
      </w:r>
      <w:r w:rsidR="00F7575B" w:rsidRPr="00FA169F">
        <w:rPr>
          <w:rFonts w:eastAsia="Times" w:cs="Arial"/>
          <w:i/>
          <w:kern w:val="2"/>
          <w:sz w:val="21"/>
          <w:szCs w:val="21"/>
          <w:shd w:val="clear" w:color="auto" w:fill="FFFFFF"/>
          <w:lang w:val="ca-ES-valencia" w:eastAsia="zh-CN" w:bidi="hi-IN"/>
        </w:rPr>
        <w:lastRenderedPageBreak/>
        <w:t>d’</w:t>
      </w:r>
      <w:r w:rsidR="00B11FE4" w:rsidRPr="00FA169F">
        <w:rPr>
          <w:rFonts w:eastAsia="Times" w:cs="Arial"/>
          <w:i/>
          <w:kern w:val="2"/>
          <w:sz w:val="21"/>
          <w:szCs w:val="21"/>
          <w:shd w:val="clear" w:color="auto" w:fill="FFFFFF"/>
          <w:lang w:val="ca-ES-valencia" w:eastAsia="zh-CN" w:bidi="hi-IN"/>
        </w:rPr>
        <w:t>ensenyaments artístics</w:t>
      </w:r>
    </w:p>
    <w:p w14:paraId="505254F3" w14:textId="77777777" w:rsidR="00E710A1" w:rsidRPr="00FA169F" w:rsidRDefault="00E710A1" w:rsidP="00E710A1">
      <w:pPr>
        <w:widowControl w:val="0"/>
        <w:suppressAutoHyphens/>
        <w:spacing w:after="0" w:line="240" w:lineRule="auto"/>
        <w:ind w:firstLine="227"/>
        <w:jc w:val="both"/>
        <w:rPr>
          <w:rFonts w:eastAsia="Times" w:cs="Arial"/>
          <w:kern w:val="2"/>
          <w:sz w:val="21"/>
          <w:szCs w:val="21"/>
          <w:shd w:val="clear" w:color="auto" w:fill="FFFFFF"/>
          <w:lang w:val="ca-ES-valencia" w:eastAsia="es-ES_tradnl"/>
        </w:rPr>
      </w:pPr>
      <w:r w:rsidRPr="00FA169F">
        <w:rPr>
          <w:rFonts w:eastAsia="Times" w:cs="Arial"/>
          <w:kern w:val="2"/>
          <w:sz w:val="21"/>
          <w:szCs w:val="21"/>
          <w:shd w:val="clear" w:color="auto" w:fill="FFFFFF"/>
          <w:lang w:val="ca-ES-valencia" w:eastAsia="es-ES_tradnl"/>
        </w:rPr>
        <w:t xml:space="preserve">El projecte de gestió de recursos humans i materials comprendrà el conjunt d’accions que s’han de realitzar en el centre per a optimitzar els seus recursos. Inclourà els següents apartats com a mínim: </w:t>
      </w:r>
    </w:p>
    <w:p w14:paraId="0191DEF9" w14:textId="77777777" w:rsidR="00E710A1" w:rsidRPr="00FA169F" w:rsidRDefault="00E710A1" w:rsidP="00E710A1">
      <w:pPr>
        <w:widowControl w:val="0"/>
        <w:suppressAutoHyphens/>
        <w:spacing w:after="0" w:line="240" w:lineRule="auto"/>
        <w:ind w:firstLine="227"/>
        <w:jc w:val="both"/>
        <w:rPr>
          <w:rFonts w:eastAsia="Times" w:cs="Arial"/>
          <w:kern w:val="2"/>
          <w:sz w:val="21"/>
          <w:szCs w:val="21"/>
          <w:shd w:val="clear" w:color="auto" w:fill="FFFFFF"/>
          <w:lang w:val="ca-ES-valencia" w:eastAsia="es-ES_tradnl"/>
        </w:rPr>
      </w:pPr>
      <w:r w:rsidRPr="00FA169F">
        <w:rPr>
          <w:rFonts w:eastAsia="Times" w:cs="Arial"/>
          <w:kern w:val="2"/>
          <w:sz w:val="21"/>
          <w:szCs w:val="21"/>
          <w:shd w:val="clear" w:color="auto" w:fill="FFFFFF"/>
          <w:lang w:val="ca-ES-valencia" w:eastAsia="es-ES_tradnl"/>
        </w:rPr>
        <w:t xml:space="preserve">1. Professorat: Criteris sobre l’elaboració d’horaris unificats per la direcció de l’ISEACV. Programes de formació, creació artística i investigació en el centre unificats per a tots els centres de l’ISEACV. </w:t>
      </w:r>
    </w:p>
    <w:p w14:paraId="5423B120" w14:textId="25A8AB48" w:rsidR="00E710A1" w:rsidRPr="00FA169F" w:rsidRDefault="00E710A1" w:rsidP="00E710A1">
      <w:pPr>
        <w:widowControl w:val="0"/>
        <w:suppressAutoHyphens/>
        <w:spacing w:after="0" w:line="240" w:lineRule="auto"/>
        <w:ind w:firstLine="227"/>
        <w:jc w:val="both"/>
        <w:rPr>
          <w:rFonts w:eastAsia="Times" w:cs="Arial"/>
          <w:kern w:val="2"/>
          <w:sz w:val="21"/>
          <w:szCs w:val="21"/>
          <w:shd w:val="clear" w:color="auto" w:fill="FFFFFF"/>
          <w:lang w:val="ca-ES-valencia" w:eastAsia="es-ES_tradnl"/>
        </w:rPr>
      </w:pPr>
      <w:r w:rsidRPr="00FA169F">
        <w:rPr>
          <w:rFonts w:eastAsia="Times" w:cs="Arial"/>
          <w:kern w:val="2"/>
          <w:sz w:val="21"/>
          <w:szCs w:val="21"/>
          <w:shd w:val="clear" w:color="auto" w:fill="FFFFFF"/>
          <w:lang w:val="ca-ES-valencia" w:eastAsia="es-ES_tradnl"/>
        </w:rPr>
        <w:t>2. Alumnat: Participació en les comissions constituïdes en el centre. Associacions d’alumnes. Alumn</w:t>
      </w:r>
      <w:r w:rsidR="00F7575B" w:rsidRPr="00FA169F">
        <w:rPr>
          <w:rFonts w:eastAsia="Times" w:cs="Arial"/>
          <w:kern w:val="2"/>
          <w:sz w:val="21"/>
          <w:szCs w:val="21"/>
          <w:shd w:val="clear" w:color="auto" w:fill="FFFFFF"/>
          <w:lang w:val="ca-ES-valencia" w:eastAsia="es-ES_tradnl"/>
        </w:rPr>
        <w:t>at</w:t>
      </w:r>
      <w:r w:rsidRPr="00FA169F">
        <w:rPr>
          <w:rFonts w:eastAsia="Times" w:cs="Arial"/>
          <w:kern w:val="2"/>
          <w:sz w:val="21"/>
          <w:szCs w:val="21"/>
          <w:shd w:val="clear" w:color="auto" w:fill="FFFFFF"/>
          <w:lang w:val="ca-ES-valencia" w:eastAsia="es-ES_tradnl"/>
        </w:rPr>
        <w:t xml:space="preserve"> mentor i delegat de curs. </w:t>
      </w:r>
    </w:p>
    <w:p w14:paraId="784EFB14" w14:textId="77777777" w:rsidR="00E710A1" w:rsidRPr="00FA169F" w:rsidRDefault="00E710A1" w:rsidP="00E710A1">
      <w:pPr>
        <w:widowControl w:val="0"/>
        <w:suppressAutoHyphens/>
        <w:spacing w:after="0" w:line="240" w:lineRule="auto"/>
        <w:ind w:firstLine="227"/>
        <w:jc w:val="both"/>
        <w:rPr>
          <w:rFonts w:eastAsia="Times" w:cs="Arial"/>
          <w:kern w:val="2"/>
          <w:sz w:val="21"/>
          <w:szCs w:val="21"/>
          <w:shd w:val="clear" w:color="auto" w:fill="FFFFFF"/>
          <w:lang w:val="ca-ES-valencia" w:eastAsia="es-ES_tradnl"/>
        </w:rPr>
      </w:pPr>
      <w:r w:rsidRPr="00FA169F">
        <w:rPr>
          <w:rFonts w:eastAsia="Times" w:cs="Arial"/>
          <w:kern w:val="2"/>
          <w:sz w:val="21"/>
          <w:szCs w:val="21"/>
          <w:shd w:val="clear" w:color="auto" w:fill="FFFFFF"/>
          <w:lang w:val="ca-ES-valencia" w:eastAsia="es-ES_tradnl"/>
        </w:rPr>
        <w:t>3. Criteris en l’assignació d’horaris i torns del personal d’administració i serveis.</w:t>
      </w:r>
    </w:p>
    <w:p w14:paraId="09032D7F" w14:textId="77777777" w:rsidR="00E710A1" w:rsidRPr="00FA169F" w:rsidRDefault="00E710A1" w:rsidP="00E710A1">
      <w:pPr>
        <w:widowControl w:val="0"/>
        <w:suppressAutoHyphens/>
        <w:spacing w:after="0" w:line="240" w:lineRule="auto"/>
        <w:ind w:firstLine="227"/>
        <w:jc w:val="both"/>
        <w:rPr>
          <w:rFonts w:eastAsia="Times" w:cs="Arial"/>
          <w:kern w:val="2"/>
          <w:sz w:val="21"/>
          <w:szCs w:val="21"/>
          <w:shd w:val="clear" w:color="auto" w:fill="FFFFFF"/>
          <w:lang w:val="ca-ES-valencia" w:eastAsia="es-ES_tradnl"/>
        </w:rPr>
      </w:pPr>
      <w:r w:rsidRPr="00FA169F">
        <w:rPr>
          <w:rFonts w:eastAsia="Times" w:cs="Arial"/>
          <w:kern w:val="2"/>
          <w:sz w:val="21"/>
          <w:szCs w:val="21"/>
          <w:shd w:val="clear" w:color="auto" w:fill="FFFFFF"/>
          <w:lang w:val="ca-ES-valencia" w:eastAsia="es-ES_tradnl"/>
        </w:rPr>
        <w:t>4. Criteris per a la constitució de comissions que organitzen i supervisen el bon funcionament dels equips i de les instal·lacions (biblioteca, tallers, sala d’actes, teatre, auditori, equip instrumental, aules específiques, laboratoris, magatzems i equips).</w:t>
      </w:r>
    </w:p>
    <w:p w14:paraId="59F52518"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color w:val="0000FF"/>
          <w:kern w:val="2"/>
          <w:sz w:val="21"/>
          <w:szCs w:val="21"/>
          <w:shd w:val="clear" w:color="auto" w:fill="FFFFFF"/>
          <w:lang w:val="ca-ES-valencia" w:eastAsia="es-ES_tradnl"/>
        </w:rPr>
      </w:pPr>
    </w:p>
    <w:p w14:paraId="2C9D0042" w14:textId="3680B3F0"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eastAsia="Times" w:cs="Arial"/>
          <w:i/>
          <w:kern w:val="2"/>
          <w:sz w:val="21"/>
          <w:szCs w:val="21"/>
          <w:lang w:val="ca-ES-valencia" w:eastAsia="zh-CN" w:bidi="hi-IN"/>
        </w:rPr>
      </w:pPr>
      <w:r w:rsidRPr="00FA169F">
        <w:rPr>
          <w:rFonts w:eastAsia="Times" w:cs="Arial"/>
          <w:i/>
          <w:kern w:val="2"/>
          <w:sz w:val="21"/>
          <w:szCs w:val="21"/>
          <w:lang w:val="ca-ES-valencia" w:eastAsia="zh-CN" w:bidi="hi-IN"/>
        </w:rPr>
        <w:t xml:space="preserve">Article 13. Projecte de gestió econòmica dels centres superiors </w:t>
      </w:r>
      <w:r w:rsidR="00F7575B" w:rsidRPr="00FA169F">
        <w:rPr>
          <w:rFonts w:eastAsia="Times" w:cs="Arial"/>
          <w:i/>
          <w:kern w:val="2"/>
          <w:sz w:val="21"/>
          <w:szCs w:val="21"/>
          <w:lang w:val="ca-ES-valencia" w:eastAsia="zh-CN" w:bidi="hi-IN"/>
        </w:rPr>
        <w:t>d’</w:t>
      </w:r>
      <w:r w:rsidR="00B11FE4" w:rsidRPr="00FA169F">
        <w:rPr>
          <w:rFonts w:eastAsia="Times" w:cs="Arial"/>
          <w:i/>
          <w:kern w:val="2"/>
          <w:sz w:val="21"/>
          <w:szCs w:val="21"/>
          <w:lang w:val="ca-ES-valencia" w:eastAsia="zh-CN" w:bidi="hi-IN"/>
        </w:rPr>
        <w:t>ensenyaments artístics</w:t>
      </w:r>
    </w:p>
    <w:p w14:paraId="1E1FA517" w14:textId="17178C51"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 xml:space="preserve">1. </w:t>
      </w:r>
      <w:r w:rsidRPr="00FA169F">
        <w:rPr>
          <w:rFonts w:eastAsia="Times" w:cs="Arial"/>
          <w:kern w:val="2"/>
          <w:sz w:val="21"/>
          <w:szCs w:val="21"/>
          <w:shd w:val="clear" w:color="auto" w:fill="FFFFFF"/>
          <w:lang w:val="ca-ES-valencia" w:eastAsia="zh-CN" w:bidi="hi-IN"/>
        </w:rPr>
        <w:t xml:space="preserve">Els centres superiors </w:t>
      </w:r>
      <w:r w:rsidR="00F7575B" w:rsidRPr="00FA169F">
        <w:rPr>
          <w:rFonts w:eastAsia="Times" w:cs="Arial"/>
          <w:kern w:val="2"/>
          <w:sz w:val="21"/>
          <w:szCs w:val="21"/>
          <w:shd w:val="clear" w:color="auto" w:fill="FFFFFF"/>
          <w:lang w:val="ca-ES-valencia" w:eastAsia="zh-CN" w:bidi="hi-IN"/>
        </w:rPr>
        <w:t>d’</w:t>
      </w:r>
      <w:r w:rsidR="00B11FE4" w:rsidRPr="00FA169F">
        <w:rPr>
          <w:rFonts w:eastAsia="Times" w:cs="Arial"/>
          <w:kern w:val="2"/>
          <w:sz w:val="21"/>
          <w:szCs w:val="21"/>
          <w:shd w:val="clear" w:color="auto" w:fill="FFFFFF"/>
          <w:lang w:val="ca-ES-valencia" w:eastAsia="zh-CN" w:bidi="hi-IN"/>
        </w:rPr>
        <w:t>ensenyaments artístics</w:t>
      </w:r>
      <w:r w:rsidR="00F7575B" w:rsidRPr="00FA169F">
        <w:rPr>
          <w:rFonts w:eastAsia="Times" w:cs="Arial"/>
          <w:kern w:val="2"/>
          <w:sz w:val="21"/>
          <w:szCs w:val="21"/>
          <w:shd w:val="clear" w:color="auto" w:fill="FFFFFF"/>
          <w:lang w:val="ca-ES-valencia" w:eastAsia="zh-CN" w:bidi="hi-IN"/>
        </w:rPr>
        <w:t xml:space="preserve"> </w:t>
      </w:r>
      <w:r w:rsidRPr="00FA169F">
        <w:rPr>
          <w:rFonts w:eastAsia="SimSun" w:cs="Arial"/>
          <w:kern w:val="2"/>
          <w:sz w:val="21"/>
          <w:szCs w:val="21"/>
          <w:lang w:val="ca-ES-valencia" w:eastAsia="zh-CN" w:bidi="hi-IN"/>
        </w:rPr>
        <w:t>disposaran d’autonomia en la seua gestió econòmica, en els termes establits en la normativa vigent, en les lleis de pressupostos de la Generalitat i en la normativa complementària per la qual es regule i desenvolupe l’activitat i autonomia de la gestió econòmica dels centres docents públics adscrits a l’ISEACV de la Comunitat Valenciana.</w:t>
      </w:r>
    </w:p>
    <w:p w14:paraId="3F0D3747" w14:textId="45238731"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2. Document que inclourà les directrius per a l’elaboració del pressupost del centre i per a la seua execució, sobre la base de la realitat i necessitats d</w:t>
      </w:r>
      <w:r w:rsidR="00F7575B" w:rsidRPr="00FA169F">
        <w:rPr>
          <w:rFonts w:cs="Arial"/>
          <w:sz w:val="21"/>
          <w:szCs w:val="21"/>
          <w:lang w:val="ca-ES-valencia" w:eastAsia="zh-CN"/>
        </w:rPr>
        <w:t>’aquest</w:t>
      </w:r>
      <w:r w:rsidRPr="00FA169F">
        <w:rPr>
          <w:rFonts w:cs="Arial"/>
          <w:sz w:val="21"/>
          <w:szCs w:val="21"/>
          <w:lang w:val="ca-ES-valencia" w:eastAsia="zh-CN"/>
        </w:rPr>
        <w:t xml:space="preserve"> i atenent criteris de prudència, eficiència i economia</w:t>
      </w:r>
    </w:p>
    <w:p w14:paraId="790E630D" w14:textId="3B0806C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3. Tindrà caràcter anual i haurà de ser aprovat pel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prèviament a ser enviat a l’ISEACV. </w:t>
      </w:r>
    </w:p>
    <w:p w14:paraId="37FAD5C5"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b/>
          <w:bCs/>
          <w:sz w:val="21"/>
          <w:szCs w:val="21"/>
          <w:lang w:val="ca-ES-valencia" w:eastAsia="zh-CN"/>
        </w:rPr>
      </w:pPr>
    </w:p>
    <w:p w14:paraId="2CE7BDB6"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cs="Arial"/>
          <w:bCs/>
          <w:i/>
          <w:sz w:val="21"/>
          <w:szCs w:val="21"/>
          <w:lang w:val="ca-ES-valencia" w:eastAsia="zh-CN"/>
        </w:rPr>
      </w:pPr>
      <w:r w:rsidRPr="00FA169F">
        <w:rPr>
          <w:rFonts w:cs="Arial"/>
          <w:bCs/>
          <w:i/>
          <w:sz w:val="21"/>
          <w:szCs w:val="21"/>
          <w:lang w:val="ca-ES-valencia" w:eastAsia="zh-CN"/>
        </w:rPr>
        <w:t>Article 14. Manteniment, conservació i vigilància de les instal·lacions</w:t>
      </w:r>
    </w:p>
    <w:p w14:paraId="5165AC1C"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1. Qualsevol membre de la comunitat educativa que siga coneixedor d’una deficiència en les instal·lacions o en l’equipament didàctic la comunicarà immediatament a la direcció del centre.</w:t>
      </w:r>
    </w:p>
    <w:p w14:paraId="4488827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2. La direcció del centre comunicarà a la direcció de l’ISEACV qualsevol deficiència que es produïsca en les instal·lacions o en l’equipament didàctic.</w:t>
      </w:r>
    </w:p>
    <w:p w14:paraId="4401F655" w14:textId="48195F20"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3. La direcció del centre comunicarà a l’òrgan competent en matèria TIC, pel procediment que es determine, qualsevol deficiència que es produïsca en la infraestructura de comunicacions; així mateix, informarà de la comunicació realitzada a la direcció  de l’ISEACV.</w:t>
      </w:r>
    </w:p>
    <w:p w14:paraId="1A53F253" w14:textId="3CC9A20A"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4. La direcció del centre facilitarà l’accés al centre del</w:t>
      </w:r>
      <w:r w:rsidR="00F7575B" w:rsidRPr="00FA169F">
        <w:rPr>
          <w:rFonts w:eastAsia="SimSun" w:cs="Arial"/>
          <w:kern w:val="2"/>
          <w:sz w:val="21"/>
          <w:szCs w:val="21"/>
          <w:lang w:val="ca-ES-valencia" w:eastAsia="zh-CN" w:bidi="hi-IN"/>
        </w:rPr>
        <w:t xml:space="preserve"> personal</w:t>
      </w:r>
      <w:r w:rsidRPr="00FA169F">
        <w:rPr>
          <w:rFonts w:eastAsia="SimSun" w:cs="Arial"/>
          <w:kern w:val="2"/>
          <w:sz w:val="21"/>
          <w:szCs w:val="21"/>
          <w:lang w:val="ca-ES-valencia" w:eastAsia="zh-CN" w:bidi="hi-IN"/>
        </w:rPr>
        <w:t xml:space="preserve"> tècnic de l’òrgan competent en matèria TIC, i atendrà les seues indicacions al voltant de la infraestructura i accessos de comunicacions, així com respecte al maquinari i el programari.</w:t>
      </w:r>
    </w:p>
    <w:p w14:paraId="21840CA8"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sz w:val="21"/>
          <w:szCs w:val="21"/>
          <w:lang w:val="ca-ES-valencia" w:eastAsia="zh-CN"/>
        </w:rPr>
      </w:pPr>
    </w:p>
    <w:p w14:paraId="61E64CD7"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outlineLvl w:val="0"/>
        <w:rPr>
          <w:rFonts w:cs="Arial"/>
          <w:bCs/>
          <w:i/>
          <w:sz w:val="21"/>
          <w:szCs w:val="21"/>
          <w:lang w:val="ca-ES-valencia" w:eastAsia="zh-CN"/>
        </w:rPr>
      </w:pPr>
      <w:r w:rsidRPr="00FA169F">
        <w:rPr>
          <w:rFonts w:cs="Arial"/>
          <w:bCs/>
          <w:i/>
          <w:sz w:val="21"/>
          <w:szCs w:val="21"/>
          <w:lang w:val="ca-ES-valencia" w:eastAsia="zh-CN"/>
        </w:rPr>
        <w:t>Article 15. Pla de sostenibilitat de recursos, eficiència energètica i tractament de residus</w:t>
      </w:r>
    </w:p>
    <w:p w14:paraId="5B1EBCB4" w14:textId="4BDA3DD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1. Els centres docents col·laboraran amb el</w:t>
      </w:r>
      <w:r w:rsidR="00F7575B" w:rsidRPr="00FA169F">
        <w:rPr>
          <w:rFonts w:eastAsia="SimSun" w:cs="Arial"/>
          <w:kern w:val="2"/>
          <w:sz w:val="21"/>
          <w:szCs w:val="21"/>
          <w:lang w:val="ca-ES-valencia" w:eastAsia="zh-CN" w:bidi="hi-IN"/>
        </w:rPr>
        <w:t xml:space="preserve"> personal</w:t>
      </w:r>
      <w:r w:rsidRPr="00FA169F">
        <w:rPr>
          <w:rFonts w:eastAsia="SimSun" w:cs="Arial"/>
          <w:kern w:val="2"/>
          <w:sz w:val="21"/>
          <w:szCs w:val="21"/>
          <w:lang w:val="ca-ES-valencia" w:eastAsia="zh-CN" w:bidi="hi-IN"/>
        </w:rPr>
        <w:t xml:space="preserve"> tècnic de l’Administració en l’elaboració d’un pla de sostenibilitat de recursos, </w:t>
      </w:r>
      <w:r w:rsidRPr="00FA169F">
        <w:rPr>
          <w:rFonts w:cs="Arial"/>
          <w:bCs/>
          <w:iCs/>
          <w:sz w:val="21"/>
          <w:szCs w:val="21"/>
          <w:lang w:val="ca-ES-valencia" w:eastAsia="zh-CN"/>
        </w:rPr>
        <w:t>eficiència</w:t>
      </w:r>
      <w:r w:rsidRPr="00FA169F">
        <w:rPr>
          <w:rFonts w:eastAsia="SimSun" w:cs="Arial"/>
          <w:kern w:val="2"/>
          <w:sz w:val="21"/>
          <w:szCs w:val="21"/>
          <w:lang w:val="ca-ES-valencia" w:eastAsia="zh-CN" w:bidi="hi-IN"/>
        </w:rPr>
        <w:t xml:space="preserve"> energètica i tractament de residus, que formarà part del projecte de gestió.</w:t>
      </w:r>
    </w:p>
    <w:p w14:paraId="453A351C" w14:textId="6F00349B"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 xml:space="preserve">2. L’esmentat pla haurà de tindre l’informe del claustre de professorat i </w:t>
      </w:r>
      <w:r w:rsidR="00F7575B" w:rsidRPr="00FA169F">
        <w:rPr>
          <w:rFonts w:eastAsia="SimSun" w:cs="Arial"/>
          <w:kern w:val="2"/>
          <w:sz w:val="21"/>
          <w:szCs w:val="21"/>
          <w:lang w:val="ca-ES-valencia" w:eastAsia="zh-CN" w:bidi="hi-IN"/>
        </w:rPr>
        <w:t>del consell de centre.</w:t>
      </w:r>
    </w:p>
    <w:p w14:paraId="65144657" w14:textId="77777777" w:rsidR="00E710A1" w:rsidRPr="00FA169F" w:rsidRDefault="00E710A1" w:rsidP="00E710A1">
      <w:pPr>
        <w:suppressAutoHyphens/>
        <w:spacing w:after="0" w:line="240" w:lineRule="auto"/>
        <w:jc w:val="both"/>
        <w:rPr>
          <w:sz w:val="21"/>
          <w:szCs w:val="21"/>
          <w:lang w:val="ca-ES-valencia" w:eastAsia="zh-CN"/>
        </w:rPr>
      </w:pPr>
    </w:p>
    <w:p w14:paraId="55DB6945" w14:textId="77777777" w:rsidR="00E710A1" w:rsidRPr="00FA169F" w:rsidRDefault="00E710A1" w:rsidP="00E710A1">
      <w:pPr>
        <w:suppressAutoHyphens/>
        <w:spacing w:after="0" w:line="240" w:lineRule="auto"/>
        <w:jc w:val="center"/>
        <w:outlineLvl w:val="0"/>
        <w:rPr>
          <w:bCs/>
          <w:sz w:val="21"/>
          <w:szCs w:val="21"/>
          <w:lang w:val="ca-ES-valencia" w:eastAsia="zh-CN"/>
        </w:rPr>
      </w:pPr>
      <w:r w:rsidRPr="00FA169F">
        <w:rPr>
          <w:bCs/>
          <w:sz w:val="21"/>
          <w:szCs w:val="21"/>
          <w:lang w:val="ca-ES-valencia" w:eastAsia="zh-CN"/>
        </w:rPr>
        <w:t>Secció segona</w:t>
      </w:r>
    </w:p>
    <w:p w14:paraId="5D626AF5" w14:textId="77777777" w:rsidR="00E710A1" w:rsidRPr="00FA169F" w:rsidRDefault="00E710A1" w:rsidP="00E710A1">
      <w:pPr>
        <w:suppressAutoHyphens/>
        <w:spacing w:after="0" w:line="240" w:lineRule="auto"/>
        <w:jc w:val="center"/>
        <w:outlineLvl w:val="0"/>
        <w:rPr>
          <w:bCs/>
          <w:sz w:val="21"/>
          <w:szCs w:val="21"/>
          <w:lang w:val="ca-ES-valencia" w:eastAsia="zh-CN"/>
        </w:rPr>
      </w:pPr>
      <w:r w:rsidRPr="00FA169F">
        <w:rPr>
          <w:bCs/>
          <w:sz w:val="21"/>
          <w:szCs w:val="21"/>
          <w:lang w:val="ca-ES-valencia" w:eastAsia="zh-CN"/>
        </w:rPr>
        <w:t>Normes d’organització i funcionament</w:t>
      </w:r>
    </w:p>
    <w:p w14:paraId="23AE329D"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i/>
          <w:kern w:val="2"/>
          <w:sz w:val="21"/>
          <w:szCs w:val="21"/>
          <w:shd w:val="clear" w:color="auto" w:fill="FFFFFF"/>
          <w:lang w:val="ca-ES-valencia" w:eastAsia="zh-CN" w:bidi="hi-IN"/>
        </w:rPr>
      </w:pPr>
    </w:p>
    <w:p w14:paraId="6CD8834E" w14:textId="1AD23098"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eastAsia="Times" w:cs="Arial"/>
          <w:i/>
          <w:kern w:val="2"/>
          <w:sz w:val="21"/>
          <w:szCs w:val="21"/>
          <w:shd w:val="clear" w:color="auto" w:fill="FFFFFF"/>
          <w:lang w:val="ca-ES-valencia" w:eastAsia="zh-CN" w:bidi="hi-IN"/>
        </w:rPr>
      </w:pPr>
      <w:r w:rsidRPr="00FA169F">
        <w:rPr>
          <w:rFonts w:eastAsia="Times" w:cs="Arial"/>
          <w:i/>
          <w:kern w:val="2"/>
          <w:sz w:val="21"/>
          <w:szCs w:val="21"/>
          <w:shd w:val="clear" w:color="auto" w:fill="FFFFFF"/>
          <w:lang w:val="ca-ES-valencia" w:eastAsia="zh-CN" w:bidi="hi-IN"/>
        </w:rPr>
        <w:t xml:space="preserve">Article 16. Normes d’organització i funcionament dels centres superiors </w:t>
      </w:r>
      <w:r w:rsidR="00F7575B" w:rsidRPr="00FA169F">
        <w:rPr>
          <w:rFonts w:eastAsia="Times" w:cs="Arial"/>
          <w:i/>
          <w:kern w:val="2"/>
          <w:sz w:val="21"/>
          <w:szCs w:val="21"/>
          <w:shd w:val="clear" w:color="auto" w:fill="FFFFFF"/>
          <w:lang w:val="ca-ES-valencia" w:eastAsia="zh-CN" w:bidi="hi-IN"/>
        </w:rPr>
        <w:t>d’</w:t>
      </w:r>
      <w:r w:rsidR="00B11FE4" w:rsidRPr="00FA169F">
        <w:rPr>
          <w:rFonts w:eastAsia="Times" w:cs="Arial"/>
          <w:i/>
          <w:kern w:val="2"/>
          <w:sz w:val="21"/>
          <w:szCs w:val="21"/>
          <w:shd w:val="clear" w:color="auto" w:fill="FFFFFF"/>
          <w:lang w:val="ca-ES-valencia" w:eastAsia="zh-CN" w:bidi="hi-IN"/>
        </w:rPr>
        <w:t>ensenyaments artístics</w:t>
      </w:r>
    </w:p>
    <w:p w14:paraId="4932321C" w14:textId="7CF13A6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És el </w:t>
      </w:r>
      <w:r w:rsidRPr="00FA169F">
        <w:rPr>
          <w:rFonts w:eastAsia="Times New Roman" w:cs="Arial"/>
          <w:b/>
          <w:bCs/>
          <w:color w:val="00B050"/>
          <w:kern w:val="2"/>
          <w:sz w:val="21"/>
          <w:szCs w:val="21"/>
          <w:lang w:val="ca-ES-valencia" w:eastAsia="es-ES_tradnl"/>
        </w:rPr>
        <w:t xml:space="preserve"> </w:t>
      </w:r>
      <w:r w:rsidRPr="00FA169F">
        <w:rPr>
          <w:rFonts w:eastAsia="Times New Roman" w:cs="Arial"/>
          <w:kern w:val="2"/>
          <w:sz w:val="21"/>
          <w:szCs w:val="21"/>
          <w:lang w:val="ca-ES-valencia" w:eastAsia="es-ES_tradnl"/>
        </w:rPr>
        <w:t xml:space="preserve">document que conté les normes pròpies d’organització i funcionament del centre, en el marc d’allò establit per aquest </w:t>
      </w:r>
      <w:r w:rsidR="00491970" w:rsidRPr="00FA169F">
        <w:rPr>
          <w:rFonts w:eastAsia="Times New Roman" w:cs="Arial"/>
          <w:kern w:val="2"/>
          <w:sz w:val="21"/>
          <w:szCs w:val="21"/>
          <w:lang w:val="ca-ES-valencia" w:eastAsia="es-ES_tradnl"/>
        </w:rPr>
        <w:t>r</w:t>
      </w:r>
      <w:r w:rsidRPr="00FA169F">
        <w:rPr>
          <w:rFonts w:eastAsia="Times New Roman" w:cs="Arial"/>
          <w:kern w:val="2"/>
          <w:sz w:val="21"/>
          <w:szCs w:val="21"/>
          <w:lang w:val="ca-ES-valencia" w:eastAsia="es-ES_tradnl"/>
        </w:rPr>
        <w:t>eglament. Inclourà, com a mínim, els següents apartats:</w:t>
      </w:r>
    </w:p>
    <w:p w14:paraId="25B92FD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1. Estructura organitzativa dels òrgans unipersonals de govern, òrgans col·legiats de govern, així com els de representació i coordinació docent. </w:t>
      </w:r>
    </w:p>
    <w:p w14:paraId="4C6E2D5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lastRenderedPageBreak/>
        <w:t>2. Normes de convivència del centre.</w:t>
      </w:r>
    </w:p>
    <w:p w14:paraId="39CF4132"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3. Ús de recursos materials i espais: reprografia, material fungible i d’oficina, equipament, utilització d’aules, biblioteca, teatre, auditori, saló d’actes, aules, tallers i laboratoris específics.</w:t>
      </w:r>
    </w:p>
    <w:p w14:paraId="5F04F108" w14:textId="77777777" w:rsidR="00E710A1" w:rsidRPr="00FA169F" w:rsidRDefault="00E710A1" w:rsidP="00E710A1">
      <w:pPr>
        <w:widowControl w:val="0"/>
        <w:suppressAutoHyphens/>
        <w:spacing w:after="0" w:line="240" w:lineRule="auto"/>
        <w:ind w:firstLine="227"/>
        <w:jc w:val="both"/>
        <w:rPr>
          <w:rFonts w:eastAsia="Times New Roman" w:cs="Arial"/>
          <w:kern w:val="2"/>
          <w:sz w:val="21"/>
          <w:szCs w:val="21"/>
          <w:lang w:val="ca-ES-valencia" w:eastAsia="es-ES_tradnl"/>
        </w:rPr>
      </w:pPr>
      <w:r w:rsidRPr="00FA169F">
        <w:rPr>
          <w:rFonts w:eastAsia="Times New Roman" w:cs="Arial"/>
          <w:kern w:val="2"/>
          <w:sz w:val="21"/>
          <w:szCs w:val="21"/>
          <w:lang w:val="ca-ES-valencia" w:eastAsia="es-ES_tradnl"/>
        </w:rPr>
        <w:t>4. Pla de prevenció de riscos laborals i emergència i autoprotecció del centre.</w:t>
      </w:r>
    </w:p>
    <w:p w14:paraId="5B9F9FE3" w14:textId="517E54EE"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kern w:val="2"/>
          <w:sz w:val="21"/>
          <w:szCs w:val="21"/>
          <w:lang w:val="ca-ES-valencia" w:eastAsia="es-ES_tradnl"/>
        </w:rPr>
        <w:t xml:space="preserve">L’equip directiu elaborarà aquestes normes una vegada escoltats tots els òrgans col·legiats i haurà de ser aprovat pel </w:t>
      </w:r>
      <w:r w:rsidR="00491970" w:rsidRPr="00FA169F">
        <w:rPr>
          <w:rFonts w:eastAsia="Times New Roman" w:cs="Arial"/>
          <w:kern w:val="2"/>
          <w:sz w:val="21"/>
          <w:szCs w:val="21"/>
          <w:lang w:val="ca-ES-valencia" w:eastAsia="es-ES_tradnl"/>
        </w:rPr>
        <w:t>consell de centre.</w:t>
      </w:r>
    </w:p>
    <w:p w14:paraId="15C5BB75" w14:textId="77777777" w:rsidR="00E710A1" w:rsidRPr="00FA169F" w:rsidRDefault="00E710A1" w:rsidP="00E710A1">
      <w:pPr>
        <w:widowControl w:val="0"/>
        <w:suppressAutoHyphens/>
        <w:spacing w:after="0" w:line="240" w:lineRule="auto"/>
        <w:ind w:firstLine="227"/>
        <w:jc w:val="both"/>
        <w:rPr>
          <w:rFonts w:eastAsia="Times" w:cs="Arial"/>
          <w:b/>
          <w:i/>
          <w:kern w:val="2"/>
          <w:sz w:val="21"/>
          <w:szCs w:val="21"/>
          <w:lang w:val="ca-ES-valencia" w:eastAsia="es-ES_tradnl"/>
        </w:rPr>
      </w:pPr>
    </w:p>
    <w:p w14:paraId="5DB531DF" w14:textId="77777777" w:rsidR="00E710A1" w:rsidRPr="00FA169F" w:rsidRDefault="00E710A1" w:rsidP="00E710A1">
      <w:pPr>
        <w:widowControl w:val="0"/>
        <w:suppressAutoHyphens/>
        <w:spacing w:after="0" w:line="240" w:lineRule="auto"/>
        <w:ind w:firstLine="227"/>
        <w:jc w:val="both"/>
        <w:outlineLvl w:val="0"/>
        <w:rPr>
          <w:rFonts w:eastAsia="Times" w:cs="Arial"/>
          <w:i/>
          <w:iCs/>
          <w:kern w:val="2"/>
          <w:sz w:val="21"/>
          <w:szCs w:val="21"/>
          <w:lang w:val="ca-ES-valencia" w:eastAsia="es-ES_tradnl"/>
        </w:rPr>
      </w:pPr>
      <w:r w:rsidRPr="00FA169F">
        <w:rPr>
          <w:rFonts w:eastAsia="Times" w:cs="Arial"/>
          <w:i/>
          <w:kern w:val="2"/>
          <w:sz w:val="21"/>
          <w:szCs w:val="21"/>
          <w:shd w:val="clear" w:color="auto" w:fill="FFFFFF"/>
          <w:lang w:val="ca-ES-valencia" w:eastAsia="zh-CN" w:bidi="hi-IN"/>
        </w:rPr>
        <w:t>Article 17</w:t>
      </w:r>
      <w:r w:rsidRPr="00FA169F">
        <w:rPr>
          <w:rFonts w:eastAsia="Times" w:cs="Arial"/>
          <w:i/>
          <w:iCs/>
          <w:kern w:val="2"/>
          <w:sz w:val="21"/>
          <w:szCs w:val="21"/>
          <w:lang w:val="ca-ES-valencia" w:eastAsia="es-ES_tradnl"/>
        </w:rPr>
        <w:t>. Horari general del centre educatiu</w:t>
      </w:r>
    </w:p>
    <w:p w14:paraId="0B4724F6"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1. L’horari general del centre reflectirà totes les activitats d’aquest i s’acomodarà al millor aprofitament de les activitats docents i a les particularitats del centre. Aquest horari general transcorrerà entre l’obertura i el tancament de les instal·lacions durant el curs escolar, i haurà d’especificar:</w:t>
      </w:r>
    </w:p>
    <w:p w14:paraId="4361A8E4"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a) L’horari de funcionament en el qual estarà disponible per a la comunitat educativa cadascun dels serveis i de les instal·lacions del centre i les condicions per a fer-ne ús.</w:t>
      </w:r>
    </w:p>
    <w:p w14:paraId="1498FD29"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b) La jornada de les activitats lectives i de les activitats complementàries, així com els programes que conformen l’oferta educativa del centre, que es desenvoluparà de dilluns a divendres.</w:t>
      </w:r>
    </w:p>
    <w:p w14:paraId="4C34C890" w14:textId="6DD47B88"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 xml:space="preserve">2. L’equip directiu, amb l’informe del claustre i del </w:t>
      </w:r>
      <w:r w:rsidR="00491970" w:rsidRPr="00FA169F">
        <w:rPr>
          <w:rFonts w:eastAsia="Times" w:cs="Arial"/>
          <w:bCs/>
          <w:iCs/>
          <w:kern w:val="2"/>
          <w:sz w:val="21"/>
          <w:szCs w:val="21"/>
          <w:lang w:val="ca-ES-valencia" w:eastAsia="es-ES_tradnl"/>
        </w:rPr>
        <w:t>consell de centre</w:t>
      </w:r>
      <w:r w:rsidRPr="00FA169F">
        <w:rPr>
          <w:rFonts w:eastAsia="Times" w:cs="Arial"/>
          <w:bCs/>
          <w:iCs/>
          <w:kern w:val="2"/>
          <w:sz w:val="21"/>
          <w:szCs w:val="21"/>
          <w:lang w:val="ca-ES-valencia" w:eastAsia="es-ES_tradnl"/>
        </w:rPr>
        <w:t>, elaborarà l’horari general del centre d’acord amb la normativa vigent i el posarà a disposició de la comunitat educativa, preferentment per mitjans electrònics o telemàtics.</w:t>
      </w:r>
    </w:p>
    <w:p w14:paraId="1FFF1EC5"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p>
    <w:p w14:paraId="194C38F8" w14:textId="77777777" w:rsidR="00E710A1" w:rsidRPr="00FA169F" w:rsidRDefault="00E710A1" w:rsidP="00E710A1">
      <w:pPr>
        <w:widowControl w:val="0"/>
        <w:suppressAutoHyphens/>
        <w:spacing w:after="0" w:line="240" w:lineRule="auto"/>
        <w:ind w:firstLine="227"/>
        <w:jc w:val="both"/>
        <w:outlineLvl w:val="0"/>
        <w:rPr>
          <w:rFonts w:eastAsia="Times" w:cs="Arial"/>
          <w:i/>
          <w:iCs/>
          <w:kern w:val="2"/>
          <w:sz w:val="21"/>
          <w:szCs w:val="21"/>
          <w:lang w:val="ca-ES-valencia" w:eastAsia="es-ES_tradnl"/>
        </w:rPr>
      </w:pPr>
      <w:r w:rsidRPr="00FA169F">
        <w:rPr>
          <w:rFonts w:eastAsia="Times" w:cs="Arial"/>
          <w:i/>
          <w:iCs/>
          <w:kern w:val="2"/>
          <w:sz w:val="21"/>
          <w:szCs w:val="21"/>
          <w:lang w:val="ca-ES-valencia" w:eastAsia="es-ES_tradnl"/>
        </w:rPr>
        <w:t>Article 18. Accés als centres educatius</w:t>
      </w:r>
    </w:p>
    <w:p w14:paraId="1C324DEC"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1. Les condicions d’accés als centres s’han d’incloure en les seues normes d’organització i funcionament.</w:t>
      </w:r>
    </w:p>
    <w:p w14:paraId="50E429AE"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2. La conselleria competent en matèria d’universitats i els centres han de garantir les condicions que asseguren l’accessibilitat física, cognitiva i sensorial dels espais, serveis i processos educatius i de gestió administrativa de forma que puguen ser entesos i utilitzats per tot l’alumnat i per les persones membres de la comunitat educativa sense cap mena de discriminació.</w:t>
      </w:r>
    </w:p>
    <w:p w14:paraId="5C1FD4F9"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p>
    <w:p w14:paraId="4C3A295A" w14:textId="77777777" w:rsidR="00E710A1" w:rsidRPr="00FA169F" w:rsidRDefault="00E710A1" w:rsidP="00E710A1">
      <w:pPr>
        <w:widowControl w:val="0"/>
        <w:suppressAutoHyphens/>
        <w:spacing w:after="0" w:line="240" w:lineRule="auto"/>
        <w:ind w:firstLine="227"/>
        <w:jc w:val="both"/>
        <w:outlineLvl w:val="0"/>
        <w:rPr>
          <w:rFonts w:eastAsia="Times" w:cs="Arial"/>
          <w:i/>
          <w:iCs/>
          <w:kern w:val="2"/>
          <w:sz w:val="21"/>
          <w:szCs w:val="21"/>
          <w:lang w:val="ca-ES-valencia" w:eastAsia="es-ES_tradnl"/>
        </w:rPr>
      </w:pPr>
      <w:r w:rsidRPr="00FA169F">
        <w:rPr>
          <w:rFonts w:eastAsia="Times" w:cs="Arial"/>
          <w:i/>
          <w:iCs/>
          <w:kern w:val="2"/>
          <w:sz w:val="21"/>
          <w:szCs w:val="21"/>
          <w:lang w:val="ca-ES-valencia" w:eastAsia="es-ES_tradnl"/>
        </w:rPr>
        <w:t>Article 19. Mitjans de difusió dels centres docents</w:t>
      </w:r>
    </w:p>
    <w:p w14:paraId="6E5133D0" w14:textId="1B50BCF6"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 xml:space="preserve">1. En tots els centres docents hi haurà, com a mitjà de difusió de la informació, una pàgina web de centre allotjada en els espais proporcionats per l’administració competent i un o diversos taulers d’anuncis i cartells oficials. En aquests es recolliran els cartells, actes i comunicacions de l’Administració de la Generalitat, especialment de les </w:t>
      </w:r>
      <w:r w:rsidR="00491970" w:rsidRPr="00FA169F">
        <w:rPr>
          <w:rFonts w:eastAsia="Times" w:cs="Arial"/>
          <w:bCs/>
          <w:iCs/>
          <w:kern w:val="2"/>
          <w:sz w:val="21"/>
          <w:szCs w:val="21"/>
          <w:lang w:val="ca-ES-valencia" w:eastAsia="es-ES_tradnl"/>
        </w:rPr>
        <w:t>c</w:t>
      </w:r>
      <w:r w:rsidRPr="00FA169F">
        <w:rPr>
          <w:rFonts w:eastAsia="Times" w:cs="Arial"/>
          <w:bCs/>
          <w:iCs/>
          <w:kern w:val="2"/>
          <w:sz w:val="21"/>
          <w:szCs w:val="21"/>
          <w:lang w:val="ca-ES-valencia" w:eastAsia="es-ES_tradnl"/>
        </w:rPr>
        <w:t>onselleries d’Educació i d’Universitats, així com d’altres organismes oficials i dels òrgans de govern del centre, que, per la seua transcendència o per requisits legals, es considere necessari col·locar en aquests.</w:t>
      </w:r>
    </w:p>
    <w:p w14:paraId="3C3DB5C3"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2. Als centres docents, amb la finalitat de facilitar els drets a la participació, informació, llibertat d’expressió i altres drets previstos en la normativa vigent, s’habilitaran, als diferents mitjans de difusió, espais a disposició de les associacions de l’alumnat. La gestió d’aquests correspondrà a les associacions esmentades, que seran responsables d’ordenar-los i organitzar-los.</w:t>
      </w:r>
    </w:p>
    <w:p w14:paraId="2672D5C7"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3. La direcció dels centres no permetrà l’exposició d’aquells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1E800844" w14:textId="4E3BC571"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4. S’habilitarà un tauler d’anuncis per a la informació de tipus sindical, de la junta de personal docent, del comit</w:t>
      </w:r>
      <w:r w:rsidR="00491970" w:rsidRPr="00FA169F">
        <w:rPr>
          <w:rFonts w:eastAsia="Times" w:cs="Arial"/>
          <w:bCs/>
          <w:iCs/>
          <w:kern w:val="2"/>
          <w:sz w:val="21"/>
          <w:szCs w:val="21"/>
          <w:lang w:val="ca-ES-valencia" w:eastAsia="es-ES_tradnl"/>
        </w:rPr>
        <w:t>é</w:t>
      </w:r>
      <w:r w:rsidRPr="00FA169F">
        <w:rPr>
          <w:rFonts w:eastAsia="Times" w:cs="Arial"/>
          <w:bCs/>
          <w:iCs/>
          <w:kern w:val="2"/>
          <w:sz w:val="21"/>
          <w:szCs w:val="21"/>
          <w:lang w:val="ca-ES-valencia" w:eastAsia="es-ES_tradnl"/>
        </w:rPr>
        <w:t xml:space="preserve"> de salut i d’altres òrgans de representació del professorat.</w:t>
      </w:r>
    </w:p>
    <w:p w14:paraId="30C9CB6E"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p>
    <w:p w14:paraId="488E13AD" w14:textId="77777777" w:rsidR="00E710A1" w:rsidRPr="00FA169F" w:rsidRDefault="00E710A1" w:rsidP="00E710A1">
      <w:pPr>
        <w:widowControl w:val="0"/>
        <w:suppressAutoHyphens/>
        <w:spacing w:after="0" w:line="240" w:lineRule="auto"/>
        <w:ind w:firstLine="227"/>
        <w:jc w:val="both"/>
        <w:outlineLvl w:val="0"/>
        <w:rPr>
          <w:rFonts w:eastAsia="Times" w:cs="Arial"/>
          <w:i/>
          <w:iCs/>
          <w:kern w:val="2"/>
          <w:sz w:val="21"/>
          <w:szCs w:val="21"/>
          <w:lang w:val="ca-ES-valencia" w:eastAsia="es-ES_tradnl"/>
        </w:rPr>
      </w:pPr>
      <w:r w:rsidRPr="00FA169F">
        <w:rPr>
          <w:rFonts w:eastAsia="Times" w:cs="Arial"/>
          <w:i/>
          <w:iCs/>
          <w:kern w:val="2"/>
          <w:sz w:val="21"/>
          <w:szCs w:val="21"/>
          <w:lang w:val="ca-ES-valencia" w:eastAsia="es-ES_tradnl"/>
        </w:rPr>
        <w:lastRenderedPageBreak/>
        <w:t>Article 20. Protecció de dades de caràcter personal</w:t>
      </w:r>
    </w:p>
    <w:p w14:paraId="0D95B016"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La direcció del centre complirà la normativa vigent en matèria de protecció de dades tant europea, estatal i autonòmica elaborada amb caràcter general, com l’específica realitzada per l’Administració educativa.</w:t>
      </w:r>
    </w:p>
    <w:p w14:paraId="42910679"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p>
    <w:p w14:paraId="50B21890" w14:textId="77777777" w:rsidR="00E710A1" w:rsidRPr="00FA169F" w:rsidRDefault="00E710A1" w:rsidP="00E710A1">
      <w:pPr>
        <w:widowControl w:val="0"/>
        <w:suppressAutoHyphens/>
        <w:spacing w:after="0" w:line="240" w:lineRule="auto"/>
        <w:ind w:firstLine="227"/>
        <w:jc w:val="both"/>
        <w:outlineLvl w:val="0"/>
        <w:rPr>
          <w:rFonts w:eastAsia="Times" w:cs="Arial"/>
          <w:i/>
          <w:iCs/>
          <w:kern w:val="2"/>
          <w:sz w:val="21"/>
          <w:szCs w:val="21"/>
          <w:lang w:val="ca-ES-valencia" w:eastAsia="es-ES_tradnl"/>
        </w:rPr>
      </w:pPr>
      <w:r w:rsidRPr="00FA169F">
        <w:rPr>
          <w:rFonts w:eastAsia="Times" w:cs="Arial"/>
          <w:i/>
          <w:iCs/>
          <w:kern w:val="2"/>
          <w:sz w:val="21"/>
          <w:szCs w:val="21"/>
          <w:lang w:val="ca-ES-valencia" w:eastAsia="es-ES_tradnl"/>
        </w:rPr>
        <w:t>Article 21. Salut i seguretat als centres educatius</w:t>
      </w:r>
    </w:p>
    <w:p w14:paraId="5B652686"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 xml:space="preserve">1. Queden prohibides totes aquelles activitats que perjudiquen la salut pública i, en particular, la publicitat, l’expedició i el consum de tabac i begudes alcohòliques, així com la col·locació de màquines expenedores d’aliments que no oferisquen productes saludables. </w:t>
      </w:r>
    </w:p>
    <w:p w14:paraId="5283D731" w14:textId="3924AB3B"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2. Els centres compliran la normativa d’aplicació en matèria de seguretat i salut per a tot</w:t>
      </w:r>
      <w:r w:rsidR="00491970" w:rsidRPr="00FA169F">
        <w:rPr>
          <w:rFonts w:eastAsia="Times" w:cs="Arial"/>
          <w:bCs/>
          <w:iCs/>
          <w:kern w:val="2"/>
          <w:sz w:val="21"/>
          <w:szCs w:val="21"/>
          <w:lang w:val="ca-ES-valencia" w:eastAsia="es-ES_tradnl"/>
        </w:rPr>
        <w:t xml:space="preserve"> el personal </w:t>
      </w:r>
      <w:r w:rsidRPr="00FA169F">
        <w:rPr>
          <w:rFonts w:eastAsia="Times" w:cs="Arial"/>
          <w:bCs/>
          <w:iCs/>
          <w:kern w:val="2"/>
          <w:sz w:val="21"/>
          <w:szCs w:val="21"/>
          <w:lang w:val="ca-ES-valencia" w:eastAsia="es-ES_tradnl"/>
        </w:rPr>
        <w:t>empleat públic, docent i no docent, adscrit al centre.</w:t>
      </w:r>
    </w:p>
    <w:p w14:paraId="26E35DF3"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p>
    <w:p w14:paraId="7B98035F" w14:textId="77777777" w:rsidR="00E710A1" w:rsidRPr="00FA169F" w:rsidRDefault="00E710A1" w:rsidP="00E710A1">
      <w:pPr>
        <w:widowControl w:val="0"/>
        <w:suppressAutoHyphens/>
        <w:spacing w:after="0" w:line="240" w:lineRule="auto"/>
        <w:ind w:firstLine="227"/>
        <w:jc w:val="both"/>
        <w:outlineLvl w:val="0"/>
        <w:rPr>
          <w:rFonts w:eastAsia="Times" w:cs="Arial"/>
          <w:i/>
          <w:iCs/>
          <w:kern w:val="2"/>
          <w:sz w:val="21"/>
          <w:szCs w:val="21"/>
          <w:lang w:val="ca-ES-valencia" w:eastAsia="es-ES_tradnl"/>
        </w:rPr>
      </w:pPr>
      <w:r w:rsidRPr="00FA169F">
        <w:rPr>
          <w:rFonts w:eastAsia="Times" w:cs="Arial"/>
          <w:i/>
          <w:iCs/>
          <w:kern w:val="2"/>
          <w:sz w:val="21"/>
          <w:szCs w:val="21"/>
          <w:lang w:val="ca-ES-valencia" w:eastAsia="es-ES_tradnl"/>
        </w:rPr>
        <w:t>Article 22. Mesures d’emergència i pla d’autoprotecció del centre</w:t>
      </w:r>
    </w:p>
    <w:p w14:paraId="11C65A63"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1. Els centres establiran mesures d’emergència i, si es dona el cas, un pla d’autoprotecció, d’acord amb el que s’establisca en la normativa sobre la matèria, la implantació de la qual és responsabilitat de l’equip directiu. En aquest es detallaran els mecanismes i els mitjans disponibles per a fer front a qualsevol incidència que afecte la seguretat de les instal·lacions del recinte escolar o de les persones que l’utilitzen.</w:t>
      </w:r>
    </w:p>
    <w:p w14:paraId="018639A5"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2. Per a la seua  divulgació entre les forces i els cossos de protecció civil, així com per al seu registre i control administratiu, les mesures d’emergència i, si es dona el cas, el pla d’autoprotecció del centre s’haurà d’allotjar en l’aplicació informàtica que es determine a aquest efecte per a aquest procés.</w:t>
      </w:r>
    </w:p>
    <w:p w14:paraId="155E32D4"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3. El pla d’emergència haurà de recollir els passos que cal seguir des que es produeix una situació d’emergència fins que les persones que es troben en un centre estiguen protegides. Totes les persones que formen la comunitat educativa han de conéixer el contingut d’aquest pla i els mecanismes per a posar-lo en marxa. Aquest pla ha de preveure la realització de simulacres, almenys un en cada curs acadèmic amb resultat positiu, per a garantir que hi ha un procediment ordenat amb el qual fer front a aquest tipus de situacions.</w:t>
      </w:r>
    </w:p>
    <w:p w14:paraId="59D0B838" w14:textId="13DC165B"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4. Quan les autoritats competents en matèria de sanitat i de seguretat i emergències decreten la suspensió de les activitats per declaració d’emergència per fenomen meteorològic advers o per qualsevol altra incidència ocorreguda en l’exterior al centre educatiu, s’hauran d’aplicar els procediments d’actuació i l’organització de l’activitat establits davant de riscos d’aquesta naturalesa referits en el pla d’emergència, de manera que es permeta la salvaguarda de les persones i els béns, ateses les condicions concretes de persones, lloc i temps, i tenint en compte les instruccions que es dicten a aquest efecte.</w:t>
      </w:r>
    </w:p>
    <w:p w14:paraId="37383371" w14:textId="471F2C9B"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5. En cas que la incidència que dona origen a una situació d’emergència no puga ser controlada pels mitjans propis, es procedirà a avisar immediatament el Centre Coordinador de Seguretat i Emergències (112) i es posarà en marxa la situació preventiva (evacuació o confinament) que corresponga. De manera immediata, es comunicarà també dita incidència a la direcció de l’ ISEACV.</w:t>
      </w:r>
    </w:p>
    <w:p w14:paraId="021A5836"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227"/>
        <w:jc w:val="both"/>
        <w:rPr>
          <w:rFonts w:cs="Arial"/>
          <w:color w:val="2F5496"/>
          <w:sz w:val="21"/>
          <w:szCs w:val="21"/>
          <w:lang w:val="ca-ES-valencia" w:eastAsia="zh-CN"/>
        </w:rPr>
      </w:pPr>
      <w:r w:rsidRPr="00FA169F">
        <w:rPr>
          <w:rFonts w:eastAsia="Times" w:cs="Arial"/>
          <w:bCs/>
          <w:iCs/>
          <w:kern w:val="2"/>
          <w:sz w:val="21"/>
          <w:szCs w:val="21"/>
          <w:lang w:val="ca-ES-valencia" w:eastAsia="es-ES_tradnl"/>
        </w:rPr>
        <w:t>6. En cas de robatoris, furts o destrosses a l’interior del centre, es posarà la denúncia corresponent i, si és el cas, es donarà part a l’entitat asseguradora i s’enviaran còpies d’ambdues a la direcció de l’ISEACV.</w:t>
      </w:r>
      <w:r w:rsidRPr="00FA169F">
        <w:rPr>
          <w:rFonts w:eastAsia="Times" w:cs="Arial"/>
          <w:bCs/>
          <w:iCs/>
          <w:color w:val="FF0000"/>
          <w:kern w:val="2"/>
          <w:sz w:val="21"/>
          <w:szCs w:val="21"/>
          <w:lang w:val="ca-ES-valencia" w:eastAsia="es-ES_tradnl"/>
        </w:rPr>
        <w:t xml:space="preserve"> </w:t>
      </w:r>
    </w:p>
    <w:p w14:paraId="47B6C125" w14:textId="77777777"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7. En finalitzar la jornada, el centre adoptarà les mesures que estime necessàries per a evitar possibles pèrdues o consums innecessaris de diferents subministraments, com aigua, electricitat o gas.</w:t>
      </w:r>
    </w:p>
    <w:p w14:paraId="491C84C1" w14:textId="243FCB51" w:rsidR="00E710A1" w:rsidRPr="00FA169F" w:rsidRDefault="00E710A1" w:rsidP="00E710A1">
      <w:pPr>
        <w:widowControl w:val="0"/>
        <w:suppressAutoHyphens/>
        <w:spacing w:after="0" w:line="240" w:lineRule="auto"/>
        <w:ind w:firstLine="227"/>
        <w:jc w:val="both"/>
        <w:rPr>
          <w:rFonts w:eastAsia="Times" w:cs="Arial"/>
          <w:bCs/>
          <w:iCs/>
          <w:kern w:val="2"/>
          <w:sz w:val="21"/>
          <w:szCs w:val="21"/>
          <w:lang w:val="ca-ES-valencia" w:eastAsia="es-ES_tradnl"/>
        </w:rPr>
      </w:pPr>
      <w:r w:rsidRPr="00FA169F">
        <w:rPr>
          <w:rFonts w:eastAsia="Times" w:cs="Arial"/>
          <w:bCs/>
          <w:iCs/>
          <w:kern w:val="2"/>
          <w:sz w:val="21"/>
          <w:szCs w:val="21"/>
          <w:lang w:val="ca-ES-valencia" w:eastAsia="es-ES_tradnl"/>
        </w:rPr>
        <w:t>8. Les mesures d’emergència i, si es dona el cas, el pla d’autoprotecció, hauran de preveure els procediments d’actuació necessaris per a l’alumnat amb necessitats específiques de suport educatiu i, especialment, per a l’alumnat amb diversitat funcional</w:t>
      </w:r>
      <w:r w:rsidR="00235DD7" w:rsidRPr="00FA169F">
        <w:rPr>
          <w:rFonts w:eastAsia="Times" w:cs="Arial"/>
          <w:bCs/>
          <w:iCs/>
          <w:kern w:val="2"/>
          <w:sz w:val="21"/>
          <w:szCs w:val="21"/>
          <w:lang w:val="ca-ES-valencia" w:eastAsia="es-ES_tradnl"/>
        </w:rPr>
        <w:t xml:space="preserve"> </w:t>
      </w:r>
      <w:r w:rsidRPr="00FA169F">
        <w:rPr>
          <w:rFonts w:eastAsia="Times" w:cs="Arial"/>
          <w:bCs/>
          <w:iCs/>
          <w:kern w:val="2"/>
          <w:sz w:val="21"/>
          <w:szCs w:val="21"/>
          <w:lang w:val="ca-ES-valencia" w:eastAsia="es-ES_tradnl"/>
        </w:rPr>
        <w:t>o trastorns generalitzats del desenvolupament.</w:t>
      </w:r>
    </w:p>
    <w:p w14:paraId="661DC890"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rPr>
          <w:rFonts w:eastAsia="Times" w:cs="Arial"/>
          <w:b/>
          <w:i/>
          <w:color w:val="000000"/>
          <w:kern w:val="2"/>
          <w:sz w:val="21"/>
          <w:szCs w:val="21"/>
          <w:shd w:val="clear" w:color="auto" w:fill="FFFFFF"/>
          <w:lang w:val="ca-ES-valencia" w:eastAsia="zh-CN" w:bidi="hi-IN"/>
        </w:rPr>
      </w:pPr>
    </w:p>
    <w:p w14:paraId="1FA41E19"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eastAsia="Times" w:cs="Arial"/>
          <w:b/>
          <w:color w:val="000000"/>
          <w:kern w:val="2"/>
          <w:sz w:val="21"/>
          <w:szCs w:val="21"/>
          <w:lang w:val="ca-ES-valencia" w:eastAsia="zh-CN" w:bidi="hi-IN"/>
        </w:rPr>
      </w:pPr>
      <w:r w:rsidRPr="00FA169F">
        <w:rPr>
          <w:rFonts w:eastAsia="Times" w:cs="Arial"/>
          <w:b/>
          <w:color w:val="000000"/>
          <w:kern w:val="2"/>
          <w:sz w:val="21"/>
          <w:szCs w:val="21"/>
          <w:lang w:val="ca-ES-valencia" w:eastAsia="zh-CN" w:bidi="hi-IN"/>
        </w:rPr>
        <w:t>TITOL III</w:t>
      </w:r>
    </w:p>
    <w:p w14:paraId="76235A21" w14:textId="77777777" w:rsidR="00E710A1" w:rsidRPr="00FA169F" w:rsidRDefault="00E710A1" w:rsidP="00E710A1">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outlineLvl w:val="0"/>
        <w:rPr>
          <w:rFonts w:cs="Arial"/>
          <w:sz w:val="21"/>
          <w:szCs w:val="21"/>
          <w:lang w:val="ca-ES-valencia" w:eastAsia="zh-CN"/>
        </w:rPr>
      </w:pPr>
      <w:r w:rsidRPr="00FA169F">
        <w:rPr>
          <w:rFonts w:eastAsia="SimSun" w:cs="Arial"/>
          <w:b/>
          <w:kern w:val="2"/>
          <w:sz w:val="21"/>
          <w:szCs w:val="21"/>
          <w:lang w:val="ca-ES-valencia" w:eastAsia="zh-CN" w:bidi="hi-IN"/>
        </w:rPr>
        <w:lastRenderedPageBreak/>
        <w:t>Òrgans de govern i de coordinació dels centres</w:t>
      </w:r>
    </w:p>
    <w:p w14:paraId="454594E8" w14:textId="77777777" w:rsidR="00E710A1" w:rsidRPr="00FA169F" w:rsidRDefault="00E710A1" w:rsidP="00E710A1">
      <w:pPr>
        <w:widowControl w:val="0"/>
        <w:suppressAutoHyphens/>
        <w:spacing w:after="0" w:line="240" w:lineRule="auto"/>
        <w:jc w:val="both"/>
        <w:rPr>
          <w:rFonts w:eastAsia="SimSun" w:cs="Arial"/>
          <w:b/>
          <w:i/>
          <w:kern w:val="2"/>
          <w:sz w:val="21"/>
          <w:szCs w:val="21"/>
          <w:lang w:val="ca-ES-valencia" w:eastAsia="zh-CN" w:bidi="hi-IN"/>
        </w:rPr>
      </w:pPr>
    </w:p>
    <w:p w14:paraId="196E57EF" w14:textId="77777777" w:rsidR="00E710A1" w:rsidRPr="00FA169F" w:rsidRDefault="00E710A1" w:rsidP="00E710A1">
      <w:pPr>
        <w:widowControl w:val="0"/>
        <w:suppressAutoHyphens/>
        <w:spacing w:after="0" w:line="240" w:lineRule="auto"/>
        <w:jc w:val="center"/>
        <w:outlineLvl w:val="0"/>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CAPÍTOL I</w:t>
      </w:r>
    </w:p>
    <w:p w14:paraId="39302286" w14:textId="77777777" w:rsidR="00E710A1" w:rsidRPr="00FA169F" w:rsidRDefault="00E710A1" w:rsidP="00E710A1">
      <w:pPr>
        <w:widowControl w:val="0"/>
        <w:suppressAutoHyphens/>
        <w:spacing w:after="0" w:line="240" w:lineRule="auto"/>
        <w:jc w:val="center"/>
        <w:outlineLvl w:val="0"/>
        <w:rPr>
          <w:rFonts w:cs="Arial"/>
          <w:sz w:val="21"/>
          <w:szCs w:val="21"/>
          <w:lang w:val="ca-ES-valencia" w:eastAsia="zh-CN"/>
        </w:rPr>
      </w:pPr>
      <w:r w:rsidRPr="00FA169F">
        <w:rPr>
          <w:rFonts w:eastAsia="SimSun" w:cs="Arial"/>
          <w:i/>
          <w:kern w:val="2"/>
          <w:sz w:val="21"/>
          <w:szCs w:val="21"/>
          <w:lang w:val="ca-ES-valencia" w:eastAsia="zh-CN" w:bidi="hi-IN"/>
        </w:rPr>
        <w:t>Òrgans de govern col·legiats</w:t>
      </w:r>
    </w:p>
    <w:p w14:paraId="06A93916" w14:textId="77777777" w:rsidR="00E710A1" w:rsidRPr="00FA169F" w:rsidRDefault="00E710A1" w:rsidP="00E710A1">
      <w:pPr>
        <w:widowControl w:val="0"/>
        <w:suppressAutoHyphens/>
        <w:spacing w:after="0" w:line="240" w:lineRule="auto"/>
        <w:jc w:val="both"/>
        <w:rPr>
          <w:rFonts w:eastAsia="SimSun" w:cs="Arial"/>
          <w:b/>
          <w:i/>
          <w:kern w:val="2"/>
          <w:sz w:val="21"/>
          <w:szCs w:val="21"/>
          <w:lang w:val="ca-ES-valencia" w:eastAsia="zh-CN" w:bidi="hi-IN"/>
        </w:rPr>
      </w:pPr>
    </w:p>
    <w:p w14:paraId="24FFC2A2" w14:textId="77777777" w:rsidR="00E710A1" w:rsidRPr="00FA169F" w:rsidRDefault="00E710A1" w:rsidP="00E710A1">
      <w:pPr>
        <w:widowControl w:val="0"/>
        <w:suppressAutoHyphens/>
        <w:spacing w:after="0" w:line="240" w:lineRule="auto"/>
        <w:ind w:firstLine="227"/>
        <w:jc w:val="both"/>
        <w:outlineLvl w:val="0"/>
        <w:rPr>
          <w:rFonts w:cs="Arial"/>
          <w:i/>
          <w:sz w:val="21"/>
          <w:szCs w:val="21"/>
          <w:lang w:val="ca-ES-valencia" w:eastAsia="zh-CN"/>
        </w:rPr>
      </w:pPr>
      <w:r w:rsidRPr="00FA169F">
        <w:rPr>
          <w:rFonts w:eastAsia="SimSun" w:cs="Arial"/>
          <w:i/>
          <w:kern w:val="2"/>
          <w:sz w:val="21"/>
          <w:szCs w:val="21"/>
          <w:lang w:val="ca-ES-valencia" w:eastAsia="zh-CN" w:bidi="hi-IN"/>
        </w:rPr>
        <w:t>Article 23</w:t>
      </w:r>
      <w:r w:rsidRPr="00FA169F">
        <w:rPr>
          <w:rFonts w:eastAsia="SimSun" w:cs="Arial"/>
          <w:bCs/>
          <w:i/>
          <w:iCs/>
          <w:kern w:val="2"/>
          <w:sz w:val="21"/>
          <w:szCs w:val="21"/>
          <w:lang w:val="ca-ES-valencia" w:eastAsia="zh-CN" w:bidi="hi-IN"/>
        </w:rPr>
        <w:t>. Òrgans de govern col·legiats</w:t>
      </w:r>
      <w:r w:rsidRPr="00FA169F">
        <w:rPr>
          <w:rFonts w:eastAsia="SimSun" w:cs="Arial"/>
          <w:i/>
          <w:kern w:val="2"/>
          <w:sz w:val="21"/>
          <w:szCs w:val="21"/>
          <w:lang w:val="ca-ES-valencia" w:eastAsia="zh-CN" w:bidi="hi-IN"/>
        </w:rPr>
        <w:t xml:space="preserve"> </w:t>
      </w:r>
    </w:p>
    <w:p w14:paraId="02DA78D4" w14:textId="4BF40E6A"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kern w:val="2"/>
          <w:sz w:val="21"/>
          <w:szCs w:val="21"/>
          <w:lang w:val="ca-ES-valencia" w:eastAsia="zh-CN" w:bidi="hi-IN"/>
        </w:rPr>
        <w:t>1.</w:t>
      </w:r>
      <w:r w:rsidRPr="00FA169F">
        <w:rPr>
          <w:rFonts w:eastAsia="SimSun" w:cs="Arial"/>
          <w:b/>
          <w:kern w:val="2"/>
          <w:sz w:val="21"/>
          <w:szCs w:val="21"/>
          <w:lang w:val="ca-ES-valencia" w:eastAsia="zh-CN" w:bidi="hi-IN"/>
        </w:rPr>
        <w:t xml:space="preserve"> </w:t>
      </w:r>
      <w:r w:rsidRPr="00FA169F">
        <w:rPr>
          <w:rFonts w:eastAsia="SimSun" w:cs="Arial"/>
          <w:kern w:val="2"/>
          <w:sz w:val="21"/>
          <w:szCs w:val="21"/>
          <w:lang w:val="ca-ES-valencia" w:eastAsia="zh-CN" w:bidi="hi-IN"/>
        </w:rPr>
        <w:t xml:space="preserve">Són òrgans col·legiats de representació, de participació i de govern dels centres </w:t>
      </w:r>
      <w:r w:rsidR="00235DD7" w:rsidRPr="00FA169F">
        <w:rPr>
          <w:rFonts w:eastAsia="SimSun" w:cs="Arial"/>
          <w:kern w:val="2"/>
          <w:sz w:val="21"/>
          <w:szCs w:val="21"/>
          <w:lang w:val="ca-ES-valencia" w:eastAsia="zh-CN" w:bidi="hi-IN"/>
        </w:rPr>
        <w:t>d’</w:t>
      </w:r>
      <w:r w:rsidR="00B11FE4" w:rsidRPr="00FA169F">
        <w:rPr>
          <w:rFonts w:eastAsia="SimSun" w:cs="Arial"/>
          <w:kern w:val="2"/>
          <w:sz w:val="21"/>
          <w:szCs w:val="21"/>
          <w:lang w:val="ca-ES-valencia" w:eastAsia="zh-CN" w:bidi="hi-IN"/>
        </w:rPr>
        <w:t>ensenyaments artístics</w:t>
      </w:r>
      <w:r w:rsidR="00235DD7" w:rsidRPr="00FA169F">
        <w:rPr>
          <w:rFonts w:eastAsia="SimSun" w:cs="Arial"/>
          <w:kern w:val="2"/>
          <w:sz w:val="21"/>
          <w:szCs w:val="21"/>
          <w:lang w:val="ca-ES-valencia" w:eastAsia="zh-CN" w:bidi="hi-IN"/>
        </w:rPr>
        <w:t xml:space="preserve"> superiors:</w:t>
      </w:r>
    </w:p>
    <w:p w14:paraId="125A046E" w14:textId="1E8488AC" w:rsidR="00E710A1" w:rsidRPr="00FA169F" w:rsidRDefault="00E710A1" w:rsidP="00E710A1">
      <w:pPr>
        <w:widowControl w:val="0"/>
        <w:suppressAutoHyphens/>
        <w:spacing w:after="0" w:line="240" w:lineRule="auto"/>
        <w:ind w:firstLine="227"/>
        <w:jc w:val="both"/>
        <w:outlineLvl w:val="0"/>
        <w:rPr>
          <w:rFonts w:eastAsia="SimSun" w:cs="Arial"/>
          <w:kern w:val="2"/>
          <w:sz w:val="21"/>
          <w:szCs w:val="21"/>
          <w:lang w:val="ca-ES-valencia" w:eastAsia="zh-CN" w:bidi="hi-IN"/>
        </w:rPr>
      </w:pPr>
      <w:r w:rsidRPr="00FA169F">
        <w:rPr>
          <w:rFonts w:cs="Arial"/>
          <w:sz w:val="21"/>
          <w:szCs w:val="21"/>
          <w:lang w:val="ca-ES-valencia" w:eastAsia="zh-CN"/>
        </w:rPr>
        <w:t xml:space="preserve">a) </w:t>
      </w:r>
      <w:r w:rsidR="00235DD7" w:rsidRPr="00FA169F">
        <w:rPr>
          <w:rFonts w:eastAsia="SimSun" w:cs="Arial"/>
          <w:kern w:val="2"/>
          <w:sz w:val="21"/>
          <w:szCs w:val="21"/>
          <w:lang w:val="ca-ES-valencia" w:eastAsia="zh-CN" w:bidi="hi-IN"/>
        </w:rPr>
        <w:t>El consell de centre</w:t>
      </w:r>
    </w:p>
    <w:p w14:paraId="2268B845" w14:textId="2CBB490B"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kern w:val="2"/>
          <w:sz w:val="21"/>
          <w:szCs w:val="21"/>
          <w:lang w:val="ca-ES-valencia" w:eastAsia="zh-CN" w:bidi="hi-IN"/>
        </w:rPr>
        <w:t xml:space="preserve">b) El </w:t>
      </w:r>
      <w:r w:rsidR="00235DD7" w:rsidRPr="00FA169F">
        <w:rPr>
          <w:rFonts w:eastAsia="SimSun" w:cs="Arial"/>
          <w:kern w:val="2"/>
          <w:sz w:val="21"/>
          <w:szCs w:val="21"/>
          <w:lang w:val="ca-ES-valencia" w:eastAsia="zh-CN" w:bidi="hi-IN"/>
        </w:rPr>
        <w:t>c</w:t>
      </w:r>
      <w:r w:rsidRPr="00FA169F">
        <w:rPr>
          <w:rFonts w:eastAsia="SimSun" w:cs="Arial"/>
          <w:kern w:val="2"/>
          <w:sz w:val="21"/>
          <w:szCs w:val="21"/>
          <w:lang w:val="ca-ES-valencia" w:eastAsia="zh-CN" w:bidi="hi-IN"/>
        </w:rPr>
        <w:t>laustre</w:t>
      </w:r>
      <w:r w:rsidR="00235DD7" w:rsidRPr="00FA169F">
        <w:rPr>
          <w:rFonts w:eastAsia="SimSun" w:cs="Arial"/>
          <w:kern w:val="2"/>
          <w:sz w:val="21"/>
          <w:szCs w:val="21"/>
          <w:lang w:val="ca-ES-valencia" w:eastAsia="zh-CN" w:bidi="hi-IN"/>
        </w:rPr>
        <w:t xml:space="preserve"> </w:t>
      </w:r>
    </w:p>
    <w:p w14:paraId="26720469" w14:textId="71C37155"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cs="Arial"/>
          <w:sz w:val="21"/>
          <w:szCs w:val="21"/>
          <w:lang w:val="ca-ES-valencia" w:eastAsia="zh-CN"/>
        </w:rPr>
        <w:t xml:space="preserve">c) </w:t>
      </w:r>
      <w:r w:rsidRPr="00FA169F">
        <w:rPr>
          <w:rFonts w:eastAsia="SimSun" w:cs="Arial"/>
          <w:kern w:val="2"/>
          <w:sz w:val="21"/>
          <w:szCs w:val="21"/>
          <w:lang w:val="ca-ES-valencia" w:eastAsia="zh-CN" w:bidi="hi-IN"/>
        </w:rPr>
        <w:t>L’</w:t>
      </w:r>
      <w:r w:rsidR="00235DD7" w:rsidRPr="00FA169F">
        <w:rPr>
          <w:rFonts w:eastAsia="SimSun" w:cs="Arial"/>
          <w:kern w:val="2"/>
          <w:sz w:val="21"/>
          <w:szCs w:val="21"/>
          <w:lang w:val="ca-ES-valencia" w:eastAsia="zh-CN" w:bidi="hi-IN"/>
        </w:rPr>
        <w:t>e</w:t>
      </w:r>
      <w:r w:rsidRPr="00FA169F">
        <w:rPr>
          <w:rFonts w:eastAsia="SimSun" w:cs="Arial"/>
          <w:kern w:val="2"/>
          <w:sz w:val="21"/>
          <w:szCs w:val="21"/>
          <w:lang w:val="ca-ES-valencia" w:eastAsia="zh-CN" w:bidi="hi-IN"/>
        </w:rPr>
        <w:t>quip directiu</w:t>
      </w:r>
    </w:p>
    <w:p w14:paraId="7F2005B6" w14:textId="0DCF7FAD" w:rsidR="00E710A1" w:rsidRPr="00FA169F" w:rsidRDefault="00E710A1" w:rsidP="00E710A1">
      <w:pPr>
        <w:widowControl w:val="0"/>
        <w:tabs>
          <w:tab w:val="left" w:pos="1134"/>
        </w:tabs>
        <w:suppressAutoHyphens/>
        <w:spacing w:after="0" w:line="240" w:lineRule="auto"/>
        <w:ind w:firstLine="227"/>
        <w:jc w:val="both"/>
        <w:outlineLvl w:val="0"/>
        <w:rPr>
          <w:rFonts w:cs="Arial"/>
          <w:sz w:val="21"/>
          <w:szCs w:val="21"/>
          <w:lang w:val="ca-ES-valencia" w:eastAsia="zh-CN"/>
        </w:rPr>
      </w:pPr>
      <w:r w:rsidRPr="00FA169F">
        <w:rPr>
          <w:rFonts w:eastAsia="SimSun" w:cs="Arial"/>
          <w:kern w:val="2"/>
          <w:sz w:val="21"/>
          <w:szCs w:val="21"/>
          <w:lang w:val="ca-ES-valencia" w:eastAsia="zh-CN" w:bidi="ca-ES"/>
        </w:rPr>
        <w:t xml:space="preserve">2. Els òrgans col·legiats als quals es refereix aquest </w:t>
      </w:r>
      <w:r w:rsidR="00235DD7" w:rsidRPr="00FA169F">
        <w:rPr>
          <w:rFonts w:eastAsia="SimSun" w:cs="Arial"/>
          <w:kern w:val="2"/>
          <w:sz w:val="21"/>
          <w:szCs w:val="21"/>
          <w:lang w:val="ca-ES-valencia" w:eastAsia="zh-CN" w:bidi="ca-ES"/>
        </w:rPr>
        <w:t>r</w:t>
      </w:r>
      <w:r w:rsidRPr="00FA169F">
        <w:rPr>
          <w:rFonts w:eastAsia="SimSun" w:cs="Arial"/>
          <w:kern w:val="2"/>
          <w:sz w:val="21"/>
          <w:szCs w:val="21"/>
          <w:lang w:val="ca-ES-valencia" w:eastAsia="zh-CN" w:bidi="ca-ES"/>
        </w:rPr>
        <w:t>eglament es regiran al seu funcionament per l’establert en la Llei 40/2015.</w:t>
      </w:r>
    </w:p>
    <w:p w14:paraId="0A880198" w14:textId="77777777" w:rsidR="00E710A1" w:rsidRPr="00FA169F" w:rsidRDefault="00E710A1" w:rsidP="00E710A1">
      <w:pPr>
        <w:widowControl w:val="0"/>
        <w:suppressAutoHyphens/>
        <w:spacing w:after="0" w:line="240" w:lineRule="auto"/>
        <w:contextualSpacing/>
        <w:jc w:val="both"/>
        <w:rPr>
          <w:rFonts w:eastAsia="SimSun" w:cs="Arial"/>
          <w:color w:val="00000A"/>
          <w:kern w:val="2"/>
          <w:sz w:val="21"/>
          <w:szCs w:val="21"/>
          <w:lang w:val="ca-ES-valencia" w:eastAsia="zh-CN" w:bidi="hi-IN"/>
        </w:rPr>
      </w:pPr>
    </w:p>
    <w:p w14:paraId="1EB1DC0B" w14:textId="77777777" w:rsidR="00E710A1" w:rsidRPr="00FA169F" w:rsidRDefault="00E710A1" w:rsidP="00E710A1">
      <w:pPr>
        <w:widowControl w:val="0"/>
        <w:suppressAutoHyphens/>
        <w:spacing w:after="0" w:line="240" w:lineRule="auto"/>
        <w:jc w:val="center"/>
        <w:outlineLvl w:val="0"/>
        <w:rPr>
          <w:rFonts w:eastAsia="SimSun" w:cs="Arial"/>
          <w:kern w:val="2"/>
          <w:sz w:val="21"/>
          <w:szCs w:val="21"/>
          <w:lang w:val="ca-ES-valencia" w:eastAsia="zh-CN" w:bidi="hi-IN"/>
        </w:rPr>
      </w:pPr>
    </w:p>
    <w:p w14:paraId="285351D6" w14:textId="77777777" w:rsidR="00E710A1" w:rsidRPr="00FA169F" w:rsidRDefault="00E710A1" w:rsidP="00E710A1">
      <w:pPr>
        <w:widowControl w:val="0"/>
        <w:suppressAutoHyphens/>
        <w:spacing w:after="0" w:line="240" w:lineRule="auto"/>
        <w:jc w:val="center"/>
        <w:outlineLvl w:val="0"/>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Secció primera</w:t>
      </w:r>
    </w:p>
    <w:p w14:paraId="1F774F4B" w14:textId="552AC197" w:rsidR="00E710A1" w:rsidRPr="00FA169F" w:rsidRDefault="00E710A1" w:rsidP="00E710A1">
      <w:pPr>
        <w:widowControl w:val="0"/>
        <w:suppressAutoHyphens/>
        <w:spacing w:after="0" w:line="240" w:lineRule="auto"/>
        <w:jc w:val="center"/>
        <w:outlineLvl w:val="0"/>
        <w:rPr>
          <w:rFonts w:cs="Arial"/>
          <w:sz w:val="21"/>
          <w:szCs w:val="21"/>
          <w:lang w:val="ca-ES-valencia" w:eastAsia="zh-CN"/>
        </w:rPr>
      </w:pPr>
      <w:r w:rsidRPr="00FA169F">
        <w:rPr>
          <w:rFonts w:eastAsia="SimSun" w:cs="Arial"/>
          <w:kern w:val="2"/>
          <w:sz w:val="21"/>
          <w:szCs w:val="21"/>
          <w:lang w:val="ca-ES-valencia" w:eastAsia="zh-CN" w:bidi="hi-IN"/>
        </w:rPr>
        <w:t xml:space="preserve">El </w:t>
      </w:r>
      <w:r w:rsidR="00235DD7" w:rsidRPr="00FA169F">
        <w:rPr>
          <w:rFonts w:eastAsia="SimSun" w:cs="Arial"/>
          <w:kern w:val="2"/>
          <w:sz w:val="21"/>
          <w:szCs w:val="21"/>
          <w:lang w:val="ca-ES-valencia" w:eastAsia="zh-CN" w:bidi="hi-IN"/>
        </w:rPr>
        <w:t xml:space="preserve">consell de centre </w:t>
      </w:r>
    </w:p>
    <w:p w14:paraId="3F29ADD6" w14:textId="77777777" w:rsidR="00E710A1" w:rsidRPr="00FA169F" w:rsidRDefault="00E710A1" w:rsidP="00E710A1">
      <w:pPr>
        <w:widowControl w:val="0"/>
        <w:suppressAutoHyphens/>
        <w:spacing w:after="0" w:line="240" w:lineRule="auto"/>
        <w:jc w:val="both"/>
        <w:rPr>
          <w:rFonts w:eastAsia="SimSun" w:cs="Arial"/>
          <w:b/>
          <w:kern w:val="2"/>
          <w:sz w:val="21"/>
          <w:szCs w:val="21"/>
          <w:lang w:val="ca-ES-valencia" w:eastAsia="zh-CN" w:bidi="hi-IN"/>
        </w:rPr>
      </w:pPr>
    </w:p>
    <w:p w14:paraId="3CFED06C"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i/>
          <w:kern w:val="2"/>
          <w:sz w:val="21"/>
          <w:szCs w:val="21"/>
          <w:lang w:val="ca-ES-valencia" w:eastAsia="zh-CN" w:bidi="hi-IN"/>
        </w:rPr>
        <w:t>Article 24. Naturalesa</w:t>
      </w:r>
    </w:p>
    <w:p w14:paraId="168E855F" w14:textId="342DEC7B"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L’òrgan de participació del personal docent i investigador, alumnat i personal d’administració i serveis es denominarà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 Actuarà de conformitat amb el principi de coordinació amb els altres òrgans d</w:t>
      </w:r>
      <w:r w:rsidR="006456C5" w:rsidRPr="00FA169F">
        <w:rPr>
          <w:rFonts w:eastAsia="SimSun" w:cs="Arial"/>
          <w:kern w:val="2"/>
          <w:sz w:val="21"/>
          <w:szCs w:val="21"/>
          <w:lang w:val="ca-ES-valencia" w:eastAsia="zh-CN" w:bidi="hi-IN"/>
        </w:rPr>
        <w:t>’aquest</w:t>
      </w:r>
      <w:r w:rsidRPr="00FA169F">
        <w:rPr>
          <w:rFonts w:eastAsia="SimSun" w:cs="Arial"/>
          <w:kern w:val="2"/>
          <w:sz w:val="21"/>
          <w:szCs w:val="21"/>
          <w:lang w:val="ca-ES-valencia" w:eastAsia="zh-CN" w:bidi="hi-IN"/>
        </w:rPr>
        <w:t xml:space="preserve"> i orientarà la seua activitat per principis de participació i eficàcia. El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 xml:space="preserve"> s’organitza i funciona segons els principis i normes establertes a la normativa bàsica. </w:t>
      </w:r>
    </w:p>
    <w:p w14:paraId="749F4196"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p>
    <w:p w14:paraId="1CA3FA8D"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i/>
          <w:kern w:val="2"/>
          <w:sz w:val="21"/>
          <w:szCs w:val="21"/>
          <w:lang w:val="ca-ES-valencia" w:eastAsia="zh-CN" w:bidi="hi-IN"/>
        </w:rPr>
        <w:t>Article 25. Composició</w:t>
      </w:r>
    </w:p>
    <w:p w14:paraId="59CFABCB" w14:textId="3928154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1. El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 xml:space="preserve"> estarà constituït per membres amb veu i vot i per membres amb veu però sense vot, en nombre adequat i en concordança amb les funcions i àrees d’afectació dels assumptes i les decisions, distribuïts de la següent manera: </w:t>
      </w:r>
    </w:p>
    <w:p w14:paraId="0EFE69E9"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a) Membres nats </w:t>
      </w:r>
    </w:p>
    <w:p w14:paraId="5131B6FB" w14:textId="278F6FF0"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 </w:t>
      </w:r>
      <w:r w:rsidR="006456C5" w:rsidRPr="00FA169F">
        <w:rPr>
          <w:rFonts w:eastAsia="SimSun" w:cs="Arial"/>
          <w:kern w:val="2"/>
          <w:sz w:val="21"/>
          <w:szCs w:val="21"/>
          <w:lang w:val="ca-ES-valencia" w:eastAsia="zh-CN" w:bidi="hi-IN"/>
        </w:rPr>
        <w:t>D</w:t>
      </w:r>
      <w:r w:rsidRPr="00FA169F">
        <w:rPr>
          <w:rFonts w:eastAsia="SimSun" w:cs="Arial"/>
          <w:kern w:val="2"/>
          <w:sz w:val="21"/>
          <w:szCs w:val="21"/>
          <w:lang w:val="ca-ES-valencia" w:eastAsia="zh-CN" w:bidi="hi-IN"/>
        </w:rPr>
        <w:t>irectora o director del centre</w:t>
      </w:r>
      <w:r w:rsidR="006456C5" w:rsidRPr="00FA169F">
        <w:rPr>
          <w:rFonts w:eastAsia="SimSun" w:cs="Arial"/>
          <w:kern w:val="2"/>
          <w:sz w:val="21"/>
          <w:szCs w:val="21"/>
          <w:lang w:val="ca-ES-valencia" w:eastAsia="zh-CN" w:bidi="hi-IN"/>
        </w:rPr>
        <w:t xml:space="preserve">, </w:t>
      </w:r>
      <w:r w:rsidRPr="00FA169F">
        <w:rPr>
          <w:rFonts w:eastAsia="SimSun" w:cs="Arial"/>
          <w:kern w:val="2"/>
          <w:sz w:val="21"/>
          <w:szCs w:val="21"/>
          <w:lang w:val="ca-ES-valencia" w:eastAsia="zh-CN" w:bidi="hi-IN"/>
        </w:rPr>
        <w:t xml:space="preserve"> que presidirà el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 i el seu vot és</w:t>
      </w:r>
      <w:r w:rsidRPr="00FA169F">
        <w:rPr>
          <w:rFonts w:eastAsia="Arial" w:cs="Arial"/>
          <w:kern w:val="2"/>
          <w:sz w:val="21"/>
          <w:szCs w:val="21"/>
          <w:lang w:val="ca-ES-valencia" w:eastAsia="zh-CN" w:bidi="hi-IN"/>
        </w:rPr>
        <w:t xml:space="preserve"> </w:t>
      </w:r>
      <w:r w:rsidRPr="00FA169F">
        <w:rPr>
          <w:rFonts w:eastAsia="SimSun" w:cs="Arial"/>
          <w:kern w:val="2"/>
          <w:sz w:val="21"/>
          <w:szCs w:val="21"/>
          <w:lang w:val="ca-ES-valencia" w:eastAsia="zh-CN" w:bidi="hi-IN"/>
        </w:rPr>
        <w:t>qualitatiu i diriment</w:t>
      </w:r>
      <w:r w:rsidR="006456C5" w:rsidRPr="00FA169F">
        <w:rPr>
          <w:rFonts w:eastAsia="SimSun" w:cs="Arial"/>
          <w:kern w:val="2"/>
          <w:sz w:val="21"/>
          <w:szCs w:val="21"/>
          <w:lang w:val="ca-ES-valencia" w:eastAsia="zh-CN" w:bidi="hi-IN"/>
        </w:rPr>
        <w:t>.</w:t>
      </w:r>
    </w:p>
    <w:p w14:paraId="7B45A2E2" w14:textId="131379F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 </w:t>
      </w:r>
      <w:r w:rsidR="006456C5" w:rsidRPr="00FA169F">
        <w:rPr>
          <w:rFonts w:eastAsia="SimSun" w:cs="Arial"/>
          <w:kern w:val="2"/>
          <w:sz w:val="21"/>
          <w:szCs w:val="21"/>
          <w:lang w:val="ca-ES-valencia" w:eastAsia="zh-CN" w:bidi="hi-IN"/>
        </w:rPr>
        <w:t>U</w:t>
      </w:r>
      <w:r w:rsidRPr="00FA169F">
        <w:rPr>
          <w:rFonts w:eastAsia="SimSun" w:cs="Arial"/>
          <w:kern w:val="2"/>
          <w:sz w:val="21"/>
          <w:szCs w:val="21"/>
          <w:lang w:val="ca-ES-valencia" w:eastAsia="zh-CN" w:bidi="hi-IN"/>
        </w:rPr>
        <w:t>na direcció d’estudis</w:t>
      </w:r>
      <w:r w:rsidR="006456C5" w:rsidRPr="00FA169F">
        <w:rPr>
          <w:rFonts w:eastAsia="SimSun" w:cs="Arial"/>
          <w:kern w:val="2"/>
          <w:sz w:val="21"/>
          <w:szCs w:val="21"/>
          <w:lang w:val="ca-ES-valencia" w:eastAsia="zh-CN" w:bidi="hi-IN"/>
        </w:rPr>
        <w:t>.</w:t>
      </w:r>
    </w:p>
    <w:p w14:paraId="3986A0ED" w14:textId="5535EA9C"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 </w:t>
      </w:r>
      <w:r w:rsidR="006456C5" w:rsidRPr="00FA169F">
        <w:rPr>
          <w:rFonts w:eastAsia="SimSun" w:cs="Arial"/>
          <w:kern w:val="2"/>
          <w:sz w:val="21"/>
          <w:szCs w:val="21"/>
          <w:lang w:val="ca-ES-valencia" w:eastAsia="zh-CN" w:bidi="hi-IN"/>
        </w:rPr>
        <w:t>S</w:t>
      </w:r>
      <w:r w:rsidRPr="00FA169F">
        <w:rPr>
          <w:rFonts w:eastAsia="SimSun" w:cs="Arial"/>
          <w:kern w:val="2"/>
          <w:sz w:val="21"/>
          <w:szCs w:val="21"/>
          <w:lang w:val="ca-ES-valencia" w:eastAsia="zh-CN" w:bidi="hi-IN"/>
        </w:rPr>
        <w:t>ecret</w:t>
      </w:r>
      <w:r w:rsidR="006456C5" w:rsidRPr="00FA169F">
        <w:rPr>
          <w:rFonts w:eastAsia="SimSun" w:cs="Arial"/>
          <w:kern w:val="2"/>
          <w:sz w:val="21"/>
          <w:szCs w:val="21"/>
          <w:lang w:val="ca-ES-valencia" w:eastAsia="zh-CN" w:bidi="hi-IN"/>
        </w:rPr>
        <w:t>à</w:t>
      </w:r>
      <w:r w:rsidRPr="00FA169F">
        <w:rPr>
          <w:rFonts w:eastAsia="SimSun" w:cs="Arial"/>
          <w:kern w:val="2"/>
          <w:sz w:val="21"/>
          <w:szCs w:val="21"/>
          <w:lang w:val="ca-ES-valencia" w:eastAsia="zh-CN" w:bidi="hi-IN"/>
        </w:rPr>
        <w:t xml:space="preserve">ria o secretari del centre, que també ho és del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 xml:space="preserve"> (amb veu, però sense vot)</w:t>
      </w:r>
      <w:r w:rsidR="006456C5" w:rsidRPr="00FA169F">
        <w:rPr>
          <w:rFonts w:eastAsia="SimSun" w:cs="Arial"/>
          <w:kern w:val="2"/>
          <w:sz w:val="21"/>
          <w:szCs w:val="21"/>
          <w:lang w:val="ca-ES-valencia" w:eastAsia="zh-CN" w:bidi="hi-IN"/>
        </w:rPr>
        <w:t>.</w:t>
      </w:r>
    </w:p>
    <w:p w14:paraId="7CD8826E" w14:textId="10763D4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b) Membres electes</w:t>
      </w:r>
      <w:r w:rsidR="006456C5" w:rsidRPr="00FA169F">
        <w:rPr>
          <w:rFonts w:eastAsia="SimSun" w:cs="Arial"/>
          <w:kern w:val="2"/>
          <w:sz w:val="21"/>
          <w:szCs w:val="21"/>
          <w:lang w:val="ca-ES-valencia" w:eastAsia="zh-CN" w:bidi="hi-IN"/>
        </w:rPr>
        <w:t>.</w:t>
      </w:r>
    </w:p>
    <w:p w14:paraId="1910AA1A" w14:textId="7B67E294"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Per a determinar el n</w:t>
      </w:r>
      <w:r w:rsidR="006456C5" w:rsidRPr="00FA169F">
        <w:rPr>
          <w:rFonts w:eastAsia="SimSun" w:cs="Arial"/>
          <w:kern w:val="2"/>
          <w:sz w:val="21"/>
          <w:szCs w:val="21"/>
          <w:lang w:val="ca-ES-valencia" w:eastAsia="zh-CN" w:bidi="hi-IN"/>
        </w:rPr>
        <w:t>ombre</w:t>
      </w:r>
      <w:r w:rsidRPr="00FA169F">
        <w:rPr>
          <w:rFonts w:eastAsia="SimSun" w:cs="Arial"/>
          <w:kern w:val="2"/>
          <w:sz w:val="21"/>
          <w:szCs w:val="21"/>
          <w:lang w:val="ca-ES-valencia" w:eastAsia="zh-CN" w:bidi="hi-IN"/>
        </w:rPr>
        <w:t xml:space="preserve"> de membres electes s’atendrà als següents criteris:</w:t>
      </w:r>
    </w:p>
    <w:p w14:paraId="2F5A6FE7" w14:textId="77777777"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b1) centres fins a 200 alumnes o fins a 35 professors/es:</w:t>
      </w:r>
    </w:p>
    <w:p w14:paraId="3B83BD32" w14:textId="5B6C5262" w:rsidR="00E710A1" w:rsidRPr="00FA169F" w:rsidRDefault="00E710A1" w:rsidP="00E710A1">
      <w:pPr>
        <w:widowControl w:val="0"/>
        <w:suppressAutoHyphens/>
        <w:spacing w:after="0" w:line="240" w:lineRule="auto"/>
        <w:rPr>
          <w:rFonts w:cs="Arial"/>
          <w:sz w:val="21"/>
          <w:szCs w:val="21"/>
          <w:lang w:val="ca-ES-valencia" w:eastAsia="zh-CN"/>
        </w:rPr>
      </w:pPr>
      <w:r w:rsidRPr="00FA169F">
        <w:rPr>
          <w:rFonts w:eastAsia="SimSun" w:cs="Arial"/>
          <w:kern w:val="2"/>
          <w:sz w:val="21"/>
          <w:szCs w:val="21"/>
          <w:lang w:val="ca-ES-valencia" w:eastAsia="zh-CN" w:bidi="hi-IN"/>
        </w:rPr>
        <w:tab/>
        <w:t>- 4 representants del professorat</w:t>
      </w:r>
      <w:r w:rsidR="006456C5" w:rsidRPr="00FA169F">
        <w:rPr>
          <w:rFonts w:eastAsia="SimSun" w:cs="Arial"/>
          <w:kern w:val="2"/>
          <w:sz w:val="21"/>
          <w:szCs w:val="21"/>
          <w:lang w:val="ca-ES-valencia" w:eastAsia="zh-CN" w:bidi="hi-IN"/>
        </w:rPr>
        <w:t>.</w:t>
      </w:r>
    </w:p>
    <w:p w14:paraId="47FDFD8E" w14:textId="65A154F0" w:rsidR="00E710A1" w:rsidRPr="00FA169F" w:rsidRDefault="00E710A1" w:rsidP="00E710A1">
      <w:pPr>
        <w:widowControl w:val="0"/>
        <w:suppressAutoHyphens/>
        <w:spacing w:after="0" w:line="240" w:lineRule="auto"/>
        <w:rPr>
          <w:rFonts w:cs="Arial"/>
          <w:sz w:val="21"/>
          <w:szCs w:val="21"/>
          <w:lang w:val="ca-ES-valencia" w:eastAsia="zh-CN"/>
        </w:rPr>
      </w:pPr>
      <w:r w:rsidRPr="00FA169F">
        <w:rPr>
          <w:rFonts w:eastAsia="SimSun" w:cs="Arial"/>
          <w:kern w:val="2"/>
          <w:sz w:val="21"/>
          <w:szCs w:val="21"/>
          <w:lang w:val="ca-ES-valencia" w:eastAsia="zh-CN" w:bidi="hi-IN"/>
        </w:rPr>
        <w:tab/>
        <w:t>- 1 representant del PAS</w:t>
      </w:r>
      <w:r w:rsidR="006456C5" w:rsidRPr="00FA169F">
        <w:rPr>
          <w:rFonts w:eastAsia="SimSun" w:cs="Arial"/>
          <w:kern w:val="2"/>
          <w:sz w:val="21"/>
          <w:szCs w:val="21"/>
          <w:lang w:val="ca-ES-valencia" w:eastAsia="zh-CN" w:bidi="hi-IN"/>
        </w:rPr>
        <w:t>.</w:t>
      </w:r>
    </w:p>
    <w:p w14:paraId="75F51AFB" w14:textId="05462491" w:rsidR="00E710A1" w:rsidRPr="00FA169F" w:rsidRDefault="00E710A1" w:rsidP="00E710A1">
      <w:pPr>
        <w:widowControl w:val="0"/>
        <w:suppressAutoHyphens/>
        <w:spacing w:after="0" w:line="240" w:lineRule="auto"/>
        <w:rPr>
          <w:rFonts w:cs="Arial"/>
          <w:sz w:val="21"/>
          <w:szCs w:val="21"/>
          <w:lang w:val="ca-ES-valencia" w:eastAsia="zh-CN"/>
        </w:rPr>
      </w:pPr>
      <w:r w:rsidRPr="00FA169F">
        <w:rPr>
          <w:rFonts w:eastAsia="SimSun" w:cs="Arial"/>
          <w:kern w:val="2"/>
          <w:sz w:val="21"/>
          <w:szCs w:val="21"/>
          <w:lang w:val="ca-ES-valencia" w:eastAsia="zh-CN" w:bidi="hi-IN"/>
        </w:rPr>
        <w:tab/>
        <w:t>- 4 representants de</w:t>
      </w:r>
      <w:r w:rsidR="006456C5" w:rsidRPr="00FA169F">
        <w:rPr>
          <w:rFonts w:eastAsia="SimSun" w:cs="Arial"/>
          <w:kern w:val="2"/>
          <w:sz w:val="21"/>
          <w:szCs w:val="21"/>
          <w:lang w:val="ca-ES-valencia" w:eastAsia="zh-CN" w:bidi="hi-IN"/>
        </w:rPr>
        <w:t xml:space="preserve"> l’</w:t>
      </w:r>
      <w:r w:rsidRPr="00FA169F">
        <w:rPr>
          <w:rFonts w:eastAsia="SimSun" w:cs="Arial"/>
          <w:kern w:val="2"/>
          <w:sz w:val="21"/>
          <w:szCs w:val="21"/>
          <w:lang w:val="ca-ES-valencia" w:eastAsia="zh-CN" w:bidi="hi-IN"/>
        </w:rPr>
        <w:t>estudiant</w:t>
      </w:r>
      <w:r w:rsidR="006456C5" w:rsidRPr="00FA169F">
        <w:rPr>
          <w:rFonts w:eastAsia="SimSun" w:cs="Arial"/>
          <w:kern w:val="2"/>
          <w:sz w:val="21"/>
          <w:szCs w:val="21"/>
          <w:lang w:val="ca-ES-valencia" w:eastAsia="zh-CN" w:bidi="hi-IN"/>
        </w:rPr>
        <w:t>at</w:t>
      </w:r>
      <w:r w:rsidRPr="00FA169F">
        <w:rPr>
          <w:rFonts w:eastAsia="SimSun" w:cs="Arial"/>
          <w:kern w:val="2"/>
          <w:sz w:val="21"/>
          <w:szCs w:val="21"/>
          <w:lang w:val="ca-ES-valencia" w:eastAsia="zh-CN" w:bidi="hi-IN"/>
        </w:rPr>
        <w:t xml:space="preserve"> elegits per sufragi censal de l’alumnat</w:t>
      </w:r>
    </w:p>
    <w:p w14:paraId="57190CB0" w14:textId="77777777"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b2) centres entre 201 i 1.000 alumnes o entre 36 i 70 professors i professores:</w:t>
      </w:r>
    </w:p>
    <w:p w14:paraId="77089F5D" w14:textId="77777777"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ab/>
        <w:t>- 6 representants del professorat</w:t>
      </w:r>
    </w:p>
    <w:p w14:paraId="20D6B46A" w14:textId="77777777"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ab/>
        <w:t>- 1 representant del PAS</w:t>
      </w:r>
    </w:p>
    <w:p w14:paraId="67D40346" w14:textId="44D2A7B3"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ab/>
        <w:t>- 6 representants de</w:t>
      </w:r>
      <w:r w:rsidR="006456C5" w:rsidRPr="00FA169F">
        <w:rPr>
          <w:rFonts w:eastAsia="SimSun" w:cs="Arial"/>
          <w:kern w:val="2"/>
          <w:sz w:val="21"/>
          <w:szCs w:val="21"/>
          <w:lang w:val="ca-ES-valencia" w:eastAsia="zh-CN" w:bidi="hi-IN"/>
        </w:rPr>
        <w:t xml:space="preserve"> </w:t>
      </w:r>
      <w:r w:rsidRPr="00FA169F">
        <w:rPr>
          <w:rFonts w:eastAsia="SimSun" w:cs="Arial"/>
          <w:kern w:val="2"/>
          <w:sz w:val="21"/>
          <w:szCs w:val="21"/>
          <w:lang w:val="ca-ES-valencia" w:eastAsia="zh-CN" w:bidi="hi-IN"/>
        </w:rPr>
        <w:t>l</w:t>
      </w:r>
      <w:r w:rsidR="006456C5" w:rsidRPr="00FA169F">
        <w:rPr>
          <w:rFonts w:eastAsia="SimSun" w:cs="Arial"/>
          <w:kern w:val="2"/>
          <w:sz w:val="21"/>
          <w:szCs w:val="21"/>
          <w:lang w:val="ca-ES-valencia" w:eastAsia="zh-CN" w:bidi="hi-IN"/>
        </w:rPr>
        <w:t>’</w:t>
      </w:r>
      <w:r w:rsidRPr="00FA169F">
        <w:rPr>
          <w:rFonts w:eastAsia="SimSun" w:cs="Arial"/>
          <w:kern w:val="2"/>
          <w:sz w:val="21"/>
          <w:szCs w:val="21"/>
          <w:lang w:val="ca-ES-valencia" w:eastAsia="zh-CN" w:bidi="hi-IN"/>
        </w:rPr>
        <w:t>estudiant</w:t>
      </w:r>
      <w:r w:rsidR="006456C5" w:rsidRPr="00FA169F">
        <w:rPr>
          <w:rFonts w:eastAsia="SimSun" w:cs="Arial"/>
          <w:kern w:val="2"/>
          <w:sz w:val="21"/>
          <w:szCs w:val="21"/>
          <w:lang w:val="ca-ES-valencia" w:eastAsia="zh-CN" w:bidi="hi-IN"/>
        </w:rPr>
        <w:t>at</w:t>
      </w:r>
      <w:r w:rsidRPr="00FA169F">
        <w:rPr>
          <w:rFonts w:eastAsia="SimSun" w:cs="Arial"/>
          <w:kern w:val="2"/>
          <w:sz w:val="21"/>
          <w:szCs w:val="21"/>
          <w:lang w:val="ca-ES-valencia" w:eastAsia="zh-CN" w:bidi="hi-IN"/>
        </w:rPr>
        <w:t xml:space="preserve"> elegits per sufragi censal de l’alumnat</w:t>
      </w:r>
    </w:p>
    <w:p w14:paraId="4B8E7A2F" w14:textId="77777777" w:rsidR="00E710A1" w:rsidRPr="00FA169F" w:rsidRDefault="00E710A1" w:rsidP="00E710A1">
      <w:pPr>
        <w:widowControl w:val="0"/>
        <w:suppressAutoHyphens/>
        <w:spacing w:after="0" w:line="240" w:lineRule="auto"/>
        <w:jc w:val="both"/>
        <w:rPr>
          <w:rFonts w:cs="Arial"/>
          <w:sz w:val="21"/>
          <w:szCs w:val="21"/>
          <w:lang w:val="ca-ES-valencia" w:eastAsia="zh-CN"/>
        </w:rPr>
      </w:pPr>
      <w:r w:rsidRPr="00FA169F">
        <w:rPr>
          <w:rFonts w:eastAsia="SimSun" w:cs="Arial"/>
          <w:kern w:val="2"/>
          <w:sz w:val="21"/>
          <w:szCs w:val="21"/>
          <w:lang w:val="ca-ES-valencia" w:eastAsia="zh-CN" w:bidi="hi-IN"/>
        </w:rPr>
        <w:t>b3) centres de més de 1.000 alumnes o més de 70 professors i professores:</w:t>
      </w:r>
    </w:p>
    <w:p w14:paraId="33F22A2D" w14:textId="77777777" w:rsidR="00E710A1" w:rsidRPr="00FA169F" w:rsidRDefault="00E710A1" w:rsidP="00E710A1">
      <w:pPr>
        <w:widowControl w:val="0"/>
        <w:suppressAutoHyphens/>
        <w:spacing w:after="0" w:line="240" w:lineRule="auto"/>
        <w:rPr>
          <w:rFonts w:cs="Arial"/>
          <w:sz w:val="21"/>
          <w:szCs w:val="21"/>
          <w:lang w:val="ca-ES-valencia" w:eastAsia="zh-CN"/>
        </w:rPr>
      </w:pPr>
      <w:r w:rsidRPr="00FA169F">
        <w:rPr>
          <w:rFonts w:eastAsia="SimSun" w:cs="Arial"/>
          <w:kern w:val="2"/>
          <w:sz w:val="21"/>
          <w:szCs w:val="21"/>
          <w:lang w:val="ca-ES-valencia" w:eastAsia="zh-CN" w:bidi="hi-IN"/>
        </w:rPr>
        <w:tab/>
        <w:t>- 8 representants del professorat</w:t>
      </w:r>
    </w:p>
    <w:p w14:paraId="6C48D6AA" w14:textId="77777777" w:rsidR="00E710A1" w:rsidRPr="00FA169F" w:rsidRDefault="00E710A1" w:rsidP="00E710A1">
      <w:pPr>
        <w:widowControl w:val="0"/>
        <w:suppressAutoHyphens/>
        <w:spacing w:after="0" w:line="240" w:lineRule="auto"/>
        <w:rPr>
          <w:rFonts w:cs="Arial"/>
          <w:sz w:val="21"/>
          <w:szCs w:val="21"/>
          <w:lang w:val="ca-ES-valencia" w:eastAsia="zh-CN"/>
        </w:rPr>
      </w:pPr>
      <w:r w:rsidRPr="00FA169F">
        <w:rPr>
          <w:rFonts w:eastAsia="SimSun" w:cs="Arial"/>
          <w:kern w:val="2"/>
          <w:sz w:val="21"/>
          <w:szCs w:val="21"/>
          <w:lang w:val="ca-ES-valencia" w:eastAsia="zh-CN" w:bidi="hi-IN"/>
        </w:rPr>
        <w:tab/>
        <w:t>- 2 representant del PAS</w:t>
      </w:r>
    </w:p>
    <w:p w14:paraId="41601B30" w14:textId="77777777" w:rsidR="00E710A1" w:rsidRPr="00FA169F" w:rsidRDefault="00E710A1" w:rsidP="00E710A1">
      <w:pPr>
        <w:widowControl w:val="0"/>
        <w:suppressAutoHyphens/>
        <w:spacing w:after="0" w:line="240" w:lineRule="auto"/>
        <w:rPr>
          <w:rFonts w:cs="Arial"/>
          <w:sz w:val="21"/>
          <w:szCs w:val="21"/>
          <w:lang w:val="ca-ES-valencia" w:eastAsia="zh-CN"/>
        </w:rPr>
      </w:pPr>
      <w:r w:rsidRPr="00FA169F">
        <w:rPr>
          <w:rFonts w:eastAsia="SimSun" w:cs="Arial"/>
          <w:kern w:val="2"/>
          <w:sz w:val="21"/>
          <w:szCs w:val="21"/>
          <w:lang w:val="ca-ES-valencia" w:eastAsia="zh-CN" w:bidi="hi-IN"/>
        </w:rPr>
        <w:tab/>
        <w:t>- 8 representants dels estudiants elegits per sufragi censal de l’alumnat.</w:t>
      </w:r>
    </w:p>
    <w:p w14:paraId="1EFFDBC7" w14:textId="77777777" w:rsidR="00E710A1" w:rsidRPr="00FA169F" w:rsidRDefault="00E710A1" w:rsidP="00E710A1">
      <w:pPr>
        <w:widowControl w:val="0"/>
        <w:suppressAutoHyphens/>
        <w:spacing w:after="0" w:line="240" w:lineRule="auto"/>
        <w:jc w:val="both"/>
        <w:rPr>
          <w:rFonts w:eastAsia="SimSun" w:cs="Arial"/>
          <w:kern w:val="2"/>
          <w:sz w:val="21"/>
          <w:szCs w:val="21"/>
          <w:lang w:val="ca-ES-valencia" w:eastAsia="zh-CN" w:bidi="hi-IN"/>
        </w:rPr>
      </w:pPr>
    </w:p>
    <w:p w14:paraId="589F24E1" w14:textId="1C6DC165"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Segons aquests criteris</w:t>
      </w:r>
      <w:r w:rsidR="006456C5" w:rsidRPr="00FA169F">
        <w:rPr>
          <w:rFonts w:eastAsia="SimSun" w:cs="Arial"/>
          <w:kern w:val="2"/>
          <w:sz w:val="21"/>
          <w:szCs w:val="21"/>
          <w:lang w:val="ca-ES-valencia" w:eastAsia="zh-CN" w:bidi="hi-IN"/>
        </w:rPr>
        <w:t>,</w:t>
      </w:r>
      <w:r w:rsidRPr="00FA169F">
        <w:rPr>
          <w:rFonts w:eastAsia="SimSun" w:cs="Arial"/>
          <w:kern w:val="2"/>
          <w:sz w:val="21"/>
          <w:szCs w:val="21"/>
          <w:lang w:val="ca-ES-valencia" w:eastAsia="zh-CN" w:bidi="hi-IN"/>
        </w:rPr>
        <w:t xml:space="preserve"> els centres determinaran en les seues normes d’organització i </w:t>
      </w:r>
      <w:r w:rsidRPr="00FA169F">
        <w:rPr>
          <w:rFonts w:eastAsia="SimSun" w:cs="Arial"/>
          <w:kern w:val="2"/>
          <w:sz w:val="21"/>
          <w:szCs w:val="21"/>
          <w:lang w:val="ca-ES-valencia" w:eastAsia="zh-CN" w:bidi="hi-IN"/>
        </w:rPr>
        <w:lastRenderedPageBreak/>
        <w:t xml:space="preserve">funcionament la composició amb números sencers dels membres electes del seu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w:t>
      </w:r>
    </w:p>
    <w:p w14:paraId="6C569F6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2. El procediment d’elecció dels membres electes contemplarà les següents normes: </w:t>
      </w:r>
    </w:p>
    <w:p w14:paraId="522F3B0B" w14:textId="702028E5"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a) Serà requisit per a ser elector</w:t>
      </w:r>
      <w:r w:rsidR="006456C5" w:rsidRPr="00FA169F">
        <w:rPr>
          <w:rFonts w:eastAsia="SimSun" w:cs="Arial"/>
          <w:kern w:val="2"/>
          <w:sz w:val="21"/>
          <w:szCs w:val="21"/>
          <w:lang w:val="ca-ES-valencia" w:eastAsia="zh-CN" w:bidi="hi-IN"/>
        </w:rPr>
        <w:t>/a</w:t>
      </w:r>
      <w:r w:rsidRPr="00FA169F">
        <w:rPr>
          <w:rFonts w:eastAsia="SimSun" w:cs="Arial"/>
          <w:kern w:val="2"/>
          <w:sz w:val="21"/>
          <w:szCs w:val="21"/>
          <w:lang w:val="ca-ES-valencia" w:eastAsia="zh-CN" w:bidi="hi-IN"/>
        </w:rPr>
        <w:t xml:space="preserve"> o elegible formar part de la comunitat del centre.</w:t>
      </w:r>
    </w:p>
    <w:p w14:paraId="78F8E70A"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hi-IN"/>
        </w:rPr>
        <w:t xml:space="preserve">b) El procediment d’elecció serà aprovat pel Consell de Direcció de l’ISEACV. A la direcció de l’ISEACV li correspon realitzar les oportunes convocatòries. </w:t>
      </w:r>
    </w:p>
    <w:p w14:paraId="7FC466DC"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 xml:space="preserve">3. La circumscripció electoral serà única per centre. </w:t>
      </w:r>
    </w:p>
    <w:p w14:paraId="2CAB0C6B"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p>
    <w:p w14:paraId="39084082" w14:textId="77777777" w:rsidR="00E710A1" w:rsidRPr="00FA169F" w:rsidRDefault="00E710A1" w:rsidP="00E710A1">
      <w:pPr>
        <w:widowControl w:val="0"/>
        <w:suppressAutoHyphens/>
        <w:spacing w:after="0" w:line="240" w:lineRule="auto"/>
        <w:ind w:firstLine="227"/>
        <w:jc w:val="both"/>
        <w:outlineLvl w:val="0"/>
        <w:rPr>
          <w:rFonts w:cs="Arial"/>
          <w:i/>
          <w:sz w:val="21"/>
          <w:szCs w:val="21"/>
          <w:lang w:val="ca-ES-valencia" w:eastAsia="zh-CN"/>
        </w:rPr>
      </w:pPr>
      <w:r w:rsidRPr="00FA169F">
        <w:rPr>
          <w:rFonts w:eastAsia="Times New Roman" w:cs="Arial"/>
          <w:bCs/>
          <w:i/>
          <w:iCs/>
          <w:kern w:val="2"/>
          <w:sz w:val="21"/>
          <w:szCs w:val="21"/>
          <w:lang w:val="ca-ES-valencia" w:eastAsia="es-ES" w:bidi="ca-ES"/>
        </w:rPr>
        <w:t>Article 26. Renovació i vacants esdevingudes</w:t>
      </w:r>
    </w:p>
    <w:p w14:paraId="0C9F9AB0" w14:textId="02652889"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1. </w:t>
      </w:r>
      <w:r w:rsidRPr="00FA169F">
        <w:rPr>
          <w:rFonts w:eastAsia="SimSun" w:cs="Arial"/>
          <w:kern w:val="2"/>
          <w:sz w:val="21"/>
          <w:szCs w:val="21"/>
          <w:lang w:val="ca-ES-valencia" w:eastAsia="zh-CN" w:bidi="hi-IN"/>
        </w:rPr>
        <w:t xml:space="preserve">Tots els sectors es renovaran cada quatre anys. </w:t>
      </w:r>
      <w:r w:rsidRPr="00FA169F">
        <w:rPr>
          <w:rFonts w:eastAsia="SimSun" w:cs="Arial"/>
          <w:kern w:val="2"/>
          <w:sz w:val="21"/>
          <w:szCs w:val="21"/>
          <w:lang w:val="ca-ES-valencia" w:eastAsia="zh-CN" w:bidi="ca-ES"/>
        </w:rPr>
        <w:t xml:space="preserve">Els membres electes del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 xml:space="preserve"> conclouran la seua comesa quan haja transcorregut el període de temps per al qual han estat elegits, o hagen perdut la seua condició de membres de la comunitat educativa del centre.</w:t>
      </w:r>
    </w:p>
    <w:p w14:paraId="61FE1525" w14:textId="58AF280A"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2.</w:t>
      </w:r>
      <w:r w:rsidRPr="00FA169F">
        <w:rPr>
          <w:rFonts w:eastAsia="SimSun" w:cs="Arial"/>
          <w:b/>
          <w:i/>
          <w:kern w:val="2"/>
          <w:sz w:val="21"/>
          <w:szCs w:val="21"/>
          <w:lang w:val="ca-ES-valencia" w:eastAsia="zh-CN" w:bidi="ca-ES"/>
        </w:rPr>
        <w:t xml:space="preserve"> </w:t>
      </w:r>
      <w:r w:rsidRPr="00FA169F">
        <w:rPr>
          <w:rFonts w:eastAsia="SimSun" w:cs="Arial"/>
          <w:kern w:val="2"/>
          <w:sz w:val="21"/>
          <w:szCs w:val="21"/>
          <w:lang w:val="ca-ES-valencia" w:eastAsia="zh-CN" w:bidi="ca-ES"/>
        </w:rPr>
        <w:t xml:space="preserve">Les vacants que puguen produir-se entre convocatòries seran cobertes pel temps que reste a la renovació corresponent, per la següent persona que figure en l’acta del procés electoral del sector corresponent, atenent </w:t>
      </w:r>
      <w:r w:rsidR="006456C5" w:rsidRPr="00FA169F">
        <w:rPr>
          <w:rFonts w:eastAsia="SimSun" w:cs="Arial"/>
          <w:kern w:val="2"/>
          <w:sz w:val="21"/>
          <w:szCs w:val="21"/>
          <w:lang w:val="ca-ES-valencia" w:eastAsia="zh-CN" w:bidi="ca-ES"/>
        </w:rPr>
        <w:t>e</w:t>
      </w:r>
      <w:r w:rsidRPr="00FA169F">
        <w:rPr>
          <w:rFonts w:eastAsia="SimSun" w:cs="Arial"/>
          <w:kern w:val="2"/>
          <w:sz w:val="21"/>
          <w:szCs w:val="21"/>
          <w:lang w:val="ca-ES-valencia" w:eastAsia="zh-CN" w:bidi="ca-ES"/>
        </w:rPr>
        <w:t>l seu ord</w:t>
      </w:r>
      <w:r w:rsidR="006456C5" w:rsidRPr="00FA169F">
        <w:rPr>
          <w:rFonts w:eastAsia="SimSun" w:cs="Arial"/>
          <w:kern w:val="2"/>
          <w:sz w:val="21"/>
          <w:szCs w:val="21"/>
          <w:lang w:val="ca-ES-valencia" w:eastAsia="zh-CN" w:bidi="ca-ES"/>
        </w:rPr>
        <w:t>r</w:t>
      </w:r>
      <w:r w:rsidRPr="00FA169F">
        <w:rPr>
          <w:rFonts w:eastAsia="SimSun" w:cs="Arial"/>
          <w:kern w:val="2"/>
          <w:sz w:val="21"/>
          <w:szCs w:val="21"/>
          <w:lang w:val="ca-ES-valencia" w:eastAsia="zh-CN" w:bidi="ca-ES"/>
        </w:rPr>
        <w:t>e per n</w:t>
      </w:r>
      <w:r w:rsidR="006456C5" w:rsidRPr="00FA169F">
        <w:rPr>
          <w:rFonts w:eastAsia="SimSun" w:cs="Arial"/>
          <w:kern w:val="2"/>
          <w:sz w:val="21"/>
          <w:szCs w:val="21"/>
          <w:lang w:val="ca-ES-valencia" w:eastAsia="zh-CN" w:bidi="ca-ES"/>
        </w:rPr>
        <w:t>ombre</w:t>
      </w:r>
      <w:r w:rsidRPr="00FA169F">
        <w:rPr>
          <w:rFonts w:eastAsia="SimSun" w:cs="Arial"/>
          <w:kern w:val="2"/>
          <w:sz w:val="21"/>
          <w:szCs w:val="21"/>
          <w:lang w:val="ca-ES-valencia" w:eastAsia="zh-CN" w:bidi="ca-ES"/>
        </w:rPr>
        <w:t xml:space="preserve"> de vots. </w:t>
      </w:r>
    </w:p>
    <w:p w14:paraId="6B7E2A05" w14:textId="792FF5B8"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3. En cas que s’haja esgotat la llista de representants en l’acta del procés, el Consell quedarà disminuït en el seu n</w:t>
      </w:r>
      <w:r w:rsidR="006456C5" w:rsidRPr="00FA169F">
        <w:rPr>
          <w:rFonts w:eastAsia="SimSun" w:cs="Arial"/>
          <w:kern w:val="2"/>
          <w:sz w:val="21"/>
          <w:szCs w:val="21"/>
          <w:lang w:val="ca-ES-valencia" w:eastAsia="zh-CN" w:bidi="ca-ES"/>
        </w:rPr>
        <w:t>ombre</w:t>
      </w:r>
      <w:r w:rsidRPr="00FA169F">
        <w:rPr>
          <w:rFonts w:eastAsia="SimSun" w:cs="Arial"/>
          <w:kern w:val="2"/>
          <w:sz w:val="21"/>
          <w:szCs w:val="21"/>
          <w:lang w:val="ca-ES-valencia" w:eastAsia="zh-CN" w:bidi="ca-ES"/>
        </w:rPr>
        <w:t xml:space="preserve"> fins a les següents eleccions, a excepció de l’alumnat que és elegit cada dos anys. </w:t>
      </w:r>
    </w:p>
    <w:p w14:paraId="621EEC23" w14:textId="77777777" w:rsidR="00E710A1" w:rsidRPr="00FA169F" w:rsidRDefault="00E710A1" w:rsidP="00E710A1">
      <w:pPr>
        <w:widowControl w:val="0"/>
        <w:suppressAutoHyphens/>
        <w:spacing w:after="0" w:line="240" w:lineRule="auto"/>
        <w:ind w:firstLine="227"/>
        <w:jc w:val="both"/>
        <w:rPr>
          <w:rFonts w:eastAsia="SimSun" w:cs="Arial"/>
          <w:b/>
          <w:i/>
          <w:kern w:val="2"/>
          <w:sz w:val="21"/>
          <w:szCs w:val="21"/>
          <w:lang w:val="ca-ES-valencia" w:eastAsia="zh-CN" w:bidi="ca-ES"/>
        </w:rPr>
      </w:pPr>
    </w:p>
    <w:p w14:paraId="5755F153" w14:textId="4D3555AE"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i/>
          <w:kern w:val="2"/>
          <w:sz w:val="21"/>
          <w:szCs w:val="21"/>
          <w:lang w:val="ca-ES-valencia" w:eastAsia="zh-CN" w:bidi="ca-ES"/>
        </w:rPr>
        <w:t xml:space="preserve">Article 27. Funcions del </w:t>
      </w:r>
      <w:r w:rsidR="00235DD7" w:rsidRPr="00FA169F">
        <w:rPr>
          <w:rFonts w:eastAsia="SimSun" w:cs="Arial"/>
          <w:i/>
          <w:kern w:val="2"/>
          <w:sz w:val="21"/>
          <w:szCs w:val="21"/>
          <w:lang w:val="ca-ES-valencia" w:eastAsia="zh-CN" w:bidi="ca-ES"/>
        </w:rPr>
        <w:t>consell de centre</w:t>
      </w:r>
    </w:p>
    <w:p w14:paraId="1717EB99" w14:textId="2B1E0215"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Són funcions del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w:t>
      </w:r>
    </w:p>
    <w:p w14:paraId="0BB61C62"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a) Avaluar i aprovar la proposta de gestió econòmica i criteris per a la elaboració del pressupost del centre. </w:t>
      </w:r>
    </w:p>
    <w:p w14:paraId="646BA03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b) Avaluar i aprovar la proposta de gestió dels recursos humans i materials. </w:t>
      </w:r>
    </w:p>
    <w:p w14:paraId="0FEF0653"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c) Aprovar els procediments del </w:t>
      </w:r>
      <w:r w:rsidRPr="00FA169F">
        <w:rPr>
          <w:rFonts w:eastAsia="Times" w:cs="Arial"/>
          <w:kern w:val="2"/>
          <w:sz w:val="21"/>
          <w:szCs w:val="21"/>
          <w:lang w:val="ca-ES-valencia" w:eastAsia="es-ES_tradnl" w:bidi="hi-IN"/>
        </w:rPr>
        <w:t>Sistema d’Assegurament Intern de la Qualitat (SAIQ)</w:t>
      </w:r>
      <w:r w:rsidRPr="00FA169F">
        <w:rPr>
          <w:rFonts w:eastAsia="Times New Roman" w:cs="Arial"/>
          <w:bCs/>
          <w:iCs/>
          <w:kern w:val="2"/>
          <w:sz w:val="21"/>
          <w:szCs w:val="21"/>
          <w:lang w:val="ca-ES-valencia" w:eastAsia="es-ES" w:bidi="ca-ES"/>
        </w:rPr>
        <w:t>.</w:t>
      </w:r>
    </w:p>
    <w:p w14:paraId="5FD2608A"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d) Aprovar la programació general anual. </w:t>
      </w:r>
    </w:p>
    <w:p w14:paraId="24CE656D"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e) Informar i aprovar altres acords singulars als assenyalats al punt anterior, així com aquells que es deriven dels convenis generals de l’ISEACV. </w:t>
      </w:r>
    </w:p>
    <w:p w14:paraId="1D15D187"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f) Aprovar la memòria final de curs. </w:t>
      </w:r>
    </w:p>
    <w:p w14:paraId="6913F418"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g) Informar i aprovar els acords singulars de col·laboració amb empreses i organismes que permeten la promoció dels estudiants </w:t>
      </w:r>
    </w:p>
    <w:p w14:paraId="3D882492"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h) Aprovar els criteris d’intercanvis acadèmics d’alumnat i professorat, amb altres centres. </w:t>
      </w:r>
    </w:p>
    <w:p w14:paraId="2AEFC570"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i) Emetre informe sobre les propostes dels plans d’estudis i proposar la implantació de noves titulacions. </w:t>
      </w:r>
    </w:p>
    <w:p w14:paraId="4B762FB4"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j) Aprovar els protocols i acordar la concessió de premis, honors i distincions. </w:t>
      </w:r>
    </w:p>
    <w:p w14:paraId="1010FA50"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k) Informar les candidatures a la direcció del centre i els seus projectes de direcció. </w:t>
      </w:r>
    </w:p>
    <w:p w14:paraId="765F9471"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l) Constituir les comissions que es consideren necessàries per al compliment de les seues finalitats, així com aprovar les propostes i informes d’aquestes comissions. </w:t>
      </w:r>
    </w:p>
    <w:p w14:paraId="4BCEBAE5"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m) Qualsevol altra que li siga atribuïda.</w:t>
      </w:r>
    </w:p>
    <w:p w14:paraId="54E4C92B" w14:textId="77777777" w:rsidR="00E710A1" w:rsidRPr="00FA169F" w:rsidRDefault="00E710A1" w:rsidP="00E710A1">
      <w:pPr>
        <w:widowControl w:val="0"/>
        <w:tabs>
          <w:tab w:val="left" w:pos="426"/>
        </w:tabs>
        <w:suppressAutoHyphens/>
        <w:spacing w:after="0" w:line="240" w:lineRule="auto"/>
        <w:ind w:firstLine="227"/>
        <w:jc w:val="both"/>
        <w:rPr>
          <w:rFonts w:eastAsia="SimSun" w:cs="Arial"/>
          <w:kern w:val="2"/>
          <w:sz w:val="21"/>
          <w:szCs w:val="21"/>
          <w:lang w:val="ca-ES-valencia" w:eastAsia="zh-CN" w:bidi="hi-IN"/>
        </w:rPr>
      </w:pPr>
    </w:p>
    <w:p w14:paraId="680658A0" w14:textId="4EA14FF9"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i/>
          <w:kern w:val="2"/>
          <w:sz w:val="21"/>
          <w:szCs w:val="21"/>
          <w:lang w:val="ca-ES-valencia" w:eastAsia="zh-CN" w:bidi="ca-ES"/>
        </w:rPr>
        <w:t xml:space="preserve">Article 28. Funcionament del </w:t>
      </w:r>
      <w:r w:rsidR="00235DD7" w:rsidRPr="00FA169F">
        <w:rPr>
          <w:rFonts w:eastAsia="SimSun" w:cs="Arial"/>
          <w:i/>
          <w:kern w:val="2"/>
          <w:sz w:val="21"/>
          <w:szCs w:val="21"/>
          <w:lang w:val="ca-ES-valencia" w:eastAsia="zh-CN" w:bidi="ca-ES"/>
        </w:rPr>
        <w:t>consell de centre</w:t>
      </w:r>
    </w:p>
    <w:p w14:paraId="5682E271" w14:textId="58E41992"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1. 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 xml:space="preserve"> es reunirà en sessió ordinària almenys tres vegades durant el curs acadèmic, i de forma extraordinària quan així siga convocat per la presidenta o president, o quan així ho sol·liciten formalment i per escrit almenys un terç dels seus membres. En aquest últim cas</w:t>
      </w:r>
      <w:r w:rsidR="006456C5" w:rsidRPr="00FA169F">
        <w:rPr>
          <w:rFonts w:eastAsia="SimSun" w:cs="Arial"/>
          <w:kern w:val="2"/>
          <w:sz w:val="21"/>
          <w:szCs w:val="21"/>
          <w:lang w:val="ca-ES-valencia" w:eastAsia="zh-CN" w:bidi="ca-ES"/>
        </w:rPr>
        <w:t>,</w:t>
      </w:r>
      <w:r w:rsidRPr="00FA169F">
        <w:rPr>
          <w:rFonts w:eastAsia="SimSun" w:cs="Arial"/>
          <w:kern w:val="2"/>
          <w:sz w:val="21"/>
          <w:szCs w:val="21"/>
          <w:lang w:val="ca-ES-valencia" w:eastAsia="zh-CN" w:bidi="ca-ES"/>
        </w:rPr>
        <w:t xml:space="preserve"> la reunió haurà de celebrar-se dins dels 20 dies hàbils següents a la sol·licitud prèvia convocatòria de la presidenta o president.</w:t>
      </w:r>
    </w:p>
    <w:p w14:paraId="7635ED9A" w14:textId="6D8E150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2. Els acords del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 xml:space="preserve"> es prendran per majoria simple de vots emesos. No es poden prendre acords sobre assumptes no inclosos en l’ordre del dia, tret que estiguen presents tots els membres del Consell amb dret a vot i s’accepte per majoria.</w:t>
      </w:r>
    </w:p>
    <w:p w14:paraId="0DE92402"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3. Les votacions seran secretes si així ho sol·liciten almenys la meitat dels membres amb dret a vot, o quan es tracte de l’elecció o revocació de persones.</w:t>
      </w:r>
    </w:p>
    <w:p w14:paraId="44172C54" w14:textId="08976119"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lastRenderedPageBreak/>
        <w:t xml:space="preserve">4. El membres nats del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 xml:space="preserve"> no poden abstenir-se en les votacions, llevat que els siga d’aplicació qualsevol dels motius d’abstenció regulats</w:t>
      </w:r>
      <w:r w:rsidRPr="00FA169F">
        <w:rPr>
          <w:rFonts w:eastAsia="SimSun" w:cs="Arial"/>
          <w:color w:val="FF0000"/>
          <w:kern w:val="2"/>
          <w:sz w:val="21"/>
          <w:szCs w:val="21"/>
          <w:lang w:val="ca-ES-valencia" w:eastAsia="zh-CN" w:bidi="ca-ES"/>
        </w:rPr>
        <w:t xml:space="preserve"> </w:t>
      </w:r>
      <w:r w:rsidRPr="00FA169F">
        <w:rPr>
          <w:rFonts w:eastAsia="SimSun" w:cs="Arial"/>
          <w:kern w:val="2"/>
          <w:sz w:val="21"/>
          <w:szCs w:val="21"/>
          <w:lang w:val="ca-ES-valencia" w:eastAsia="zh-CN" w:bidi="ca-ES"/>
        </w:rPr>
        <w:t>en la Llei 40/2015, d’1 d’octubre.</w:t>
      </w:r>
    </w:p>
    <w:p w14:paraId="480C76EB" w14:textId="2C4FE73F"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ca-ES"/>
        </w:rPr>
      </w:pPr>
      <w:r w:rsidRPr="00FA169F">
        <w:rPr>
          <w:rFonts w:eastAsia="SimSun" w:cs="Arial"/>
          <w:kern w:val="2"/>
          <w:sz w:val="21"/>
          <w:szCs w:val="21"/>
          <w:lang w:val="ca-ES-valencia" w:eastAsia="zh-CN" w:bidi="ca-ES"/>
        </w:rPr>
        <w:t xml:space="preserve">5. La secretària o secretari alçarà acta de cada sessió del </w:t>
      </w:r>
      <w:r w:rsidR="006456C5" w:rsidRPr="00FA169F">
        <w:rPr>
          <w:rFonts w:eastAsia="SimSun" w:cs="Arial"/>
          <w:kern w:val="2"/>
          <w:sz w:val="21"/>
          <w:szCs w:val="21"/>
          <w:lang w:val="ca-ES-valencia" w:eastAsia="zh-CN" w:bidi="ca-ES"/>
        </w:rPr>
        <w:t>c</w:t>
      </w:r>
      <w:r w:rsidRPr="00FA169F">
        <w:rPr>
          <w:rFonts w:eastAsia="SimSun" w:cs="Arial"/>
          <w:kern w:val="2"/>
          <w:sz w:val="21"/>
          <w:szCs w:val="21"/>
          <w:lang w:val="ca-ES-valencia" w:eastAsia="zh-CN" w:bidi="ca-ES"/>
        </w:rPr>
        <w:t xml:space="preserve">onsell segons en </w:t>
      </w:r>
      <w:proofErr w:type="spellStart"/>
      <w:r w:rsidRPr="00FA169F">
        <w:rPr>
          <w:rFonts w:eastAsia="SimSun" w:cs="Arial"/>
          <w:kern w:val="2"/>
          <w:sz w:val="21"/>
          <w:szCs w:val="21"/>
          <w:lang w:val="ca-ES-valencia" w:eastAsia="zh-CN" w:bidi="ca-ES"/>
        </w:rPr>
        <w:t>l’establ</w:t>
      </w:r>
      <w:r w:rsidR="006456C5" w:rsidRPr="00FA169F">
        <w:rPr>
          <w:rFonts w:eastAsia="SimSun" w:cs="Arial"/>
          <w:kern w:val="2"/>
          <w:sz w:val="21"/>
          <w:szCs w:val="21"/>
          <w:lang w:val="ca-ES-valencia" w:eastAsia="zh-CN" w:bidi="ca-ES"/>
        </w:rPr>
        <w:t>i</w:t>
      </w:r>
      <w:r w:rsidRPr="00FA169F">
        <w:rPr>
          <w:rFonts w:eastAsia="SimSun" w:cs="Arial"/>
          <w:kern w:val="2"/>
          <w:sz w:val="21"/>
          <w:szCs w:val="21"/>
          <w:lang w:val="ca-ES-valencia" w:eastAsia="zh-CN" w:bidi="ca-ES"/>
        </w:rPr>
        <w:t>t</w:t>
      </w:r>
      <w:proofErr w:type="spellEnd"/>
      <w:r w:rsidRPr="00FA169F">
        <w:rPr>
          <w:rFonts w:eastAsia="SimSun" w:cs="Arial"/>
          <w:kern w:val="2"/>
          <w:sz w:val="21"/>
          <w:szCs w:val="21"/>
          <w:lang w:val="ca-ES-valencia" w:eastAsia="zh-CN" w:bidi="ca-ES"/>
        </w:rPr>
        <w:t xml:space="preserve"> en la Llei 40/2015, d’1 d’octubre.</w:t>
      </w:r>
    </w:p>
    <w:p w14:paraId="213AFE7F" w14:textId="60740A09"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6. Si qualsevol membre del </w:t>
      </w:r>
      <w:r w:rsidR="006456C5" w:rsidRPr="00FA169F">
        <w:rPr>
          <w:rFonts w:eastAsia="SimSun" w:cs="Arial"/>
          <w:kern w:val="2"/>
          <w:sz w:val="21"/>
          <w:szCs w:val="21"/>
          <w:lang w:val="ca-ES-valencia" w:eastAsia="zh-CN" w:bidi="ca-ES"/>
        </w:rPr>
        <w:t>c</w:t>
      </w:r>
      <w:r w:rsidRPr="00FA169F">
        <w:rPr>
          <w:rFonts w:eastAsia="SimSun" w:cs="Arial"/>
          <w:kern w:val="2"/>
          <w:sz w:val="21"/>
          <w:szCs w:val="21"/>
          <w:lang w:val="ca-ES-valencia" w:eastAsia="zh-CN" w:bidi="ca-ES"/>
        </w:rPr>
        <w:t>onsell vol que siga consignada literalment la seua intervenció a l’acta, haurà de lliurar a la secretària o secretari , en el moment de la seua intervenció o en les vint-i-quatre hores posteriors, un escrit degudament signat on aparega exactament el que s’ha de consignar.</w:t>
      </w:r>
    </w:p>
    <w:p w14:paraId="6F4221E7" w14:textId="2140C3A4"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7. La condició de membre del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 xml:space="preserve"> es perdrà per alguna d’aquestes situacions:</w:t>
      </w:r>
    </w:p>
    <w:p w14:paraId="571B9DF7"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a) Finalització del període per al qual ha sigut elegit. </w:t>
      </w:r>
    </w:p>
    <w:p w14:paraId="59880118"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b) Renuncia voluntària per escrit.</w:t>
      </w:r>
    </w:p>
    <w:p w14:paraId="519ED2EE" w14:textId="24221335"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 xml:space="preserve">c) Inassistència no justificada atenent al que es disposa en l’article 31.6 d’aquest </w:t>
      </w:r>
      <w:r w:rsidR="00352047" w:rsidRPr="00FA169F">
        <w:rPr>
          <w:rFonts w:eastAsia="SimSun" w:cs="Arial"/>
          <w:kern w:val="2"/>
          <w:sz w:val="21"/>
          <w:szCs w:val="21"/>
          <w:lang w:val="ca-ES-valencia" w:eastAsia="zh-CN" w:bidi="ca-ES"/>
        </w:rPr>
        <w:t>d</w:t>
      </w:r>
      <w:r w:rsidRPr="00FA169F">
        <w:rPr>
          <w:rFonts w:eastAsia="SimSun" w:cs="Arial"/>
          <w:kern w:val="2"/>
          <w:sz w:val="21"/>
          <w:szCs w:val="21"/>
          <w:lang w:val="ca-ES-valencia" w:eastAsia="zh-CN" w:bidi="ca-ES"/>
        </w:rPr>
        <w:t>ecret.</w:t>
      </w:r>
    </w:p>
    <w:p w14:paraId="550ECCCD" w14:textId="6BA5853D"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d) Pèrdua de l’adscripció al centre.</w:t>
      </w:r>
    </w:p>
    <w:p w14:paraId="33D3B43B"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p>
    <w:p w14:paraId="5BB61A84"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bCs/>
          <w:i/>
          <w:iCs/>
          <w:kern w:val="2"/>
          <w:sz w:val="21"/>
          <w:szCs w:val="21"/>
          <w:lang w:val="ca-ES-valencia" w:eastAsia="zh-CN" w:bidi="hi-IN"/>
        </w:rPr>
        <w:t>Article 29. Convocatòries</w:t>
      </w:r>
    </w:p>
    <w:p w14:paraId="7424270C" w14:textId="3B01BB5C"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hi-IN"/>
        </w:rPr>
        <w:t>1</w:t>
      </w:r>
      <w:r w:rsidRPr="00FA169F">
        <w:rPr>
          <w:rFonts w:eastAsia="SimSun" w:cs="Arial"/>
          <w:kern w:val="2"/>
          <w:sz w:val="21"/>
          <w:szCs w:val="21"/>
          <w:lang w:val="ca-ES-valencia" w:eastAsia="zh-CN" w:bidi="ca-ES"/>
        </w:rPr>
        <w:t>. Les convocatòries ordinàries es realitzaran amb una antelació mínima de cinc dies hàbils. Aquest temps pot ser menor en cas d’urgència i degudament justificat.</w:t>
      </w:r>
    </w:p>
    <w:p w14:paraId="29FAE32F" w14:textId="414617F3"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hi-IN"/>
        </w:rPr>
      </w:pPr>
      <w:r w:rsidRPr="00FA169F">
        <w:rPr>
          <w:rFonts w:eastAsia="SimSun" w:cs="Arial"/>
          <w:kern w:val="2"/>
          <w:sz w:val="21"/>
          <w:szCs w:val="21"/>
          <w:lang w:val="ca-ES-valencia" w:eastAsia="zh-CN" w:bidi="ca-ES"/>
        </w:rPr>
        <w:t xml:space="preserve">2. </w:t>
      </w:r>
      <w:r w:rsidRPr="00FA169F">
        <w:rPr>
          <w:rFonts w:eastAsia="SimSun" w:cs="Arial"/>
          <w:bCs/>
          <w:iCs/>
          <w:kern w:val="2"/>
          <w:sz w:val="21"/>
          <w:szCs w:val="21"/>
          <w:lang w:val="ca-ES-valencia" w:eastAsia="zh-CN" w:bidi="hi-IN"/>
        </w:rPr>
        <w:t>Les</w:t>
      </w:r>
      <w:r w:rsidRPr="00FA169F">
        <w:rPr>
          <w:rFonts w:eastAsia="SimSun" w:cs="Arial"/>
          <w:kern w:val="2"/>
          <w:sz w:val="21"/>
          <w:szCs w:val="21"/>
          <w:lang w:val="ca-ES-valencia" w:eastAsia="zh-CN" w:bidi="ca-ES"/>
        </w:rPr>
        <w:t xml:space="preserve"> convocatòries especificaran el caràcter ordinari o extraordinari de la reunió, la data, l’</w:t>
      </w:r>
      <w:r w:rsidRPr="00FA169F">
        <w:rPr>
          <w:rFonts w:eastAsia="SimSun" w:cs="Arial"/>
          <w:bCs/>
          <w:iCs/>
          <w:kern w:val="2"/>
          <w:sz w:val="21"/>
          <w:szCs w:val="21"/>
          <w:lang w:val="ca-ES-valencia" w:eastAsia="zh-CN" w:bidi="hi-IN"/>
        </w:rPr>
        <w:t xml:space="preserve">hora i el </w:t>
      </w:r>
      <w:r w:rsidRPr="00FA169F">
        <w:rPr>
          <w:rFonts w:eastAsia="SimSun" w:cs="Arial"/>
          <w:kern w:val="2"/>
          <w:sz w:val="21"/>
          <w:szCs w:val="21"/>
          <w:lang w:val="ca-ES-valencia" w:eastAsia="zh-CN" w:bidi="ca-ES"/>
        </w:rPr>
        <w:t>lloc,</w:t>
      </w:r>
      <w:r w:rsidRPr="00FA169F">
        <w:rPr>
          <w:rFonts w:eastAsia="SimSun" w:cs="Arial"/>
          <w:bCs/>
          <w:iCs/>
          <w:kern w:val="2"/>
          <w:sz w:val="21"/>
          <w:szCs w:val="21"/>
          <w:lang w:val="ca-ES-valencia" w:eastAsia="zh-CN" w:bidi="hi-IN"/>
        </w:rPr>
        <w:t xml:space="preserve"> i anir</w:t>
      </w:r>
      <w:r w:rsidR="00026FBF" w:rsidRPr="00FA169F">
        <w:rPr>
          <w:rFonts w:eastAsia="SimSun" w:cs="Arial"/>
          <w:bCs/>
          <w:iCs/>
          <w:kern w:val="2"/>
          <w:sz w:val="21"/>
          <w:szCs w:val="21"/>
          <w:lang w:val="ca-ES-valencia" w:eastAsia="zh-CN" w:bidi="hi-IN"/>
        </w:rPr>
        <w:t>an</w:t>
      </w:r>
      <w:r w:rsidRPr="00FA169F">
        <w:rPr>
          <w:rFonts w:eastAsia="SimSun" w:cs="Arial"/>
          <w:bCs/>
          <w:iCs/>
          <w:kern w:val="2"/>
          <w:sz w:val="21"/>
          <w:szCs w:val="21"/>
          <w:lang w:val="ca-ES-valencia" w:eastAsia="zh-CN" w:bidi="hi-IN"/>
        </w:rPr>
        <w:t xml:space="preserve"> acompanyad</w:t>
      </w:r>
      <w:r w:rsidR="00026FBF" w:rsidRPr="00FA169F">
        <w:rPr>
          <w:rFonts w:eastAsia="SimSun" w:cs="Arial"/>
          <w:bCs/>
          <w:iCs/>
          <w:kern w:val="2"/>
          <w:sz w:val="21"/>
          <w:szCs w:val="21"/>
          <w:lang w:val="ca-ES-valencia" w:eastAsia="zh-CN" w:bidi="hi-IN"/>
        </w:rPr>
        <w:t>es</w:t>
      </w:r>
      <w:r w:rsidRPr="00FA169F">
        <w:rPr>
          <w:rFonts w:eastAsia="SimSun" w:cs="Arial"/>
          <w:bCs/>
          <w:iCs/>
          <w:kern w:val="2"/>
          <w:sz w:val="21"/>
          <w:szCs w:val="21"/>
          <w:lang w:val="ca-ES-valencia" w:eastAsia="zh-CN" w:bidi="hi-IN"/>
        </w:rPr>
        <w:t xml:space="preserve"> de l’ordre del dia i de la documentació necessària.</w:t>
      </w:r>
    </w:p>
    <w:p w14:paraId="18EA443D" w14:textId="7F8D55FA"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hi-IN"/>
        </w:rPr>
      </w:pPr>
      <w:r w:rsidRPr="00FA169F">
        <w:rPr>
          <w:rFonts w:eastAsia="SimSun" w:cs="Arial"/>
          <w:bCs/>
          <w:iCs/>
          <w:kern w:val="2"/>
          <w:sz w:val="21"/>
          <w:szCs w:val="21"/>
          <w:lang w:val="ca-ES-valencia" w:eastAsia="zh-CN" w:bidi="hi-IN"/>
        </w:rPr>
        <w:t xml:space="preserve">3. Es podran realitzar convocatòries extraordinàries amb una antelació mínima de quaranta-vuit hores, quan la naturalesa dels assumptes que </w:t>
      </w:r>
      <w:r w:rsidR="00026FBF" w:rsidRPr="00FA169F">
        <w:rPr>
          <w:rFonts w:eastAsia="SimSun" w:cs="Arial"/>
          <w:bCs/>
          <w:iCs/>
          <w:kern w:val="2"/>
          <w:sz w:val="21"/>
          <w:szCs w:val="21"/>
          <w:lang w:val="ca-ES-valencia" w:eastAsia="zh-CN" w:bidi="hi-IN"/>
        </w:rPr>
        <w:t xml:space="preserve">hagen de </w:t>
      </w:r>
      <w:r w:rsidRPr="00FA169F">
        <w:rPr>
          <w:rFonts w:eastAsia="SimSun" w:cs="Arial"/>
          <w:bCs/>
          <w:iCs/>
          <w:kern w:val="2"/>
          <w:sz w:val="21"/>
          <w:szCs w:val="21"/>
          <w:lang w:val="ca-ES-valencia" w:eastAsia="zh-CN" w:bidi="hi-IN"/>
        </w:rPr>
        <w:t>tractar-se així ho aconsellen.</w:t>
      </w:r>
    </w:p>
    <w:p w14:paraId="6E489A8B"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p>
    <w:p w14:paraId="725DC426"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i/>
          <w:kern w:val="2"/>
          <w:sz w:val="21"/>
          <w:szCs w:val="21"/>
          <w:lang w:val="ca-ES-valencia" w:eastAsia="zh-CN" w:bidi="ca-ES"/>
        </w:rPr>
        <w:t>Article 30. Acords</w:t>
      </w:r>
    </w:p>
    <w:p w14:paraId="123AD72D" w14:textId="6D5D7DEE"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ca-ES"/>
        </w:rPr>
      </w:pPr>
      <w:r w:rsidRPr="00FA169F">
        <w:rPr>
          <w:rFonts w:eastAsia="SimSun" w:cs="Arial"/>
          <w:kern w:val="2"/>
          <w:sz w:val="21"/>
          <w:szCs w:val="21"/>
          <w:lang w:val="ca-ES-valencia" w:eastAsia="zh-CN" w:bidi="ca-ES"/>
        </w:rPr>
        <w:t xml:space="preserve">Als acords del </w:t>
      </w:r>
      <w:r w:rsidR="00235DD7" w:rsidRPr="00FA169F">
        <w:rPr>
          <w:rFonts w:eastAsia="SimSun" w:cs="Arial"/>
          <w:kern w:val="2"/>
          <w:sz w:val="21"/>
          <w:szCs w:val="21"/>
          <w:lang w:val="ca-ES-valencia" w:eastAsia="zh-CN" w:bidi="ca-ES"/>
        </w:rPr>
        <w:t>consell de centre</w:t>
      </w:r>
      <w:r w:rsidRPr="00FA169F">
        <w:rPr>
          <w:rFonts w:eastAsia="SimSun" w:cs="Arial"/>
          <w:kern w:val="2"/>
          <w:sz w:val="21"/>
          <w:szCs w:val="21"/>
          <w:lang w:val="ca-ES-valencia" w:eastAsia="zh-CN" w:bidi="ca-ES"/>
        </w:rPr>
        <w:t xml:space="preserve"> s’arribarà per majoria de vots dels membres presents i</w:t>
      </w:r>
      <w:r w:rsidRPr="00FA169F">
        <w:rPr>
          <w:rFonts w:eastAsia="SimSun" w:cs="Arial"/>
          <w:b/>
          <w:bCs/>
          <w:color w:val="00B050"/>
          <w:kern w:val="2"/>
          <w:sz w:val="21"/>
          <w:szCs w:val="21"/>
          <w:lang w:val="ca-ES-valencia" w:eastAsia="zh-CN" w:bidi="ca-ES"/>
        </w:rPr>
        <w:t xml:space="preserve"> </w:t>
      </w:r>
      <w:r w:rsidRPr="00FA169F">
        <w:rPr>
          <w:rFonts w:eastAsia="SimSun" w:cs="Arial"/>
          <w:kern w:val="2"/>
          <w:sz w:val="21"/>
          <w:szCs w:val="21"/>
          <w:lang w:val="ca-ES-valencia" w:eastAsia="zh-CN" w:bidi="ca-ES"/>
        </w:rPr>
        <w:t>es faran públics als mitjans de què dispose el centre a l’efecte.</w:t>
      </w:r>
    </w:p>
    <w:p w14:paraId="765D8614"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ca-ES"/>
        </w:rPr>
      </w:pPr>
    </w:p>
    <w:p w14:paraId="7CED97F6" w14:textId="5A6FE1B6" w:rsidR="00E710A1" w:rsidRPr="00FA169F" w:rsidRDefault="00E710A1" w:rsidP="00E710A1">
      <w:pPr>
        <w:widowControl w:val="0"/>
        <w:suppressAutoHyphens/>
        <w:spacing w:after="0" w:line="240" w:lineRule="auto"/>
        <w:ind w:firstLine="227"/>
        <w:jc w:val="both"/>
        <w:outlineLvl w:val="0"/>
        <w:rPr>
          <w:rFonts w:cs="Arial"/>
          <w:bCs/>
          <w:i/>
          <w:sz w:val="21"/>
          <w:szCs w:val="21"/>
          <w:lang w:val="ca-ES-valencia" w:eastAsia="zh-CN"/>
        </w:rPr>
      </w:pPr>
      <w:r w:rsidRPr="00FA169F">
        <w:rPr>
          <w:rFonts w:cs="Arial"/>
          <w:bCs/>
          <w:i/>
          <w:sz w:val="21"/>
          <w:szCs w:val="21"/>
          <w:lang w:val="ca-ES-valencia" w:eastAsia="zh-CN"/>
        </w:rPr>
        <w:t xml:space="preserve">Article 31. Estatut jurídic dels membres del </w:t>
      </w:r>
      <w:r w:rsidR="00235DD7" w:rsidRPr="00FA169F">
        <w:rPr>
          <w:rFonts w:cs="Arial"/>
          <w:bCs/>
          <w:i/>
          <w:sz w:val="21"/>
          <w:szCs w:val="21"/>
          <w:lang w:val="ca-ES-valencia" w:eastAsia="zh-CN"/>
        </w:rPr>
        <w:t>consell de centre</w:t>
      </w:r>
    </w:p>
    <w:p w14:paraId="41EBAB62" w14:textId="70B2871C"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1. Les persones electes del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i les que formen part de les comissions que es formen en aquest, no estaran subjectes a mandat imperatiu, per la qual cosa podran votar atenent l’inter</w:t>
      </w:r>
      <w:r w:rsidR="00026FBF" w:rsidRPr="00FA169F">
        <w:rPr>
          <w:rFonts w:cs="Arial"/>
          <w:sz w:val="21"/>
          <w:szCs w:val="21"/>
          <w:lang w:val="ca-ES-valencia" w:eastAsia="zh-CN"/>
        </w:rPr>
        <w:t>é</w:t>
      </w:r>
      <w:r w:rsidRPr="00FA169F">
        <w:rPr>
          <w:rFonts w:cs="Arial"/>
          <w:sz w:val="21"/>
          <w:szCs w:val="21"/>
          <w:lang w:val="ca-ES-valencia" w:eastAsia="zh-CN"/>
        </w:rPr>
        <w:t xml:space="preserve">s general del centre. No obstant això, </w:t>
      </w:r>
      <w:r w:rsidR="00026FBF" w:rsidRPr="00FA169F">
        <w:rPr>
          <w:rFonts w:cs="Arial"/>
          <w:sz w:val="21"/>
          <w:szCs w:val="21"/>
          <w:lang w:val="ca-ES-valencia" w:eastAsia="zh-CN"/>
        </w:rPr>
        <w:t xml:space="preserve">qui </w:t>
      </w:r>
      <w:r w:rsidRPr="00FA169F">
        <w:rPr>
          <w:rFonts w:cs="Arial"/>
          <w:sz w:val="21"/>
          <w:szCs w:val="21"/>
          <w:lang w:val="ca-ES-valencia" w:eastAsia="zh-CN"/>
        </w:rPr>
        <w:t>represent</w:t>
      </w:r>
      <w:r w:rsidR="00026FBF" w:rsidRPr="00FA169F">
        <w:rPr>
          <w:rFonts w:cs="Arial"/>
          <w:sz w:val="21"/>
          <w:szCs w:val="21"/>
          <w:lang w:val="ca-ES-valencia" w:eastAsia="zh-CN"/>
        </w:rPr>
        <w:t>a</w:t>
      </w:r>
      <w:r w:rsidRPr="00FA169F">
        <w:rPr>
          <w:rFonts w:cs="Arial"/>
          <w:sz w:val="21"/>
          <w:szCs w:val="21"/>
          <w:lang w:val="ca-ES-valencia" w:eastAsia="zh-CN"/>
        </w:rPr>
        <w:t xml:space="preserve"> cada sector </w:t>
      </w:r>
      <w:r w:rsidR="00026FBF" w:rsidRPr="00FA169F">
        <w:rPr>
          <w:rFonts w:cs="Arial"/>
          <w:sz w:val="21"/>
          <w:szCs w:val="21"/>
          <w:lang w:val="ca-ES-valencia" w:eastAsia="zh-CN"/>
        </w:rPr>
        <w:t>té l’obligació</w:t>
      </w:r>
      <w:r w:rsidRPr="00FA169F">
        <w:rPr>
          <w:rFonts w:cs="Arial"/>
          <w:sz w:val="21"/>
          <w:szCs w:val="21"/>
          <w:lang w:val="ca-ES-valencia" w:eastAsia="zh-CN"/>
        </w:rPr>
        <w:t xml:space="preserve"> </w:t>
      </w:r>
      <w:r w:rsidR="00026FBF" w:rsidRPr="00FA169F">
        <w:rPr>
          <w:rFonts w:cs="Arial"/>
          <w:sz w:val="21"/>
          <w:szCs w:val="21"/>
          <w:lang w:val="ca-ES-valencia" w:eastAsia="zh-CN"/>
        </w:rPr>
        <w:t>d’</w:t>
      </w:r>
      <w:r w:rsidRPr="00FA169F">
        <w:rPr>
          <w:rFonts w:cs="Arial"/>
          <w:sz w:val="21"/>
          <w:szCs w:val="21"/>
          <w:lang w:val="ca-ES-valencia" w:eastAsia="zh-CN"/>
        </w:rPr>
        <w:t xml:space="preserve">informar </w:t>
      </w:r>
      <w:r w:rsidR="00026FBF" w:rsidRPr="00FA169F">
        <w:rPr>
          <w:rFonts w:cs="Arial"/>
          <w:sz w:val="21"/>
          <w:szCs w:val="21"/>
          <w:lang w:val="ca-ES-valencia" w:eastAsia="zh-CN"/>
        </w:rPr>
        <w:t>les persones que</w:t>
      </w:r>
      <w:r w:rsidRPr="00FA169F">
        <w:rPr>
          <w:rFonts w:cs="Arial"/>
          <w:sz w:val="21"/>
          <w:szCs w:val="21"/>
          <w:lang w:val="ca-ES-valencia" w:eastAsia="zh-CN"/>
        </w:rPr>
        <w:t xml:space="preserve"> representa de les qüestions tractades en aquest òrgan de govern.</w:t>
      </w:r>
    </w:p>
    <w:p w14:paraId="091AA18D" w14:textId="7B811C12"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2. Les persones representants dels diferents col·lectius estaran a la disposició dels seus representats respectius quan aquests els requerisquen, per a informar dels assumptes que s’hagen de tractar en el </w:t>
      </w:r>
      <w:r w:rsidR="00235DD7" w:rsidRPr="00FA169F">
        <w:rPr>
          <w:rFonts w:cs="Arial"/>
          <w:sz w:val="21"/>
          <w:szCs w:val="21"/>
          <w:lang w:val="ca-ES-valencia" w:eastAsia="zh-CN"/>
        </w:rPr>
        <w:t>consell de centre</w:t>
      </w:r>
      <w:r w:rsidRPr="00FA169F">
        <w:rPr>
          <w:rFonts w:cs="Arial"/>
          <w:sz w:val="21"/>
          <w:szCs w:val="21"/>
          <w:lang w:val="ca-ES-valencia" w:eastAsia="zh-CN"/>
        </w:rPr>
        <w:t>, per a informar-los dels acords presos i per a recollir les propostes que vulguen traslladar a aquest òrgan de govern i participació.</w:t>
      </w:r>
    </w:p>
    <w:p w14:paraId="5DB4549E" w14:textId="25AAAB6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3. Amb caràcter consultiu, </w:t>
      </w:r>
      <w:r w:rsidR="00026FBF" w:rsidRPr="00FA169F">
        <w:rPr>
          <w:rFonts w:cs="Arial"/>
          <w:sz w:val="21"/>
          <w:szCs w:val="21"/>
          <w:lang w:val="ca-ES-valencia" w:eastAsia="zh-CN"/>
        </w:rPr>
        <w:t>les persones representants</w:t>
      </w:r>
      <w:r w:rsidRPr="00FA169F">
        <w:rPr>
          <w:rFonts w:cs="Arial"/>
          <w:sz w:val="21"/>
          <w:szCs w:val="21"/>
          <w:lang w:val="ca-ES-valencia" w:eastAsia="zh-CN"/>
        </w:rPr>
        <w:t xml:space="preserve"> dels diversos sectors de la comunitat educativa en 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promouran reunions periòdiques amb </w:t>
      </w:r>
      <w:r w:rsidR="00026FBF" w:rsidRPr="00FA169F">
        <w:rPr>
          <w:rFonts w:cs="Arial"/>
          <w:sz w:val="21"/>
          <w:szCs w:val="21"/>
          <w:lang w:val="ca-ES-valencia" w:eastAsia="zh-CN"/>
        </w:rPr>
        <w:t>qui representen</w:t>
      </w:r>
      <w:r w:rsidRPr="00FA169F">
        <w:rPr>
          <w:rFonts w:cs="Arial"/>
          <w:sz w:val="21"/>
          <w:szCs w:val="21"/>
          <w:lang w:val="ca-ES-valencia" w:eastAsia="zh-CN"/>
        </w:rPr>
        <w:t xml:space="preserve"> i en recaptaran l’opinió, especialment quan hi haja assumptes de transcendència. Així mateix, podran sol·licitar, en assumptes d’especial interés, l’opinió dels òrgans de participació i col·laboració dels diferents sectors de la comunitat educativa.</w:t>
      </w:r>
    </w:p>
    <w:p w14:paraId="6A1F2CA7" w14:textId="4CFC4E01"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4. De totes aquelles decisions que es prenguen en les sessions del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s’informarà </w:t>
      </w:r>
      <w:r w:rsidR="002F108E" w:rsidRPr="00FA169F">
        <w:rPr>
          <w:rFonts w:cs="Arial"/>
          <w:sz w:val="21"/>
          <w:szCs w:val="21"/>
          <w:lang w:val="ca-ES-valencia" w:eastAsia="zh-CN"/>
        </w:rPr>
        <w:t>e</w:t>
      </w:r>
      <w:r w:rsidRPr="00FA169F">
        <w:rPr>
          <w:rFonts w:cs="Arial"/>
          <w:sz w:val="21"/>
          <w:szCs w:val="21"/>
          <w:lang w:val="ca-ES-valencia" w:eastAsia="zh-CN"/>
        </w:rPr>
        <w:t xml:space="preserve">ls diferents sectors que hi són representats. A tal fi, en la primera reunió que es realitze una vegada constituït 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o, en tot cas, a l’inici del curs, cada sector decidirà el procediment per a informar </w:t>
      </w:r>
      <w:r w:rsidR="002F108E" w:rsidRPr="00FA169F">
        <w:rPr>
          <w:rFonts w:cs="Arial"/>
          <w:sz w:val="21"/>
          <w:szCs w:val="21"/>
          <w:lang w:val="ca-ES-valencia" w:eastAsia="zh-CN"/>
        </w:rPr>
        <w:t xml:space="preserve">el col·lectiu a qui representa </w:t>
      </w:r>
      <w:r w:rsidRPr="00FA169F">
        <w:rPr>
          <w:rFonts w:cs="Arial"/>
          <w:sz w:val="21"/>
          <w:szCs w:val="21"/>
          <w:lang w:val="ca-ES-valencia" w:eastAsia="zh-CN"/>
        </w:rPr>
        <w:t>de la manera que estimen més adequada per a garantir aquest objectiu.</w:t>
      </w:r>
    </w:p>
    <w:p w14:paraId="4900FB27" w14:textId="7C00DB00"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5. En tot cas, les persones representants en 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tindran, en l’exercici de les seues funcions, el deure de confidencialitat en els assumptes relacionats amb persones concretes i que puguen afectar l’honor i intimitat d’aquestes.</w:t>
      </w:r>
    </w:p>
    <w:p w14:paraId="45AFE401" w14:textId="3E17A76F"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6. Les persones electes podran ser destituïdes quan el nombre de faltes reiterades d’assistència no justificades a les sessions convocades al llarg d’un curs acadèmic supere el 50 %. La decisió haurà de ser presa en l’última sessió del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per majoria dels membres amb dret a vot que </w:t>
      </w:r>
      <w:r w:rsidRPr="00FA169F">
        <w:rPr>
          <w:rFonts w:cs="Arial"/>
          <w:sz w:val="21"/>
          <w:szCs w:val="21"/>
          <w:lang w:val="ca-ES-valencia" w:eastAsia="zh-CN"/>
        </w:rPr>
        <w:lastRenderedPageBreak/>
        <w:t>el conformen, amb la prèvia audiència de la persona afectada. En aquest cas, la vacant es cobrirà per la llista de reserva. El professorat està obligat a assistir a les reunions.</w:t>
      </w:r>
    </w:p>
    <w:p w14:paraId="07CAD63B" w14:textId="24AF6C3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7. El professorat que es trobe gaudint de permisos o llicències reglamentaris, o en situació d’incapacitat temporal, té dret a participar en el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i, per tant, té dret a ser convocat a les reunions que corresponguen, encara que la seua absència estiga justificada.</w:t>
      </w:r>
    </w:p>
    <w:p w14:paraId="0B893D13" w14:textId="63579908"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8. No podr</w:t>
      </w:r>
      <w:r w:rsidR="002F108E" w:rsidRPr="00FA169F">
        <w:rPr>
          <w:rFonts w:cs="Arial"/>
          <w:sz w:val="21"/>
          <w:szCs w:val="21"/>
          <w:lang w:val="ca-ES-valencia" w:eastAsia="zh-CN"/>
        </w:rPr>
        <w:t>à</w:t>
      </w:r>
      <w:r w:rsidRPr="00FA169F">
        <w:rPr>
          <w:rFonts w:cs="Arial"/>
          <w:sz w:val="21"/>
          <w:szCs w:val="21"/>
          <w:lang w:val="ca-ES-valencia" w:eastAsia="zh-CN"/>
        </w:rPr>
        <w:t xml:space="preserve"> abstindre’s en les votacions qui per la seua qualitat d’autoritat o de personal al servei de les administracions públiques ting</w:t>
      </w:r>
      <w:r w:rsidR="002F108E" w:rsidRPr="00FA169F">
        <w:rPr>
          <w:rFonts w:cs="Arial"/>
          <w:sz w:val="21"/>
          <w:szCs w:val="21"/>
          <w:lang w:val="ca-ES-valencia" w:eastAsia="zh-CN"/>
        </w:rPr>
        <w:t>a</w:t>
      </w:r>
      <w:r w:rsidRPr="00FA169F">
        <w:rPr>
          <w:rFonts w:cs="Arial"/>
          <w:sz w:val="21"/>
          <w:szCs w:val="21"/>
          <w:lang w:val="ca-ES-valencia" w:eastAsia="zh-CN"/>
        </w:rPr>
        <w:t xml:space="preserve"> la condició de membre nat del </w:t>
      </w:r>
      <w:r w:rsidR="00235DD7" w:rsidRPr="00FA169F">
        <w:rPr>
          <w:rFonts w:cs="Arial"/>
          <w:sz w:val="21"/>
          <w:szCs w:val="21"/>
          <w:lang w:val="ca-ES-valencia" w:eastAsia="zh-CN"/>
        </w:rPr>
        <w:t>consell de centre</w:t>
      </w:r>
      <w:r w:rsidRPr="00FA169F">
        <w:rPr>
          <w:rFonts w:cs="Arial"/>
          <w:sz w:val="21"/>
          <w:szCs w:val="21"/>
          <w:lang w:val="ca-ES-valencia" w:eastAsia="zh-CN"/>
        </w:rPr>
        <w:t>, en virtut del càrrec que exerci</w:t>
      </w:r>
      <w:r w:rsidR="002F108E" w:rsidRPr="00FA169F">
        <w:rPr>
          <w:rFonts w:cs="Arial"/>
          <w:sz w:val="21"/>
          <w:szCs w:val="21"/>
          <w:lang w:val="ca-ES-valencia" w:eastAsia="zh-CN"/>
        </w:rPr>
        <w:t>sca</w:t>
      </w:r>
      <w:r w:rsidRPr="00FA169F">
        <w:rPr>
          <w:rFonts w:cs="Arial"/>
          <w:sz w:val="21"/>
          <w:szCs w:val="21"/>
          <w:lang w:val="ca-ES-valencia" w:eastAsia="zh-CN"/>
        </w:rPr>
        <w:t>, excepte quan li siga aplicable qualsevol dels motius d’abstenció regulats en la Llei 40/2015, d’1 d’octubre, de règim jurídic del sector públic.</w:t>
      </w:r>
    </w:p>
    <w:p w14:paraId="2AF8B8C0"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9. Al personal que forme part del Consell del Centre que tinga la condició d’empleat públic se li podrà exigir la responsabilitat disciplinària corresponent com a conseqüència de l’incompliment de les seues funcions.</w:t>
      </w:r>
    </w:p>
    <w:p w14:paraId="22D47618" w14:textId="77777777" w:rsidR="00E710A1" w:rsidRPr="00FA169F" w:rsidRDefault="00E710A1" w:rsidP="00E710A1">
      <w:pPr>
        <w:widowControl w:val="0"/>
        <w:suppressAutoHyphens/>
        <w:spacing w:after="0" w:line="240" w:lineRule="auto"/>
        <w:jc w:val="both"/>
        <w:rPr>
          <w:rFonts w:eastAsia="SimSun" w:cs="Arial"/>
          <w:b/>
          <w:bCs/>
          <w:i/>
          <w:iCs/>
          <w:color w:val="00B050"/>
          <w:kern w:val="2"/>
          <w:sz w:val="21"/>
          <w:szCs w:val="21"/>
          <w:lang w:val="ca-ES-valencia" w:eastAsia="zh-CN" w:bidi="ca-ES"/>
        </w:rPr>
      </w:pPr>
    </w:p>
    <w:p w14:paraId="4BC3301D" w14:textId="77777777" w:rsidR="00E710A1" w:rsidRPr="00FA169F" w:rsidRDefault="00E710A1" w:rsidP="00E710A1">
      <w:pPr>
        <w:widowControl w:val="0"/>
        <w:suppressAutoHyphens/>
        <w:spacing w:after="0" w:line="240" w:lineRule="auto"/>
        <w:jc w:val="center"/>
        <w:outlineLvl w:val="0"/>
        <w:rPr>
          <w:rFonts w:eastAsia="SimSun" w:cs="Arial"/>
          <w:bCs/>
          <w:iCs/>
          <w:kern w:val="2"/>
          <w:sz w:val="21"/>
          <w:szCs w:val="21"/>
          <w:lang w:val="ca-ES-valencia" w:eastAsia="zh-CN" w:bidi="ca-ES"/>
        </w:rPr>
      </w:pPr>
      <w:r w:rsidRPr="00FA169F">
        <w:rPr>
          <w:rFonts w:eastAsia="SimSun" w:cs="Arial"/>
          <w:bCs/>
          <w:iCs/>
          <w:kern w:val="2"/>
          <w:sz w:val="21"/>
          <w:szCs w:val="21"/>
          <w:lang w:val="ca-ES-valencia" w:eastAsia="zh-CN" w:bidi="ca-ES"/>
        </w:rPr>
        <w:t>Secció segona</w:t>
      </w:r>
    </w:p>
    <w:p w14:paraId="1A19A79F" w14:textId="27884962" w:rsidR="00E710A1" w:rsidRPr="00FA169F" w:rsidRDefault="00E710A1" w:rsidP="00E710A1">
      <w:pPr>
        <w:widowControl w:val="0"/>
        <w:suppressAutoHyphens/>
        <w:spacing w:after="0" w:line="240" w:lineRule="auto"/>
        <w:jc w:val="center"/>
        <w:outlineLvl w:val="0"/>
        <w:rPr>
          <w:rFonts w:cs="Arial"/>
          <w:sz w:val="21"/>
          <w:szCs w:val="21"/>
          <w:lang w:val="ca-ES-valencia" w:eastAsia="zh-CN"/>
        </w:rPr>
      </w:pPr>
      <w:r w:rsidRPr="00FA169F">
        <w:rPr>
          <w:rFonts w:eastAsia="SimSun" w:cs="Arial"/>
          <w:bCs/>
          <w:iCs/>
          <w:kern w:val="2"/>
          <w:sz w:val="21"/>
          <w:szCs w:val="21"/>
          <w:lang w:val="ca-ES-valencia" w:eastAsia="zh-CN" w:bidi="ca-ES"/>
        </w:rPr>
        <w:t xml:space="preserve">El </w:t>
      </w:r>
      <w:r w:rsidR="00235DD7" w:rsidRPr="00FA169F">
        <w:rPr>
          <w:rFonts w:eastAsia="SimSun" w:cs="Arial"/>
          <w:bCs/>
          <w:iCs/>
          <w:kern w:val="2"/>
          <w:sz w:val="21"/>
          <w:szCs w:val="21"/>
          <w:lang w:val="ca-ES-valencia" w:eastAsia="zh-CN" w:bidi="ca-ES"/>
        </w:rPr>
        <w:t>claustre</w:t>
      </w:r>
    </w:p>
    <w:p w14:paraId="6540457E" w14:textId="77777777" w:rsidR="00E710A1" w:rsidRPr="00FA169F" w:rsidRDefault="00E710A1" w:rsidP="00E710A1">
      <w:pPr>
        <w:widowControl w:val="0"/>
        <w:suppressAutoHyphens/>
        <w:spacing w:after="0" w:line="240" w:lineRule="auto"/>
        <w:jc w:val="both"/>
        <w:rPr>
          <w:rFonts w:eastAsia="SimSun" w:cs="Arial"/>
          <w:b/>
          <w:bCs/>
          <w:i/>
          <w:iCs/>
          <w:kern w:val="2"/>
          <w:sz w:val="21"/>
          <w:szCs w:val="21"/>
          <w:lang w:val="ca-ES-valencia" w:eastAsia="zh-CN" w:bidi="ca-ES"/>
        </w:rPr>
      </w:pPr>
    </w:p>
    <w:p w14:paraId="6DB6DE98"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bCs/>
          <w:i/>
          <w:iCs/>
          <w:kern w:val="2"/>
          <w:sz w:val="21"/>
          <w:szCs w:val="21"/>
          <w:lang w:val="ca-ES-valencia" w:eastAsia="zh-CN" w:bidi="ca-ES"/>
        </w:rPr>
        <w:t>Article 32. Naturalesa i composició</w:t>
      </w:r>
    </w:p>
    <w:p w14:paraId="1B8655AC" w14:textId="289FFF21"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1. El </w:t>
      </w:r>
      <w:r w:rsidR="00235DD7" w:rsidRPr="00FA169F">
        <w:rPr>
          <w:rFonts w:eastAsia="SimSun" w:cs="Arial"/>
          <w:bCs/>
          <w:iCs/>
          <w:kern w:val="2"/>
          <w:sz w:val="21"/>
          <w:szCs w:val="21"/>
          <w:lang w:val="ca-ES-valencia" w:eastAsia="zh-CN" w:bidi="ca-ES"/>
        </w:rPr>
        <w:t>claustre</w:t>
      </w:r>
      <w:r w:rsidRPr="00FA169F">
        <w:rPr>
          <w:rFonts w:eastAsia="SimSun" w:cs="Arial"/>
          <w:bCs/>
          <w:iCs/>
          <w:kern w:val="2"/>
          <w:sz w:val="21"/>
          <w:szCs w:val="21"/>
          <w:lang w:val="ca-ES-valencia" w:eastAsia="zh-CN" w:bidi="ca-ES"/>
        </w:rPr>
        <w:t xml:space="preserve"> és l’òrgan de participació del professorat en el centre. Estarà integrat per la totalitat del personal docent i investigador que presta serveis en el centre.</w:t>
      </w:r>
    </w:p>
    <w:p w14:paraId="0B91630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2. Estarà presidit per la directora o director del centre i actuarà com a secretaria o secretari, la persona que ostente la secretaria del centre.</w:t>
      </w:r>
    </w:p>
    <w:p w14:paraId="6391D312"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p>
    <w:p w14:paraId="6C5B4236" w14:textId="77777777" w:rsidR="00E710A1" w:rsidRPr="00FA169F" w:rsidRDefault="00E710A1" w:rsidP="00E710A1">
      <w:pPr>
        <w:widowControl w:val="0"/>
        <w:suppressAutoHyphens/>
        <w:spacing w:after="0" w:line="240" w:lineRule="auto"/>
        <w:ind w:firstLine="227"/>
        <w:jc w:val="both"/>
        <w:outlineLvl w:val="0"/>
        <w:rPr>
          <w:rFonts w:cs="Arial"/>
          <w:i/>
          <w:sz w:val="21"/>
          <w:szCs w:val="21"/>
          <w:lang w:val="ca-ES-valencia" w:eastAsia="zh-CN"/>
        </w:rPr>
      </w:pPr>
      <w:r w:rsidRPr="00FA169F">
        <w:rPr>
          <w:rFonts w:eastAsia="SimSun" w:cs="Arial"/>
          <w:bCs/>
          <w:i/>
          <w:iCs/>
          <w:kern w:val="2"/>
          <w:sz w:val="21"/>
          <w:szCs w:val="21"/>
          <w:lang w:val="ca-ES-valencia" w:eastAsia="zh-CN" w:bidi="ca-ES"/>
        </w:rPr>
        <w:t>Article 33. Funcions i competències</w:t>
      </w:r>
    </w:p>
    <w:p w14:paraId="0408084F"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1. Manifestar la seua opinió sobre assumptes referits a l’activitat docent, d’investigació, creació artística i qualsevol altre assumpte d’interès social de la comunitat educativa. </w:t>
      </w:r>
    </w:p>
    <w:p w14:paraId="43336763"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2. Rebre informació sobre els procediments del SAIQ. </w:t>
      </w:r>
    </w:p>
    <w:p w14:paraId="26120CA5"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3. Proposar la creació de comissions sobre temes específics de la seua competència i aprovar els seus reglaments de funcionament intern. </w:t>
      </w:r>
    </w:p>
    <w:p w14:paraId="1D7BDAF4"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4. Recaptar aquella informació que estime necessària referida al funcionament del centre. </w:t>
      </w:r>
    </w:p>
    <w:p w14:paraId="338B8148"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 xml:space="preserve">5. Formular recomanacions, propostes i declaracions institucionals, així com debatre els informes que li siguen presentats. </w:t>
      </w:r>
    </w:p>
    <w:p w14:paraId="09EB7B4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Times New Roman" w:cs="Arial"/>
          <w:bCs/>
          <w:iCs/>
          <w:kern w:val="2"/>
          <w:sz w:val="21"/>
          <w:szCs w:val="21"/>
          <w:lang w:val="ca-ES-valencia" w:eastAsia="es-ES" w:bidi="ca-ES"/>
        </w:rPr>
        <w:t>6. Aprovar les guies docents anualment.</w:t>
      </w:r>
    </w:p>
    <w:p w14:paraId="29E61224" w14:textId="5E34981D"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r w:rsidRPr="00FA169F">
        <w:rPr>
          <w:rFonts w:eastAsia="Times New Roman" w:cs="Arial"/>
          <w:bCs/>
          <w:iCs/>
          <w:kern w:val="2"/>
          <w:sz w:val="21"/>
          <w:szCs w:val="21"/>
          <w:lang w:val="ca-ES-valencia" w:eastAsia="es-ES" w:bidi="ca-ES"/>
        </w:rPr>
        <w:t>7. Qualsevol altra funció</w:t>
      </w:r>
      <w:r w:rsidRPr="00FA169F">
        <w:rPr>
          <w:rFonts w:eastAsia="SimSun" w:cs="Arial"/>
          <w:bCs/>
          <w:iCs/>
          <w:kern w:val="2"/>
          <w:sz w:val="21"/>
          <w:szCs w:val="21"/>
          <w:lang w:val="ca-ES-valencia" w:eastAsia="zh-CN" w:bidi="ca-ES"/>
        </w:rPr>
        <w:t xml:space="preserve"> que li atribuïsca l’</w:t>
      </w:r>
      <w:r w:rsidR="002F108E" w:rsidRPr="00FA169F">
        <w:rPr>
          <w:rFonts w:eastAsia="SimSun" w:cs="Arial"/>
          <w:bCs/>
          <w:iCs/>
          <w:kern w:val="2"/>
          <w:sz w:val="21"/>
          <w:szCs w:val="21"/>
          <w:lang w:val="ca-ES-valencia" w:eastAsia="zh-CN" w:bidi="ca-ES"/>
        </w:rPr>
        <w:t>a</w:t>
      </w:r>
      <w:r w:rsidRPr="00FA169F">
        <w:rPr>
          <w:rFonts w:eastAsia="SimSun" w:cs="Arial"/>
          <w:bCs/>
          <w:iCs/>
          <w:kern w:val="2"/>
          <w:sz w:val="21"/>
          <w:szCs w:val="21"/>
          <w:lang w:val="ca-ES-valencia" w:eastAsia="zh-CN" w:bidi="ca-ES"/>
        </w:rPr>
        <w:t>dministració competent, sense perjudici d’aquelles altres establ</w:t>
      </w:r>
      <w:r w:rsidR="002F108E" w:rsidRPr="00FA169F">
        <w:rPr>
          <w:rFonts w:eastAsia="SimSun" w:cs="Arial"/>
          <w:bCs/>
          <w:iCs/>
          <w:kern w:val="2"/>
          <w:sz w:val="21"/>
          <w:szCs w:val="21"/>
          <w:lang w:val="ca-ES-valencia" w:eastAsia="zh-CN" w:bidi="ca-ES"/>
        </w:rPr>
        <w:t>ide</w:t>
      </w:r>
      <w:r w:rsidRPr="00FA169F">
        <w:rPr>
          <w:rFonts w:eastAsia="SimSun" w:cs="Arial"/>
          <w:bCs/>
          <w:iCs/>
          <w:kern w:val="2"/>
          <w:sz w:val="21"/>
          <w:szCs w:val="21"/>
          <w:lang w:val="ca-ES-valencia" w:eastAsia="zh-CN" w:bidi="ca-ES"/>
        </w:rPr>
        <w:t xml:space="preserve">s en la legislació vigent. </w:t>
      </w:r>
    </w:p>
    <w:p w14:paraId="7A52A865"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r w:rsidRPr="00FA169F">
        <w:rPr>
          <w:rFonts w:eastAsia="SimSun" w:cs="Arial"/>
          <w:bCs/>
          <w:iCs/>
          <w:kern w:val="2"/>
          <w:sz w:val="21"/>
          <w:szCs w:val="21"/>
          <w:lang w:val="ca-ES-valencia" w:eastAsia="zh-CN" w:bidi="ca-ES"/>
        </w:rPr>
        <w:t>8. Formular a l’equip directiu i al consell de centre propostes per a l’elaboració dels projectes de centre i de la programació general anual.</w:t>
      </w:r>
    </w:p>
    <w:p w14:paraId="5013292B"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9. Promoure iniciatives en l’àmbit de l’experimentació i de la investigació pedagògica i en la formació de professorat del centre.  </w:t>
      </w:r>
    </w:p>
    <w:p w14:paraId="0A1F47D7"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p>
    <w:p w14:paraId="6D13C830"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bCs/>
          <w:i/>
          <w:iCs/>
          <w:kern w:val="2"/>
          <w:sz w:val="21"/>
          <w:szCs w:val="21"/>
          <w:lang w:val="ca-ES-valencia" w:eastAsia="zh-CN" w:bidi="ca-ES"/>
        </w:rPr>
        <w:t>Article 34. Funcionament</w:t>
      </w:r>
    </w:p>
    <w:p w14:paraId="2AF3C569" w14:textId="669F7DA0"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El claustre del professorat haurà d’establir, aprovar i respectar el seu propi reglament de funcionament intern</w:t>
      </w:r>
      <w:r w:rsidR="00C760BF" w:rsidRPr="00FA169F">
        <w:rPr>
          <w:rFonts w:eastAsia="SimSun" w:cs="Arial"/>
          <w:bCs/>
          <w:iCs/>
          <w:kern w:val="2"/>
          <w:sz w:val="21"/>
          <w:szCs w:val="21"/>
          <w:lang w:val="ca-ES-valencia" w:eastAsia="zh-CN" w:bidi="ca-ES"/>
        </w:rPr>
        <w:t>,</w:t>
      </w:r>
      <w:r w:rsidRPr="00FA169F">
        <w:rPr>
          <w:rFonts w:eastAsia="SimSun" w:cs="Arial"/>
          <w:bCs/>
          <w:iCs/>
          <w:kern w:val="2"/>
          <w:sz w:val="21"/>
          <w:szCs w:val="21"/>
          <w:lang w:val="ca-ES-valencia" w:eastAsia="zh-CN" w:bidi="ca-ES"/>
        </w:rPr>
        <w:t xml:space="preserve"> sense perjuí del que dispose la normativa vigent. </w:t>
      </w:r>
    </w:p>
    <w:p w14:paraId="64E91D3E"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p>
    <w:p w14:paraId="5E13B408"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bCs/>
          <w:i/>
          <w:iCs/>
          <w:kern w:val="2"/>
          <w:sz w:val="21"/>
          <w:szCs w:val="21"/>
          <w:lang w:val="ca-ES-valencia" w:eastAsia="zh-CN" w:bidi="ca-ES"/>
        </w:rPr>
        <w:t>Article 35. Convocatòries</w:t>
      </w:r>
    </w:p>
    <w:p w14:paraId="34EE6EF3" w14:textId="7E4ECE63"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r w:rsidRPr="00FA169F">
        <w:rPr>
          <w:rFonts w:eastAsia="SimSun" w:cs="Arial"/>
          <w:bCs/>
          <w:iCs/>
          <w:kern w:val="2"/>
          <w:sz w:val="21"/>
          <w:szCs w:val="21"/>
          <w:lang w:val="ca-ES-valencia" w:eastAsia="zh-CN" w:bidi="ca-ES"/>
        </w:rPr>
        <w:t>1.</w:t>
      </w:r>
      <w:r w:rsidR="00C760BF" w:rsidRPr="00FA169F">
        <w:rPr>
          <w:rFonts w:eastAsia="SimSun" w:cs="Arial"/>
          <w:bCs/>
          <w:iCs/>
          <w:kern w:val="2"/>
          <w:sz w:val="21"/>
          <w:szCs w:val="21"/>
          <w:lang w:val="ca-ES-valencia" w:eastAsia="zh-CN" w:bidi="ca-ES"/>
        </w:rPr>
        <w:t xml:space="preserve"> </w:t>
      </w:r>
      <w:r w:rsidRPr="00FA169F">
        <w:rPr>
          <w:rFonts w:eastAsia="SimSun" w:cs="Arial"/>
          <w:bCs/>
          <w:iCs/>
          <w:kern w:val="2"/>
          <w:sz w:val="21"/>
          <w:szCs w:val="21"/>
          <w:lang w:val="ca-ES-valencia" w:eastAsia="zh-CN" w:bidi="ca-ES"/>
        </w:rPr>
        <w:t xml:space="preserve">El claustre es reunirà amb caràcter ordinari, almenys, una vegada al semestre durant el període lectiu, i amb caràcter extraordinari sempre que </w:t>
      </w:r>
      <w:r w:rsidR="00C760BF" w:rsidRPr="00FA169F">
        <w:rPr>
          <w:rFonts w:eastAsia="SimSun" w:cs="Arial"/>
          <w:bCs/>
          <w:iCs/>
          <w:kern w:val="2"/>
          <w:sz w:val="21"/>
          <w:szCs w:val="21"/>
          <w:lang w:val="ca-ES-valencia" w:eastAsia="zh-CN" w:bidi="ca-ES"/>
        </w:rPr>
        <w:t>el</w:t>
      </w:r>
      <w:r w:rsidRPr="00FA169F">
        <w:rPr>
          <w:rFonts w:eastAsia="SimSun" w:cs="Arial"/>
          <w:bCs/>
          <w:iCs/>
          <w:kern w:val="2"/>
          <w:sz w:val="21"/>
          <w:szCs w:val="21"/>
          <w:lang w:val="ca-ES-valencia" w:eastAsia="zh-CN" w:bidi="ca-ES"/>
        </w:rPr>
        <w:t xml:space="preserve"> convoque la direcció del centre o ho sol·licite, a aquest,  un terç  almenys dels seus membres. L’assistència serà obligatòria per a tots els seus membres.</w:t>
      </w:r>
    </w:p>
    <w:p w14:paraId="3A23242A"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hi-IN"/>
        </w:rPr>
        <w:t>2</w:t>
      </w:r>
      <w:r w:rsidRPr="00FA169F">
        <w:rPr>
          <w:rFonts w:eastAsia="SimSun" w:cs="Arial"/>
          <w:kern w:val="2"/>
          <w:sz w:val="21"/>
          <w:szCs w:val="21"/>
          <w:lang w:val="ca-ES-valencia" w:eastAsia="zh-CN" w:bidi="ca-ES"/>
        </w:rPr>
        <w:t>. Les convocatòries ordinàries es realitzaran amb una antelació mínima de quaranta- huit hores. Aquest temps pot ser menor en cas d’urgència i degudament justificat.</w:t>
      </w:r>
    </w:p>
    <w:p w14:paraId="712F2876"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hi-IN"/>
        </w:rPr>
      </w:pPr>
      <w:r w:rsidRPr="00FA169F">
        <w:rPr>
          <w:rFonts w:eastAsia="SimSun" w:cs="Arial"/>
          <w:kern w:val="2"/>
          <w:sz w:val="21"/>
          <w:szCs w:val="21"/>
          <w:lang w:val="ca-ES-valencia" w:eastAsia="zh-CN" w:bidi="ca-ES"/>
        </w:rPr>
        <w:lastRenderedPageBreak/>
        <w:t xml:space="preserve">3. </w:t>
      </w:r>
      <w:r w:rsidRPr="00FA169F">
        <w:rPr>
          <w:rFonts w:eastAsia="SimSun" w:cs="Arial"/>
          <w:bCs/>
          <w:iCs/>
          <w:kern w:val="2"/>
          <w:sz w:val="21"/>
          <w:szCs w:val="21"/>
          <w:lang w:val="ca-ES-valencia" w:eastAsia="zh-CN" w:bidi="hi-IN"/>
        </w:rPr>
        <w:t>Les</w:t>
      </w:r>
      <w:r w:rsidRPr="00FA169F">
        <w:rPr>
          <w:rFonts w:eastAsia="SimSun" w:cs="Arial"/>
          <w:kern w:val="2"/>
          <w:sz w:val="21"/>
          <w:szCs w:val="21"/>
          <w:lang w:val="ca-ES-valencia" w:eastAsia="zh-CN" w:bidi="ca-ES"/>
        </w:rPr>
        <w:t xml:space="preserve"> convocatòries especificaran el caràcter ordinari o extraordinari de la reunió, la data, l’</w:t>
      </w:r>
      <w:r w:rsidRPr="00FA169F">
        <w:rPr>
          <w:rFonts w:eastAsia="SimSun" w:cs="Arial"/>
          <w:bCs/>
          <w:iCs/>
          <w:kern w:val="2"/>
          <w:sz w:val="21"/>
          <w:szCs w:val="21"/>
          <w:lang w:val="ca-ES-valencia" w:eastAsia="zh-CN" w:bidi="hi-IN"/>
        </w:rPr>
        <w:t xml:space="preserve">hora i el </w:t>
      </w:r>
      <w:r w:rsidRPr="00FA169F">
        <w:rPr>
          <w:rFonts w:eastAsia="SimSun" w:cs="Arial"/>
          <w:kern w:val="2"/>
          <w:sz w:val="21"/>
          <w:szCs w:val="21"/>
          <w:lang w:val="ca-ES-valencia" w:eastAsia="zh-CN" w:bidi="ca-ES"/>
        </w:rPr>
        <w:t>lloc,</w:t>
      </w:r>
      <w:r w:rsidRPr="00FA169F">
        <w:rPr>
          <w:rFonts w:eastAsia="SimSun" w:cs="Arial"/>
          <w:bCs/>
          <w:iCs/>
          <w:kern w:val="2"/>
          <w:sz w:val="21"/>
          <w:szCs w:val="21"/>
          <w:lang w:val="ca-ES-valencia" w:eastAsia="zh-CN" w:bidi="hi-IN"/>
        </w:rPr>
        <w:t xml:space="preserve"> i anirà acompanyada de l’ordre del dia i de la documentació necessària.</w:t>
      </w:r>
    </w:p>
    <w:p w14:paraId="39302277" w14:textId="683D54F1"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hi-IN"/>
        </w:rPr>
      </w:pPr>
      <w:r w:rsidRPr="00FA169F">
        <w:rPr>
          <w:rFonts w:eastAsia="SimSun" w:cs="Arial"/>
          <w:bCs/>
          <w:iCs/>
          <w:kern w:val="2"/>
          <w:sz w:val="21"/>
          <w:szCs w:val="21"/>
          <w:lang w:val="ca-ES-valencia" w:eastAsia="zh-CN" w:bidi="hi-IN"/>
        </w:rPr>
        <w:t xml:space="preserve">4. Es podran realitzar convocatòries extraordinàries amb una antelació mínima de vint-i-quatre hores, quan la naturalesa dels assumptes que </w:t>
      </w:r>
      <w:r w:rsidR="00C760BF" w:rsidRPr="00FA169F">
        <w:rPr>
          <w:rFonts w:eastAsia="SimSun" w:cs="Arial"/>
          <w:bCs/>
          <w:iCs/>
          <w:kern w:val="2"/>
          <w:sz w:val="21"/>
          <w:szCs w:val="21"/>
          <w:lang w:val="ca-ES-valencia" w:eastAsia="zh-CN" w:bidi="hi-IN"/>
        </w:rPr>
        <w:t>hagen de</w:t>
      </w:r>
      <w:r w:rsidRPr="00FA169F">
        <w:rPr>
          <w:rFonts w:eastAsia="SimSun" w:cs="Arial"/>
          <w:bCs/>
          <w:iCs/>
          <w:kern w:val="2"/>
          <w:sz w:val="21"/>
          <w:szCs w:val="21"/>
          <w:lang w:val="ca-ES-valencia" w:eastAsia="zh-CN" w:bidi="hi-IN"/>
        </w:rPr>
        <w:t xml:space="preserve"> tractar-se així ho aconsellen.</w:t>
      </w:r>
    </w:p>
    <w:p w14:paraId="06A702C8" w14:textId="77777777" w:rsidR="00E710A1" w:rsidRPr="00FA169F" w:rsidRDefault="00E710A1" w:rsidP="00E710A1">
      <w:pPr>
        <w:widowControl w:val="0"/>
        <w:suppressAutoHyphens/>
        <w:spacing w:after="0" w:line="240" w:lineRule="auto"/>
        <w:jc w:val="both"/>
        <w:rPr>
          <w:rFonts w:eastAsia="SimSun" w:cs="Arial"/>
          <w:bCs/>
          <w:iCs/>
          <w:kern w:val="2"/>
          <w:sz w:val="21"/>
          <w:szCs w:val="21"/>
          <w:lang w:val="ca-ES-valencia" w:eastAsia="zh-CN" w:bidi="ca-ES"/>
        </w:rPr>
      </w:pPr>
    </w:p>
    <w:p w14:paraId="50225413"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bCs/>
          <w:i/>
          <w:iCs/>
          <w:kern w:val="2"/>
          <w:sz w:val="21"/>
          <w:szCs w:val="21"/>
          <w:lang w:val="ca-ES-valencia" w:eastAsia="zh-CN" w:bidi="ca-ES"/>
        </w:rPr>
        <w:t>Article 36. Acords</w:t>
      </w:r>
    </w:p>
    <w:p w14:paraId="50003731" w14:textId="33A95D6D"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1. Els acords s’adoptaran per majoria simple de</w:t>
      </w:r>
      <w:r w:rsidR="00C760BF" w:rsidRPr="00FA169F">
        <w:rPr>
          <w:rFonts w:eastAsia="SimSun" w:cs="Arial"/>
          <w:bCs/>
          <w:iCs/>
          <w:kern w:val="2"/>
          <w:sz w:val="21"/>
          <w:szCs w:val="21"/>
          <w:lang w:val="ca-ES-valencia" w:eastAsia="zh-CN" w:bidi="ca-ES"/>
        </w:rPr>
        <w:t xml:space="preserve"> </w:t>
      </w:r>
      <w:r w:rsidRPr="00FA169F">
        <w:rPr>
          <w:rFonts w:eastAsia="SimSun" w:cs="Arial"/>
          <w:bCs/>
          <w:iCs/>
          <w:kern w:val="2"/>
          <w:sz w:val="21"/>
          <w:szCs w:val="21"/>
          <w:lang w:val="ca-ES-valencia" w:eastAsia="zh-CN" w:bidi="ca-ES"/>
        </w:rPr>
        <w:t>l</w:t>
      </w:r>
      <w:r w:rsidR="00C760BF" w:rsidRPr="00FA169F">
        <w:rPr>
          <w:rFonts w:eastAsia="SimSun" w:cs="Arial"/>
          <w:bCs/>
          <w:iCs/>
          <w:kern w:val="2"/>
          <w:sz w:val="21"/>
          <w:szCs w:val="21"/>
          <w:lang w:val="ca-ES-valencia" w:eastAsia="zh-CN" w:bidi="ca-ES"/>
        </w:rPr>
        <w:t>e</w:t>
      </w:r>
      <w:r w:rsidRPr="00FA169F">
        <w:rPr>
          <w:rFonts w:eastAsia="SimSun" w:cs="Arial"/>
          <w:bCs/>
          <w:iCs/>
          <w:kern w:val="2"/>
          <w:sz w:val="21"/>
          <w:szCs w:val="21"/>
          <w:lang w:val="ca-ES-valencia" w:eastAsia="zh-CN" w:bidi="ca-ES"/>
        </w:rPr>
        <w:t xml:space="preserve">s </w:t>
      </w:r>
      <w:r w:rsidR="00C760BF" w:rsidRPr="00FA169F">
        <w:rPr>
          <w:rFonts w:eastAsia="SimSun" w:cs="Arial"/>
          <w:bCs/>
          <w:iCs/>
          <w:kern w:val="2"/>
          <w:sz w:val="21"/>
          <w:szCs w:val="21"/>
          <w:lang w:val="ca-ES-valencia" w:eastAsia="zh-CN" w:bidi="ca-ES"/>
        </w:rPr>
        <w:t xml:space="preserve">persones </w:t>
      </w:r>
      <w:r w:rsidRPr="00FA169F">
        <w:rPr>
          <w:rFonts w:eastAsia="SimSun" w:cs="Arial"/>
          <w:bCs/>
          <w:iCs/>
          <w:kern w:val="2"/>
          <w:sz w:val="21"/>
          <w:szCs w:val="21"/>
          <w:lang w:val="ca-ES-valencia" w:eastAsia="zh-CN" w:bidi="ca-ES"/>
        </w:rPr>
        <w:t>assistents. En cas d’empat</w:t>
      </w:r>
      <w:r w:rsidR="00C760BF" w:rsidRPr="00FA169F">
        <w:rPr>
          <w:rFonts w:eastAsia="SimSun" w:cs="Arial"/>
          <w:bCs/>
          <w:iCs/>
          <w:kern w:val="2"/>
          <w:sz w:val="21"/>
          <w:szCs w:val="21"/>
          <w:lang w:val="ca-ES-valencia" w:eastAsia="zh-CN" w:bidi="ca-ES"/>
        </w:rPr>
        <w:t>,</w:t>
      </w:r>
      <w:r w:rsidRPr="00FA169F">
        <w:rPr>
          <w:rFonts w:eastAsia="SimSun" w:cs="Arial"/>
          <w:bCs/>
          <w:iCs/>
          <w:kern w:val="2"/>
          <w:sz w:val="21"/>
          <w:szCs w:val="21"/>
          <w:lang w:val="ca-ES-valencia" w:eastAsia="zh-CN" w:bidi="ca-ES"/>
        </w:rPr>
        <w:t xml:space="preserve"> el vot de la directora o director dirimirà. S’haurà de procedir a una votació secreta quan així ho sol·licite algun dels membres del claustre. </w:t>
      </w:r>
    </w:p>
    <w:p w14:paraId="335227EC" w14:textId="3EB3EB9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2. Els membres del claustre per la seua condició de personal al servei de les </w:t>
      </w:r>
      <w:r w:rsidR="00C760BF" w:rsidRPr="00FA169F">
        <w:rPr>
          <w:rFonts w:eastAsia="SimSun" w:cs="Arial"/>
          <w:bCs/>
          <w:iCs/>
          <w:kern w:val="2"/>
          <w:sz w:val="21"/>
          <w:szCs w:val="21"/>
          <w:lang w:val="ca-ES-valencia" w:eastAsia="zh-CN" w:bidi="ca-ES"/>
        </w:rPr>
        <w:t>a</w:t>
      </w:r>
      <w:r w:rsidRPr="00FA169F">
        <w:rPr>
          <w:rFonts w:eastAsia="SimSun" w:cs="Arial"/>
          <w:bCs/>
          <w:iCs/>
          <w:kern w:val="2"/>
          <w:sz w:val="21"/>
          <w:szCs w:val="21"/>
          <w:lang w:val="ca-ES-valencia" w:eastAsia="zh-CN" w:bidi="ca-ES"/>
        </w:rPr>
        <w:t xml:space="preserve">dministracions </w:t>
      </w:r>
      <w:r w:rsidR="00C760BF" w:rsidRPr="00FA169F">
        <w:rPr>
          <w:rFonts w:eastAsia="SimSun" w:cs="Arial"/>
          <w:bCs/>
          <w:iCs/>
          <w:kern w:val="2"/>
          <w:sz w:val="21"/>
          <w:szCs w:val="21"/>
          <w:lang w:val="ca-ES-valencia" w:eastAsia="zh-CN" w:bidi="ca-ES"/>
        </w:rPr>
        <w:t>p</w:t>
      </w:r>
      <w:r w:rsidRPr="00FA169F">
        <w:rPr>
          <w:rFonts w:eastAsia="SimSun" w:cs="Arial"/>
          <w:bCs/>
          <w:iCs/>
          <w:kern w:val="2"/>
          <w:sz w:val="21"/>
          <w:szCs w:val="21"/>
          <w:lang w:val="ca-ES-valencia" w:eastAsia="zh-CN" w:bidi="ca-ES"/>
        </w:rPr>
        <w:t>úbliques, no poden abstenir-se en les votacions, llevat que els siga d’aplicació qualsevol dels motius d’abstenció regulats  en la Llei 40/2015, d’1 d’octubre.</w:t>
      </w:r>
      <w:r w:rsidRPr="00FA169F">
        <w:rPr>
          <w:rFonts w:eastAsia="SimSun" w:cs="Arial"/>
          <w:bCs/>
          <w:iCs/>
          <w:color w:val="FF0000"/>
          <w:kern w:val="2"/>
          <w:sz w:val="21"/>
          <w:szCs w:val="21"/>
          <w:lang w:val="ca-ES-valencia" w:eastAsia="zh-CN" w:bidi="ca-ES"/>
        </w:rPr>
        <w:t xml:space="preserve"> </w:t>
      </w:r>
    </w:p>
    <w:p w14:paraId="71D24965" w14:textId="3ABE4631"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3. </w:t>
      </w:r>
      <w:r w:rsidRPr="00FA169F">
        <w:rPr>
          <w:rFonts w:eastAsia="SimSun" w:cs="Arial"/>
          <w:kern w:val="2"/>
          <w:sz w:val="21"/>
          <w:szCs w:val="21"/>
          <w:lang w:val="ca-ES-valencia" w:eastAsia="zh-CN" w:bidi="ca-ES"/>
        </w:rPr>
        <w:t>La secretària o secretari alçarà acta de cada sessió del claustre segons en allò establ</w:t>
      </w:r>
      <w:r w:rsidR="00C760BF" w:rsidRPr="00FA169F">
        <w:rPr>
          <w:rFonts w:eastAsia="SimSun" w:cs="Arial"/>
          <w:kern w:val="2"/>
          <w:sz w:val="21"/>
          <w:szCs w:val="21"/>
          <w:lang w:val="ca-ES-valencia" w:eastAsia="zh-CN" w:bidi="ca-ES"/>
        </w:rPr>
        <w:t>it</w:t>
      </w:r>
      <w:r w:rsidRPr="00FA169F">
        <w:rPr>
          <w:rFonts w:eastAsia="SimSun" w:cs="Arial"/>
          <w:kern w:val="2"/>
          <w:sz w:val="21"/>
          <w:szCs w:val="21"/>
          <w:lang w:val="ca-ES-valencia" w:eastAsia="zh-CN" w:bidi="ca-ES"/>
        </w:rPr>
        <w:t xml:space="preserve"> en la Llei 40/2015, d’1 d’octubre.</w:t>
      </w:r>
    </w:p>
    <w:p w14:paraId="2B569E87"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kern w:val="2"/>
          <w:sz w:val="21"/>
          <w:szCs w:val="21"/>
          <w:lang w:val="ca-ES-valencia" w:eastAsia="zh-CN" w:bidi="ca-ES"/>
        </w:rPr>
        <w:t>4. Si qualsevol membre del claustre vol que siga consignada literalment la seua intervenció a l’acta, haurà de lliurar a la secretària o secretari, en el moment de la seua intervenció o vint-i-quatre hores després, un escrit degudament signat on aparega exactament el que s’ha de consignar.</w:t>
      </w:r>
    </w:p>
    <w:p w14:paraId="350C7E2E" w14:textId="77777777" w:rsidR="00E710A1" w:rsidRPr="00FA169F" w:rsidRDefault="00E710A1" w:rsidP="00E710A1">
      <w:pPr>
        <w:widowControl w:val="0"/>
        <w:suppressAutoHyphens/>
        <w:spacing w:after="0" w:line="240" w:lineRule="auto"/>
        <w:jc w:val="both"/>
        <w:rPr>
          <w:rFonts w:eastAsia="SimSun" w:cs="Arial"/>
          <w:kern w:val="2"/>
          <w:sz w:val="21"/>
          <w:szCs w:val="21"/>
          <w:lang w:val="ca-ES-valencia" w:eastAsia="zh-CN" w:bidi="hi-IN"/>
        </w:rPr>
      </w:pPr>
    </w:p>
    <w:p w14:paraId="3B517C15" w14:textId="77777777" w:rsidR="00E710A1" w:rsidRPr="00FA169F" w:rsidRDefault="00E710A1" w:rsidP="00E710A1">
      <w:pPr>
        <w:widowControl w:val="0"/>
        <w:suppressAutoHyphens/>
        <w:spacing w:after="0" w:line="240" w:lineRule="auto"/>
        <w:jc w:val="center"/>
        <w:outlineLvl w:val="0"/>
        <w:rPr>
          <w:rFonts w:eastAsia="SimSun" w:cs="Arial"/>
          <w:bCs/>
          <w:iCs/>
          <w:kern w:val="2"/>
          <w:sz w:val="21"/>
          <w:szCs w:val="21"/>
          <w:lang w:val="ca-ES-valencia" w:eastAsia="zh-CN" w:bidi="ca-ES"/>
        </w:rPr>
      </w:pPr>
      <w:r w:rsidRPr="00FA169F">
        <w:rPr>
          <w:rFonts w:eastAsia="SimSun" w:cs="Arial"/>
          <w:bCs/>
          <w:iCs/>
          <w:kern w:val="2"/>
          <w:sz w:val="21"/>
          <w:szCs w:val="21"/>
          <w:lang w:val="ca-ES-valencia" w:eastAsia="zh-CN" w:bidi="ca-ES"/>
        </w:rPr>
        <w:t>Secció tercera</w:t>
      </w:r>
    </w:p>
    <w:p w14:paraId="40121582" w14:textId="41F6FDB8" w:rsidR="00E710A1" w:rsidRPr="00FA169F" w:rsidRDefault="00E710A1" w:rsidP="00E710A1">
      <w:pPr>
        <w:widowControl w:val="0"/>
        <w:suppressAutoHyphens/>
        <w:spacing w:after="0" w:line="240" w:lineRule="auto"/>
        <w:jc w:val="center"/>
        <w:outlineLvl w:val="0"/>
        <w:rPr>
          <w:rFonts w:cs="Arial"/>
          <w:sz w:val="21"/>
          <w:szCs w:val="21"/>
          <w:lang w:val="ca-ES-valencia" w:eastAsia="zh-CN"/>
        </w:rPr>
      </w:pPr>
      <w:r w:rsidRPr="00FA169F">
        <w:rPr>
          <w:rFonts w:eastAsia="SimSun" w:cs="Arial"/>
          <w:bCs/>
          <w:iCs/>
          <w:kern w:val="2"/>
          <w:sz w:val="21"/>
          <w:szCs w:val="21"/>
          <w:lang w:val="ca-ES-valencia" w:eastAsia="zh-CN" w:bidi="ca-ES"/>
        </w:rPr>
        <w:t>L’</w:t>
      </w:r>
      <w:r w:rsidR="00C760BF" w:rsidRPr="00FA169F">
        <w:rPr>
          <w:rFonts w:eastAsia="SimSun" w:cs="Arial"/>
          <w:bCs/>
          <w:iCs/>
          <w:kern w:val="2"/>
          <w:sz w:val="21"/>
          <w:szCs w:val="21"/>
          <w:lang w:val="ca-ES-valencia" w:eastAsia="zh-CN" w:bidi="ca-ES"/>
        </w:rPr>
        <w:t>e</w:t>
      </w:r>
      <w:r w:rsidRPr="00FA169F">
        <w:rPr>
          <w:rFonts w:eastAsia="SimSun" w:cs="Arial"/>
          <w:bCs/>
          <w:iCs/>
          <w:kern w:val="2"/>
          <w:sz w:val="21"/>
          <w:szCs w:val="21"/>
          <w:lang w:val="ca-ES-valencia" w:eastAsia="zh-CN" w:bidi="ca-ES"/>
        </w:rPr>
        <w:t>quip directiu</w:t>
      </w:r>
    </w:p>
    <w:p w14:paraId="15DA9372" w14:textId="77777777" w:rsidR="00E710A1" w:rsidRPr="00FA169F" w:rsidRDefault="00E710A1" w:rsidP="00E710A1">
      <w:pPr>
        <w:widowControl w:val="0"/>
        <w:suppressAutoHyphens/>
        <w:spacing w:after="0" w:line="240" w:lineRule="auto"/>
        <w:ind w:firstLine="227"/>
        <w:jc w:val="both"/>
        <w:outlineLvl w:val="0"/>
        <w:rPr>
          <w:rFonts w:eastAsia="SimSun" w:cs="Arial"/>
          <w:i/>
          <w:kern w:val="2"/>
          <w:sz w:val="21"/>
          <w:szCs w:val="21"/>
          <w:lang w:val="ca-ES-valencia" w:eastAsia="zh-CN" w:bidi="hi-IN"/>
        </w:rPr>
      </w:pPr>
      <w:r w:rsidRPr="00FA169F">
        <w:rPr>
          <w:rFonts w:eastAsia="SimSun" w:cs="Arial"/>
          <w:bCs/>
          <w:i/>
          <w:kern w:val="2"/>
          <w:sz w:val="21"/>
          <w:szCs w:val="21"/>
          <w:lang w:val="ca-ES-valencia" w:eastAsia="zh-CN" w:bidi="hi-IN"/>
        </w:rPr>
        <w:t>Article 37</w:t>
      </w:r>
      <w:r w:rsidRPr="00FA169F">
        <w:rPr>
          <w:rFonts w:eastAsia="SimSun" w:cs="Arial"/>
          <w:i/>
          <w:kern w:val="2"/>
          <w:sz w:val="21"/>
          <w:szCs w:val="21"/>
          <w:lang w:val="ca-ES-valencia" w:eastAsia="zh-CN" w:bidi="hi-IN"/>
        </w:rPr>
        <w:t xml:space="preserve">. L’equip directiu </w:t>
      </w:r>
    </w:p>
    <w:p w14:paraId="7D57301C" w14:textId="4BD7FAE4"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 xml:space="preserve">1. La directora o director de cada centre conformarà l’equip directiu juntament amb les direccions d’estudis i la secretària o secretari i, </w:t>
      </w:r>
      <w:r w:rsidR="00E12C1C" w:rsidRPr="00FA169F">
        <w:rPr>
          <w:rFonts w:eastAsia="SimSun" w:cs="Arial"/>
          <w:kern w:val="2"/>
          <w:sz w:val="21"/>
          <w:szCs w:val="21"/>
          <w:lang w:val="ca-ES-valencia" w:eastAsia="zh-CN" w:bidi="hi-IN"/>
        </w:rPr>
        <w:t>si és el cas</w:t>
      </w:r>
      <w:r w:rsidRPr="00FA169F">
        <w:rPr>
          <w:rFonts w:eastAsia="SimSun" w:cs="Arial"/>
          <w:kern w:val="2"/>
          <w:sz w:val="21"/>
          <w:szCs w:val="21"/>
          <w:lang w:val="ca-ES-valencia" w:eastAsia="zh-CN" w:bidi="hi-IN"/>
        </w:rPr>
        <w:t xml:space="preserve">, la </w:t>
      </w:r>
      <w:r w:rsidR="0021632A" w:rsidRPr="00FA169F">
        <w:rPr>
          <w:rFonts w:eastAsia="SimSun" w:cs="Arial"/>
          <w:kern w:val="2"/>
          <w:sz w:val="21"/>
          <w:szCs w:val="21"/>
          <w:lang w:val="ca-ES-valencia" w:eastAsia="zh-CN" w:bidi="hi-IN"/>
        </w:rPr>
        <w:t>sub</w:t>
      </w:r>
      <w:r w:rsidRPr="00FA169F">
        <w:rPr>
          <w:rFonts w:eastAsia="SimSun" w:cs="Arial"/>
          <w:kern w:val="2"/>
          <w:sz w:val="21"/>
          <w:szCs w:val="21"/>
          <w:lang w:val="ca-ES-valencia" w:eastAsia="zh-CN" w:bidi="hi-IN"/>
        </w:rPr>
        <w:t xml:space="preserve">directora o </w:t>
      </w:r>
      <w:r w:rsidR="0021632A" w:rsidRPr="00FA169F">
        <w:rPr>
          <w:rFonts w:eastAsia="SimSun" w:cs="Arial"/>
          <w:kern w:val="2"/>
          <w:sz w:val="21"/>
          <w:szCs w:val="21"/>
          <w:lang w:val="ca-ES-valencia" w:eastAsia="zh-CN" w:bidi="hi-IN"/>
        </w:rPr>
        <w:t>sub</w:t>
      </w:r>
      <w:r w:rsidRPr="00FA169F">
        <w:rPr>
          <w:rFonts w:eastAsia="SimSun" w:cs="Arial"/>
          <w:kern w:val="2"/>
          <w:sz w:val="21"/>
          <w:szCs w:val="21"/>
          <w:lang w:val="ca-ES-valencia" w:eastAsia="zh-CN" w:bidi="hi-IN"/>
        </w:rPr>
        <w:t>director i la s</w:t>
      </w:r>
      <w:r w:rsidR="00E12C1C" w:rsidRPr="00FA169F">
        <w:rPr>
          <w:rFonts w:eastAsia="SimSun" w:cs="Arial"/>
          <w:kern w:val="2"/>
          <w:sz w:val="21"/>
          <w:szCs w:val="21"/>
          <w:lang w:val="ca-ES-valencia" w:eastAsia="zh-CN" w:bidi="hi-IN"/>
        </w:rPr>
        <w:t>ub</w:t>
      </w:r>
      <w:r w:rsidRPr="00FA169F">
        <w:rPr>
          <w:rFonts w:eastAsia="SimSun" w:cs="Arial"/>
          <w:kern w:val="2"/>
          <w:sz w:val="21"/>
          <w:szCs w:val="21"/>
          <w:lang w:val="ca-ES-valencia" w:eastAsia="zh-CN" w:bidi="hi-IN"/>
        </w:rPr>
        <w:t>secret</w:t>
      </w:r>
      <w:r w:rsidR="00E12C1C" w:rsidRPr="00FA169F">
        <w:rPr>
          <w:rFonts w:eastAsia="SimSun" w:cs="Arial"/>
          <w:kern w:val="2"/>
          <w:sz w:val="21"/>
          <w:szCs w:val="21"/>
          <w:lang w:val="ca-ES-valencia" w:eastAsia="zh-CN" w:bidi="hi-IN"/>
        </w:rPr>
        <w:t>à</w:t>
      </w:r>
      <w:r w:rsidRPr="00FA169F">
        <w:rPr>
          <w:rFonts w:eastAsia="SimSun" w:cs="Arial"/>
          <w:kern w:val="2"/>
          <w:sz w:val="21"/>
          <w:szCs w:val="21"/>
          <w:lang w:val="ca-ES-valencia" w:eastAsia="zh-CN" w:bidi="hi-IN"/>
        </w:rPr>
        <w:t xml:space="preserve">ria o </w:t>
      </w:r>
      <w:r w:rsidR="00E12C1C" w:rsidRPr="00FA169F">
        <w:rPr>
          <w:rFonts w:eastAsia="SimSun" w:cs="Arial"/>
          <w:kern w:val="2"/>
          <w:sz w:val="21"/>
          <w:szCs w:val="21"/>
          <w:lang w:val="ca-ES-valencia" w:eastAsia="zh-CN" w:bidi="hi-IN"/>
        </w:rPr>
        <w:t>sub</w:t>
      </w:r>
      <w:r w:rsidRPr="00FA169F">
        <w:rPr>
          <w:rFonts w:eastAsia="SimSun" w:cs="Arial"/>
          <w:kern w:val="2"/>
          <w:sz w:val="21"/>
          <w:szCs w:val="21"/>
          <w:lang w:val="ca-ES-valencia" w:eastAsia="zh-CN" w:bidi="hi-IN"/>
        </w:rPr>
        <w:t>secret</w:t>
      </w:r>
      <w:r w:rsidR="00E12C1C" w:rsidRPr="00FA169F">
        <w:rPr>
          <w:rFonts w:eastAsia="SimSun" w:cs="Arial"/>
          <w:kern w:val="2"/>
          <w:sz w:val="21"/>
          <w:szCs w:val="21"/>
          <w:lang w:val="ca-ES-valencia" w:eastAsia="zh-CN" w:bidi="hi-IN"/>
        </w:rPr>
        <w:t>a</w:t>
      </w:r>
      <w:r w:rsidRPr="00FA169F">
        <w:rPr>
          <w:rFonts w:eastAsia="SimSun" w:cs="Arial"/>
          <w:kern w:val="2"/>
          <w:sz w:val="21"/>
          <w:szCs w:val="21"/>
          <w:lang w:val="ca-ES-valencia" w:eastAsia="zh-CN" w:bidi="hi-IN"/>
        </w:rPr>
        <w:t xml:space="preserve">ri, i </w:t>
      </w:r>
      <w:r w:rsidR="00E12C1C" w:rsidRPr="00FA169F">
        <w:rPr>
          <w:rFonts w:eastAsia="SimSun" w:cs="Arial"/>
          <w:kern w:val="2"/>
          <w:sz w:val="21"/>
          <w:szCs w:val="21"/>
          <w:lang w:val="ca-ES-valencia" w:eastAsia="zh-CN" w:bidi="hi-IN"/>
        </w:rPr>
        <w:t xml:space="preserve">tots els </w:t>
      </w:r>
      <w:r w:rsidRPr="00FA169F">
        <w:rPr>
          <w:rFonts w:eastAsia="SimSun" w:cs="Arial"/>
          <w:kern w:val="2"/>
          <w:sz w:val="21"/>
          <w:szCs w:val="21"/>
          <w:lang w:val="ca-ES-valencia" w:eastAsia="zh-CN" w:bidi="hi-IN"/>
        </w:rPr>
        <w:t xml:space="preserve">càrrecs </w:t>
      </w:r>
      <w:r w:rsidR="00E12C1C" w:rsidRPr="00FA169F">
        <w:rPr>
          <w:rFonts w:eastAsia="SimSun" w:cs="Arial"/>
          <w:kern w:val="2"/>
          <w:sz w:val="21"/>
          <w:szCs w:val="21"/>
          <w:lang w:val="ca-ES-valencia" w:eastAsia="zh-CN" w:bidi="hi-IN"/>
        </w:rPr>
        <w:t xml:space="preserve">que </w:t>
      </w:r>
      <w:r w:rsidRPr="00FA169F">
        <w:rPr>
          <w:rFonts w:eastAsia="SimSun" w:cs="Arial"/>
          <w:kern w:val="2"/>
          <w:sz w:val="21"/>
          <w:szCs w:val="21"/>
          <w:lang w:val="ca-ES-valencia" w:eastAsia="zh-CN" w:bidi="hi-IN"/>
        </w:rPr>
        <w:t xml:space="preserve">determine l’administració competent. </w:t>
      </w:r>
    </w:p>
    <w:p w14:paraId="14DDAF1D" w14:textId="2BF64290"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 xml:space="preserve">2. El nomenament i cessament del personal membre de l’equip directiu, així com l’organització del treball en equip i la millora de l’actuació dels equips directius, seran els establits en l’article 131 de la Llei </w:t>
      </w:r>
      <w:r w:rsidR="00E12C1C" w:rsidRPr="00FA169F">
        <w:rPr>
          <w:rFonts w:eastAsia="SimSun" w:cs="Arial"/>
          <w:kern w:val="2"/>
          <w:sz w:val="21"/>
          <w:szCs w:val="21"/>
          <w:lang w:val="ca-ES-valencia" w:eastAsia="zh-CN" w:bidi="hi-IN"/>
        </w:rPr>
        <w:t>o</w:t>
      </w:r>
      <w:r w:rsidRPr="00FA169F">
        <w:rPr>
          <w:rFonts w:eastAsia="SimSun" w:cs="Arial"/>
          <w:kern w:val="2"/>
          <w:sz w:val="21"/>
          <w:szCs w:val="21"/>
          <w:lang w:val="ca-ES-valencia" w:eastAsia="zh-CN" w:bidi="hi-IN"/>
        </w:rPr>
        <w:t>rgànica 2/2006, de 3 de maig, d’</w:t>
      </w:r>
      <w:r w:rsidR="00E12C1C" w:rsidRPr="00FA169F">
        <w:rPr>
          <w:rFonts w:eastAsia="SimSun" w:cs="Arial"/>
          <w:kern w:val="2"/>
          <w:sz w:val="21"/>
          <w:szCs w:val="21"/>
          <w:lang w:val="ca-ES-valencia" w:eastAsia="zh-CN" w:bidi="hi-IN"/>
        </w:rPr>
        <w:t>e</w:t>
      </w:r>
      <w:r w:rsidRPr="00FA169F">
        <w:rPr>
          <w:rFonts w:eastAsia="SimSun" w:cs="Arial"/>
          <w:kern w:val="2"/>
          <w:sz w:val="21"/>
          <w:szCs w:val="21"/>
          <w:lang w:val="ca-ES-valencia" w:eastAsia="zh-CN" w:bidi="hi-IN"/>
        </w:rPr>
        <w:t xml:space="preserve">ducació. </w:t>
      </w:r>
    </w:p>
    <w:p w14:paraId="1793B8A4" w14:textId="77777777" w:rsidR="00E710A1" w:rsidRPr="00FA169F" w:rsidRDefault="00E710A1" w:rsidP="00E710A1">
      <w:pPr>
        <w:widowControl w:val="0"/>
        <w:suppressAutoHyphens/>
        <w:spacing w:after="0" w:line="240" w:lineRule="auto"/>
        <w:ind w:firstLine="227"/>
        <w:jc w:val="both"/>
        <w:rPr>
          <w:rFonts w:cs="Arial"/>
          <w:b/>
          <w:bCs/>
          <w:sz w:val="21"/>
          <w:szCs w:val="21"/>
          <w:lang w:val="ca-ES-valencia" w:eastAsia="zh-CN"/>
        </w:rPr>
      </w:pPr>
    </w:p>
    <w:p w14:paraId="191F1B89" w14:textId="77777777" w:rsidR="00E710A1" w:rsidRPr="00FA169F" w:rsidRDefault="00E710A1" w:rsidP="00E710A1">
      <w:pPr>
        <w:widowControl w:val="0"/>
        <w:suppressAutoHyphens/>
        <w:spacing w:after="0" w:line="240" w:lineRule="auto"/>
        <w:ind w:firstLine="227"/>
        <w:jc w:val="both"/>
        <w:outlineLvl w:val="0"/>
        <w:rPr>
          <w:rFonts w:eastAsia="SimSun" w:cs="Arial"/>
          <w:i/>
          <w:kern w:val="2"/>
          <w:sz w:val="21"/>
          <w:szCs w:val="21"/>
          <w:lang w:val="ca-ES-valencia" w:eastAsia="zh-CN" w:bidi="hi-IN"/>
        </w:rPr>
      </w:pPr>
      <w:r w:rsidRPr="00FA169F">
        <w:rPr>
          <w:rFonts w:cs="Arial"/>
          <w:bCs/>
          <w:i/>
          <w:sz w:val="21"/>
          <w:szCs w:val="21"/>
          <w:lang w:val="ca-ES-valencia" w:eastAsia="zh-CN"/>
        </w:rPr>
        <w:t>Article 38</w:t>
      </w:r>
      <w:r w:rsidRPr="00FA169F">
        <w:rPr>
          <w:rFonts w:cs="Arial"/>
          <w:i/>
          <w:sz w:val="21"/>
          <w:szCs w:val="21"/>
          <w:lang w:val="ca-ES-valencia" w:eastAsia="zh-CN"/>
        </w:rPr>
        <w:t>. Funcions de l’equip directiu</w:t>
      </w:r>
    </w:p>
    <w:p w14:paraId="597013D6"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L’equip directiu tindrà les funcions següents:</w:t>
      </w:r>
    </w:p>
    <w:p w14:paraId="3BB5D401" w14:textId="63364ED8"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a) Vetlar pel bon funcionament del centre docent públic, per la coordinació dels programes d’ensenyament i aprenentatge i el desenvolupament de la pràctica docent, sense perjudici de les funcions atribuïdes al claustre del professorat, al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i a altres òrgans de coordinació didàctica del centre.</w:t>
      </w:r>
    </w:p>
    <w:p w14:paraId="49930D58" w14:textId="62BB5F9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b) Estudiar i presentar al claustre del professorat i al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propostes per a facilitar i fomentar la participació coordinada de tota la comunitat educativa en la vida del centre.</w:t>
      </w:r>
    </w:p>
    <w:p w14:paraId="2973C0C9" w14:textId="72471F8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c) Coordinar l’elaboració i les propostes d’actualització del </w:t>
      </w:r>
      <w:r w:rsidR="004744D6" w:rsidRPr="00FA169F">
        <w:rPr>
          <w:rFonts w:cs="Arial"/>
          <w:sz w:val="21"/>
          <w:szCs w:val="21"/>
          <w:lang w:val="ca-ES-valencia" w:eastAsia="zh-CN"/>
        </w:rPr>
        <w:t>S</w:t>
      </w:r>
      <w:r w:rsidRPr="00FA169F">
        <w:rPr>
          <w:rFonts w:cs="Arial"/>
          <w:sz w:val="21"/>
          <w:szCs w:val="21"/>
          <w:lang w:val="ca-ES-valencia" w:eastAsia="zh-CN"/>
        </w:rPr>
        <w:t>istema d’</w:t>
      </w:r>
      <w:r w:rsidR="004744D6" w:rsidRPr="00FA169F">
        <w:rPr>
          <w:rFonts w:cs="Arial"/>
          <w:sz w:val="21"/>
          <w:szCs w:val="21"/>
          <w:lang w:val="ca-ES-valencia" w:eastAsia="zh-CN"/>
        </w:rPr>
        <w:t>A</w:t>
      </w:r>
      <w:r w:rsidRPr="00FA169F">
        <w:rPr>
          <w:rFonts w:cs="Arial"/>
          <w:sz w:val="21"/>
          <w:szCs w:val="21"/>
          <w:lang w:val="ca-ES-valencia" w:eastAsia="zh-CN"/>
        </w:rPr>
        <w:t xml:space="preserve">ssegurament </w:t>
      </w:r>
      <w:r w:rsidR="004744D6" w:rsidRPr="00FA169F">
        <w:rPr>
          <w:rFonts w:cs="Arial"/>
          <w:sz w:val="21"/>
          <w:szCs w:val="21"/>
          <w:lang w:val="ca-ES-valencia" w:eastAsia="zh-CN"/>
        </w:rPr>
        <w:t>I</w:t>
      </w:r>
      <w:r w:rsidRPr="00FA169F">
        <w:rPr>
          <w:rFonts w:cs="Arial"/>
          <w:sz w:val="21"/>
          <w:szCs w:val="21"/>
          <w:lang w:val="ca-ES-valencia" w:eastAsia="zh-CN"/>
        </w:rPr>
        <w:t xml:space="preserve">ntern de la </w:t>
      </w:r>
      <w:r w:rsidR="004744D6" w:rsidRPr="00FA169F">
        <w:rPr>
          <w:rFonts w:cs="Arial"/>
          <w:sz w:val="21"/>
          <w:szCs w:val="21"/>
          <w:lang w:val="ca-ES-valencia" w:eastAsia="zh-CN"/>
        </w:rPr>
        <w:t>Q</w:t>
      </w:r>
      <w:r w:rsidRPr="00FA169F">
        <w:rPr>
          <w:rFonts w:cs="Arial"/>
          <w:sz w:val="21"/>
          <w:szCs w:val="21"/>
          <w:lang w:val="ca-ES-valencia" w:eastAsia="zh-CN"/>
        </w:rPr>
        <w:t xml:space="preserve">ualitat (SAIQ) </w:t>
      </w:r>
    </w:p>
    <w:p w14:paraId="58B7B45D"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d) Realitzar propostes sobre les necessitats de personal del centre, atesos els criteris d’especialitat del professorat i els principis d’eficàcia i eficiència del sistema educatiu públic, així com sobre les necessitats materials i d’infraestructura del centre docent.</w:t>
      </w:r>
    </w:p>
    <w:p w14:paraId="1A8F295B"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e) Coordinar el personal i gestionar els recursos del centre amb criteris de qualitat, eficàcia, eficiència i sostenibilitat a través d’una adequada organització i funcionament d’aquest.</w:t>
      </w:r>
    </w:p>
    <w:p w14:paraId="01324C2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f) Impulsar el desenvolupament d’actuacions per a la igualtat entre dones i homes seguint les directrius del Pla d’igualtat impulsat per la conselleria competent en matèria d’ ensenyaments artístics superiors, i del Pla d’igualtat de dones i homes de l’Administració de la Generalitat.</w:t>
      </w:r>
    </w:p>
    <w:p w14:paraId="01A0EBB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g) Impulsar la coordinació, a través dels òrgans competents, del seguiment de les pràctiques de l’alumnat que curse estudis conduents a títols de grau o postgrau corresponents als ensenyaments universitaris.</w:t>
      </w:r>
    </w:p>
    <w:p w14:paraId="1580442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h) Fomentar la participació del centre en projectes de mobilitat internacional, d’investigació i </w:t>
      </w:r>
      <w:r w:rsidRPr="00FA169F">
        <w:rPr>
          <w:rFonts w:cs="Arial"/>
          <w:sz w:val="21"/>
          <w:szCs w:val="21"/>
          <w:lang w:val="ca-ES-valencia" w:eastAsia="zh-CN"/>
        </w:rPr>
        <w:lastRenderedPageBreak/>
        <w:t>innovació i desenvolupament de la qualitat i equitat educativa, en projectes de formació i de perfeccionament de l’acció docent del professorat, i en l’ús integrat de les tecnologies de la informació i la comunicació en l’ensenyament.</w:t>
      </w:r>
    </w:p>
    <w:p w14:paraId="74C405C9"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i) Col·laborar amb les persones responsables de la coordinació dels programes i serveis estratègics dels quals dispose la conselleria competent en ensenyaments artístics superiors, per a la seua implantació i desenvolupament al centre, i proporcionar els mitjans i recursos necessaris per a aconseguir els objectius proposats.</w:t>
      </w:r>
    </w:p>
    <w:p w14:paraId="1F1EF19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j) Desenvolupar, vetlar i realitzar el seguiment del projecte de direcció a través d’un pla d’avaluació i millora d’aquest durant el període que estiga en vigència.</w:t>
      </w:r>
    </w:p>
    <w:p w14:paraId="0127BA07"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k) Impulsar totes aquelles accions necessàries per a la posada en marxa del curs i el funcionament diari del centre, i assegurar el compliment del calendari acadèmic.</w:t>
      </w:r>
    </w:p>
    <w:p w14:paraId="6C18558A"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l) Vetlar pel màxim desenvolupament de les capacitats de l’alumnat i afavorir la seua participació.</w:t>
      </w:r>
    </w:p>
    <w:p w14:paraId="7C967568" w14:textId="40341628"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m) Organitzar i liderar el procés d’anàlisi de les millores necessàries per a aconseguir la inclusió i les decisions que se’n deriven amb la col·laboració dels equips educatius i de l’alumnat, i l’assessorament i la participació dels departaments didàctics.</w:t>
      </w:r>
    </w:p>
    <w:p w14:paraId="33232047"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n) Promoure convenis de col·laboració amb les empreses per al desenvolupament del mòdul professional de formació en centres de treball i pràctiques formatives, en cas d’oferta integrada de Formació Professional, i per a establir col·laboracions amb els departaments de famílies professionals del centre, i assumir la responsabilitat de la seua execució i custòdia.</w:t>
      </w:r>
    </w:p>
    <w:p w14:paraId="659A0341" w14:textId="487836BA"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o) Col·laborar amb el desenvolupament de les avaluacions que determine l’Agència Valenciana d’Avaluació i Prospectiva. </w:t>
      </w:r>
    </w:p>
    <w:p w14:paraId="607BCF0B"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p) Vetlar pel compliment de la normativa en matèria de protecció de dades i de prevenció de riscos laborals.</w:t>
      </w:r>
    </w:p>
    <w:p w14:paraId="08C2D18F"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q) Impulsar, en tot cas, la elaboració de propostes de nous títols a l’oferta acadèmica del centre</w:t>
      </w:r>
    </w:p>
    <w:p w14:paraId="34EE1864"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r) Qualsevol altra que l’Administració educativa determine en el seu àmbit de competències.</w:t>
      </w:r>
    </w:p>
    <w:p w14:paraId="2D2A8C12" w14:textId="77777777" w:rsidR="00E710A1" w:rsidRPr="00FA169F" w:rsidRDefault="00E710A1" w:rsidP="00E710A1">
      <w:pPr>
        <w:widowControl w:val="0"/>
        <w:suppressAutoHyphens/>
        <w:spacing w:after="0" w:line="240" w:lineRule="auto"/>
        <w:ind w:firstLine="227"/>
        <w:jc w:val="both"/>
        <w:rPr>
          <w:rFonts w:cs="Arial"/>
          <w:b/>
          <w:bCs/>
          <w:sz w:val="21"/>
          <w:szCs w:val="21"/>
          <w:lang w:val="ca-ES-valencia" w:eastAsia="zh-CN"/>
        </w:rPr>
      </w:pPr>
    </w:p>
    <w:p w14:paraId="544C5CEA" w14:textId="77777777" w:rsidR="00E710A1" w:rsidRPr="00FA169F" w:rsidRDefault="00E710A1" w:rsidP="00E710A1">
      <w:pPr>
        <w:widowControl w:val="0"/>
        <w:suppressAutoHyphens/>
        <w:spacing w:after="0" w:line="240" w:lineRule="auto"/>
        <w:ind w:firstLine="227"/>
        <w:jc w:val="both"/>
        <w:rPr>
          <w:rFonts w:cs="Arial"/>
          <w:i/>
          <w:sz w:val="21"/>
          <w:szCs w:val="21"/>
          <w:lang w:val="ca-ES-valencia" w:eastAsia="zh-CN"/>
        </w:rPr>
      </w:pPr>
      <w:r w:rsidRPr="00FA169F">
        <w:rPr>
          <w:rFonts w:cs="Arial"/>
          <w:bCs/>
          <w:i/>
          <w:sz w:val="21"/>
          <w:szCs w:val="21"/>
          <w:lang w:val="ca-ES-valencia" w:eastAsia="zh-CN"/>
        </w:rPr>
        <w:t>Article 39.</w:t>
      </w:r>
      <w:r w:rsidRPr="00FA169F">
        <w:rPr>
          <w:rFonts w:cs="Arial"/>
          <w:i/>
          <w:sz w:val="21"/>
          <w:szCs w:val="21"/>
          <w:lang w:val="ca-ES-valencia" w:eastAsia="zh-CN"/>
        </w:rPr>
        <w:t xml:space="preserve"> Característiques comunes dels membres de l’equip directiu</w:t>
      </w:r>
    </w:p>
    <w:p w14:paraId="109556B3"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1. Les persones que formen part de l’equip directiu seran membres del claustre del professorat en situació de servei actiu, preferentment amb destinació al centre.</w:t>
      </w:r>
    </w:p>
    <w:p w14:paraId="4C2BD4C3" w14:textId="7262228D"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2. La persona que ocupe el càrrec de directora o director serà nomenada per la direcció general de l’ISEACV i la seua selecció s’efectuarà en la forma prevista en l’article 135 de la Llei orgànica 2/2006, de 3 de maig, d’</w:t>
      </w:r>
      <w:r w:rsidR="00E12C1C" w:rsidRPr="00FA169F">
        <w:rPr>
          <w:rFonts w:cs="Arial"/>
          <w:sz w:val="21"/>
          <w:szCs w:val="21"/>
          <w:lang w:val="ca-ES-valencia" w:eastAsia="zh-CN"/>
        </w:rPr>
        <w:t>e</w:t>
      </w:r>
      <w:r w:rsidRPr="00FA169F">
        <w:rPr>
          <w:rFonts w:cs="Arial"/>
          <w:sz w:val="21"/>
          <w:szCs w:val="21"/>
          <w:lang w:val="ca-ES-valencia" w:eastAsia="zh-CN"/>
        </w:rPr>
        <w:t>ducació.</w:t>
      </w:r>
    </w:p>
    <w:p w14:paraId="488E1E79" w14:textId="67012CAC"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3. Les persones que ocupen la resta de càrrecs directius seran proposades per la direcció del centre, preferentment d’entre el professorat amb destinació en aquest, a la direcció de l’ISEACV</w:t>
      </w:r>
      <w:r w:rsidR="00E12C1C" w:rsidRPr="00FA169F">
        <w:rPr>
          <w:rFonts w:cs="Arial"/>
          <w:sz w:val="21"/>
          <w:szCs w:val="21"/>
          <w:lang w:val="ca-ES-valencia" w:eastAsia="zh-CN"/>
        </w:rPr>
        <w:t>,</w:t>
      </w:r>
      <w:r w:rsidRPr="00FA169F">
        <w:rPr>
          <w:rFonts w:cs="Arial"/>
          <w:sz w:val="21"/>
          <w:szCs w:val="21"/>
          <w:lang w:val="ca-ES-valencia" w:eastAsia="zh-CN"/>
        </w:rPr>
        <w:t xml:space="preserve"> qu</w:t>
      </w:r>
      <w:r w:rsidR="00E12C1C" w:rsidRPr="00FA169F">
        <w:rPr>
          <w:rFonts w:cs="Arial"/>
          <w:sz w:val="21"/>
          <w:szCs w:val="21"/>
          <w:lang w:val="ca-ES-valencia" w:eastAsia="zh-CN"/>
        </w:rPr>
        <w:t>e</w:t>
      </w:r>
      <w:r w:rsidRPr="00FA169F">
        <w:rPr>
          <w:rFonts w:cs="Arial"/>
          <w:sz w:val="21"/>
          <w:szCs w:val="21"/>
          <w:lang w:val="ca-ES-valencia" w:eastAsia="zh-CN"/>
        </w:rPr>
        <w:t xml:space="preserve"> ho comunicarà per al seu nomenament a la </w:t>
      </w:r>
      <w:r w:rsidR="00E12C1C" w:rsidRPr="00FA169F">
        <w:rPr>
          <w:rFonts w:cs="Arial"/>
          <w:sz w:val="21"/>
          <w:szCs w:val="21"/>
          <w:lang w:val="ca-ES-valencia" w:eastAsia="zh-CN"/>
        </w:rPr>
        <w:t xml:space="preserve">direcció territorial </w:t>
      </w:r>
      <w:r w:rsidRPr="00FA169F">
        <w:rPr>
          <w:rFonts w:cs="Arial"/>
          <w:sz w:val="21"/>
          <w:szCs w:val="21"/>
          <w:lang w:val="ca-ES-valencia" w:eastAsia="zh-CN"/>
        </w:rPr>
        <w:t xml:space="preserve">on estiga ubicat el centre, amb la prèvia comunicació al claustre de professorat i al </w:t>
      </w:r>
      <w:r w:rsidR="00235DD7" w:rsidRPr="00FA169F">
        <w:rPr>
          <w:rFonts w:cs="Arial"/>
          <w:sz w:val="21"/>
          <w:szCs w:val="21"/>
          <w:lang w:val="ca-ES-valencia" w:eastAsia="zh-CN"/>
        </w:rPr>
        <w:t>consell de centre</w:t>
      </w:r>
      <w:r w:rsidRPr="00FA169F">
        <w:rPr>
          <w:rFonts w:cs="Arial"/>
          <w:sz w:val="21"/>
          <w:szCs w:val="21"/>
          <w:lang w:val="ca-ES-valencia" w:eastAsia="zh-CN"/>
        </w:rPr>
        <w:t xml:space="preserve"> del centre docent públic.</w:t>
      </w:r>
    </w:p>
    <w:p w14:paraId="0F33D570"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p>
    <w:p w14:paraId="528FD61F" w14:textId="77777777" w:rsidR="00E710A1" w:rsidRPr="00FA169F" w:rsidRDefault="00E710A1" w:rsidP="00E710A1">
      <w:pPr>
        <w:widowControl w:val="0"/>
        <w:suppressAutoHyphens/>
        <w:spacing w:after="0" w:line="240" w:lineRule="auto"/>
        <w:ind w:firstLine="227"/>
        <w:jc w:val="both"/>
        <w:outlineLvl w:val="0"/>
        <w:rPr>
          <w:rFonts w:cs="Arial"/>
          <w:i/>
          <w:sz w:val="21"/>
          <w:szCs w:val="21"/>
          <w:lang w:val="ca-ES-valencia" w:eastAsia="zh-CN"/>
        </w:rPr>
      </w:pPr>
      <w:r w:rsidRPr="00FA169F">
        <w:rPr>
          <w:rFonts w:cs="Arial"/>
          <w:bCs/>
          <w:i/>
          <w:sz w:val="21"/>
          <w:szCs w:val="21"/>
          <w:lang w:val="ca-ES-valencia" w:eastAsia="zh-CN"/>
        </w:rPr>
        <w:t>Article 40</w:t>
      </w:r>
      <w:r w:rsidRPr="00FA169F">
        <w:rPr>
          <w:rFonts w:cs="Arial"/>
          <w:i/>
          <w:sz w:val="21"/>
          <w:szCs w:val="21"/>
          <w:lang w:val="ca-ES-valencia" w:eastAsia="zh-CN"/>
        </w:rPr>
        <w:t>. Suplència dels membres de l’equip directiu</w:t>
      </w:r>
    </w:p>
    <w:p w14:paraId="73163215" w14:textId="36536B20"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1. En cas d’absència o malaltia de la persona titular de la direcció del centre docent, es farà càrrec provisionalment de les seues funcions qui siga titular de la </w:t>
      </w:r>
      <w:proofErr w:type="spellStart"/>
      <w:r w:rsidRPr="00FA169F">
        <w:rPr>
          <w:rFonts w:cs="Arial"/>
          <w:sz w:val="21"/>
          <w:szCs w:val="21"/>
          <w:lang w:val="ca-ES-valencia" w:eastAsia="zh-CN"/>
        </w:rPr>
        <w:t>vicedirecció</w:t>
      </w:r>
      <w:proofErr w:type="spellEnd"/>
      <w:r w:rsidRPr="00FA169F">
        <w:rPr>
          <w:rFonts w:cs="Arial"/>
          <w:sz w:val="21"/>
          <w:szCs w:val="21"/>
          <w:lang w:val="ca-ES-valencia" w:eastAsia="zh-CN"/>
        </w:rPr>
        <w:t xml:space="preserve">. En aquest sentit, serà la persona que també substituirà </w:t>
      </w:r>
      <w:r w:rsidR="00E12C1C" w:rsidRPr="00FA169F">
        <w:rPr>
          <w:rFonts w:cs="Arial"/>
          <w:sz w:val="21"/>
          <w:szCs w:val="21"/>
          <w:lang w:val="ca-ES-valencia" w:eastAsia="zh-CN"/>
        </w:rPr>
        <w:t>la que siga</w:t>
      </w:r>
      <w:r w:rsidRPr="00FA169F">
        <w:rPr>
          <w:rFonts w:cs="Arial"/>
          <w:sz w:val="21"/>
          <w:szCs w:val="21"/>
          <w:lang w:val="ca-ES-valencia" w:eastAsia="zh-CN"/>
        </w:rPr>
        <w:t xml:space="preserve"> titular de la direcció en la presidència del </w:t>
      </w:r>
      <w:r w:rsidR="00235DD7" w:rsidRPr="00FA169F">
        <w:rPr>
          <w:rFonts w:cs="Arial"/>
          <w:sz w:val="21"/>
          <w:szCs w:val="21"/>
          <w:lang w:val="ca-ES-valencia" w:eastAsia="zh-CN"/>
        </w:rPr>
        <w:t>consell de centre</w:t>
      </w:r>
      <w:r w:rsidRPr="00FA169F">
        <w:rPr>
          <w:rFonts w:cs="Arial"/>
          <w:sz w:val="21"/>
          <w:szCs w:val="21"/>
          <w:lang w:val="ca-ES-valencia" w:eastAsia="zh-CN"/>
        </w:rPr>
        <w:t>.</w:t>
      </w:r>
    </w:p>
    <w:p w14:paraId="358C5321"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2. En cas d’absència, malaltia o vacant de la persona titular de la </w:t>
      </w:r>
      <w:proofErr w:type="spellStart"/>
      <w:r w:rsidRPr="00FA169F">
        <w:rPr>
          <w:rFonts w:cs="Arial"/>
          <w:sz w:val="21"/>
          <w:szCs w:val="21"/>
          <w:lang w:val="ca-ES-valencia" w:eastAsia="zh-CN"/>
        </w:rPr>
        <w:t>vicedirecció</w:t>
      </w:r>
      <w:proofErr w:type="spellEnd"/>
      <w:r w:rsidRPr="00FA169F">
        <w:rPr>
          <w:rFonts w:cs="Arial"/>
          <w:sz w:val="21"/>
          <w:szCs w:val="21"/>
          <w:lang w:val="ca-ES-valencia" w:eastAsia="zh-CN"/>
        </w:rPr>
        <w:t>, es farà càrrec provisionalment de les seues funcions la persona titular de la direcció d’estudis.</w:t>
      </w:r>
    </w:p>
    <w:p w14:paraId="635DEA6F"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3. En cas d’absència, malaltia o vacant de la persona titular de la direcció d’estudis i de la secretaria, es farà càrrec provisionalment de les seues funcions, respectivament, la persona titular d’una altra direcció d’estudis o de la vicesecretaria i, en cas de no haver-n’hi, serà la professora o professor que designe la direcció del centre.</w:t>
      </w:r>
    </w:p>
    <w:p w14:paraId="24F78F2D" w14:textId="77777777" w:rsidR="00E710A1" w:rsidRPr="00FA169F" w:rsidRDefault="00E710A1" w:rsidP="00E710A1">
      <w:pPr>
        <w:widowControl w:val="0"/>
        <w:suppressAutoHyphens/>
        <w:spacing w:after="0" w:line="240" w:lineRule="auto"/>
        <w:ind w:firstLine="227"/>
        <w:jc w:val="both"/>
        <w:rPr>
          <w:rFonts w:cs="Arial"/>
          <w:b/>
          <w:bCs/>
          <w:sz w:val="21"/>
          <w:szCs w:val="21"/>
          <w:lang w:val="ca-ES-valencia" w:eastAsia="zh-CN"/>
        </w:rPr>
      </w:pPr>
    </w:p>
    <w:p w14:paraId="483C6593" w14:textId="77777777" w:rsidR="00E710A1" w:rsidRPr="00FA169F" w:rsidRDefault="00E710A1" w:rsidP="00E710A1">
      <w:pPr>
        <w:widowControl w:val="0"/>
        <w:suppressAutoHyphens/>
        <w:spacing w:after="0" w:line="240" w:lineRule="auto"/>
        <w:ind w:firstLine="227"/>
        <w:jc w:val="both"/>
        <w:rPr>
          <w:rFonts w:cs="Arial"/>
          <w:i/>
          <w:sz w:val="21"/>
          <w:szCs w:val="21"/>
          <w:lang w:val="ca-ES-valencia" w:eastAsia="zh-CN"/>
        </w:rPr>
      </w:pPr>
      <w:r w:rsidRPr="00FA169F">
        <w:rPr>
          <w:rFonts w:cs="Arial"/>
          <w:bCs/>
          <w:i/>
          <w:sz w:val="21"/>
          <w:szCs w:val="21"/>
          <w:lang w:val="ca-ES-valencia" w:eastAsia="zh-CN"/>
        </w:rPr>
        <w:t>Article 41</w:t>
      </w:r>
      <w:r w:rsidRPr="00FA169F">
        <w:rPr>
          <w:rFonts w:cs="Arial"/>
          <w:i/>
          <w:sz w:val="21"/>
          <w:szCs w:val="21"/>
          <w:lang w:val="ca-ES-valencia" w:eastAsia="zh-CN"/>
        </w:rPr>
        <w:t>. Dedicació de l’equip directiu a les tasques de direcció</w:t>
      </w:r>
    </w:p>
    <w:p w14:paraId="50118308" w14:textId="0BCF611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1. Els centres disposaran d’un nombre global d’hores lectives setmanals perquè els equips </w:t>
      </w:r>
      <w:r w:rsidRPr="00FA169F">
        <w:rPr>
          <w:rFonts w:cs="Arial"/>
          <w:sz w:val="21"/>
          <w:szCs w:val="21"/>
          <w:lang w:val="ca-ES-valencia" w:eastAsia="zh-CN"/>
        </w:rPr>
        <w:lastRenderedPageBreak/>
        <w:t>directius desenvolupen les seues funcions. Per a la seua determinació</w:t>
      </w:r>
      <w:r w:rsidR="00757D03" w:rsidRPr="00FA169F">
        <w:rPr>
          <w:rFonts w:cs="Arial"/>
          <w:sz w:val="21"/>
          <w:szCs w:val="21"/>
          <w:lang w:val="ca-ES-valencia" w:eastAsia="zh-CN"/>
        </w:rPr>
        <w:t>, que es realitzarà per la conselleria competent en matèria d’ensenyaments artístiques superiors,</w:t>
      </w:r>
      <w:r w:rsidRPr="00FA169F">
        <w:rPr>
          <w:rFonts w:cs="Arial"/>
          <w:sz w:val="21"/>
          <w:szCs w:val="21"/>
          <w:lang w:val="ca-ES-valencia" w:eastAsia="zh-CN"/>
        </w:rPr>
        <w:t xml:space="preserve"> es tindrà en compte el volum d’alumnes matriculat en el centre, així com altres característiques singulars.</w:t>
      </w:r>
    </w:p>
    <w:p w14:paraId="4ADCA073" w14:textId="62F666FD"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2. La direcció del centre, en l’exercici de les seues funcions, disposarà d’autonomia per a distribuir entre els membres de l’equip directiu el nombre total d’hores que s’assignen al centre per a la funció directiva.</w:t>
      </w:r>
    </w:p>
    <w:p w14:paraId="0D042DC1"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3. Durant la jornada acadèmica haurà de garantir-se la presència de, com a mínim, un membre de l’equip directiu.</w:t>
      </w:r>
    </w:p>
    <w:p w14:paraId="745BEDA6" w14:textId="77777777" w:rsidR="00E710A1" w:rsidRPr="00FA169F" w:rsidRDefault="00E710A1" w:rsidP="00E710A1">
      <w:pPr>
        <w:widowControl w:val="0"/>
        <w:suppressAutoHyphens/>
        <w:spacing w:after="0" w:line="240" w:lineRule="auto"/>
        <w:jc w:val="both"/>
        <w:rPr>
          <w:rFonts w:eastAsia="SimSun" w:cs="Arial"/>
          <w:b/>
          <w:color w:val="3366FF"/>
          <w:kern w:val="2"/>
          <w:sz w:val="21"/>
          <w:szCs w:val="21"/>
          <w:shd w:val="clear" w:color="auto" w:fill="FF00FF"/>
          <w:lang w:val="ca-ES-valencia" w:eastAsia="zh-CN" w:bidi="hi-IN"/>
        </w:rPr>
      </w:pPr>
    </w:p>
    <w:p w14:paraId="05B8DD6A" w14:textId="77777777" w:rsidR="00E710A1" w:rsidRPr="00FA169F" w:rsidRDefault="00E710A1" w:rsidP="00E710A1">
      <w:pPr>
        <w:widowControl w:val="0"/>
        <w:suppressAutoHyphens/>
        <w:spacing w:after="0" w:line="240" w:lineRule="auto"/>
        <w:jc w:val="center"/>
        <w:outlineLvl w:val="0"/>
        <w:rPr>
          <w:rFonts w:eastAsia="SimSun" w:cs="Arial"/>
          <w:kern w:val="2"/>
          <w:sz w:val="21"/>
          <w:szCs w:val="21"/>
          <w:lang w:val="ca-ES-valencia" w:eastAsia="zh-CN" w:bidi="hi-IN"/>
        </w:rPr>
      </w:pPr>
      <w:r w:rsidRPr="00FA169F">
        <w:rPr>
          <w:rFonts w:eastAsia="SimSun" w:cs="Arial"/>
          <w:kern w:val="2"/>
          <w:sz w:val="21"/>
          <w:szCs w:val="21"/>
          <w:lang w:val="ca-ES-valencia" w:eastAsia="zh-CN" w:bidi="hi-IN"/>
        </w:rPr>
        <w:t>CAPÍTOL II</w:t>
      </w:r>
    </w:p>
    <w:p w14:paraId="2012D266" w14:textId="77777777" w:rsidR="00E710A1" w:rsidRPr="00FA169F" w:rsidRDefault="00E710A1" w:rsidP="00E710A1">
      <w:pPr>
        <w:widowControl w:val="0"/>
        <w:suppressAutoHyphens/>
        <w:spacing w:after="0" w:line="240" w:lineRule="auto"/>
        <w:jc w:val="center"/>
        <w:outlineLvl w:val="0"/>
        <w:rPr>
          <w:rFonts w:cs="Arial"/>
          <w:sz w:val="21"/>
          <w:szCs w:val="21"/>
          <w:lang w:val="ca-ES-valencia" w:eastAsia="zh-CN"/>
        </w:rPr>
      </w:pPr>
      <w:r w:rsidRPr="00FA169F">
        <w:rPr>
          <w:rFonts w:eastAsia="SimSun" w:cs="Arial"/>
          <w:i/>
          <w:kern w:val="2"/>
          <w:sz w:val="21"/>
          <w:szCs w:val="21"/>
          <w:lang w:val="ca-ES-valencia" w:eastAsia="zh-CN" w:bidi="ca-ES"/>
        </w:rPr>
        <w:t>Òrgans de govern unipersonals</w:t>
      </w:r>
    </w:p>
    <w:p w14:paraId="0D1E50F3" w14:textId="77777777" w:rsidR="00E710A1" w:rsidRPr="00FA169F" w:rsidRDefault="00E710A1" w:rsidP="00E710A1">
      <w:pPr>
        <w:widowControl w:val="0"/>
        <w:suppressAutoHyphens/>
        <w:spacing w:after="0" w:line="240" w:lineRule="auto"/>
        <w:jc w:val="both"/>
        <w:rPr>
          <w:rFonts w:eastAsia="SimSun" w:cs="Arial"/>
          <w:b/>
          <w:kern w:val="2"/>
          <w:sz w:val="21"/>
          <w:szCs w:val="21"/>
          <w:lang w:val="ca-ES-valencia" w:eastAsia="zh-CN" w:bidi="ca-ES"/>
        </w:rPr>
      </w:pPr>
    </w:p>
    <w:p w14:paraId="5F142F1A"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i/>
          <w:kern w:val="2"/>
          <w:sz w:val="21"/>
          <w:szCs w:val="21"/>
          <w:lang w:val="ca-ES-valencia" w:eastAsia="zh-CN" w:bidi="ca-ES"/>
        </w:rPr>
        <w:t xml:space="preserve">Article 42. </w:t>
      </w:r>
      <w:r w:rsidRPr="00FA169F">
        <w:rPr>
          <w:rFonts w:eastAsia="SimSun" w:cs="Arial"/>
          <w:bCs/>
          <w:i/>
          <w:iCs/>
          <w:kern w:val="2"/>
          <w:sz w:val="21"/>
          <w:szCs w:val="21"/>
          <w:lang w:val="ca-ES-valencia" w:eastAsia="zh-CN" w:bidi="ca-ES"/>
        </w:rPr>
        <w:t>La directora o director</w:t>
      </w:r>
      <w:r w:rsidRPr="00FA169F">
        <w:rPr>
          <w:rFonts w:eastAsia="SimSun" w:cs="Arial"/>
          <w:i/>
          <w:kern w:val="2"/>
          <w:sz w:val="21"/>
          <w:szCs w:val="21"/>
          <w:lang w:val="ca-ES-valencia" w:eastAsia="zh-CN" w:bidi="ca-ES"/>
        </w:rPr>
        <w:t xml:space="preserve"> dels centres</w:t>
      </w:r>
    </w:p>
    <w:p w14:paraId="245FD476" w14:textId="10C88F8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1. La directora o director serà nomenat per la direcció de l’ISEACV per a un període de quatre anys i d’acord amb el procediment establ</w:t>
      </w:r>
      <w:r w:rsidR="00E12C1C" w:rsidRPr="00FA169F">
        <w:rPr>
          <w:rFonts w:eastAsia="SimSun" w:cs="Arial"/>
          <w:bCs/>
          <w:iCs/>
          <w:kern w:val="2"/>
          <w:sz w:val="21"/>
          <w:szCs w:val="21"/>
          <w:lang w:val="ca-ES-valencia" w:eastAsia="zh-CN" w:bidi="ca-ES"/>
        </w:rPr>
        <w:t>it</w:t>
      </w:r>
      <w:r w:rsidRPr="00FA169F">
        <w:rPr>
          <w:rFonts w:eastAsia="SimSun" w:cs="Arial"/>
          <w:bCs/>
          <w:iCs/>
          <w:kern w:val="2"/>
          <w:sz w:val="21"/>
          <w:szCs w:val="21"/>
          <w:lang w:val="ca-ES-valencia" w:eastAsia="zh-CN" w:bidi="ca-ES"/>
        </w:rPr>
        <w:t xml:space="preserve"> en la convocatòria específica que publique l’ISEACV</w:t>
      </w:r>
      <w:r w:rsidR="00E12C1C" w:rsidRPr="00FA169F">
        <w:rPr>
          <w:rFonts w:eastAsia="SimSun" w:cs="Arial"/>
          <w:bCs/>
          <w:iCs/>
          <w:kern w:val="2"/>
          <w:sz w:val="21"/>
          <w:szCs w:val="21"/>
          <w:lang w:val="ca-ES-valencia" w:eastAsia="zh-CN" w:bidi="ca-ES"/>
        </w:rPr>
        <w:t>,</w:t>
      </w:r>
      <w:r w:rsidRPr="00FA169F">
        <w:rPr>
          <w:rFonts w:eastAsia="SimSun" w:cs="Arial"/>
          <w:bCs/>
          <w:iCs/>
          <w:kern w:val="2"/>
          <w:sz w:val="21"/>
          <w:szCs w:val="21"/>
          <w:lang w:val="ca-ES-valencia" w:eastAsia="zh-CN" w:bidi="ca-ES"/>
        </w:rPr>
        <w:t xml:space="preserve"> de conformitat amb allò que estableix el </w:t>
      </w:r>
      <w:r w:rsidR="00E05494" w:rsidRPr="00FA169F">
        <w:rPr>
          <w:rFonts w:eastAsia="SimSun" w:cs="Arial"/>
          <w:bCs/>
          <w:iCs/>
          <w:kern w:val="2"/>
          <w:sz w:val="21"/>
          <w:szCs w:val="21"/>
          <w:lang w:val="ca-ES-valencia" w:eastAsia="zh-CN" w:bidi="ca-ES"/>
        </w:rPr>
        <w:t>c</w:t>
      </w:r>
      <w:r w:rsidRPr="00FA169F">
        <w:rPr>
          <w:rFonts w:eastAsia="SimSun" w:cs="Arial"/>
          <w:bCs/>
          <w:iCs/>
          <w:kern w:val="2"/>
          <w:sz w:val="21"/>
          <w:szCs w:val="21"/>
          <w:lang w:val="ca-ES-valencia" w:eastAsia="zh-CN" w:bidi="ca-ES"/>
        </w:rPr>
        <w:t xml:space="preserve">apítol IV, Direcció dels centres públics, articles del 132 al 139 de la Llei </w:t>
      </w:r>
      <w:r w:rsidR="0021632A" w:rsidRPr="00FA169F">
        <w:rPr>
          <w:rFonts w:eastAsia="SimSun" w:cs="Arial"/>
          <w:bCs/>
          <w:iCs/>
          <w:kern w:val="2"/>
          <w:sz w:val="21"/>
          <w:szCs w:val="21"/>
          <w:lang w:val="ca-ES-valencia" w:eastAsia="zh-CN" w:bidi="ca-ES"/>
        </w:rPr>
        <w:t>o</w:t>
      </w:r>
      <w:r w:rsidRPr="00FA169F">
        <w:rPr>
          <w:rFonts w:eastAsia="SimSun" w:cs="Arial"/>
          <w:bCs/>
          <w:iCs/>
          <w:kern w:val="2"/>
          <w:sz w:val="21"/>
          <w:szCs w:val="21"/>
          <w:lang w:val="ca-ES-valencia" w:eastAsia="zh-CN" w:bidi="ca-ES"/>
        </w:rPr>
        <w:t xml:space="preserve">rgànica 3/2020, de 29 de desembre, per al qual es modifica la Llei </w:t>
      </w:r>
      <w:r w:rsidR="0021632A" w:rsidRPr="00FA169F">
        <w:rPr>
          <w:rFonts w:eastAsia="SimSun" w:cs="Arial"/>
          <w:bCs/>
          <w:iCs/>
          <w:kern w:val="2"/>
          <w:sz w:val="21"/>
          <w:szCs w:val="21"/>
          <w:lang w:val="ca-ES-valencia" w:eastAsia="zh-CN" w:bidi="ca-ES"/>
        </w:rPr>
        <w:t>o</w:t>
      </w:r>
      <w:r w:rsidRPr="00FA169F">
        <w:rPr>
          <w:rFonts w:eastAsia="SimSun" w:cs="Arial"/>
          <w:bCs/>
          <w:iCs/>
          <w:kern w:val="2"/>
          <w:sz w:val="21"/>
          <w:szCs w:val="21"/>
          <w:lang w:val="ca-ES-valencia" w:eastAsia="zh-CN" w:bidi="ca-ES"/>
        </w:rPr>
        <w:t>rgànica 2/2006, de 3 de maig d’</w:t>
      </w:r>
      <w:r w:rsidR="0021632A" w:rsidRPr="00FA169F">
        <w:rPr>
          <w:rFonts w:eastAsia="SimSun" w:cs="Arial"/>
          <w:bCs/>
          <w:iCs/>
          <w:kern w:val="2"/>
          <w:sz w:val="21"/>
          <w:szCs w:val="21"/>
          <w:lang w:val="ca-ES-valencia" w:eastAsia="zh-CN" w:bidi="ca-ES"/>
        </w:rPr>
        <w:t>e</w:t>
      </w:r>
      <w:r w:rsidRPr="00FA169F">
        <w:rPr>
          <w:rFonts w:eastAsia="SimSun" w:cs="Arial"/>
          <w:bCs/>
          <w:iCs/>
          <w:kern w:val="2"/>
          <w:sz w:val="21"/>
          <w:szCs w:val="21"/>
          <w:lang w:val="ca-ES-valencia" w:eastAsia="zh-CN" w:bidi="ca-ES"/>
        </w:rPr>
        <w:t>ducació, i als Estatuts del mateix ISEACV.</w:t>
      </w:r>
    </w:p>
    <w:p w14:paraId="5D97E4EA" w14:textId="26778A4B" w:rsidR="00533540" w:rsidRPr="00FA169F" w:rsidRDefault="00E710A1" w:rsidP="00533540">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2. La directora o director tindrà una </w:t>
      </w:r>
      <w:r w:rsidR="00533540" w:rsidRPr="00FA169F">
        <w:rPr>
          <w:rFonts w:eastAsia="SimSun" w:cs="Arial"/>
          <w:bCs/>
          <w:iCs/>
          <w:kern w:val="2"/>
          <w:sz w:val="21"/>
          <w:szCs w:val="21"/>
          <w:lang w:val="ca-ES-valencia" w:eastAsia="zh-CN" w:bidi="ca-ES"/>
        </w:rPr>
        <w:t>dedicació</w:t>
      </w:r>
      <w:r w:rsidRPr="00FA169F">
        <w:rPr>
          <w:rFonts w:eastAsia="SimSun" w:cs="Arial"/>
          <w:bCs/>
          <w:iCs/>
          <w:kern w:val="2"/>
          <w:sz w:val="21"/>
          <w:szCs w:val="21"/>
          <w:lang w:val="ca-ES-valencia" w:eastAsia="zh-CN" w:bidi="ca-ES"/>
        </w:rPr>
        <w:t xml:space="preserve"> en el seu horari de docència </w:t>
      </w:r>
      <w:r w:rsidR="00EF4263">
        <w:rPr>
          <w:rFonts w:eastAsia="SimSun" w:cs="Arial"/>
          <w:bCs/>
          <w:iCs/>
          <w:kern w:val="2"/>
          <w:sz w:val="21"/>
          <w:szCs w:val="21"/>
          <w:lang w:val="ca-ES-valencia" w:eastAsia="zh-CN" w:bidi="ca-ES"/>
        </w:rPr>
        <w:t>conforme als estatuts de l’ISEACV</w:t>
      </w:r>
      <w:r w:rsidR="00EF4263">
        <w:rPr>
          <w:rFonts w:cs="Arial"/>
          <w:sz w:val="21"/>
          <w:szCs w:val="21"/>
          <w:lang w:val="ca-ES-valencia" w:eastAsia="zh-CN"/>
        </w:rPr>
        <w:t>.</w:t>
      </w:r>
    </w:p>
    <w:p w14:paraId="062574E9" w14:textId="77777777" w:rsidR="00E710A1" w:rsidRPr="00FA169F" w:rsidRDefault="00E710A1" w:rsidP="00E710A1">
      <w:pPr>
        <w:widowControl w:val="0"/>
        <w:suppressAutoHyphens/>
        <w:spacing w:after="0" w:line="240" w:lineRule="auto"/>
        <w:ind w:firstLine="227"/>
        <w:jc w:val="both"/>
        <w:outlineLvl w:val="0"/>
        <w:rPr>
          <w:rFonts w:cs="Arial"/>
          <w:sz w:val="21"/>
          <w:szCs w:val="21"/>
          <w:lang w:val="ca-ES-valencia" w:eastAsia="zh-CN"/>
        </w:rPr>
      </w:pPr>
      <w:r w:rsidRPr="00FA169F">
        <w:rPr>
          <w:rFonts w:eastAsia="SimSun" w:cs="Arial"/>
          <w:bCs/>
          <w:i/>
          <w:iCs/>
          <w:kern w:val="2"/>
          <w:sz w:val="21"/>
          <w:szCs w:val="21"/>
          <w:lang w:val="ca-ES-valencia" w:eastAsia="zh-CN" w:bidi="ca-ES"/>
        </w:rPr>
        <w:t>Article 43. Funcions i competències dels directors i directores dels centres</w:t>
      </w:r>
    </w:p>
    <w:p w14:paraId="6602C112" w14:textId="748FC2FB"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La directora o director d’un centre és la màxima autoritat acadèmica i administrativa dins d</w:t>
      </w:r>
      <w:r w:rsidR="0021632A" w:rsidRPr="00FA169F">
        <w:rPr>
          <w:rFonts w:eastAsia="SimSun" w:cs="Arial"/>
          <w:bCs/>
          <w:iCs/>
          <w:kern w:val="2"/>
          <w:sz w:val="21"/>
          <w:szCs w:val="21"/>
          <w:lang w:val="ca-ES-valencia" w:eastAsia="zh-CN" w:bidi="ca-ES"/>
        </w:rPr>
        <w:t>’aquest</w:t>
      </w:r>
      <w:r w:rsidRPr="00FA169F">
        <w:rPr>
          <w:rFonts w:eastAsia="SimSun" w:cs="Arial"/>
          <w:bCs/>
          <w:iCs/>
          <w:kern w:val="2"/>
          <w:sz w:val="21"/>
          <w:szCs w:val="21"/>
          <w:lang w:val="ca-ES-valencia" w:eastAsia="zh-CN" w:bidi="ca-ES"/>
        </w:rPr>
        <w:t xml:space="preserve">. Estarà assistit per la </w:t>
      </w:r>
      <w:proofErr w:type="spellStart"/>
      <w:r w:rsidRPr="00FA169F">
        <w:rPr>
          <w:rFonts w:eastAsia="SimSun" w:cs="Arial"/>
          <w:bCs/>
          <w:iCs/>
          <w:kern w:val="2"/>
          <w:sz w:val="21"/>
          <w:szCs w:val="21"/>
          <w:lang w:val="ca-ES-valencia" w:eastAsia="zh-CN" w:bidi="ca-ES"/>
        </w:rPr>
        <w:t>vicedirectora</w:t>
      </w:r>
      <w:proofErr w:type="spellEnd"/>
      <w:r w:rsidRPr="00FA169F">
        <w:rPr>
          <w:rFonts w:eastAsia="SimSun" w:cs="Arial"/>
          <w:bCs/>
          <w:iCs/>
          <w:kern w:val="2"/>
          <w:sz w:val="21"/>
          <w:szCs w:val="21"/>
          <w:lang w:val="ca-ES-valencia" w:eastAsia="zh-CN" w:bidi="ca-ES"/>
        </w:rPr>
        <w:t xml:space="preserve"> o </w:t>
      </w:r>
      <w:proofErr w:type="spellStart"/>
      <w:r w:rsidRPr="00FA169F">
        <w:rPr>
          <w:rFonts w:eastAsia="SimSun" w:cs="Arial"/>
          <w:bCs/>
          <w:iCs/>
          <w:kern w:val="2"/>
          <w:sz w:val="21"/>
          <w:szCs w:val="21"/>
          <w:lang w:val="ca-ES-valencia" w:eastAsia="zh-CN" w:bidi="ca-ES"/>
        </w:rPr>
        <w:t>vicedirector</w:t>
      </w:r>
      <w:proofErr w:type="spellEnd"/>
      <w:r w:rsidRPr="00FA169F">
        <w:rPr>
          <w:rFonts w:eastAsia="SimSun" w:cs="Arial"/>
          <w:bCs/>
          <w:iCs/>
          <w:kern w:val="2"/>
          <w:sz w:val="21"/>
          <w:szCs w:val="21"/>
          <w:lang w:val="ca-ES-valencia" w:eastAsia="zh-CN" w:bidi="ca-ES"/>
        </w:rPr>
        <w:t xml:space="preserve">, si </w:t>
      </w:r>
      <w:r w:rsidR="0021632A" w:rsidRPr="00FA169F">
        <w:rPr>
          <w:rFonts w:eastAsia="SimSun" w:cs="Arial"/>
          <w:bCs/>
          <w:iCs/>
          <w:kern w:val="2"/>
          <w:sz w:val="21"/>
          <w:szCs w:val="21"/>
          <w:lang w:val="ca-ES-valencia" w:eastAsia="zh-CN" w:bidi="ca-ES"/>
        </w:rPr>
        <w:t>n’hi ha;</w:t>
      </w:r>
      <w:r w:rsidRPr="00FA169F">
        <w:rPr>
          <w:rFonts w:eastAsia="SimSun" w:cs="Arial"/>
          <w:bCs/>
          <w:iCs/>
          <w:kern w:val="2"/>
          <w:sz w:val="21"/>
          <w:szCs w:val="21"/>
          <w:lang w:val="ca-ES-valencia" w:eastAsia="zh-CN" w:bidi="ca-ES"/>
        </w:rPr>
        <w:t xml:space="preserve"> la secretària o secretari o vicesecretària o vicesecretari</w:t>
      </w:r>
      <w:r w:rsidR="0021632A" w:rsidRPr="00FA169F">
        <w:rPr>
          <w:rFonts w:eastAsia="SimSun" w:cs="Arial"/>
          <w:bCs/>
          <w:iCs/>
          <w:kern w:val="2"/>
          <w:sz w:val="21"/>
          <w:szCs w:val="21"/>
          <w:lang w:val="ca-ES-valencia" w:eastAsia="zh-CN" w:bidi="ca-ES"/>
        </w:rPr>
        <w:t>;</w:t>
      </w:r>
      <w:r w:rsidRPr="00FA169F">
        <w:rPr>
          <w:rFonts w:eastAsia="SimSun" w:cs="Arial"/>
          <w:bCs/>
          <w:iCs/>
          <w:kern w:val="2"/>
          <w:sz w:val="21"/>
          <w:szCs w:val="21"/>
          <w:lang w:val="ca-ES-valencia" w:eastAsia="zh-CN" w:bidi="ca-ES"/>
        </w:rPr>
        <w:t xml:space="preserve"> les direccions d’estudis, i per l’administradora o administrador</w:t>
      </w:r>
      <w:r w:rsidR="0021632A" w:rsidRPr="00FA169F">
        <w:rPr>
          <w:rFonts w:eastAsia="SimSun" w:cs="Arial"/>
          <w:bCs/>
          <w:iCs/>
          <w:kern w:val="2"/>
          <w:sz w:val="21"/>
          <w:szCs w:val="21"/>
          <w:lang w:val="ca-ES-valencia" w:eastAsia="zh-CN" w:bidi="ca-ES"/>
        </w:rPr>
        <w:t>, si n’hi ha</w:t>
      </w:r>
      <w:r w:rsidRPr="00FA169F">
        <w:rPr>
          <w:rFonts w:eastAsia="SimSun" w:cs="Arial"/>
          <w:bCs/>
          <w:iCs/>
          <w:kern w:val="2"/>
          <w:sz w:val="21"/>
          <w:szCs w:val="21"/>
          <w:lang w:val="ca-ES-valencia" w:eastAsia="zh-CN" w:bidi="ca-ES"/>
        </w:rPr>
        <w:t>. Les seues competències són, a més de les establ</w:t>
      </w:r>
      <w:r w:rsidR="0021632A" w:rsidRPr="00FA169F">
        <w:rPr>
          <w:rFonts w:eastAsia="SimSun" w:cs="Arial"/>
          <w:bCs/>
          <w:iCs/>
          <w:kern w:val="2"/>
          <w:sz w:val="21"/>
          <w:szCs w:val="21"/>
          <w:lang w:val="ca-ES-valencia" w:eastAsia="zh-CN" w:bidi="ca-ES"/>
        </w:rPr>
        <w:t>ides</w:t>
      </w:r>
      <w:r w:rsidRPr="00FA169F">
        <w:rPr>
          <w:rFonts w:eastAsia="SimSun" w:cs="Arial"/>
          <w:bCs/>
          <w:iCs/>
          <w:kern w:val="2"/>
          <w:sz w:val="21"/>
          <w:szCs w:val="21"/>
          <w:lang w:val="ca-ES-valencia" w:eastAsia="zh-CN" w:bidi="ca-ES"/>
        </w:rPr>
        <w:t xml:space="preserve"> a la legislació bàsica d’aplicació, les següents:</w:t>
      </w:r>
    </w:p>
    <w:p w14:paraId="12B5B2BF"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a) Ostentar la representació del centre.</w:t>
      </w:r>
    </w:p>
    <w:p w14:paraId="5F970FB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b) Participar de la Junta de directores i directors de centre de l’Institut.</w:t>
      </w:r>
    </w:p>
    <w:p w14:paraId="4143DB5E"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c) Elevar a la Direcció de l’ISEACV la proposta de nomenaments de caps de departaments estratègics de centre, una vegada escoltats els departaments.</w:t>
      </w:r>
    </w:p>
    <w:p w14:paraId="63437BD7" w14:textId="65F81911"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d) Elevar a la Direcció de l’ISEACV la proposta de nomenaments de caps de departaments acadèmics d’especialitat / itinerari, una vegada </w:t>
      </w:r>
      <w:r w:rsidR="0021632A" w:rsidRPr="00FA169F">
        <w:rPr>
          <w:rFonts w:eastAsia="SimSun" w:cs="Arial"/>
          <w:bCs/>
          <w:iCs/>
          <w:kern w:val="2"/>
          <w:sz w:val="21"/>
          <w:szCs w:val="21"/>
          <w:lang w:val="ca-ES-valencia" w:eastAsia="zh-CN" w:bidi="ca-ES"/>
        </w:rPr>
        <w:t>oïts</w:t>
      </w:r>
      <w:r w:rsidRPr="00FA169F">
        <w:rPr>
          <w:rFonts w:eastAsia="SimSun" w:cs="Arial"/>
          <w:bCs/>
          <w:iCs/>
          <w:kern w:val="2"/>
          <w:sz w:val="21"/>
          <w:szCs w:val="21"/>
          <w:lang w:val="ca-ES-valencia" w:eastAsia="zh-CN" w:bidi="ca-ES"/>
        </w:rPr>
        <w:t xml:space="preserve"> els departaments.</w:t>
      </w:r>
    </w:p>
    <w:p w14:paraId="2EF2C704"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e) Visar les certificacions i documents oficials del centre.</w:t>
      </w:r>
    </w:p>
    <w:p w14:paraId="32C9AB1D" w14:textId="69CE0284"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f) Resoldre les reclamacions de</w:t>
      </w:r>
      <w:r w:rsidR="0021632A" w:rsidRPr="00FA169F">
        <w:rPr>
          <w:rFonts w:eastAsia="SimSun" w:cs="Arial"/>
          <w:bCs/>
          <w:iCs/>
          <w:kern w:val="2"/>
          <w:sz w:val="21"/>
          <w:szCs w:val="21"/>
          <w:lang w:val="ca-ES-valencia" w:eastAsia="zh-CN" w:bidi="ca-ES"/>
        </w:rPr>
        <w:t xml:space="preserve"> </w:t>
      </w:r>
      <w:r w:rsidRPr="00FA169F">
        <w:rPr>
          <w:rFonts w:eastAsia="SimSun" w:cs="Arial"/>
          <w:bCs/>
          <w:iCs/>
          <w:kern w:val="2"/>
          <w:sz w:val="21"/>
          <w:szCs w:val="21"/>
          <w:lang w:val="ca-ES-valencia" w:eastAsia="zh-CN" w:bidi="ca-ES"/>
        </w:rPr>
        <w:t>l</w:t>
      </w:r>
      <w:r w:rsidR="0021632A" w:rsidRPr="00FA169F">
        <w:rPr>
          <w:rFonts w:eastAsia="SimSun" w:cs="Arial"/>
          <w:bCs/>
          <w:iCs/>
          <w:kern w:val="2"/>
          <w:sz w:val="21"/>
          <w:szCs w:val="21"/>
          <w:lang w:val="ca-ES-valencia" w:eastAsia="zh-CN" w:bidi="ca-ES"/>
        </w:rPr>
        <w:t>’alumnat</w:t>
      </w:r>
      <w:r w:rsidRPr="00FA169F">
        <w:rPr>
          <w:rFonts w:eastAsia="SimSun" w:cs="Arial"/>
          <w:bCs/>
          <w:iCs/>
          <w:kern w:val="2"/>
          <w:sz w:val="21"/>
          <w:szCs w:val="21"/>
          <w:lang w:val="ca-ES-valencia" w:eastAsia="zh-CN" w:bidi="ca-ES"/>
        </w:rPr>
        <w:t xml:space="preserve"> sobre qualificacions estimades incorrectes, previ informe de la direcció d’estudis i d’acord amb </w:t>
      </w:r>
      <w:proofErr w:type="spellStart"/>
      <w:r w:rsidRPr="00FA169F">
        <w:rPr>
          <w:rFonts w:eastAsia="SimSun" w:cs="Arial"/>
          <w:bCs/>
          <w:iCs/>
          <w:kern w:val="2"/>
          <w:sz w:val="21"/>
          <w:szCs w:val="21"/>
          <w:lang w:val="ca-ES-valencia" w:eastAsia="zh-CN" w:bidi="ca-ES"/>
        </w:rPr>
        <w:t>l’establ</w:t>
      </w:r>
      <w:r w:rsidR="0021632A" w:rsidRPr="00FA169F">
        <w:rPr>
          <w:rFonts w:eastAsia="SimSun" w:cs="Arial"/>
          <w:bCs/>
          <w:iCs/>
          <w:kern w:val="2"/>
          <w:sz w:val="21"/>
          <w:szCs w:val="21"/>
          <w:lang w:val="ca-ES-valencia" w:eastAsia="zh-CN" w:bidi="ca-ES"/>
        </w:rPr>
        <w:t>it</w:t>
      </w:r>
      <w:proofErr w:type="spellEnd"/>
      <w:r w:rsidRPr="00FA169F">
        <w:rPr>
          <w:rFonts w:eastAsia="SimSun" w:cs="Arial"/>
          <w:bCs/>
          <w:iCs/>
          <w:kern w:val="2"/>
          <w:sz w:val="21"/>
          <w:szCs w:val="21"/>
          <w:lang w:val="ca-ES-valencia" w:eastAsia="zh-CN" w:bidi="ca-ES"/>
        </w:rPr>
        <w:t xml:space="preserve"> en aquest reglament.</w:t>
      </w:r>
    </w:p>
    <w:p w14:paraId="7DB63606"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g) Comunicar mensualment a l’ISEACV, mitjançant l’aplicació informàtica corresponent, les faltes d’assistència del professorat amb indicació del motiu i la seua justificació.</w:t>
      </w:r>
    </w:p>
    <w:p w14:paraId="524370C0"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h) Elaborar, juntament amb l’equip directiu, i comptant amb les propostes de la Comissió Acadèmica de Centre, la proposta del pla anual d’activitats del centre. </w:t>
      </w:r>
    </w:p>
    <w:p w14:paraId="0049573C" w14:textId="32FFAE6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i) Coordinar l’elaboració, juntament amb l’equip directiu, i comptant amb les propostes de la </w:t>
      </w:r>
      <w:r w:rsidR="0021632A" w:rsidRPr="00FA169F">
        <w:rPr>
          <w:rFonts w:eastAsia="SimSun" w:cs="Arial"/>
          <w:bCs/>
          <w:iCs/>
          <w:kern w:val="2"/>
          <w:sz w:val="21"/>
          <w:szCs w:val="21"/>
          <w:lang w:val="ca-ES-valencia" w:eastAsia="zh-CN" w:bidi="ca-ES"/>
        </w:rPr>
        <w:t>comissió acadèmica de centre l</w:t>
      </w:r>
      <w:r w:rsidRPr="00FA169F">
        <w:rPr>
          <w:rFonts w:eastAsia="SimSun" w:cs="Arial"/>
          <w:bCs/>
          <w:iCs/>
          <w:kern w:val="2"/>
          <w:sz w:val="21"/>
          <w:szCs w:val="21"/>
          <w:lang w:val="ca-ES-valencia" w:eastAsia="zh-CN" w:bidi="ca-ES"/>
        </w:rPr>
        <w:t>a memòria final de curs del centre.</w:t>
      </w:r>
    </w:p>
    <w:p w14:paraId="18A45857"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j) Aprovar els programes d’intercanvi i les mobilitats d’alumnat, professorat i de personal d’administració i serveis a altres institucions estatals i internacionals.</w:t>
      </w:r>
    </w:p>
    <w:p w14:paraId="73DDB647" w14:textId="3D9F1B9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k) Proposar anualment a la Direcció de l’ISEACV la relació de plantilla docent necessària per a l’oferta formativa del centre atenent les directrius establ</w:t>
      </w:r>
      <w:r w:rsidR="0021632A" w:rsidRPr="00FA169F">
        <w:rPr>
          <w:rFonts w:eastAsia="SimSun" w:cs="Arial"/>
          <w:bCs/>
          <w:iCs/>
          <w:kern w:val="2"/>
          <w:sz w:val="21"/>
          <w:szCs w:val="21"/>
          <w:lang w:val="ca-ES-valencia" w:eastAsia="zh-CN" w:bidi="ca-ES"/>
        </w:rPr>
        <w:t>ide</w:t>
      </w:r>
      <w:r w:rsidRPr="00FA169F">
        <w:rPr>
          <w:rFonts w:eastAsia="SimSun" w:cs="Arial"/>
          <w:bCs/>
          <w:iCs/>
          <w:kern w:val="2"/>
          <w:sz w:val="21"/>
          <w:szCs w:val="21"/>
          <w:lang w:val="ca-ES-valencia" w:eastAsia="zh-CN" w:bidi="ca-ES"/>
        </w:rPr>
        <w:t>s per a la confecció dels pressupostos generals de la Generalitat Valenciana.</w:t>
      </w:r>
    </w:p>
    <w:p w14:paraId="1BA6C49A"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l) La directora o director proposarà justificadament al Consell de Direcció de l’ISEACV el nomenament i cessament dels òrgans de govern unipersonals i els de gestió del centre.</w:t>
      </w:r>
    </w:p>
    <w:p w14:paraId="67D108E8" w14:textId="186A8865"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m) La directora o director podrà proposar al Consell de Direcció de l’ISEACV, per a la seua acceptació o no, el nomenament d’una s</w:t>
      </w:r>
      <w:r w:rsidR="0021632A" w:rsidRPr="00FA169F">
        <w:rPr>
          <w:rFonts w:eastAsia="SimSun" w:cs="Arial"/>
          <w:bCs/>
          <w:iCs/>
          <w:kern w:val="2"/>
          <w:sz w:val="21"/>
          <w:szCs w:val="21"/>
          <w:lang w:val="ca-ES-valencia" w:eastAsia="zh-CN" w:bidi="ca-ES"/>
        </w:rPr>
        <w:t>ub</w:t>
      </w:r>
      <w:r w:rsidRPr="00FA169F">
        <w:rPr>
          <w:rFonts w:eastAsia="SimSun" w:cs="Arial"/>
          <w:bCs/>
          <w:iCs/>
          <w:kern w:val="2"/>
          <w:sz w:val="21"/>
          <w:szCs w:val="21"/>
          <w:lang w:val="ca-ES-valencia" w:eastAsia="zh-CN" w:bidi="ca-ES"/>
        </w:rPr>
        <w:t>directora o s</w:t>
      </w:r>
      <w:r w:rsidR="0021632A" w:rsidRPr="00FA169F">
        <w:rPr>
          <w:rFonts w:eastAsia="SimSun" w:cs="Arial"/>
          <w:bCs/>
          <w:iCs/>
          <w:kern w:val="2"/>
          <w:sz w:val="21"/>
          <w:szCs w:val="21"/>
          <w:lang w:val="ca-ES-valencia" w:eastAsia="zh-CN" w:bidi="ca-ES"/>
        </w:rPr>
        <w:t>ub</w:t>
      </w:r>
      <w:r w:rsidRPr="00FA169F">
        <w:rPr>
          <w:rFonts w:eastAsia="SimSun" w:cs="Arial"/>
          <w:bCs/>
          <w:iCs/>
          <w:kern w:val="2"/>
          <w:sz w:val="21"/>
          <w:szCs w:val="21"/>
          <w:lang w:val="ca-ES-valencia" w:eastAsia="zh-CN" w:bidi="ca-ES"/>
        </w:rPr>
        <w:t>director, una s</w:t>
      </w:r>
      <w:r w:rsidR="0021632A" w:rsidRPr="00FA169F">
        <w:rPr>
          <w:rFonts w:eastAsia="SimSun" w:cs="Arial"/>
          <w:bCs/>
          <w:iCs/>
          <w:kern w:val="2"/>
          <w:sz w:val="21"/>
          <w:szCs w:val="21"/>
          <w:lang w:val="ca-ES-valencia" w:eastAsia="zh-CN" w:bidi="ca-ES"/>
        </w:rPr>
        <w:t>ub</w:t>
      </w:r>
      <w:r w:rsidRPr="00FA169F">
        <w:rPr>
          <w:rFonts w:eastAsia="SimSun" w:cs="Arial"/>
          <w:bCs/>
          <w:iCs/>
          <w:kern w:val="2"/>
          <w:sz w:val="21"/>
          <w:szCs w:val="21"/>
          <w:lang w:val="ca-ES-valencia" w:eastAsia="zh-CN" w:bidi="ca-ES"/>
        </w:rPr>
        <w:t>secretària o s</w:t>
      </w:r>
      <w:r w:rsidR="0021632A" w:rsidRPr="00FA169F">
        <w:rPr>
          <w:rFonts w:eastAsia="SimSun" w:cs="Arial"/>
          <w:bCs/>
          <w:iCs/>
          <w:kern w:val="2"/>
          <w:sz w:val="21"/>
          <w:szCs w:val="21"/>
          <w:lang w:val="ca-ES-valencia" w:eastAsia="zh-CN" w:bidi="ca-ES"/>
        </w:rPr>
        <w:t>ub</w:t>
      </w:r>
      <w:r w:rsidRPr="00FA169F">
        <w:rPr>
          <w:rFonts w:eastAsia="SimSun" w:cs="Arial"/>
          <w:bCs/>
          <w:iCs/>
          <w:kern w:val="2"/>
          <w:sz w:val="21"/>
          <w:szCs w:val="21"/>
          <w:lang w:val="ca-ES-valencia" w:eastAsia="zh-CN" w:bidi="ca-ES"/>
        </w:rPr>
        <w:t>secretari i una administradora o administrador.</w:t>
      </w:r>
    </w:p>
    <w:p w14:paraId="594F98A0" w14:textId="1757C342"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lastRenderedPageBreak/>
        <w:t xml:space="preserve">n) Exercir la </w:t>
      </w:r>
      <w:r w:rsidR="0021632A" w:rsidRPr="00FA169F">
        <w:rPr>
          <w:rFonts w:eastAsia="SimSun" w:cs="Arial"/>
          <w:bCs/>
          <w:iCs/>
          <w:kern w:val="2"/>
          <w:sz w:val="21"/>
          <w:szCs w:val="21"/>
          <w:lang w:val="ca-ES-valencia" w:eastAsia="zh-CN" w:bidi="ca-ES"/>
        </w:rPr>
        <w:t xml:space="preserve">direcció </w:t>
      </w:r>
      <w:r w:rsidRPr="00FA169F">
        <w:rPr>
          <w:rFonts w:eastAsia="SimSun" w:cs="Arial"/>
          <w:bCs/>
          <w:iCs/>
          <w:kern w:val="2"/>
          <w:sz w:val="21"/>
          <w:szCs w:val="21"/>
          <w:lang w:val="ca-ES-valencia" w:eastAsia="zh-CN" w:bidi="ca-ES"/>
        </w:rPr>
        <w:t xml:space="preserve">de tot el personal adscrit al centre. </w:t>
      </w:r>
    </w:p>
    <w:p w14:paraId="5D9F24FD"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o) Autoritzar les despeses del centre.</w:t>
      </w:r>
    </w:p>
    <w:p w14:paraId="3D5AE935"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p) Realitzar la contractació d’obres menors, subministraments i servicis.</w:t>
      </w:r>
    </w:p>
    <w:p w14:paraId="63B17449"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q) Proposar a la direcció de l’ISEACV els tribunals de les proves d’accés.</w:t>
      </w:r>
    </w:p>
    <w:p w14:paraId="29C71326"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r) Qualsevol altra competència que no haja sigut expressament atribuïda en els estatuts de l’Institut i que corresponga al centre.</w:t>
      </w:r>
    </w:p>
    <w:p w14:paraId="55367198"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s) Qualsevol altra competència que li assigne l’ISEACV.</w:t>
      </w:r>
    </w:p>
    <w:p w14:paraId="24B0B76D"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p>
    <w:p w14:paraId="2A7996F5" w14:textId="731B3113"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
          <w:iCs/>
          <w:kern w:val="2"/>
          <w:sz w:val="21"/>
          <w:szCs w:val="21"/>
          <w:lang w:val="ca-ES-valencia" w:eastAsia="zh-CN" w:bidi="ca-ES"/>
        </w:rPr>
        <w:t xml:space="preserve">Article 44. </w:t>
      </w:r>
      <w:r w:rsidRPr="00FA169F">
        <w:rPr>
          <w:rFonts w:eastAsia="SimSun" w:cs="Arial"/>
          <w:i/>
          <w:kern w:val="2"/>
          <w:sz w:val="21"/>
          <w:szCs w:val="21"/>
          <w:lang w:val="ca-ES-valencia" w:eastAsia="zh-CN" w:bidi="ca-ES"/>
        </w:rPr>
        <w:t xml:space="preserve">La </w:t>
      </w:r>
      <w:proofErr w:type="spellStart"/>
      <w:r w:rsidR="0021632A" w:rsidRPr="00FA169F">
        <w:rPr>
          <w:rFonts w:eastAsia="SimSun" w:cs="Arial"/>
          <w:i/>
          <w:kern w:val="2"/>
          <w:sz w:val="21"/>
          <w:szCs w:val="21"/>
          <w:lang w:val="ca-ES-valencia" w:eastAsia="zh-CN" w:bidi="ca-ES"/>
        </w:rPr>
        <w:t>subdir</w:t>
      </w:r>
      <w:r w:rsidRPr="00FA169F">
        <w:rPr>
          <w:rFonts w:eastAsia="SimSun" w:cs="Arial"/>
          <w:i/>
          <w:kern w:val="2"/>
          <w:sz w:val="21"/>
          <w:szCs w:val="21"/>
          <w:lang w:val="ca-ES-valencia" w:eastAsia="zh-CN" w:bidi="ca-ES"/>
        </w:rPr>
        <w:t>edirecció</w:t>
      </w:r>
      <w:proofErr w:type="spellEnd"/>
      <w:r w:rsidRPr="00FA169F">
        <w:rPr>
          <w:rFonts w:eastAsia="SimSun" w:cs="Arial"/>
          <w:i/>
          <w:kern w:val="2"/>
          <w:sz w:val="21"/>
          <w:szCs w:val="21"/>
          <w:lang w:val="ca-ES-valencia" w:eastAsia="zh-CN" w:bidi="ca-ES"/>
        </w:rPr>
        <w:t xml:space="preserve"> i les seues competències</w:t>
      </w:r>
    </w:p>
    <w:p w14:paraId="15A0FDFD" w14:textId="2289001A"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1. El Consell de Direcció de l’ISEACV podrà acordar l’existència d’una </w:t>
      </w:r>
      <w:r w:rsidR="0021632A" w:rsidRPr="00FA169F">
        <w:rPr>
          <w:rFonts w:eastAsia="SimSun" w:cs="Arial"/>
          <w:bCs/>
          <w:iCs/>
          <w:kern w:val="2"/>
          <w:sz w:val="21"/>
          <w:szCs w:val="21"/>
          <w:lang w:val="ca-ES-valencia" w:eastAsia="zh-CN" w:bidi="ca-ES"/>
        </w:rPr>
        <w:t>subdi</w:t>
      </w:r>
      <w:r w:rsidRPr="00FA169F">
        <w:rPr>
          <w:rFonts w:eastAsia="SimSun" w:cs="Arial"/>
          <w:bCs/>
          <w:iCs/>
          <w:kern w:val="2"/>
          <w:sz w:val="21"/>
          <w:szCs w:val="21"/>
          <w:lang w:val="ca-ES-valencia" w:eastAsia="zh-CN" w:bidi="ca-ES"/>
        </w:rPr>
        <w:t>recció, que serà nomenada per la Direcció de l’ISEACV després de l’informe i proposta de la direcció del centre, d’entre el professorat d</w:t>
      </w:r>
      <w:r w:rsidR="001D2484" w:rsidRPr="00FA169F">
        <w:rPr>
          <w:rFonts w:eastAsia="SimSun" w:cs="Arial"/>
          <w:bCs/>
          <w:iCs/>
          <w:kern w:val="2"/>
          <w:sz w:val="21"/>
          <w:szCs w:val="21"/>
          <w:lang w:val="ca-ES-valencia" w:eastAsia="zh-CN" w:bidi="ca-ES"/>
        </w:rPr>
        <w:t>’aquest</w:t>
      </w:r>
      <w:r w:rsidRPr="00FA169F">
        <w:rPr>
          <w:rFonts w:eastAsia="SimSun" w:cs="Arial"/>
          <w:bCs/>
          <w:iCs/>
          <w:kern w:val="2"/>
          <w:sz w:val="21"/>
          <w:szCs w:val="21"/>
          <w:lang w:val="ca-ES-valencia" w:eastAsia="zh-CN" w:bidi="ca-ES"/>
        </w:rPr>
        <w:t xml:space="preserve">. </w:t>
      </w:r>
    </w:p>
    <w:p w14:paraId="5C3C833D" w14:textId="66BFF23D"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2. La </w:t>
      </w:r>
      <w:r w:rsidR="001D2484" w:rsidRPr="00FA169F">
        <w:rPr>
          <w:rFonts w:eastAsia="SimSun" w:cs="Arial"/>
          <w:bCs/>
          <w:iCs/>
          <w:kern w:val="2"/>
          <w:sz w:val="21"/>
          <w:szCs w:val="21"/>
          <w:lang w:val="ca-ES-valencia" w:eastAsia="zh-CN" w:bidi="ca-ES"/>
        </w:rPr>
        <w:t>sub</w:t>
      </w:r>
      <w:r w:rsidRPr="00FA169F">
        <w:rPr>
          <w:rFonts w:eastAsia="SimSun" w:cs="Arial"/>
          <w:bCs/>
          <w:iCs/>
          <w:kern w:val="2"/>
          <w:sz w:val="21"/>
          <w:szCs w:val="21"/>
          <w:lang w:val="ca-ES-valencia" w:eastAsia="zh-CN" w:bidi="ca-ES"/>
        </w:rPr>
        <w:t xml:space="preserve">directora o </w:t>
      </w:r>
      <w:r w:rsidR="001D2484" w:rsidRPr="00FA169F">
        <w:rPr>
          <w:rFonts w:eastAsia="SimSun" w:cs="Arial"/>
          <w:bCs/>
          <w:iCs/>
          <w:kern w:val="2"/>
          <w:sz w:val="21"/>
          <w:szCs w:val="21"/>
          <w:lang w:val="ca-ES-valencia" w:eastAsia="zh-CN" w:bidi="ca-ES"/>
        </w:rPr>
        <w:t>subdirector</w:t>
      </w:r>
      <w:r w:rsidRPr="00FA169F">
        <w:rPr>
          <w:rFonts w:eastAsia="SimSun" w:cs="Arial"/>
          <w:bCs/>
          <w:iCs/>
          <w:kern w:val="2"/>
          <w:sz w:val="21"/>
          <w:szCs w:val="21"/>
          <w:lang w:val="ca-ES-valencia" w:eastAsia="zh-CN" w:bidi="ca-ES"/>
        </w:rPr>
        <w:t xml:space="preserve"> cessarà en les seues funcions a petició pròpia, a proposta de la directora o director, al final del seu mandat o quan es produïsca el cessament de la directora o director.</w:t>
      </w:r>
    </w:p>
    <w:p w14:paraId="18839B12" w14:textId="74E3BF59"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3.</w:t>
      </w:r>
      <w:r w:rsidR="001D2484" w:rsidRPr="00FA169F">
        <w:rPr>
          <w:rFonts w:eastAsia="SimSun" w:cs="Arial"/>
          <w:bCs/>
          <w:iCs/>
          <w:kern w:val="2"/>
          <w:sz w:val="21"/>
          <w:szCs w:val="21"/>
          <w:lang w:val="ca-ES-valencia" w:eastAsia="zh-CN" w:bidi="ca-ES"/>
        </w:rPr>
        <w:t xml:space="preserve"> </w:t>
      </w:r>
      <w:r w:rsidRPr="00FA169F">
        <w:rPr>
          <w:rFonts w:eastAsia="SimSun" w:cs="Arial"/>
          <w:bCs/>
          <w:iCs/>
          <w:kern w:val="2"/>
          <w:sz w:val="21"/>
          <w:szCs w:val="21"/>
          <w:lang w:val="ca-ES-valencia" w:eastAsia="zh-CN" w:bidi="ca-ES"/>
        </w:rPr>
        <w:t xml:space="preserve">La </w:t>
      </w:r>
      <w:r w:rsidR="00533540" w:rsidRPr="00FA169F">
        <w:rPr>
          <w:rFonts w:eastAsia="SimSun" w:cs="Arial"/>
          <w:bCs/>
          <w:iCs/>
          <w:kern w:val="2"/>
          <w:sz w:val="21"/>
          <w:szCs w:val="21"/>
          <w:lang w:val="ca-ES-valencia" w:eastAsia="zh-CN" w:bidi="ca-ES"/>
        </w:rPr>
        <w:t xml:space="preserve"> dedicació</w:t>
      </w:r>
      <w:r w:rsidRPr="00FA169F">
        <w:rPr>
          <w:rFonts w:eastAsia="SimSun" w:cs="Arial"/>
          <w:bCs/>
          <w:iCs/>
          <w:kern w:val="2"/>
          <w:sz w:val="21"/>
          <w:szCs w:val="21"/>
          <w:lang w:val="ca-ES-valencia" w:eastAsia="zh-CN" w:bidi="ca-ES"/>
        </w:rPr>
        <w:t xml:space="preserve"> horària de docència serà </w:t>
      </w:r>
      <w:r w:rsidRPr="00FA169F">
        <w:rPr>
          <w:rFonts w:cs="Arial"/>
          <w:sz w:val="21"/>
          <w:szCs w:val="21"/>
          <w:lang w:val="ca-ES-valencia" w:eastAsia="zh-CN"/>
        </w:rPr>
        <w:t>establida per la direcció de</w:t>
      </w:r>
      <w:r w:rsidR="00EF4263">
        <w:rPr>
          <w:rFonts w:cs="Arial"/>
          <w:sz w:val="21"/>
          <w:szCs w:val="21"/>
          <w:lang w:val="ca-ES-valencia" w:eastAsia="zh-CN"/>
        </w:rPr>
        <w:t>l centre i conforme als estatuts de l’ISEACV</w:t>
      </w:r>
      <w:r w:rsidRPr="00FA169F">
        <w:rPr>
          <w:rFonts w:cs="Arial"/>
          <w:sz w:val="21"/>
          <w:szCs w:val="21"/>
          <w:lang w:val="ca-ES-valencia" w:eastAsia="zh-CN"/>
        </w:rPr>
        <w:t>.</w:t>
      </w:r>
    </w:p>
    <w:p w14:paraId="0BE0C833" w14:textId="77777777" w:rsidR="00E710A1" w:rsidRPr="00FA169F" w:rsidRDefault="00E710A1" w:rsidP="00E710A1">
      <w:pPr>
        <w:widowControl w:val="0"/>
        <w:suppressAutoHyphens/>
        <w:spacing w:after="0" w:line="240" w:lineRule="auto"/>
        <w:ind w:firstLine="227"/>
        <w:jc w:val="both"/>
        <w:rPr>
          <w:rFonts w:eastAsia="SimSun" w:cs="Arial"/>
          <w:b/>
          <w:bCs/>
          <w:iCs/>
          <w:color w:val="00B050"/>
          <w:kern w:val="2"/>
          <w:sz w:val="21"/>
          <w:szCs w:val="21"/>
          <w:lang w:val="ca-ES-valencia" w:eastAsia="zh-CN" w:bidi="ca-ES"/>
        </w:rPr>
      </w:pPr>
      <w:r w:rsidRPr="00FA169F">
        <w:rPr>
          <w:rFonts w:cs="Arial"/>
          <w:sz w:val="21"/>
          <w:szCs w:val="21"/>
          <w:lang w:val="ca-ES-valencia" w:eastAsia="zh-CN"/>
        </w:rPr>
        <w:t>4. Les seues competències són:</w:t>
      </w:r>
    </w:p>
    <w:p w14:paraId="496D0B04" w14:textId="77777777" w:rsidR="00E710A1" w:rsidRPr="00FA169F" w:rsidRDefault="00E710A1" w:rsidP="00E710A1">
      <w:pPr>
        <w:widowControl w:val="0"/>
        <w:suppressAutoHyphens/>
        <w:spacing w:after="0" w:line="240" w:lineRule="auto"/>
        <w:ind w:firstLine="227"/>
        <w:jc w:val="both"/>
        <w:rPr>
          <w:rFonts w:eastAsia="SimSun" w:cs="Arial"/>
          <w:b/>
          <w:bCs/>
          <w:iCs/>
          <w:color w:val="00B050"/>
          <w:kern w:val="2"/>
          <w:sz w:val="21"/>
          <w:szCs w:val="21"/>
          <w:lang w:val="ca-ES-valencia" w:eastAsia="zh-CN" w:bidi="ca-ES"/>
        </w:rPr>
      </w:pPr>
      <w:r w:rsidRPr="00FA169F">
        <w:rPr>
          <w:rFonts w:eastAsia="SimSun" w:cs="Arial"/>
          <w:bCs/>
          <w:iCs/>
          <w:kern w:val="2"/>
          <w:sz w:val="21"/>
          <w:szCs w:val="21"/>
          <w:lang w:val="ca-ES-valencia" w:eastAsia="zh-CN" w:bidi="ca-ES"/>
        </w:rPr>
        <w:t xml:space="preserve">a) </w:t>
      </w:r>
      <w:r w:rsidRPr="00FA169F">
        <w:rPr>
          <w:rFonts w:eastAsia="SimSun" w:cs="Arial"/>
          <w:kern w:val="2"/>
          <w:sz w:val="21"/>
          <w:szCs w:val="21"/>
          <w:lang w:val="ca-ES-valencia" w:eastAsia="zh-CN" w:bidi="hi-IN"/>
        </w:rPr>
        <w:t>Representar la figura de la directora o director del centre en cas d’absència d’aquesta o aquest.</w:t>
      </w:r>
    </w:p>
    <w:p w14:paraId="774C8505" w14:textId="63566879"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r w:rsidRPr="00FA169F">
        <w:rPr>
          <w:rFonts w:eastAsia="SimSun" w:cs="Arial"/>
          <w:bCs/>
          <w:iCs/>
          <w:kern w:val="2"/>
          <w:sz w:val="21"/>
          <w:szCs w:val="21"/>
          <w:lang w:val="ca-ES-valencia" w:eastAsia="zh-CN" w:bidi="ca-ES"/>
        </w:rPr>
        <w:t>b)</w:t>
      </w:r>
      <w:r w:rsidRPr="00FA169F">
        <w:rPr>
          <w:rFonts w:eastAsia="SimSun" w:cs="Arial"/>
          <w:kern w:val="2"/>
          <w:sz w:val="21"/>
          <w:szCs w:val="21"/>
          <w:lang w:val="ca-ES-valencia" w:eastAsia="zh-CN" w:bidi="hi-IN"/>
        </w:rPr>
        <w:t xml:space="preserve"> La directora o director podrà delegar qualsevol competència en la subdirectora o subdirector donant compte al </w:t>
      </w:r>
      <w:r w:rsidR="00235DD7" w:rsidRPr="00FA169F">
        <w:rPr>
          <w:rFonts w:eastAsia="SimSun" w:cs="Arial"/>
          <w:kern w:val="2"/>
          <w:sz w:val="21"/>
          <w:szCs w:val="21"/>
          <w:lang w:val="ca-ES-valencia" w:eastAsia="zh-CN" w:bidi="hi-IN"/>
        </w:rPr>
        <w:t>consell de centre</w:t>
      </w:r>
      <w:r w:rsidRPr="00FA169F">
        <w:rPr>
          <w:rFonts w:eastAsia="SimSun" w:cs="Arial"/>
          <w:kern w:val="2"/>
          <w:sz w:val="21"/>
          <w:szCs w:val="21"/>
          <w:lang w:val="ca-ES-valencia" w:eastAsia="zh-CN" w:bidi="hi-IN"/>
        </w:rPr>
        <w:t>.</w:t>
      </w:r>
    </w:p>
    <w:p w14:paraId="4D981896" w14:textId="77777777" w:rsidR="00E710A1" w:rsidRPr="00FA169F" w:rsidRDefault="00E710A1" w:rsidP="00E710A1">
      <w:pPr>
        <w:widowControl w:val="0"/>
        <w:suppressAutoHyphens/>
        <w:spacing w:after="0" w:line="240" w:lineRule="auto"/>
        <w:ind w:firstLine="227"/>
        <w:jc w:val="both"/>
        <w:rPr>
          <w:rFonts w:eastAsia="SimSun" w:cs="Arial"/>
          <w:b/>
          <w:bCs/>
          <w:iCs/>
          <w:color w:val="00B050"/>
          <w:kern w:val="2"/>
          <w:sz w:val="21"/>
          <w:szCs w:val="21"/>
          <w:lang w:val="ca-ES-valencia" w:eastAsia="zh-CN" w:bidi="ca-ES"/>
        </w:rPr>
      </w:pPr>
      <w:r w:rsidRPr="00FA169F">
        <w:rPr>
          <w:rFonts w:eastAsia="SimSun" w:cs="Arial"/>
          <w:kern w:val="2"/>
          <w:sz w:val="21"/>
          <w:szCs w:val="21"/>
          <w:lang w:val="ca-ES-valencia" w:eastAsia="zh-CN" w:bidi="hi-IN"/>
        </w:rPr>
        <w:t>c) Q</w:t>
      </w:r>
      <w:r w:rsidRPr="00FA169F">
        <w:rPr>
          <w:rFonts w:eastAsia="SimSun" w:cs="Arial"/>
          <w:bCs/>
          <w:iCs/>
          <w:kern w:val="2"/>
          <w:sz w:val="21"/>
          <w:szCs w:val="21"/>
          <w:lang w:val="ca-ES-valencia" w:eastAsia="zh-CN" w:bidi="ca-ES"/>
        </w:rPr>
        <w:t>ualsevol altra funció que la direcció del centre li encomane.</w:t>
      </w:r>
    </w:p>
    <w:p w14:paraId="5EF4116D" w14:textId="77777777" w:rsidR="00E710A1" w:rsidRPr="00FA169F" w:rsidRDefault="00E710A1" w:rsidP="00E710A1">
      <w:pPr>
        <w:widowControl w:val="0"/>
        <w:suppressAutoHyphens/>
        <w:spacing w:after="0" w:line="240" w:lineRule="auto"/>
        <w:ind w:firstLine="227"/>
        <w:jc w:val="both"/>
        <w:rPr>
          <w:rFonts w:eastAsia="SimSun" w:cs="Arial"/>
          <w:bCs/>
          <w:iCs/>
          <w:strike/>
          <w:kern w:val="2"/>
          <w:sz w:val="21"/>
          <w:szCs w:val="21"/>
          <w:lang w:val="ca-ES-valencia" w:eastAsia="zh-CN" w:bidi="ca-ES"/>
        </w:rPr>
      </w:pPr>
    </w:p>
    <w:p w14:paraId="544D61C1"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
          <w:iCs/>
          <w:kern w:val="2"/>
          <w:sz w:val="21"/>
          <w:szCs w:val="21"/>
          <w:lang w:val="ca-ES-valencia" w:eastAsia="zh-CN" w:bidi="ca-ES"/>
        </w:rPr>
        <w:t>Article 45</w:t>
      </w:r>
      <w:r w:rsidRPr="00FA169F">
        <w:rPr>
          <w:rFonts w:eastAsia="SimSun" w:cs="Arial"/>
          <w:i/>
          <w:kern w:val="2"/>
          <w:sz w:val="21"/>
          <w:szCs w:val="21"/>
          <w:lang w:val="ca-ES-valencia" w:eastAsia="zh-CN" w:bidi="ca-ES"/>
        </w:rPr>
        <w:t>. La secretaria i les seues competències</w:t>
      </w:r>
    </w:p>
    <w:p w14:paraId="37AC1D2E" w14:textId="6B012B6E"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1. La secretària o secretari, que també ho serà del </w:t>
      </w:r>
      <w:r w:rsidR="00235DD7" w:rsidRPr="00FA169F">
        <w:rPr>
          <w:rFonts w:eastAsia="SimSun" w:cs="Arial"/>
          <w:bCs/>
          <w:iCs/>
          <w:kern w:val="2"/>
          <w:sz w:val="21"/>
          <w:szCs w:val="21"/>
          <w:lang w:val="ca-ES-valencia" w:eastAsia="zh-CN" w:bidi="ca-ES"/>
        </w:rPr>
        <w:t>consell de centre</w:t>
      </w:r>
      <w:r w:rsidRPr="00FA169F">
        <w:rPr>
          <w:rFonts w:eastAsia="SimSun" w:cs="Arial"/>
          <w:bCs/>
          <w:iCs/>
          <w:kern w:val="2"/>
          <w:sz w:val="21"/>
          <w:szCs w:val="21"/>
          <w:lang w:val="ca-ES-valencia" w:eastAsia="zh-CN" w:bidi="ca-ES"/>
        </w:rPr>
        <w:t xml:space="preserve">, serà designat  per la directora o director, prèvia comunicació al </w:t>
      </w:r>
      <w:r w:rsidRPr="00FA169F">
        <w:rPr>
          <w:rFonts w:cs="Arial"/>
          <w:sz w:val="21"/>
          <w:szCs w:val="21"/>
          <w:lang w:val="ca-ES-valencia" w:eastAsia="zh-CN"/>
        </w:rPr>
        <w:t xml:space="preserve">claustre de professorat </w:t>
      </w:r>
      <w:r w:rsidRPr="00FA169F">
        <w:rPr>
          <w:rFonts w:eastAsia="SimSun" w:cs="Arial"/>
          <w:bCs/>
          <w:iCs/>
          <w:kern w:val="2"/>
          <w:sz w:val="21"/>
          <w:szCs w:val="21"/>
          <w:lang w:val="ca-ES-valencia" w:eastAsia="zh-CN" w:bidi="ca-ES"/>
        </w:rPr>
        <w:t xml:space="preserve">i al </w:t>
      </w:r>
      <w:r w:rsidR="00235DD7" w:rsidRPr="00FA169F">
        <w:rPr>
          <w:rFonts w:eastAsia="SimSun" w:cs="Arial"/>
          <w:bCs/>
          <w:iCs/>
          <w:kern w:val="2"/>
          <w:sz w:val="21"/>
          <w:szCs w:val="21"/>
          <w:lang w:val="ca-ES-valencia" w:eastAsia="zh-CN" w:bidi="ca-ES"/>
        </w:rPr>
        <w:t>consell de centre</w:t>
      </w:r>
      <w:r w:rsidRPr="00FA169F">
        <w:rPr>
          <w:rFonts w:eastAsia="SimSun" w:cs="Arial"/>
          <w:bCs/>
          <w:iCs/>
          <w:kern w:val="2"/>
          <w:sz w:val="21"/>
          <w:szCs w:val="21"/>
          <w:lang w:val="ca-ES-valencia" w:eastAsia="zh-CN" w:bidi="ca-ES"/>
        </w:rPr>
        <w:t xml:space="preserve">, d’entre el professorat amb destinació en el mateix, i serà nomenat per la Direcció de l’ISEACV. </w:t>
      </w:r>
    </w:p>
    <w:p w14:paraId="60E82F0C"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2. La secretària o secretari cessarà en les seues funcions a petició pròpia, a proposta de la directora o director, al final del seu mandat, o quan es produïsca el cessament de la directora o director. </w:t>
      </w:r>
    </w:p>
    <w:p w14:paraId="4661C82F"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3. Les seues competències són:</w:t>
      </w:r>
    </w:p>
    <w:p w14:paraId="30499156" w14:textId="126AB3DE"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a) </w:t>
      </w:r>
      <w:r w:rsidRPr="00FA169F">
        <w:rPr>
          <w:rFonts w:eastAsia="SimSun" w:cs="Arial"/>
          <w:bCs/>
          <w:iCs/>
          <w:kern w:val="2"/>
          <w:sz w:val="21"/>
          <w:szCs w:val="21"/>
          <w:lang w:val="ca-ES-valencia" w:eastAsia="zh-CN" w:bidi="ca-ES"/>
        </w:rPr>
        <w:t>L’ordenació de la gestió econòmica i administrativa</w:t>
      </w:r>
      <w:r w:rsidR="001D2484" w:rsidRPr="00FA169F">
        <w:rPr>
          <w:rFonts w:eastAsia="SimSun" w:cs="Arial"/>
          <w:bCs/>
          <w:iCs/>
          <w:kern w:val="2"/>
          <w:sz w:val="21"/>
          <w:szCs w:val="21"/>
          <w:lang w:val="ca-ES-valencia" w:eastAsia="zh-CN" w:bidi="ca-ES"/>
        </w:rPr>
        <w:t>,</w:t>
      </w:r>
      <w:r w:rsidRPr="00FA169F">
        <w:rPr>
          <w:rFonts w:eastAsia="SimSun" w:cs="Arial"/>
          <w:bCs/>
          <w:iCs/>
          <w:kern w:val="2"/>
          <w:sz w:val="21"/>
          <w:szCs w:val="21"/>
          <w:lang w:val="ca-ES-valencia" w:eastAsia="zh-CN" w:bidi="ca-ES"/>
        </w:rPr>
        <w:t xml:space="preserve"> de conformitat amb les directrius de la directora o director, sense perjuí de les funcions de l’administradora o administrador</w:t>
      </w:r>
      <w:r w:rsidR="001D2484" w:rsidRPr="00FA169F">
        <w:rPr>
          <w:rFonts w:eastAsia="SimSun" w:cs="Arial"/>
          <w:bCs/>
          <w:iCs/>
          <w:kern w:val="2"/>
          <w:sz w:val="21"/>
          <w:szCs w:val="21"/>
          <w:lang w:val="ca-ES-valencia" w:eastAsia="zh-CN" w:bidi="ca-ES"/>
        </w:rPr>
        <w:t>, si n’hi ha</w:t>
      </w:r>
      <w:r w:rsidRPr="00FA169F">
        <w:rPr>
          <w:rFonts w:eastAsia="SimSun" w:cs="Arial"/>
          <w:bCs/>
          <w:iCs/>
          <w:kern w:val="2"/>
          <w:sz w:val="21"/>
          <w:szCs w:val="21"/>
          <w:lang w:val="ca-ES-valencia" w:eastAsia="zh-CN" w:bidi="ca-ES"/>
        </w:rPr>
        <w:t>.</w:t>
      </w:r>
    </w:p>
    <w:p w14:paraId="1159570D" w14:textId="6D1C94B2"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b) </w:t>
      </w:r>
      <w:r w:rsidRPr="00FA169F">
        <w:rPr>
          <w:rFonts w:eastAsia="SimSun" w:cs="Arial"/>
          <w:bCs/>
          <w:iCs/>
          <w:kern w:val="2"/>
          <w:sz w:val="21"/>
          <w:szCs w:val="21"/>
          <w:lang w:val="ca-ES-valencia" w:eastAsia="zh-CN" w:bidi="ca-ES"/>
        </w:rPr>
        <w:t>Actuar com a secretària o secretari en els òrgans col·legiats del centre, alçant i custodiant les actes de les sessions d</w:t>
      </w:r>
      <w:r w:rsidR="001D2484" w:rsidRPr="00FA169F">
        <w:rPr>
          <w:rFonts w:eastAsia="SimSun" w:cs="Arial"/>
          <w:bCs/>
          <w:iCs/>
          <w:kern w:val="2"/>
          <w:sz w:val="21"/>
          <w:szCs w:val="21"/>
          <w:lang w:val="ca-ES-valencia" w:eastAsia="zh-CN" w:bidi="ca-ES"/>
        </w:rPr>
        <w:t>’aquests</w:t>
      </w:r>
      <w:r w:rsidRPr="00FA169F">
        <w:rPr>
          <w:rFonts w:eastAsia="SimSun" w:cs="Arial"/>
          <w:bCs/>
          <w:iCs/>
          <w:kern w:val="2"/>
          <w:sz w:val="21"/>
          <w:szCs w:val="21"/>
          <w:lang w:val="ca-ES-valencia" w:eastAsia="zh-CN" w:bidi="ca-ES"/>
        </w:rPr>
        <w:t xml:space="preserve"> i donar fe dels seus acords amb el vist i plau de la directora o director.</w:t>
      </w:r>
    </w:p>
    <w:p w14:paraId="2B6D5A27" w14:textId="116C8424"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c) </w:t>
      </w:r>
      <w:r w:rsidRPr="00FA169F">
        <w:rPr>
          <w:rFonts w:eastAsia="SimSun" w:cs="Arial"/>
          <w:bCs/>
          <w:iCs/>
          <w:kern w:val="2"/>
          <w:sz w:val="21"/>
          <w:szCs w:val="21"/>
          <w:lang w:val="ca-ES-valencia" w:eastAsia="zh-CN" w:bidi="ca-ES"/>
        </w:rPr>
        <w:t xml:space="preserve">La coordinació del personal d’administració i serveis, per delegació de la directora o director del centre, conforme a </w:t>
      </w:r>
      <w:proofErr w:type="spellStart"/>
      <w:r w:rsidRPr="00FA169F">
        <w:rPr>
          <w:rFonts w:eastAsia="SimSun" w:cs="Arial"/>
          <w:bCs/>
          <w:iCs/>
          <w:kern w:val="2"/>
          <w:sz w:val="21"/>
          <w:szCs w:val="21"/>
          <w:lang w:val="ca-ES-valencia" w:eastAsia="zh-CN" w:bidi="ca-ES"/>
        </w:rPr>
        <w:t>l’establ</w:t>
      </w:r>
      <w:r w:rsidR="001D2484" w:rsidRPr="00FA169F">
        <w:rPr>
          <w:rFonts w:eastAsia="SimSun" w:cs="Arial"/>
          <w:bCs/>
          <w:iCs/>
          <w:kern w:val="2"/>
          <w:sz w:val="21"/>
          <w:szCs w:val="21"/>
          <w:lang w:val="ca-ES-valencia" w:eastAsia="zh-CN" w:bidi="ca-ES"/>
        </w:rPr>
        <w:t>it</w:t>
      </w:r>
      <w:proofErr w:type="spellEnd"/>
      <w:r w:rsidRPr="00FA169F">
        <w:rPr>
          <w:rFonts w:eastAsia="SimSun" w:cs="Arial"/>
          <w:bCs/>
          <w:iCs/>
          <w:kern w:val="2"/>
          <w:sz w:val="21"/>
          <w:szCs w:val="21"/>
          <w:lang w:val="ca-ES-valencia" w:eastAsia="zh-CN" w:bidi="ca-ES"/>
        </w:rPr>
        <w:t xml:space="preserve"> en la Llei 39/2015, d’1 d’octubre, de </w:t>
      </w:r>
      <w:r w:rsidR="001D2484" w:rsidRPr="00FA169F">
        <w:rPr>
          <w:rFonts w:eastAsia="SimSun" w:cs="Arial"/>
          <w:bCs/>
          <w:iCs/>
          <w:kern w:val="2"/>
          <w:sz w:val="21"/>
          <w:szCs w:val="21"/>
          <w:lang w:val="ca-ES-valencia" w:eastAsia="zh-CN" w:bidi="ca-ES"/>
        </w:rPr>
        <w:t>règim jurídic de les administracions públiques i del procediment administratiu comú,</w:t>
      </w:r>
      <w:r w:rsidRPr="00FA169F">
        <w:rPr>
          <w:rFonts w:eastAsia="SimSun" w:cs="Arial"/>
          <w:bCs/>
          <w:iCs/>
          <w:kern w:val="2"/>
          <w:sz w:val="21"/>
          <w:szCs w:val="21"/>
          <w:lang w:val="ca-ES-valencia" w:eastAsia="zh-CN" w:bidi="ca-ES"/>
        </w:rPr>
        <w:t xml:space="preserve"> i la Llei 10/2010, de 9 de juliol, de la Generalitat </w:t>
      </w:r>
      <w:r w:rsidR="001D2484" w:rsidRPr="00FA169F">
        <w:rPr>
          <w:rFonts w:eastAsia="SimSun" w:cs="Arial"/>
          <w:bCs/>
          <w:iCs/>
          <w:kern w:val="2"/>
          <w:sz w:val="21"/>
          <w:szCs w:val="21"/>
          <w:lang w:val="ca-ES-valencia" w:eastAsia="zh-CN" w:bidi="ca-ES"/>
        </w:rPr>
        <w:t xml:space="preserve">d’ordenació i gestió de la funció pública </w:t>
      </w:r>
      <w:r w:rsidRPr="00FA169F">
        <w:rPr>
          <w:rFonts w:eastAsia="SimSun" w:cs="Arial"/>
          <w:bCs/>
          <w:iCs/>
          <w:kern w:val="2"/>
          <w:sz w:val="21"/>
          <w:szCs w:val="21"/>
          <w:lang w:val="ca-ES-valencia" w:eastAsia="zh-CN" w:bidi="ca-ES"/>
        </w:rPr>
        <w:t>de la Generalitat Valenciana.</w:t>
      </w:r>
    </w:p>
    <w:p w14:paraId="1D284823"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d) </w:t>
      </w:r>
      <w:r w:rsidRPr="00FA169F">
        <w:rPr>
          <w:rFonts w:eastAsia="SimSun" w:cs="Arial"/>
          <w:bCs/>
          <w:iCs/>
          <w:kern w:val="2"/>
          <w:sz w:val="21"/>
          <w:szCs w:val="21"/>
          <w:lang w:val="ca-ES-valencia" w:eastAsia="zh-CN" w:bidi="ca-ES"/>
        </w:rPr>
        <w:t>Custodiar els llibres i arxius del centre.</w:t>
      </w:r>
    </w:p>
    <w:p w14:paraId="2D642282"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e) </w:t>
      </w:r>
      <w:r w:rsidRPr="00FA169F">
        <w:rPr>
          <w:rFonts w:eastAsia="SimSun" w:cs="Arial"/>
          <w:bCs/>
          <w:iCs/>
          <w:kern w:val="2"/>
          <w:sz w:val="21"/>
          <w:szCs w:val="21"/>
          <w:lang w:val="ca-ES-valencia" w:eastAsia="zh-CN" w:bidi="ca-ES"/>
        </w:rPr>
        <w:t>Formular l’inventari del centre i mantenir-lo actualitzat.</w:t>
      </w:r>
    </w:p>
    <w:p w14:paraId="758CAD1D" w14:textId="5FAD475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f) </w:t>
      </w:r>
      <w:r w:rsidRPr="00FA169F">
        <w:rPr>
          <w:rFonts w:eastAsia="SimSun" w:cs="Arial"/>
          <w:bCs/>
          <w:iCs/>
          <w:kern w:val="2"/>
          <w:sz w:val="21"/>
          <w:szCs w:val="21"/>
          <w:lang w:val="ca-ES-valencia" w:eastAsia="zh-CN" w:bidi="ca-ES"/>
        </w:rPr>
        <w:t>L’expedició de certificats referits a la vida acadèmica de l’alumnat i aquelles altres certificacions que sol·liciten l’</w:t>
      </w:r>
      <w:r w:rsidR="001D2484" w:rsidRPr="00FA169F">
        <w:rPr>
          <w:rFonts w:eastAsia="SimSun" w:cs="Arial"/>
          <w:bCs/>
          <w:iCs/>
          <w:kern w:val="2"/>
          <w:sz w:val="21"/>
          <w:szCs w:val="21"/>
          <w:lang w:val="ca-ES-valencia" w:eastAsia="zh-CN" w:bidi="ca-ES"/>
        </w:rPr>
        <w:t>A</w:t>
      </w:r>
      <w:r w:rsidRPr="00FA169F">
        <w:rPr>
          <w:rFonts w:eastAsia="SimSun" w:cs="Arial"/>
          <w:bCs/>
          <w:iCs/>
          <w:kern w:val="2"/>
          <w:sz w:val="21"/>
          <w:szCs w:val="21"/>
          <w:lang w:val="ca-ES-valencia" w:eastAsia="zh-CN" w:bidi="ca-ES"/>
        </w:rPr>
        <w:t>dministració educativa i</w:t>
      </w:r>
      <w:r w:rsidR="001D2484" w:rsidRPr="00FA169F">
        <w:rPr>
          <w:rFonts w:eastAsia="SimSun" w:cs="Arial"/>
          <w:bCs/>
          <w:iCs/>
          <w:kern w:val="2"/>
          <w:sz w:val="21"/>
          <w:szCs w:val="21"/>
          <w:lang w:val="ca-ES-valencia" w:eastAsia="zh-CN" w:bidi="ca-ES"/>
        </w:rPr>
        <w:t xml:space="preserve"> les persones interessades</w:t>
      </w:r>
      <w:r w:rsidRPr="00FA169F">
        <w:rPr>
          <w:rFonts w:eastAsia="SimSun" w:cs="Arial"/>
          <w:bCs/>
          <w:iCs/>
          <w:kern w:val="2"/>
          <w:sz w:val="21"/>
          <w:szCs w:val="21"/>
          <w:lang w:val="ca-ES-valencia" w:eastAsia="zh-CN" w:bidi="ca-ES"/>
        </w:rPr>
        <w:t>, sense perjudici de la potestat de visat de</w:t>
      </w:r>
      <w:r w:rsidR="001D2484" w:rsidRPr="00FA169F">
        <w:rPr>
          <w:rFonts w:eastAsia="SimSun" w:cs="Arial"/>
          <w:bCs/>
          <w:iCs/>
          <w:kern w:val="2"/>
          <w:sz w:val="21"/>
          <w:szCs w:val="21"/>
          <w:lang w:val="ca-ES-valencia" w:eastAsia="zh-CN" w:bidi="ca-ES"/>
        </w:rPr>
        <w:t xml:space="preserve"> </w:t>
      </w:r>
      <w:r w:rsidRPr="00FA169F">
        <w:rPr>
          <w:rFonts w:eastAsia="SimSun" w:cs="Arial"/>
          <w:bCs/>
          <w:iCs/>
          <w:kern w:val="2"/>
          <w:sz w:val="21"/>
          <w:szCs w:val="21"/>
          <w:lang w:val="ca-ES-valencia" w:eastAsia="zh-CN" w:bidi="ca-ES"/>
        </w:rPr>
        <w:t>l</w:t>
      </w:r>
      <w:r w:rsidR="001D2484" w:rsidRPr="00FA169F">
        <w:rPr>
          <w:rFonts w:eastAsia="SimSun" w:cs="Arial"/>
          <w:bCs/>
          <w:iCs/>
          <w:kern w:val="2"/>
          <w:sz w:val="21"/>
          <w:szCs w:val="21"/>
          <w:lang w:val="ca-ES-valencia" w:eastAsia="zh-CN" w:bidi="ca-ES"/>
        </w:rPr>
        <w:t>a directora o</w:t>
      </w:r>
      <w:r w:rsidRPr="00FA169F">
        <w:rPr>
          <w:rFonts w:eastAsia="SimSun" w:cs="Arial"/>
          <w:bCs/>
          <w:iCs/>
          <w:kern w:val="2"/>
          <w:sz w:val="21"/>
          <w:szCs w:val="21"/>
          <w:lang w:val="ca-ES-valencia" w:eastAsia="zh-CN" w:bidi="ca-ES"/>
        </w:rPr>
        <w:t xml:space="preserve"> director.</w:t>
      </w:r>
    </w:p>
    <w:p w14:paraId="30DA3436" w14:textId="55A93A84"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g) </w:t>
      </w:r>
      <w:r w:rsidRPr="00FA169F">
        <w:rPr>
          <w:rFonts w:eastAsia="SimSun" w:cs="Arial"/>
          <w:bCs/>
          <w:iCs/>
          <w:kern w:val="2"/>
          <w:sz w:val="21"/>
          <w:szCs w:val="21"/>
          <w:lang w:val="ca-ES-valencia" w:eastAsia="zh-CN" w:bidi="ca-ES"/>
        </w:rPr>
        <w:t>Les funcions assignades en l’article 47 a l’administradora o administrador</w:t>
      </w:r>
      <w:r w:rsidR="001D2484" w:rsidRPr="00FA169F">
        <w:rPr>
          <w:rFonts w:eastAsia="SimSun" w:cs="Arial"/>
          <w:bCs/>
          <w:iCs/>
          <w:kern w:val="2"/>
          <w:sz w:val="21"/>
          <w:szCs w:val="21"/>
          <w:lang w:val="ca-ES-valencia" w:eastAsia="zh-CN" w:bidi="ca-ES"/>
        </w:rPr>
        <w:t>,</w:t>
      </w:r>
      <w:r w:rsidRPr="00FA169F">
        <w:rPr>
          <w:rFonts w:eastAsia="SimSun" w:cs="Arial"/>
          <w:bCs/>
          <w:iCs/>
          <w:kern w:val="2"/>
          <w:sz w:val="21"/>
          <w:szCs w:val="21"/>
          <w:lang w:val="ca-ES-valencia" w:eastAsia="zh-CN" w:bidi="ca-ES"/>
        </w:rPr>
        <w:t xml:space="preserve"> en cas que no </w:t>
      </w:r>
      <w:r w:rsidR="001D2484" w:rsidRPr="00FA169F">
        <w:rPr>
          <w:rFonts w:eastAsia="SimSun" w:cs="Arial"/>
          <w:bCs/>
          <w:iCs/>
          <w:kern w:val="2"/>
          <w:sz w:val="21"/>
          <w:szCs w:val="21"/>
          <w:lang w:val="ca-ES-valencia" w:eastAsia="zh-CN" w:bidi="ca-ES"/>
        </w:rPr>
        <w:t>n’</w:t>
      </w:r>
      <w:r w:rsidRPr="00FA169F">
        <w:rPr>
          <w:rFonts w:eastAsia="SimSun" w:cs="Arial"/>
          <w:bCs/>
          <w:iCs/>
          <w:kern w:val="2"/>
          <w:sz w:val="21"/>
          <w:szCs w:val="21"/>
          <w:lang w:val="ca-ES-valencia" w:eastAsia="zh-CN" w:bidi="ca-ES"/>
        </w:rPr>
        <w:t>hi ha</w:t>
      </w:r>
      <w:r w:rsidR="001D2484" w:rsidRPr="00FA169F">
        <w:rPr>
          <w:rFonts w:eastAsia="SimSun" w:cs="Arial"/>
          <w:bCs/>
          <w:iCs/>
          <w:kern w:val="2"/>
          <w:sz w:val="21"/>
          <w:szCs w:val="21"/>
          <w:lang w:val="ca-ES-valencia" w:eastAsia="zh-CN" w:bidi="ca-ES"/>
        </w:rPr>
        <w:t>ja</w:t>
      </w:r>
      <w:r w:rsidRPr="00FA169F">
        <w:rPr>
          <w:rFonts w:eastAsia="SimSun" w:cs="Arial"/>
          <w:bCs/>
          <w:iCs/>
          <w:kern w:val="2"/>
          <w:sz w:val="21"/>
          <w:szCs w:val="21"/>
          <w:lang w:val="ca-ES-valencia" w:eastAsia="zh-CN" w:bidi="ca-ES"/>
        </w:rPr>
        <w:t xml:space="preserve">. </w:t>
      </w:r>
    </w:p>
    <w:p w14:paraId="3E11CD11"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h) </w:t>
      </w:r>
      <w:r w:rsidRPr="00FA169F">
        <w:rPr>
          <w:rFonts w:eastAsia="SimSun" w:cs="Arial"/>
          <w:bCs/>
          <w:iCs/>
          <w:kern w:val="2"/>
          <w:sz w:val="21"/>
          <w:szCs w:val="21"/>
          <w:lang w:val="ca-ES-valencia" w:eastAsia="zh-CN" w:bidi="ca-ES"/>
        </w:rPr>
        <w:t xml:space="preserve">Elaborar els informes d’assistència del personal d’administració i serveis del centre. </w:t>
      </w:r>
    </w:p>
    <w:p w14:paraId="4BF4C9A9"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i) </w:t>
      </w:r>
      <w:r w:rsidRPr="00FA169F">
        <w:rPr>
          <w:rFonts w:eastAsia="SimSun" w:cs="Arial"/>
          <w:bCs/>
          <w:iCs/>
          <w:kern w:val="2"/>
          <w:sz w:val="21"/>
          <w:szCs w:val="21"/>
          <w:lang w:val="ca-ES-valencia" w:eastAsia="zh-CN" w:bidi="ca-ES"/>
        </w:rPr>
        <w:t xml:space="preserve">Tramitar les baixes i les propostes de substitució del personal de administració i serveis del centre </w:t>
      </w:r>
    </w:p>
    <w:p w14:paraId="08E932FD" w14:textId="5F0D8BEC"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j) </w:t>
      </w:r>
      <w:r w:rsidRPr="00FA169F">
        <w:rPr>
          <w:rFonts w:eastAsia="SimSun" w:cs="Arial"/>
          <w:bCs/>
          <w:iCs/>
          <w:kern w:val="2"/>
          <w:sz w:val="21"/>
          <w:szCs w:val="21"/>
          <w:lang w:val="ca-ES-valencia" w:eastAsia="zh-CN" w:bidi="ca-ES"/>
        </w:rPr>
        <w:t xml:space="preserve">Qualsevol altra que li encomane la directora o director dins del seu àmbit de competència, conforme a </w:t>
      </w:r>
      <w:proofErr w:type="spellStart"/>
      <w:r w:rsidRPr="00FA169F">
        <w:rPr>
          <w:rFonts w:eastAsia="SimSun" w:cs="Arial"/>
          <w:bCs/>
          <w:iCs/>
          <w:kern w:val="2"/>
          <w:sz w:val="21"/>
          <w:szCs w:val="21"/>
          <w:lang w:val="ca-ES-valencia" w:eastAsia="zh-CN" w:bidi="ca-ES"/>
        </w:rPr>
        <w:t>l’establ</w:t>
      </w:r>
      <w:r w:rsidR="001D2484" w:rsidRPr="00FA169F">
        <w:rPr>
          <w:rFonts w:eastAsia="SimSun" w:cs="Arial"/>
          <w:bCs/>
          <w:iCs/>
          <w:kern w:val="2"/>
          <w:sz w:val="21"/>
          <w:szCs w:val="21"/>
          <w:lang w:val="ca-ES-valencia" w:eastAsia="zh-CN" w:bidi="ca-ES"/>
        </w:rPr>
        <w:t>i</w:t>
      </w:r>
      <w:r w:rsidRPr="00FA169F">
        <w:rPr>
          <w:rFonts w:eastAsia="SimSun" w:cs="Arial"/>
          <w:bCs/>
          <w:iCs/>
          <w:kern w:val="2"/>
          <w:sz w:val="21"/>
          <w:szCs w:val="21"/>
          <w:lang w:val="ca-ES-valencia" w:eastAsia="zh-CN" w:bidi="ca-ES"/>
        </w:rPr>
        <w:t>t</w:t>
      </w:r>
      <w:proofErr w:type="spellEnd"/>
      <w:r w:rsidRPr="00FA169F">
        <w:rPr>
          <w:rFonts w:eastAsia="SimSun" w:cs="Arial"/>
          <w:bCs/>
          <w:iCs/>
          <w:kern w:val="2"/>
          <w:sz w:val="21"/>
          <w:szCs w:val="21"/>
          <w:lang w:val="ca-ES-valencia" w:eastAsia="zh-CN" w:bidi="ca-ES"/>
        </w:rPr>
        <w:t xml:space="preserve"> en la Llei 39/2015, d’1 d’octubre, de </w:t>
      </w:r>
      <w:r w:rsidR="001D2484" w:rsidRPr="00FA169F">
        <w:rPr>
          <w:rFonts w:eastAsia="SimSun" w:cs="Arial"/>
          <w:bCs/>
          <w:iCs/>
          <w:kern w:val="2"/>
          <w:sz w:val="21"/>
          <w:szCs w:val="21"/>
          <w:lang w:val="ca-ES-valencia" w:eastAsia="zh-CN" w:bidi="ca-ES"/>
        </w:rPr>
        <w:t>règim jurídic de les administracions públiques i del procediment administratiu comú</w:t>
      </w:r>
      <w:r w:rsidRPr="00FA169F">
        <w:rPr>
          <w:rFonts w:eastAsia="SimSun" w:cs="Arial"/>
          <w:bCs/>
          <w:iCs/>
          <w:kern w:val="2"/>
          <w:sz w:val="21"/>
          <w:szCs w:val="21"/>
          <w:lang w:val="ca-ES-valencia" w:eastAsia="zh-CN" w:bidi="ca-ES"/>
        </w:rPr>
        <w:t xml:space="preserve"> i la Llei 10/2010, de 9 de juliol, de la Generalitat </w:t>
      </w:r>
      <w:r w:rsidR="001D2484" w:rsidRPr="00FA169F">
        <w:rPr>
          <w:rFonts w:eastAsia="SimSun" w:cs="Arial"/>
          <w:bCs/>
          <w:iCs/>
          <w:kern w:val="2"/>
          <w:sz w:val="21"/>
          <w:szCs w:val="21"/>
          <w:lang w:val="ca-ES-valencia" w:eastAsia="zh-CN" w:bidi="ca-ES"/>
        </w:rPr>
        <w:lastRenderedPageBreak/>
        <w:t xml:space="preserve">d’ordenació i gestió de la funció pública </w:t>
      </w:r>
      <w:r w:rsidRPr="00FA169F">
        <w:rPr>
          <w:rFonts w:eastAsia="SimSun" w:cs="Arial"/>
          <w:bCs/>
          <w:iCs/>
          <w:kern w:val="2"/>
          <w:sz w:val="21"/>
          <w:szCs w:val="21"/>
          <w:lang w:val="ca-ES-valencia" w:eastAsia="zh-CN" w:bidi="ca-ES"/>
        </w:rPr>
        <w:t xml:space="preserve">de la Generalitat Valenciana. </w:t>
      </w:r>
    </w:p>
    <w:p w14:paraId="7555B82C" w14:textId="5A409E03" w:rsidR="00E710A1" w:rsidRPr="00FA169F" w:rsidRDefault="00E710A1" w:rsidP="00E710A1">
      <w:pPr>
        <w:widowControl w:val="0"/>
        <w:suppressAutoHyphens/>
        <w:spacing w:after="0" w:line="240" w:lineRule="auto"/>
        <w:ind w:firstLine="227"/>
        <w:jc w:val="both"/>
        <w:rPr>
          <w:rFonts w:eastAsia="SimSun" w:cs="Arial"/>
          <w:b/>
          <w:bCs/>
          <w:iCs/>
          <w:color w:val="00B050"/>
          <w:kern w:val="2"/>
          <w:sz w:val="21"/>
          <w:szCs w:val="21"/>
          <w:lang w:val="ca-ES-valencia" w:eastAsia="zh-CN" w:bidi="ca-ES"/>
        </w:rPr>
      </w:pPr>
      <w:r w:rsidRPr="00FA169F">
        <w:rPr>
          <w:rFonts w:eastAsia="SimSun" w:cs="Arial"/>
          <w:kern w:val="2"/>
          <w:sz w:val="21"/>
          <w:szCs w:val="21"/>
          <w:lang w:val="ca-ES-valencia" w:eastAsia="zh-CN" w:bidi="hi-IN"/>
        </w:rPr>
        <w:t>4. La directora o director podrà proposar al Consell de Direcció de l’ISEACV la designació d’una vicesecretària o vicesecretari i les seues funcions seran les que delegue la secretària o secretari en ella/ell. Cessarà en els seues funcions a petició pròpia,  a proposta de la directora o director, al final del seu mandat o quan és produïsca el cessament de la directora o director.</w:t>
      </w:r>
    </w:p>
    <w:p w14:paraId="74876CE3"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hi-IN"/>
        </w:rPr>
      </w:pPr>
    </w:p>
    <w:p w14:paraId="0A6938E1"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
          <w:iCs/>
          <w:kern w:val="2"/>
          <w:sz w:val="21"/>
          <w:szCs w:val="21"/>
          <w:lang w:val="ca-ES-valencia" w:eastAsia="zh-CN" w:bidi="ca-ES"/>
        </w:rPr>
        <w:t xml:space="preserve">Article 46. </w:t>
      </w:r>
      <w:r w:rsidRPr="00FA169F">
        <w:rPr>
          <w:rFonts w:eastAsia="SimSun" w:cs="Arial"/>
          <w:i/>
          <w:kern w:val="2"/>
          <w:sz w:val="21"/>
          <w:szCs w:val="21"/>
          <w:lang w:val="ca-ES-valencia" w:eastAsia="zh-CN" w:bidi="ca-ES"/>
        </w:rPr>
        <w:t>La direcció d’estudis i les seues competències</w:t>
      </w:r>
    </w:p>
    <w:p w14:paraId="01B7BF52" w14:textId="57F469C6"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 xml:space="preserve">1. La direcció </w:t>
      </w:r>
      <w:r w:rsidR="00DE0C8E" w:rsidRPr="00FA169F">
        <w:rPr>
          <w:rFonts w:eastAsia="SimSun" w:cs="Arial"/>
          <w:bCs/>
          <w:iCs/>
          <w:kern w:val="2"/>
          <w:sz w:val="21"/>
          <w:szCs w:val="21"/>
          <w:lang w:val="ca-ES-valencia" w:eastAsia="zh-CN" w:bidi="ca-ES"/>
        </w:rPr>
        <w:t xml:space="preserve">del centre designarà la direcció </w:t>
      </w:r>
      <w:r w:rsidRPr="00FA169F">
        <w:rPr>
          <w:rFonts w:eastAsia="SimSun" w:cs="Arial"/>
          <w:bCs/>
          <w:iCs/>
          <w:kern w:val="2"/>
          <w:sz w:val="21"/>
          <w:szCs w:val="21"/>
          <w:lang w:val="ca-ES-valencia" w:eastAsia="zh-CN" w:bidi="ca-ES"/>
        </w:rPr>
        <w:t xml:space="preserve">o les direccions d’estudis del centre, prèvia comunicació al claustre del professorat i al </w:t>
      </w:r>
      <w:r w:rsidR="00235DD7" w:rsidRPr="00FA169F">
        <w:rPr>
          <w:rFonts w:eastAsia="SimSun" w:cs="Arial"/>
          <w:bCs/>
          <w:iCs/>
          <w:kern w:val="2"/>
          <w:sz w:val="21"/>
          <w:szCs w:val="21"/>
          <w:lang w:val="ca-ES-valencia" w:eastAsia="zh-CN" w:bidi="ca-ES"/>
        </w:rPr>
        <w:t>consell de centre</w:t>
      </w:r>
      <w:r w:rsidRPr="00FA169F">
        <w:rPr>
          <w:rFonts w:eastAsia="SimSun" w:cs="Arial"/>
          <w:bCs/>
          <w:iCs/>
          <w:kern w:val="2"/>
          <w:sz w:val="21"/>
          <w:szCs w:val="21"/>
          <w:lang w:val="ca-ES-valencia" w:eastAsia="zh-CN" w:bidi="ca-ES"/>
        </w:rPr>
        <w:t>, d’entre el professorat amb destinació en el centre, i sent nomenats per la Direcció de l’ISEACV.</w:t>
      </w:r>
    </w:p>
    <w:p w14:paraId="01336D62"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2. La direcció d’estudis cessarà en les seues funcions a petició pròpia, a proposta de la directora o director, al final del seu mandat o quan es produïsca el cessament de la directora o director.</w:t>
      </w:r>
    </w:p>
    <w:p w14:paraId="2CF7EBBF"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3. Les seues competències són:</w:t>
      </w:r>
    </w:p>
    <w:p w14:paraId="3E1BD021" w14:textId="77777777" w:rsidR="00E710A1" w:rsidRPr="00FA169F" w:rsidRDefault="00E710A1" w:rsidP="00E710A1">
      <w:pPr>
        <w:widowControl w:val="0"/>
        <w:suppressAutoHyphens/>
        <w:spacing w:after="0" w:line="240" w:lineRule="auto"/>
        <w:ind w:firstLine="227"/>
        <w:jc w:val="both"/>
        <w:rPr>
          <w:rFonts w:eastAsia="SimSun" w:cs="Arial"/>
          <w:bCs/>
          <w:iCs/>
          <w:kern w:val="2"/>
          <w:sz w:val="21"/>
          <w:szCs w:val="21"/>
          <w:lang w:val="ca-ES-valencia" w:eastAsia="zh-CN" w:bidi="ca-ES"/>
        </w:rPr>
      </w:pPr>
      <w:r w:rsidRPr="00FA169F">
        <w:rPr>
          <w:rFonts w:cs="Arial"/>
          <w:sz w:val="21"/>
          <w:szCs w:val="21"/>
          <w:lang w:val="ca-ES-valencia" w:eastAsia="zh-CN"/>
        </w:rPr>
        <w:t xml:space="preserve">a) </w:t>
      </w:r>
      <w:r w:rsidRPr="00FA169F">
        <w:rPr>
          <w:rFonts w:eastAsia="SimSun" w:cs="Arial"/>
          <w:bCs/>
          <w:iCs/>
          <w:kern w:val="2"/>
          <w:sz w:val="21"/>
          <w:szCs w:val="21"/>
          <w:lang w:val="ca-ES-valencia" w:eastAsia="zh-CN" w:bidi="ca-ES"/>
        </w:rPr>
        <w:t>Coordinar i vetlar per l’execució de les activitats de caràcter acadèmic de professorat i alumnat en relació amb la programació general anual d’activitats del centre.</w:t>
      </w:r>
    </w:p>
    <w:p w14:paraId="4C0C4F34"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eastAsia="SimSun" w:cs="Arial"/>
          <w:bCs/>
          <w:iCs/>
          <w:kern w:val="2"/>
          <w:sz w:val="21"/>
          <w:szCs w:val="21"/>
          <w:lang w:val="ca-ES-valencia" w:eastAsia="zh-CN" w:bidi="ca-ES"/>
        </w:rPr>
        <w:t>b) Confeccionar els horaris acadèmics en col·laboració amb els restants òrgans unipersonals i vetlar pel seu estricte compliment.</w:t>
      </w:r>
    </w:p>
    <w:p w14:paraId="0F474B85"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c) </w:t>
      </w:r>
      <w:r w:rsidRPr="00FA169F">
        <w:rPr>
          <w:rFonts w:eastAsia="SimSun" w:cs="Arial"/>
          <w:bCs/>
          <w:iCs/>
          <w:kern w:val="2"/>
          <w:sz w:val="21"/>
          <w:szCs w:val="21"/>
          <w:lang w:val="ca-ES-valencia" w:eastAsia="zh-CN" w:bidi="ca-ES"/>
        </w:rPr>
        <w:t>Coordinar les activitats de caràcter acadèmic dels òrgans unipersonals.</w:t>
      </w:r>
    </w:p>
    <w:p w14:paraId="3D28E7B0" w14:textId="0BB0F591"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d) </w:t>
      </w:r>
      <w:r w:rsidRPr="00FA169F">
        <w:rPr>
          <w:rFonts w:eastAsia="SimSun" w:cs="Arial"/>
          <w:bCs/>
          <w:iCs/>
          <w:kern w:val="2"/>
          <w:sz w:val="21"/>
          <w:szCs w:val="21"/>
          <w:lang w:val="ca-ES-valencia" w:eastAsia="zh-CN" w:bidi="ca-ES"/>
        </w:rPr>
        <w:t>Coordinar les activitats extraacadèmiques.</w:t>
      </w:r>
    </w:p>
    <w:p w14:paraId="654D1185"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e) </w:t>
      </w:r>
      <w:r w:rsidRPr="00FA169F">
        <w:rPr>
          <w:rFonts w:eastAsia="SimSun" w:cs="Arial"/>
          <w:bCs/>
          <w:iCs/>
          <w:kern w:val="2"/>
          <w:sz w:val="21"/>
          <w:szCs w:val="21"/>
          <w:lang w:val="ca-ES-valencia" w:eastAsia="zh-CN" w:bidi="ca-ES"/>
        </w:rPr>
        <w:t>Organitzar i supervisar els actes acadèmics.</w:t>
      </w:r>
    </w:p>
    <w:p w14:paraId="58A5F933" w14:textId="77777777"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f) </w:t>
      </w:r>
      <w:r w:rsidRPr="00FA169F">
        <w:rPr>
          <w:rFonts w:eastAsia="SimSun" w:cs="Arial"/>
          <w:bCs/>
          <w:iCs/>
          <w:kern w:val="2"/>
          <w:sz w:val="21"/>
          <w:szCs w:val="21"/>
          <w:lang w:val="ca-ES-valencia" w:eastAsia="zh-CN" w:bidi="ca-ES"/>
        </w:rPr>
        <w:t>Organitzar i presidir les comissions que es requerisquen per a informar sobre les reclamacions sobre qualificacions estimades incorrectes.</w:t>
      </w:r>
    </w:p>
    <w:p w14:paraId="72560A37" w14:textId="3E953B2B"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 xml:space="preserve">g) </w:t>
      </w:r>
      <w:r w:rsidRPr="00FA169F">
        <w:rPr>
          <w:rFonts w:eastAsia="SimSun" w:cs="Arial"/>
          <w:bCs/>
          <w:iCs/>
          <w:kern w:val="2"/>
          <w:sz w:val="21"/>
          <w:szCs w:val="21"/>
          <w:lang w:val="ca-ES-valencia" w:eastAsia="zh-CN" w:bidi="ca-ES"/>
        </w:rPr>
        <w:t xml:space="preserve">Qualsevol altra que li encomane la directora o director dins del seu àmbit de competència conforme a </w:t>
      </w:r>
      <w:proofErr w:type="spellStart"/>
      <w:r w:rsidRPr="00FA169F">
        <w:rPr>
          <w:rFonts w:eastAsia="SimSun" w:cs="Arial"/>
          <w:bCs/>
          <w:iCs/>
          <w:kern w:val="2"/>
          <w:sz w:val="21"/>
          <w:szCs w:val="21"/>
          <w:lang w:val="ca-ES-valencia" w:eastAsia="zh-CN" w:bidi="ca-ES"/>
        </w:rPr>
        <w:t>l’establ</w:t>
      </w:r>
      <w:r w:rsidR="004744D6" w:rsidRPr="00FA169F">
        <w:rPr>
          <w:rFonts w:eastAsia="SimSun" w:cs="Arial"/>
          <w:bCs/>
          <w:iCs/>
          <w:kern w:val="2"/>
          <w:sz w:val="21"/>
          <w:szCs w:val="21"/>
          <w:lang w:val="ca-ES-valencia" w:eastAsia="zh-CN" w:bidi="ca-ES"/>
        </w:rPr>
        <w:t>it</w:t>
      </w:r>
      <w:proofErr w:type="spellEnd"/>
      <w:r w:rsidRPr="00FA169F">
        <w:rPr>
          <w:rFonts w:eastAsia="SimSun" w:cs="Arial"/>
          <w:bCs/>
          <w:iCs/>
          <w:kern w:val="2"/>
          <w:sz w:val="21"/>
          <w:szCs w:val="21"/>
          <w:lang w:val="ca-ES-valencia" w:eastAsia="zh-CN" w:bidi="ca-ES"/>
        </w:rPr>
        <w:t xml:space="preserve"> en la Llei 39/2015, d’1 d’octubre, de </w:t>
      </w:r>
      <w:r w:rsidR="004744D6" w:rsidRPr="00FA169F">
        <w:rPr>
          <w:rFonts w:eastAsia="SimSun" w:cs="Arial"/>
          <w:bCs/>
          <w:iCs/>
          <w:kern w:val="2"/>
          <w:sz w:val="21"/>
          <w:szCs w:val="21"/>
          <w:lang w:val="ca-ES-valencia" w:eastAsia="zh-CN" w:bidi="ca-ES"/>
        </w:rPr>
        <w:t>règim jurídic de les administracions públiques i del procediment administratiu comú</w:t>
      </w:r>
      <w:r w:rsidRPr="00FA169F">
        <w:rPr>
          <w:rFonts w:eastAsia="SimSun" w:cs="Arial"/>
          <w:bCs/>
          <w:iCs/>
          <w:kern w:val="2"/>
          <w:sz w:val="21"/>
          <w:szCs w:val="21"/>
          <w:lang w:val="ca-ES-valencia" w:eastAsia="zh-CN" w:bidi="ca-ES"/>
        </w:rPr>
        <w:t xml:space="preserve">, i la Llei 10/2010, de 9 de juliol, de la Generalitat </w:t>
      </w:r>
      <w:r w:rsidR="004744D6" w:rsidRPr="00FA169F">
        <w:rPr>
          <w:rFonts w:eastAsia="SimSun" w:cs="Arial"/>
          <w:bCs/>
          <w:iCs/>
          <w:kern w:val="2"/>
          <w:sz w:val="21"/>
          <w:szCs w:val="21"/>
          <w:lang w:val="ca-ES-valencia" w:eastAsia="zh-CN" w:bidi="ca-ES"/>
        </w:rPr>
        <w:t xml:space="preserve">d’ordenació i gestió de la funció pública </w:t>
      </w:r>
      <w:r w:rsidRPr="00FA169F">
        <w:rPr>
          <w:rFonts w:eastAsia="SimSun" w:cs="Arial"/>
          <w:bCs/>
          <w:iCs/>
          <w:kern w:val="2"/>
          <w:sz w:val="21"/>
          <w:szCs w:val="21"/>
          <w:lang w:val="ca-ES-valencia" w:eastAsia="zh-CN" w:bidi="ca-ES"/>
        </w:rPr>
        <w:t>de la Generalitat Valenciana.</w:t>
      </w:r>
    </w:p>
    <w:p w14:paraId="69D2E760"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ca-ES"/>
        </w:rPr>
      </w:pPr>
      <w:r w:rsidRPr="00FA169F">
        <w:rPr>
          <w:rFonts w:eastAsia="SimSun" w:cs="Arial"/>
          <w:kern w:val="2"/>
          <w:sz w:val="21"/>
          <w:szCs w:val="21"/>
          <w:lang w:val="ca-ES-valencia" w:eastAsia="zh-CN" w:bidi="ca-ES"/>
        </w:rPr>
        <w:t xml:space="preserve">4. La directora o director podrà proposar al Consell de Direcció de l’ISEACV, per a la seua acceptació o no,  la designació d’altres caps d’estudis. </w:t>
      </w:r>
    </w:p>
    <w:p w14:paraId="5B033068" w14:textId="77777777" w:rsidR="00E710A1" w:rsidRPr="00FA169F" w:rsidRDefault="00E710A1" w:rsidP="00E710A1">
      <w:pPr>
        <w:widowControl w:val="0"/>
        <w:suppressAutoHyphens/>
        <w:spacing w:after="0" w:line="240" w:lineRule="auto"/>
        <w:ind w:firstLine="227"/>
        <w:jc w:val="both"/>
        <w:rPr>
          <w:rFonts w:eastAsia="SimSun" w:cs="Arial"/>
          <w:kern w:val="2"/>
          <w:sz w:val="21"/>
          <w:szCs w:val="21"/>
          <w:lang w:val="ca-ES-valencia" w:eastAsia="zh-CN" w:bidi="ca-ES"/>
        </w:rPr>
      </w:pPr>
    </w:p>
    <w:p w14:paraId="2464DA27" w14:textId="77777777" w:rsidR="00E710A1" w:rsidRPr="00FA169F" w:rsidRDefault="00E710A1" w:rsidP="00E710A1">
      <w:pPr>
        <w:widowControl w:val="0"/>
        <w:suppressAutoHyphens/>
        <w:spacing w:after="0" w:line="240" w:lineRule="auto"/>
        <w:ind w:firstLine="227"/>
        <w:jc w:val="both"/>
        <w:outlineLvl w:val="0"/>
        <w:rPr>
          <w:rFonts w:cs="Arial"/>
          <w:bCs/>
          <w:sz w:val="21"/>
          <w:szCs w:val="21"/>
          <w:lang w:val="ca-ES-valencia" w:eastAsia="zh-CN"/>
        </w:rPr>
      </w:pPr>
      <w:r w:rsidRPr="00FA169F">
        <w:rPr>
          <w:rFonts w:cs="Arial"/>
          <w:bCs/>
          <w:i/>
          <w:sz w:val="21"/>
          <w:szCs w:val="21"/>
          <w:lang w:val="ca-ES-valencia" w:eastAsia="zh-CN"/>
        </w:rPr>
        <w:t>Article 47</w:t>
      </w:r>
      <w:r w:rsidRPr="00FA169F">
        <w:rPr>
          <w:rFonts w:cs="Arial"/>
          <w:bCs/>
          <w:sz w:val="21"/>
          <w:szCs w:val="21"/>
          <w:lang w:val="ca-ES-valencia" w:eastAsia="zh-CN"/>
        </w:rPr>
        <w:t>. La vicesecretaria</w:t>
      </w:r>
    </w:p>
    <w:p w14:paraId="4C11D1E0" w14:textId="42C505BB" w:rsidR="00E710A1" w:rsidRPr="00FA169F" w:rsidRDefault="00E710A1" w:rsidP="00E710A1">
      <w:pPr>
        <w:widowControl w:val="0"/>
        <w:suppressAutoHyphens/>
        <w:spacing w:after="0" w:line="240" w:lineRule="auto"/>
        <w:ind w:firstLine="227"/>
        <w:jc w:val="both"/>
        <w:rPr>
          <w:rFonts w:cs="Arial"/>
          <w:sz w:val="21"/>
          <w:szCs w:val="21"/>
          <w:lang w:val="ca-ES-valencia" w:eastAsia="zh-CN"/>
        </w:rPr>
      </w:pPr>
      <w:r w:rsidRPr="00FA169F">
        <w:rPr>
          <w:rFonts w:cs="Arial"/>
          <w:sz w:val="21"/>
          <w:szCs w:val="21"/>
          <w:lang w:val="ca-ES-valencia" w:eastAsia="zh-CN"/>
        </w:rPr>
        <w:t>La direcció del centre podrà proposar al Consell de Direcció de l’ISEACV, per a la seua acceptació o no, la designació d’una vicesecretària o vicesecretari i les seues funcions seran les que delegue la secretària o secretari en ella/ell. Cessarà en les seues funcions, a proposta de la direcció del centre, al final del seu mandat o quan es produïsca el cessament de la directora o director.</w:t>
      </w:r>
    </w:p>
    <w:p w14:paraId="1B79BC50" w14:textId="77777777" w:rsidR="00455ED0" w:rsidRPr="00FA169F" w:rsidRDefault="00455ED0" w:rsidP="00E710A1">
      <w:pPr>
        <w:widowControl w:val="0"/>
        <w:suppressAutoHyphens/>
        <w:spacing w:after="0" w:line="240" w:lineRule="auto"/>
        <w:ind w:firstLine="227"/>
        <w:jc w:val="both"/>
        <w:rPr>
          <w:rFonts w:eastAsia="SimSun" w:cs="Arial"/>
          <w:b/>
          <w:bCs/>
          <w:iCs/>
          <w:color w:val="00B050"/>
          <w:kern w:val="2"/>
          <w:sz w:val="21"/>
          <w:szCs w:val="21"/>
          <w:lang w:val="ca-ES-valencia" w:eastAsia="zh-CN" w:bidi="ca-ES"/>
        </w:rPr>
      </w:pPr>
    </w:p>
    <w:p w14:paraId="68C29EB1"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CAPÍTOL III</w:t>
      </w:r>
    </w:p>
    <w:p w14:paraId="0D4ED92D"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
          <w:kern w:val="2"/>
          <w:sz w:val="21"/>
          <w:szCs w:val="21"/>
          <w:lang w:val="ca-ES-valencia" w:eastAsia="zh-CN" w:bidi="hi-IN"/>
        </w:rPr>
        <w:t>Òrgans de coordinació docent</w:t>
      </w:r>
    </w:p>
    <w:p w14:paraId="24EE43E7" w14:textId="77777777" w:rsidR="00455ED0" w:rsidRPr="00FA169F" w:rsidRDefault="00455ED0" w:rsidP="00455ED0">
      <w:pPr>
        <w:widowControl w:val="0"/>
        <w:suppressAutoHyphens/>
        <w:spacing w:after="0" w:line="240" w:lineRule="auto"/>
        <w:jc w:val="both"/>
        <w:rPr>
          <w:rFonts w:ascii="Liberation Serif" w:eastAsia="SimSun" w:hAnsi="Liberation Serif" w:cs="Arial"/>
          <w:color w:val="FF0000"/>
          <w:kern w:val="2"/>
          <w:sz w:val="21"/>
          <w:szCs w:val="21"/>
          <w:lang w:val="ca-ES-valencia" w:eastAsia="zh-CN" w:bidi="hi-IN"/>
        </w:rPr>
      </w:pPr>
    </w:p>
    <w:p w14:paraId="63AFC35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48. </w:t>
      </w:r>
      <w:r w:rsidRPr="00FA169F">
        <w:rPr>
          <w:rFonts w:ascii="Liberation Serif" w:eastAsia="SimSun" w:hAnsi="Liberation Serif" w:cs="Lucida Sans"/>
          <w:bCs/>
          <w:i/>
          <w:kern w:val="2"/>
          <w:sz w:val="21"/>
          <w:szCs w:val="21"/>
          <w:lang w:val="ca-ES-valencia" w:eastAsia="zh-CN" w:bidi="hi-IN"/>
        </w:rPr>
        <w:t>Òrgans de coordinació docent dels centres superiors d’ensenyaments artístics</w:t>
      </w:r>
    </w:p>
    <w:p w14:paraId="68E6CDCE" w14:textId="77777777" w:rsidR="00455ED0" w:rsidRPr="00FA169F" w:rsidRDefault="00455ED0" w:rsidP="00455ED0">
      <w:pPr>
        <w:widowControl w:val="0"/>
        <w:numPr>
          <w:ilvl w:val="0"/>
          <w:numId w:val="46"/>
        </w:numPr>
        <w:tabs>
          <w:tab w:val="left" w:pos="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Són òrgans de coordinació docent dels centres superiors d’ensenyaments artístics</w:t>
      </w:r>
      <w:r w:rsidRPr="00FA169F">
        <w:rPr>
          <w:rFonts w:ascii="Liberation Serif" w:eastAsia="SimSun" w:hAnsi="Liberation Serif" w:cs="Lucida Sans"/>
          <w:bCs/>
          <w:color w:val="3366FF"/>
          <w:kern w:val="2"/>
          <w:sz w:val="21"/>
          <w:szCs w:val="21"/>
          <w:lang w:val="ca-ES-valencia" w:eastAsia="zh-CN" w:bidi="hi-IN"/>
        </w:rPr>
        <w:t>:</w:t>
      </w:r>
    </w:p>
    <w:p w14:paraId="79723DCF" w14:textId="77777777" w:rsidR="00455ED0" w:rsidRPr="00FA169F" w:rsidRDefault="00455ED0" w:rsidP="00455ED0">
      <w:pPr>
        <w:widowControl w:val="0"/>
        <w:numPr>
          <w:ilvl w:val="0"/>
          <w:numId w:val="46"/>
        </w:numPr>
        <w:tabs>
          <w:tab w:val="left" w:pos="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La comissió acadèmica de centre. </w:t>
      </w:r>
    </w:p>
    <w:p w14:paraId="2EBA3692" w14:textId="77777777" w:rsidR="00455ED0" w:rsidRPr="00FA169F" w:rsidRDefault="00455ED0" w:rsidP="00455ED0">
      <w:pPr>
        <w:widowControl w:val="0"/>
        <w:numPr>
          <w:ilvl w:val="0"/>
          <w:numId w:val="46"/>
        </w:numPr>
        <w:tabs>
          <w:tab w:val="left" w:pos="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Comissió acadèmica de màster</w:t>
      </w:r>
      <w:r w:rsidRPr="00FA169F">
        <w:rPr>
          <w:rFonts w:ascii="Liberation Serif" w:eastAsia="SimSun" w:hAnsi="Liberation Serif" w:cs="Arial"/>
          <w:kern w:val="2"/>
          <w:sz w:val="21"/>
          <w:szCs w:val="21"/>
          <w:lang w:val="ca-ES-valencia" w:eastAsia="zh-CN" w:bidi="hi-IN"/>
        </w:rPr>
        <w:t>.</w:t>
      </w:r>
    </w:p>
    <w:p w14:paraId="38CC48FE" w14:textId="77777777" w:rsidR="00455ED0" w:rsidRPr="00FA169F" w:rsidRDefault="00455ED0" w:rsidP="00455ED0">
      <w:pPr>
        <w:widowControl w:val="0"/>
        <w:numPr>
          <w:ilvl w:val="0"/>
          <w:numId w:val="46"/>
        </w:numPr>
        <w:tabs>
          <w:tab w:val="left" w:pos="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Els departaments acadèmics d’especialitat o itinerari. </w:t>
      </w:r>
    </w:p>
    <w:p w14:paraId="10191CD5" w14:textId="77777777" w:rsidR="00455ED0" w:rsidRPr="00FA169F" w:rsidRDefault="00455ED0" w:rsidP="00455ED0">
      <w:pPr>
        <w:widowControl w:val="0"/>
        <w:numPr>
          <w:ilvl w:val="0"/>
          <w:numId w:val="46"/>
        </w:numPr>
        <w:tabs>
          <w:tab w:val="left" w:pos="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Comissions de gestió i funcionament de centre. </w:t>
      </w:r>
    </w:p>
    <w:p w14:paraId="2E73C1B7" w14:textId="77777777" w:rsidR="00455ED0" w:rsidRPr="00FA169F" w:rsidRDefault="00455ED0" w:rsidP="00455ED0">
      <w:pPr>
        <w:widowControl w:val="0"/>
        <w:numPr>
          <w:ilvl w:val="0"/>
          <w:numId w:val="46"/>
        </w:numPr>
        <w:tabs>
          <w:tab w:val="left" w:pos="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La delegació d’estudiants</w:t>
      </w:r>
      <w:r w:rsidRPr="00FA169F">
        <w:rPr>
          <w:rFonts w:ascii="Liberation Serif" w:eastAsia="SimSun" w:hAnsi="Liberation Serif" w:cs="Arial"/>
          <w:kern w:val="2"/>
          <w:sz w:val="21"/>
          <w:szCs w:val="21"/>
          <w:lang w:val="ca-ES-valencia" w:eastAsia="zh-CN" w:bidi="hi-IN"/>
        </w:rPr>
        <w:t>.</w:t>
      </w:r>
    </w:p>
    <w:p w14:paraId="29DB5503" w14:textId="77777777" w:rsidR="00455ED0" w:rsidRPr="00FA169F" w:rsidRDefault="00455ED0" w:rsidP="00455ED0">
      <w:pPr>
        <w:widowControl w:val="0"/>
        <w:suppressAutoHyphens/>
        <w:spacing w:after="0" w:line="240" w:lineRule="auto"/>
        <w:jc w:val="both"/>
        <w:rPr>
          <w:rFonts w:ascii="Liberation Serif" w:eastAsia="SimSun" w:hAnsi="Liberation Serif" w:cs="Arial"/>
          <w:kern w:val="2"/>
          <w:sz w:val="21"/>
          <w:szCs w:val="21"/>
          <w:lang w:val="ca-ES-valencia" w:eastAsia="zh-CN" w:bidi="hi-IN"/>
        </w:rPr>
      </w:pPr>
    </w:p>
    <w:p w14:paraId="5E590B29"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2. La determinació de les hores de les quals disposaran els diferents òrgans de coordinació, establits en aquest reglament, es realitzarà per la conselleria competent en matèria d’ensenyaments artístics superiors.</w:t>
      </w:r>
    </w:p>
    <w:p w14:paraId="190E1125" w14:textId="77777777" w:rsidR="00455ED0" w:rsidRPr="00FA169F" w:rsidRDefault="00455ED0" w:rsidP="00455ED0">
      <w:pPr>
        <w:widowControl w:val="0"/>
        <w:suppressAutoHyphens/>
        <w:spacing w:after="0" w:line="240" w:lineRule="auto"/>
        <w:jc w:val="both"/>
        <w:rPr>
          <w:rFonts w:ascii="Liberation Serif" w:eastAsia="NSimSun" w:hAnsi="Liberation Serif" w:cs="Arial"/>
          <w:kern w:val="2"/>
          <w:sz w:val="21"/>
          <w:szCs w:val="21"/>
          <w:lang w:val="ca-ES-valencia" w:eastAsia="zh-CN" w:bidi="hi-IN"/>
        </w:rPr>
      </w:pPr>
    </w:p>
    <w:p w14:paraId="4BB46579" w14:textId="77777777" w:rsidR="00455ED0" w:rsidRPr="00FA169F" w:rsidRDefault="00455ED0" w:rsidP="00455ED0">
      <w:pPr>
        <w:widowControl w:val="0"/>
        <w:suppressAutoHyphens/>
        <w:spacing w:after="0" w:line="240" w:lineRule="auto"/>
        <w:jc w:val="both"/>
        <w:rPr>
          <w:rFonts w:ascii="Liberation Serif" w:eastAsia="SimSun" w:hAnsi="Liberation Serif" w:cs="Arial"/>
          <w:color w:val="FF0000"/>
          <w:kern w:val="2"/>
          <w:sz w:val="21"/>
          <w:szCs w:val="21"/>
          <w:lang w:val="ca-ES-valencia" w:eastAsia="zh-CN" w:bidi="hi-IN"/>
        </w:rPr>
      </w:pPr>
    </w:p>
    <w:p w14:paraId="62A5B32A"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color w:val="00000A"/>
          <w:kern w:val="2"/>
          <w:sz w:val="21"/>
          <w:szCs w:val="21"/>
          <w:lang w:val="ca-ES-valencia" w:eastAsia="zh-CN" w:bidi="hi-IN"/>
        </w:rPr>
        <w:lastRenderedPageBreak/>
        <w:t>Secció primera</w:t>
      </w:r>
    </w:p>
    <w:p w14:paraId="09D734CB"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color w:val="00000A"/>
          <w:kern w:val="2"/>
          <w:sz w:val="21"/>
          <w:szCs w:val="21"/>
          <w:lang w:val="ca-ES-valencia" w:eastAsia="zh-CN" w:bidi="hi-IN"/>
        </w:rPr>
        <w:t>La comissió acadèmica de centre</w:t>
      </w:r>
      <w:r w:rsidRPr="00FA169F">
        <w:rPr>
          <w:rFonts w:ascii="Liberation Serif" w:eastAsia="SimSun" w:hAnsi="Liberation Serif" w:cs="Lucida Sans"/>
          <w:color w:val="00000A"/>
          <w:kern w:val="2"/>
          <w:sz w:val="21"/>
          <w:szCs w:val="21"/>
          <w:lang w:val="ca-ES-valencia" w:eastAsia="zh-CN" w:bidi="hi-IN"/>
        </w:rPr>
        <w:t xml:space="preserve"> (CACE)</w:t>
      </w:r>
    </w:p>
    <w:p w14:paraId="2010FDC1" w14:textId="77777777" w:rsidR="00455ED0" w:rsidRPr="00FA169F" w:rsidRDefault="00455ED0" w:rsidP="00455ED0">
      <w:pPr>
        <w:widowControl w:val="0"/>
        <w:suppressAutoHyphens/>
        <w:spacing w:after="0" w:line="240" w:lineRule="auto"/>
        <w:jc w:val="both"/>
        <w:rPr>
          <w:rFonts w:ascii="Liberation Serif" w:eastAsia="SimSun" w:hAnsi="Liberation Serif" w:cs="Arial"/>
          <w:b/>
          <w:i/>
          <w:color w:val="00000A"/>
          <w:kern w:val="2"/>
          <w:sz w:val="21"/>
          <w:szCs w:val="21"/>
          <w:lang w:val="ca-ES-valencia" w:eastAsia="zh-CN" w:bidi="hi-IN"/>
        </w:rPr>
      </w:pPr>
    </w:p>
    <w:p w14:paraId="46E39CD2"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Article 49.</w:t>
      </w:r>
      <w:r w:rsidRPr="00FA169F">
        <w:rPr>
          <w:rFonts w:ascii="Liberation Serif" w:eastAsia="NSimSun" w:hAnsi="Liberation Serif" w:cs="Lucida Sans"/>
          <w:i/>
          <w:kern w:val="2"/>
          <w:sz w:val="21"/>
          <w:szCs w:val="21"/>
          <w:lang w:val="ca-ES-valencia" w:eastAsia="zh-CN" w:bidi="hi-IN"/>
        </w:rPr>
        <w:t xml:space="preserve"> </w:t>
      </w:r>
      <w:r w:rsidRPr="00FA169F">
        <w:rPr>
          <w:rFonts w:ascii="Liberation Serif" w:eastAsia="SimSun" w:hAnsi="Liberation Serif" w:cs="Lucida Sans"/>
          <w:bCs/>
          <w:i/>
          <w:iCs/>
          <w:color w:val="00000A"/>
          <w:kern w:val="2"/>
          <w:sz w:val="21"/>
          <w:szCs w:val="21"/>
          <w:lang w:val="ca-ES-valencia" w:eastAsia="zh-CN" w:bidi="hi-IN"/>
        </w:rPr>
        <w:t xml:space="preserve">Composició de la comissió acadèmica de centre </w:t>
      </w:r>
    </w:p>
    <w:p w14:paraId="2503F79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La comissió acadèmica de centre estarà constituïda per tots els directors i directores dels departaments acadèmics de títol/especialitat/itinerari, </w:t>
      </w:r>
      <w:r w:rsidRPr="00FA169F">
        <w:rPr>
          <w:rFonts w:ascii="Liberation Serif" w:eastAsia="SimSun" w:hAnsi="Liberation Serif" w:cs="Lucida Sans"/>
          <w:bCs/>
          <w:iCs/>
          <w:kern w:val="2"/>
          <w:sz w:val="21"/>
          <w:szCs w:val="21"/>
          <w:lang w:val="ca-ES-valencia" w:eastAsia="zh-CN" w:bidi="hi-IN"/>
        </w:rPr>
        <w:t>almenys una persona que tinga el càrrec de cap d’estudis, una representació de l’alumnat que es determinarà en les normes d’organització i funcionament del centre. Estarà presidida per la directora o director</w:t>
      </w:r>
      <w:r w:rsidRPr="00FA169F">
        <w:rPr>
          <w:rFonts w:ascii="Liberation Serif" w:eastAsia="SimSun" w:hAnsi="Liberation Serif" w:cs="Lucida Sans"/>
          <w:bCs/>
          <w:iCs/>
          <w:color w:val="00000A"/>
          <w:kern w:val="2"/>
          <w:sz w:val="21"/>
          <w:szCs w:val="21"/>
          <w:lang w:val="ca-ES-valencia" w:eastAsia="zh-CN" w:bidi="hi-IN"/>
        </w:rPr>
        <w:t xml:space="preserve"> del centre, que és també a qui correspon la convocatòria. La directora o director de departament més jove  actuarà com a secretària o secretari</w:t>
      </w:r>
      <w:r w:rsidRPr="00FA169F">
        <w:rPr>
          <w:rFonts w:ascii="Liberation Serif" w:eastAsia="Times New Roman" w:hAnsi="Liberation Serif" w:cs="Arial"/>
          <w:kern w:val="2"/>
          <w:sz w:val="21"/>
          <w:szCs w:val="21"/>
          <w:lang w:val="ca-ES-valencia" w:eastAsia="zh-CN" w:bidi="hi-IN"/>
        </w:rPr>
        <w:t>.</w:t>
      </w:r>
    </w:p>
    <w:p w14:paraId="243EF4EA"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color w:val="00000A"/>
          <w:kern w:val="2"/>
          <w:sz w:val="21"/>
          <w:szCs w:val="21"/>
          <w:lang w:val="ca-ES-valencia" w:eastAsia="zh-CN" w:bidi="hi-IN"/>
        </w:rPr>
      </w:pPr>
    </w:p>
    <w:p w14:paraId="1E46754C"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Article 50</w:t>
      </w:r>
      <w:r w:rsidRPr="00FA169F">
        <w:rPr>
          <w:rFonts w:ascii="Liberation Serif" w:eastAsia="SimSun" w:hAnsi="Liberation Serif" w:cs="Lucida Sans"/>
          <w:bCs/>
          <w:i/>
          <w:iCs/>
          <w:color w:val="00000A"/>
          <w:kern w:val="2"/>
          <w:sz w:val="21"/>
          <w:szCs w:val="21"/>
          <w:lang w:val="ca-ES-valencia" w:eastAsia="zh-CN" w:bidi="hi-IN"/>
        </w:rPr>
        <w:t xml:space="preserve">. Funcions de la comissió acadèmica de centre </w:t>
      </w:r>
    </w:p>
    <w:p w14:paraId="100EB89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La CACE té les funcions següents:</w:t>
      </w:r>
    </w:p>
    <w:p w14:paraId="1FCCDD8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1. Ordenar, organitzar i coordinar tota l’activitat acadèmica del centre. </w:t>
      </w:r>
    </w:p>
    <w:p w14:paraId="115BB8B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2. Planificar les activitats generals del centre. </w:t>
      </w:r>
    </w:p>
    <w:p w14:paraId="06C95C0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3. Proposar el calendari de realització d’exàmens i avaluacions.</w:t>
      </w:r>
    </w:p>
    <w:p w14:paraId="75DC70C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4. Aprovar la proposta final dels treballs fi de títol i fi de màster per a cada curs acadèmic</w:t>
      </w:r>
      <w:r w:rsidRPr="00FA169F">
        <w:rPr>
          <w:rFonts w:ascii="Liberation Serif" w:eastAsia="SimSun" w:hAnsi="Liberation Serif" w:cs="Arial"/>
          <w:bCs/>
          <w:iCs/>
          <w:color w:val="00000A"/>
          <w:kern w:val="2"/>
          <w:sz w:val="21"/>
          <w:szCs w:val="21"/>
          <w:lang w:val="ca-ES-valencia" w:eastAsia="zh-CN" w:bidi="hi-IN"/>
        </w:rPr>
        <w:t>,</w:t>
      </w:r>
      <w:r w:rsidRPr="00FA169F">
        <w:rPr>
          <w:rFonts w:ascii="Liberation Serif" w:eastAsia="SimSun" w:hAnsi="Liberation Serif" w:cs="Lucida Sans"/>
          <w:bCs/>
          <w:iCs/>
          <w:color w:val="00000A"/>
          <w:kern w:val="2"/>
          <w:sz w:val="21"/>
          <w:szCs w:val="21"/>
          <w:lang w:val="ca-ES-valencia" w:eastAsia="zh-CN" w:bidi="hi-IN"/>
        </w:rPr>
        <w:t xml:space="preserve"> així com els tribunals avaluadors.</w:t>
      </w:r>
    </w:p>
    <w:p w14:paraId="24E056C5" w14:textId="77777777" w:rsidR="00455ED0" w:rsidRPr="00FA169F" w:rsidRDefault="00455ED0" w:rsidP="00455ED0">
      <w:pPr>
        <w:widowControl w:val="0"/>
        <w:suppressAutoHyphens/>
        <w:spacing w:after="0" w:line="240" w:lineRule="auto"/>
        <w:jc w:val="both"/>
        <w:rPr>
          <w:rFonts w:ascii="Liberation Serif" w:eastAsia="SimSun" w:hAnsi="Liberation Serif" w:cs="Arial"/>
          <w:b/>
          <w:color w:val="00000A"/>
          <w:kern w:val="2"/>
          <w:sz w:val="21"/>
          <w:szCs w:val="21"/>
          <w:lang w:val="ca-ES-valencia" w:eastAsia="zh-CN" w:bidi="hi-IN"/>
        </w:rPr>
      </w:pPr>
    </w:p>
    <w:p w14:paraId="4D6D856E"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color w:val="00000A"/>
          <w:kern w:val="2"/>
          <w:sz w:val="21"/>
          <w:szCs w:val="21"/>
          <w:lang w:val="ca-ES-valencia" w:eastAsia="zh-CN" w:bidi="hi-IN"/>
        </w:rPr>
        <w:t>Secció segona</w:t>
      </w:r>
    </w:p>
    <w:p w14:paraId="7DA499D5"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bCs/>
          <w:iCs/>
          <w:color w:val="00000A"/>
          <w:kern w:val="2"/>
          <w:sz w:val="21"/>
          <w:szCs w:val="21"/>
          <w:lang w:val="ca-ES-valencia" w:eastAsia="zh-CN" w:bidi="hi-IN"/>
        </w:rPr>
        <w:t>Els departaments acadèmics d’especialitat o d’itinerari</w:t>
      </w:r>
    </w:p>
    <w:p w14:paraId="2EAE8E85" w14:textId="77777777" w:rsidR="00455ED0" w:rsidRPr="00FA169F" w:rsidRDefault="00455ED0" w:rsidP="00455ED0">
      <w:pPr>
        <w:widowControl w:val="0"/>
        <w:suppressAutoHyphens/>
        <w:spacing w:after="0" w:line="240" w:lineRule="auto"/>
        <w:jc w:val="both"/>
        <w:rPr>
          <w:rFonts w:ascii="Liberation Serif" w:eastAsia="SimSun" w:hAnsi="Liberation Serif" w:cs="Arial"/>
          <w:b/>
          <w:i/>
          <w:kern w:val="2"/>
          <w:sz w:val="21"/>
          <w:szCs w:val="21"/>
          <w:lang w:val="ca-ES-valencia" w:eastAsia="zh-CN" w:bidi="hi-IN"/>
        </w:rPr>
      </w:pPr>
    </w:p>
    <w:p w14:paraId="799E4DD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51</w:t>
      </w:r>
      <w:r w:rsidRPr="00FA169F">
        <w:rPr>
          <w:rFonts w:ascii="Liberation Serif" w:eastAsia="SimSun" w:hAnsi="Liberation Serif" w:cs="Lucida Sans"/>
          <w:bCs/>
          <w:i/>
          <w:iCs/>
          <w:kern w:val="2"/>
          <w:sz w:val="21"/>
          <w:szCs w:val="21"/>
          <w:lang w:val="ca-ES-valencia" w:eastAsia="zh-CN" w:bidi="hi-IN"/>
        </w:rPr>
        <w:t>. Naturalesa, composició i funcions</w:t>
      </w:r>
    </w:p>
    <w:p w14:paraId="491C526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Els departaments acadèmics d’especialitat o d’itinerari</w:t>
      </w:r>
      <w:r w:rsidRPr="00FA169F">
        <w:rPr>
          <w:rFonts w:ascii="Liberation Serif" w:eastAsia="SimSun" w:hAnsi="Liberation Serif" w:cs="Arial"/>
          <w:bCs/>
          <w:iCs/>
          <w:kern w:val="2"/>
          <w:sz w:val="21"/>
          <w:szCs w:val="21"/>
          <w:lang w:val="ca-ES-valencia" w:eastAsia="zh-CN" w:bidi="hi-IN"/>
        </w:rPr>
        <w:t>,</w:t>
      </w:r>
      <w:r w:rsidRPr="00FA169F">
        <w:rPr>
          <w:rFonts w:ascii="Liberation Serif" w:eastAsia="SimSun" w:hAnsi="Liberation Serif" w:cs="Lucida Sans"/>
          <w:bCs/>
          <w:iCs/>
          <w:kern w:val="2"/>
          <w:sz w:val="21"/>
          <w:szCs w:val="21"/>
          <w:lang w:val="ca-ES-valencia" w:eastAsia="zh-CN" w:bidi="hi-IN"/>
        </w:rPr>
        <w:t xml:space="preserve"> si és el cas, col·laboren en l’organització de la docència i garanteixen la coherència acadèmica de l’especialitat o itinerari corresponent. Els centres d’ensenyaments superiors constituiran un departament acadèmic per a cadascuna de les especialitats o itineraris que impartisquen.</w:t>
      </w:r>
    </w:p>
    <w:p w14:paraId="5E91D61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Les comissions acadèmiques de títols establides en les memòries de títols de Màster tindran la consideració de departaments acadèmics a tots els efectes. Assumirà la direcció del departament la persona coordinadora o directora del màster.</w:t>
      </w:r>
    </w:p>
    <w:p w14:paraId="1BD0062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3. Estaran constituïts pel personal que impartisca docència en l’especialitat/itinerari i podrà tindre una representació de l’alumnat que es determinarà en les normes d’organització i funcionament del centre. Aquesta representació de l’alumnat s’abstindrà de participar, almenys, en les funcions d) i j) establides en aquest article. Serà dirigit per la directora o director d’especialitat/itinerari, que serà designat pel director o directora del centre</w:t>
      </w:r>
      <w:r w:rsidRPr="00FA169F">
        <w:rPr>
          <w:rFonts w:ascii="Liberation Serif" w:eastAsia="SimSun" w:hAnsi="Liberation Serif" w:cs="Arial"/>
          <w:bCs/>
          <w:iCs/>
          <w:kern w:val="2"/>
          <w:sz w:val="21"/>
          <w:szCs w:val="21"/>
          <w:lang w:val="ca-ES-valencia" w:eastAsia="zh-CN" w:bidi="hi-IN"/>
        </w:rPr>
        <w:t>,</w:t>
      </w:r>
      <w:r w:rsidRPr="00FA169F">
        <w:rPr>
          <w:rFonts w:ascii="Liberation Serif" w:eastAsia="SimSun" w:hAnsi="Liberation Serif" w:cs="Lucida Sans"/>
          <w:bCs/>
          <w:iCs/>
          <w:kern w:val="2"/>
          <w:sz w:val="21"/>
          <w:szCs w:val="21"/>
          <w:lang w:val="ca-ES-valencia" w:eastAsia="zh-CN" w:bidi="hi-IN"/>
        </w:rPr>
        <w:t xml:space="preserve"> oït el departament.</w:t>
      </w:r>
      <w:bookmarkStart w:id="1" w:name="_Hlk70243954"/>
    </w:p>
    <w:p w14:paraId="1689DEE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4. </w:t>
      </w:r>
      <w:r w:rsidRPr="00FA169F">
        <w:rPr>
          <w:rFonts w:ascii="Liberation Serif" w:eastAsia="Cambria" w:hAnsi="Liberation Serif" w:cs="Lucida Sans"/>
          <w:kern w:val="2"/>
          <w:sz w:val="21"/>
          <w:szCs w:val="21"/>
          <w:lang w:val="ca-ES-valencia" w:eastAsia="es-ES_tradnl" w:bidi="hi-IN"/>
        </w:rPr>
        <w:t xml:space="preserve">Els i les caps d’especialitats assumeixen la responsabilitat de coordinar l’activitat docent de cadascuna de les especialitats curriculars que s’imparteixen al centre. </w:t>
      </w:r>
    </w:p>
    <w:p w14:paraId="4239866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5. Són funcions dels departaments acadèmics d’especialitat/itinerari: coordinar i supervisar l’activitat docent de l’especialitat.</w:t>
      </w:r>
    </w:p>
    <w:p w14:paraId="33E7187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a) Orientar els continguts de les guies docents de les assignatures que constitueixen el pla d’estudis de l’especialitat/itinerari.</w:t>
      </w:r>
    </w:p>
    <w:p w14:paraId="43A2FD7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b) Elaborar, a petició de la comissió acadèmica d’estudis, els informes a les sol·licituds de reconeixement de crèdits. </w:t>
      </w:r>
    </w:p>
    <w:p w14:paraId="5EE20BA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c) Preparar i difondre la documentació necessària per a l’orientació i informació a l’estudiantat sobre l’especialitat.</w:t>
      </w:r>
    </w:p>
    <w:p w14:paraId="20E5EE9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d) Elevar proposta a la direcció sobre la distribució de la càrrega lectiva i l’assignació d’espais docents. </w:t>
      </w:r>
    </w:p>
    <w:p w14:paraId="2FFE15E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e) Proposar les modificacions  dels plans d’estudi.</w:t>
      </w:r>
    </w:p>
    <w:p w14:paraId="419B27F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f) Elaborar un informe anual de l’activitat acadèmica desenvolupada durant el curs acadèmic en relació amb els objectius de l’especialitat que es remetrà al director o directora del centre. </w:t>
      </w:r>
    </w:p>
    <w:p w14:paraId="785921E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g) Supervisar la correcta aplicació de les guies docents i traslladar qualsevol consideració a la direcció d’estudis.</w:t>
      </w:r>
    </w:p>
    <w:p w14:paraId="0E762F0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h) Col·laborar amb la resta de departaments i la direcció d’estudis.</w:t>
      </w:r>
    </w:p>
    <w:p w14:paraId="66F5E08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lastRenderedPageBreak/>
        <w:t>i) Coordinar les proves d’accés de la seua especialitat d’acord amb les directrius establides per l’equip directiu.</w:t>
      </w:r>
    </w:p>
    <w:p w14:paraId="01B45AF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j) Coordinar la realització de les reunions d’avaluació i presidir les sessions d’avaluació dels treballs de final de títol de la seua especialitat.</w:t>
      </w:r>
    </w:p>
    <w:p w14:paraId="7F13669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k) Totes aquelles funcions que li siguen encomanades per la direcció del centre. </w:t>
      </w:r>
    </w:p>
    <w:p w14:paraId="2654728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5. Cada departament establirà el seu reglament de funcionament que serà aprovat pel consell de centre. </w:t>
      </w:r>
    </w:p>
    <w:p w14:paraId="10BB49C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6. A la directora o director del departament acadèmic d’Especialitat, d’Itinerari i Direcció de Màster se’l reconeixerà la seua dedicació a efectes acadèmics, econòmics i de mèrits.</w:t>
      </w:r>
    </w:p>
    <w:p w14:paraId="7C0A978E"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i/>
          <w:color w:val="00000A"/>
          <w:kern w:val="2"/>
          <w:sz w:val="21"/>
          <w:szCs w:val="21"/>
          <w:lang w:val="ca-ES-valencia" w:eastAsia="zh-CN" w:bidi="hi-IN"/>
        </w:rPr>
      </w:pPr>
    </w:p>
    <w:p w14:paraId="3D65263C"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52. </w:t>
      </w:r>
      <w:r w:rsidRPr="00FA169F">
        <w:rPr>
          <w:rFonts w:ascii="Liberation Serif" w:eastAsia="SimSun" w:hAnsi="Liberation Serif" w:cs="Lucida Sans"/>
          <w:bCs/>
          <w:i/>
          <w:iCs/>
          <w:kern w:val="2"/>
          <w:sz w:val="21"/>
          <w:szCs w:val="21"/>
          <w:lang w:val="ca-ES-valencia" w:eastAsia="zh-CN" w:bidi="hi-IN"/>
        </w:rPr>
        <w:t>Departaments acadèmics dels centres</w:t>
      </w:r>
    </w:p>
    <w:p w14:paraId="6C78AB2E" w14:textId="77777777" w:rsidR="00455ED0" w:rsidRPr="00FA169F" w:rsidRDefault="00455ED0" w:rsidP="00455ED0">
      <w:pPr>
        <w:widowControl w:val="0"/>
        <w:numPr>
          <w:ilvl w:val="0"/>
          <w:numId w:val="47"/>
        </w:numPr>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Es creen els següents departaments acadèmics d’especialitat / itinerari:</w:t>
      </w:r>
    </w:p>
    <w:p w14:paraId="6C4BE650" w14:textId="77777777" w:rsidR="00455ED0" w:rsidRPr="00FA169F" w:rsidRDefault="00455ED0" w:rsidP="00455ED0">
      <w:pPr>
        <w:widowControl w:val="0"/>
        <w:suppressAutoHyphens/>
        <w:spacing w:after="0" w:line="240" w:lineRule="auto"/>
        <w:jc w:val="both"/>
        <w:rPr>
          <w:rFonts w:ascii="Liberation Serif" w:eastAsia="SimSun" w:hAnsi="Liberation Serif" w:cs="Arial"/>
          <w:bCs/>
          <w:iCs/>
          <w:kern w:val="2"/>
          <w:sz w:val="21"/>
          <w:szCs w:val="21"/>
          <w:lang w:val="ca-ES-valencia" w:eastAsia="zh-CN" w:bidi="hi-IN"/>
        </w:rPr>
      </w:pPr>
    </w:p>
    <w:p w14:paraId="36CF8CC4" w14:textId="77777777" w:rsidR="00455ED0" w:rsidRPr="00FA169F" w:rsidRDefault="00455ED0" w:rsidP="00455ED0">
      <w:pPr>
        <w:widowControl w:val="0"/>
        <w:numPr>
          <w:ilvl w:val="3"/>
          <w:numId w:val="45"/>
        </w:numPr>
        <w:tabs>
          <w:tab w:val="left" w:pos="180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En els conservatoris superiors de Dansa:  </w:t>
      </w:r>
    </w:p>
    <w:p w14:paraId="5357FEDD"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Departament Acadèmic de Pedagogia </w:t>
      </w:r>
    </w:p>
    <w:p w14:paraId="71D93EF2"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Departament Acadèmic de Coreografia i Interpretació </w:t>
      </w:r>
    </w:p>
    <w:p w14:paraId="3650C1E0" w14:textId="77777777" w:rsidR="00455ED0" w:rsidRPr="00FA169F" w:rsidRDefault="00455ED0" w:rsidP="00455ED0">
      <w:pPr>
        <w:widowControl w:val="0"/>
        <w:suppressAutoHyphens/>
        <w:spacing w:after="0" w:line="240" w:lineRule="auto"/>
        <w:jc w:val="both"/>
        <w:rPr>
          <w:rFonts w:ascii="Liberation Serif" w:eastAsia="SimSun" w:hAnsi="Liberation Serif" w:cs="Lucida Sans"/>
          <w:bCs/>
          <w:iCs/>
          <w:kern w:val="2"/>
          <w:sz w:val="21"/>
          <w:szCs w:val="21"/>
          <w:lang w:val="ca-ES-valencia" w:eastAsia="zh-CN" w:bidi="hi-IN"/>
        </w:rPr>
      </w:pPr>
    </w:p>
    <w:p w14:paraId="532A80DF" w14:textId="77777777" w:rsidR="00455ED0" w:rsidRPr="00FA169F" w:rsidRDefault="00455ED0" w:rsidP="00455ED0">
      <w:pPr>
        <w:widowControl w:val="0"/>
        <w:numPr>
          <w:ilvl w:val="3"/>
          <w:numId w:val="45"/>
        </w:numPr>
        <w:tabs>
          <w:tab w:val="left" w:pos="180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En els conservatoris superiors de Música:</w:t>
      </w:r>
    </w:p>
    <w:p w14:paraId="209EC454"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Departament Acadèmic de Composició i </w:t>
      </w:r>
      <w:proofErr w:type="spellStart"/>
      <w:r w:rsidRPr="00FA169F">
        <w:rPr>
          <w:rFonts w:ascii="Liberation Serif" w:eastAsia="SimSun" w:hAnsi="Liberation Serif" w:cs="Lucida Sans"/>
          <w:bCs/>
          <w:iCs/>
          <w:kern w:val="2"/>
          <w:sz w:val="21"/>
          <w:szCs w:val="21"/>
          <w:lang w:val="ca-ES-valencia" w:eastAsia="zh-CN" w:bidi="hi-IN"/>
        </w:rPr>
        <w:t>Sonologia</w:t>
      </w:r>
      <w:proofErr w:type="spellEnd"/>
      <w:r w:rsidRPr="00FA169F">
        <w:rPr>
          <w:rFonts w:ascii="Liberation Serif" w:eastAsia="SimSun" w:hAnsi="Liberation Serif" w:cs="Lucida Sans"/>
          <w:bCs/>
          <w:iCs/>
          <w:kern w:val="2"/>
          <w:sz w:val="21"/>
          <w:szCs w:val="21"/>
          <w:lang w:val="ca-ES-valencia" w:eastAsia="zh-CN" w:bidi="hi-IN"/>
        </w:rPr>
        <w:t xml:space="preserve"> (Composició, Fonaments de Composició i Tecnologia Musical) </w:t>
      </w:r>
    </w:p>
    <w:p w14:paraId="05DE91C7"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Direcció i Música de Conjunt (Direcció de Cor, Direcció d’Orquestra i Música de Cambra)</w:t>
      </w:r>
    </w:p>
    <w:p w14:paraId="468B28CE"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 Cant i Repertori amb Piano per a Veu (Cant, Escena Lírica, Llengua Alemanya, Llengua Francesa, Llengua Italiana, Llengua Anglesa, Repertori amb Piano per a Veu, Tècnica Corporal i Moviment)</w:t>
      </w:r>
    </w:p>
    <w:p w14:paraId="63A93270"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 Instruments de Música Antiga: (Instruments Històrics de Corda Fregada- Violí Barroc, Violoncel Barroc i Viola Barroca-, Instruments Històrics de Vent- Oboé Barroc, Flauta Travessera, Trompeta Natural i Trompa Natural-, Clavecí)</w:t>
      </w:r>
    </w:p>
    <w:p w14:paraId="6D00D717"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Departament Acadèmic d’Interpretació Instruments d’Arc: (Contrabaix, Fonaments de Violeria , Viola, Violí, Violoncel) </w:t>
      </w:r>
    </w:p>
    <w:p w14:paraId="5448767B"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Departament Acadèmic d’Interpretació Instruments Polifònics: Arpa, Clave, Guitarra, Orgue i Piano) </w:t>
      </w:r>
    </w:p>
    <w:p w14:paraId="7AF62086"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 d’Instruments de Vent de Fusta: (Clarinet, Fagot, Flauta Travessera, Fonaments de Mecànica i Manteniment, Oboé, Saxòfon)</w:t>
      </w:r>
    </w:p>
    <w:p w14:paraId="4F4ABEB2"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 Jazz: (Bateria de Jazz, Composició de Jazz, Contrabaix de Jazz, Guitarra Elèctrica, Instruments de Vent de Jazz, Teclats/Piano Jazz)</w:t>
      </w:r>
    </w:p>
    <w:p w14:paraId="0182A2FC"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Musicologia i Pedagogia: (Història de la Música, Improvisació i Acompanyament, Llenguatge Musical, Musicologia, Pedagogia, Producció i gestió)</w:t>
      </w:r>
    </w:p>
    <w:p w14:paraId="0BB35BBE"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 Repertori amb Piano per a Instruments: (Repertori amb Piano per a Instruments)</w:t>
      </w:r>
    </w:p>
    <w:p w14:paraId="7AD3325B"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 Instruments de Vent Metall i Percussió/ Instruments de la Música Tradicional i Popular: (Dolçaina, Percussió, Trombó, Trompa i Tuba)</w:t>
      </w:r>
    </w:p>
    <w:p w14:paraId="133FCA74" w14:textId="77777777" w:rsidR="00455ED0" w:rsidRPr="00FA169F" w:rsidRDefault="00455ED0" w:rsidP="00455ED0">
      <w:pPr>
        <w:widowControl w:val="0"/>
        <w:suppressAutoHyphens/>
        <w:spacing w:after="0" w:line="240" w:lineRule="auto"/>
        <w:jc w:val="both"/>
        <w:rPr>
          <w:rFonts w:ascii="Liberation Serif" w:eastAsia="SimSun" w:hAnsi="Liberation Serif" w:cs="Lucida Sans"/>
          <w:bCs/>
          <w:iCs/>
          <w:kern w:val="2"/>
          <w:sz w:val="21"/>
          <w:szCs w:val="21"/>
          <w:lang w:val="ca-ES-valencia" w:eastAsia="zh-CN" w:bidi="hi-IN"/>
        </w:rPr>
      </w:pPr>
    </w:p>
    <w:p w14:paraId="114689E7" w14:textId="77777777" w:rsidR="00455ED0" w:rsidRPr="00FA169F" w:rsidRDefault="00455ED0" w:rsidP="00455ED0">
      <w:pPr>
        <w:widowControl w:val="0"/>
        <w:numPr>
          <w:ilvl w:val="3"/>
          <w:numId w:val="45"/>
        </w:numPr>
        <w:tabs>
          <w:tab w:val="left" w:pos="180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A l’Escola Superior d’Art Dramàtic:</w:t>
      </w:r>
    </w:p>
    <w:p w14:paraId="5A251A83"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d’Interpretació</w:t>
      </w:r>
    </w:p>
    <w:p w14:paraId="5C770B40"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Direcció Escènica</w:t>
      </w:r>
    </w:p>
    <w:p w14:paraId="5DF77329"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d’Escenografia</w:t>
      </w:r>
    </w:p>
    <w:p w14:paraId="7909CEB9" w14:textId="77777777" w:rsidR="00455ED0" w:rsidRPr="00FA169F" w:rsidRDefault="00455ED0" w:rsidP="00455ED0">
      <w:pPr>
        <w:widowControl w:val="0"/>
        <w:suppressAutoHyphens/>
        <w:spacing w:after="0" w:line="240" w:lineRule="auto"/>
        <w:jc w:val="both"/>
        <w:rPr>
          <w:rFonts w:ascii="Liberation Serif" w:eastAsia="SimSun" w:hAnsi="Liberation Serif" w:cs="Lucida Sans"/>
          <w:bCs/>
          <w:iCs/>
          <w:kern w:val="2"/>
          <w:sz w:val="21"/>
          <w:szCs w:val="21"/>
          <w:lang w:val="ca-ES-valencia" w:eastAsia="zh-CN" w:bidi="hi-IN"/>
        </w:rPr>
      </w:pPr>
    </w:p>
    <w:p w14:paraId="084C7F74" w14:textId="77777777" w:rsidR="00455ED0" w:rsidRPr="00FA169F" w:rsidRDefault="00455ED0" w:rsidP="00455ED0">
      <w:pPr>
        <w:widowControl w:val="0"/>
        <w:numPr>
          <w:ilvl w:val="3"/>
          <w:numId w:val="45"/>
        </w:numPr>
        <w:tabs>
          <w:tab w:val="left" w:pos="180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A les escoles superiors de Ceràmica</w:t>
      </w:r>
    </w:p>
    <w:p w14:paraId="79C23C82"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d’Art i Disseny Ceràmic</w:t>
      </w:r>
    </w:p>
    <w:p w14:paraId="2B985059"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Ciència i Tecnologia Ceràmica</w:t>
      </w:r>
    </w:p>
    <w:p w14:paraId="0D4F2965" w14:textId="77777777" w:rsidR="00455ED0" w:rsidRPr="00FA169F" w:rsidRDefault="00455ED0" w:rsidP="00455ED0">
      <w:pPr>
        <w:widowControl w:val="0"/>
        <w:suppressAutoHyphens/>
        <w:spacing w:after="0" w:line="240" w:lineRule="auto"/>
        <w:jc w:val="both"/>
        <w:rPr>
          <w:rFonts w:ascii="Liberation Serif" w:eastAsia="SimSun" w:hAnsi="Liberation Serif" w:cs="Lucida Sans"/>
          <w:bCs/>
          <w:iCs/>
          <w:kern w:val="2"/>
          <w:sz w:val="21"/>
          <w:szCs w:val="21"/>
          <w:lang w:val="ca-ES-valencia" w:eastAsia="zh-CN" w:bidi="hi-IN"/>
        </w:rPr>
      </w:pPr>
    </w:p>
    <w:p w14:paraId="30F3D0F9" w14:textId="77777777" w:rsidR="00455ED0" w:rsidRPr="00FA169F" w:rsidRDefault="00455ED0" w:rsidP="00455ED0">
      <w:pPr>
        <w:widowControl w:val="0"/>
        <w:numPr>
          <w:ilvl w:val="3"/>
          <w:numId w:val="45"/>
        </w:numPr>
        <w:tabs>
          <w:tab w:val="left" w:pos="1800"/>
        </w:tabs>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A les escoles d’Art i Superior de Disseny: tindran com a mínim els següents </w:t>
      </w:r>
      <w:r w:rsidRPr="00FA169F">
        <w:rPr>
          <w:rFonts w:ascii="Liberation Serif" w:eastAsia="SimSun" w:hAnsi="Liberation Serif" w:cs="Lucida Sans"/>
          <w:bCs/>
          <w:iCs/>
          <w:kern w:val="2"/>
          <w:sz w:val="21"/>
          <w:szCs w:val="21"/>
          <w:lang w:val="ca-ES-valencia" w:eastAsia="zh-CN" w:bidi="hi-IN"/>
        </w:rPr>
        <w:lastRenderedPageBreak/>
        <w:t>departaments. A més a més</w:t>
      </w:r>
      <w:r w:rsidRPr="00FA169F">
        <w:rPr>
          <w:rFonts w:ascii="Liberation Serif" w:eastAsia="SimSun" w:hAnsi="Liberation Serif" w:cs="Arial"/>
          <w:bCs/>
          <w:iCs/>
          <w:kern w:val="2"/>
          <w:sz w:val="21"/>
          <w:szCs w:val="21"/>
          <w:lang w:val="ca-ES-valencia" w:eastAsia="zh-CN" w:bidi="hi-IN"/>
        </w:rPr>
        <w:t>,</w:t>
      </w:r>
      <w:r w:rsidRPr="00FA169F">
        <w:rPr>
          <w:rFonts w:ascii="Liberation Serif" w:eastAsia="SimSun" w:hAnsi="Liberation Serif" w:cs="Lucida Sans"/>
          <w:bCs/>
          <w:iCs/>
          <w:kern w:val="2"/>
          <w:sz w:val="21"/>
          <w:szCs w:val="21"/>
          <w:lang w:val="ca-ES-valencia" w:eastAsia="zh-CN" w:bidi="hi-IN"/>
        </w:rPr>
        <w:t xml:space="preserve"> s’estarà al que s’estableix en l’article 51.1 per a cadascun dels itineraris que s’impartisquen.</w:t>
      </w:r>
    </w:p>
    <w:p w14:paraId="14A4ACA9"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Disseny Gràfic</w:t>
      </w:r>
    </w:p>
    <w:p w14:paraId="0C809ED2"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Disseny d’Interiors</w:t>
      </w:r>
    </w:p>
    <w:p w14:paraId="3D59A672"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Disseny de Moda</w:t>
      </w:r>
    </w:p>
    <w:p w14:paraId="33533A2F"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Disseny de Producte</w:t>
      </w:r>
    </w:p>
    <w:p w14:paraId="1AEBDD97"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Disseny de Joieria i Objecte</w:t>
      </w:r>
    </w:p>
    <w:p w14:paraId="65A0AC64"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de Fotografia i Creació Audiovisual</w:t>
      </w:r>
    </w:p>
    <w:p w14:paraId="60025D8E"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d’Il·lustració Aplicada al Producte</w:t>
      </w:r>
    </w:p>
    <w:p w14:paraId="55CBF9A2"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Departament Acadèmic d’Animació</w:t>
      </w:r>
    </w:p>
    <w:p w14:paraId="0D34AF05" w14:textId="77777777" w:rsidR="00455ED0" w:rsidRPr="00FA169F" w:rsidRDefault="00455ED0" w:rsidP="00455ED0">
      <w:pPr>
        <w:widowControl w:val="0"/>
        <w:suppressAutoHyphens/>
        <w:spacing w:after="0" w:line="240" w:lineRule="auto"/>
        <w:jc w:val="both"/>
        <w:rPr>
          <w:rFonts w:ascii="Liberation Serif" w:eastAsia="SimSun" w:hAnsi="Liberation Serif" w:cs="Lucida Sans"/>
          <w:bCs/>
          <w:iCs/>
          <w:kern w:val="2"/>
          <w:sz w:val="21"/>
          <w:szCs w:val="21"/>
          <w:lang w:val="ca-ES-valencia" w:eastAsia="zh-CN" w:bidi="hi-IN"/>
        </w:rPr>
      </w:pPr>
    </w:p>
    <w:p w14:paraId="392B0D4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 w:eastAsia="zh-CN" w:bidi="hi-IN"/>
        </w:rPr>
      </w:pPr>
      <w:r w:rsidRPr="00FA169F">
        <w:rPr>
          <w:rFonts w:ascii="Liberation Serif" w:eastAsia="SimSun" w:hAnsi="Liberation Serif" w:cs="Lucida Sans"/>
          <w:bCs/>
          <w:iCs/>
          <w:kern w:val="2"/>
          <w:sz w:val="21"/>
          <w:szCs w:val="21"/>
          <w:lang w:val="ca-ES-valencia" w:eastAsia="zh-CN" w:bidi="hi-IN"/>
        </w:rPr>
        <w:t>2. Els departaments estaran coordinats i dirigits per una direcció de departament designada per la direcció del centre, oït el departament, preferentment entre el professorat funcionari dels cossos de catedràtics propis dels ensenyaments artístics superiors amb destinació definitiva de l’especialitat del departament. No obstant això, la direcció del centre, oït el departament, podrà designar una professora o professor que pertany als cossos del professorat propis dels ensenyaments artístics superiors, preferentment amb destinació definitiva al centre, per a exercir la direcció del departament.</w:t>
      </w:r>
    </w:p>
    <w:p w14:paraId="43A890E4" w14:textId="77777777" w:rsidR="00455ED0" w:rsidRPr="00FA169F" w:rsidRDefault="00455ED0" w:rsidP="00455ED0">
      <w:pPr>
        <w:widowControl w:val="0"/>
        <w:suppressAutoHyphens/>
        <w:spacing w:after="0" w:line="240" w:lineRule="auto"/>
        <w:jc w:val="both"/>
        <w:rPr>
          <w:rFonts w:ascii="Liberation Serif" w:eastAsia="SimSun" w:hAnsi="Liberation Serif" w:cs="Arial"/>
          <w:bCs/>
          <w:iCs/>
          <w:kern w:val="2"/>
          <w:sz w:val="21"/>
          <w:szCs w:val="21"/>
          <w:lang w:val="ca-ES-valencia" w:eastAsia="zh-CN" w:bidi="hi-IN"/>
        </w:rPr>
      </w:pPr>
    </w:p>
    <w:p w14:paraId="34CB5498" w14:textId="77777777" w:rsidR="00455ED0" w:rsidRPr="00FA169F" w:rsidRDefault="00455ED0" w:rsidP="00455ED0">
      <w:pPr>
        <w:widowControl w:val="0"/>
        <w:suppressAutoHyphens/>
        <w:spacing w:after="0" w:line="240" w:lineRule="auto"/>
        <w:jc w:val="both"/>
        <w:rPr>
          <w:rFonts w:ascii="Liberation Serif" w:eastAsia="SimSun" w:hAnsi="Liberation Serif" w:cs="Arial"/>
          <w:bCs/>
          <w:iCs/>
          <w:color w:val="00000A"/>
          <w:kern w:val="2"/>
          <w:sz w:val="21"/>
          <w:szCs w:val="21"/>
          <w:lang w:val="ca-ES-valencia" w:eastAsia="zh-CN" w:bidi="hi-IN"/>
        </w:rPr>
      </w:pPr>
    </w:p>
    <w:p w14:paraId="777915EB" w14:textId="77777777" w:rsidR="00455ED0" w:rsidRPr="00FA169F" w:rsidRDefault="00455ED0" w:rsidP="00455ED0">
      <w:pPr>
        <w:widowControl w:val="0"/>
        <w:tabs>
          <w:tab w:val="left" w:pos="284"/>
        </w:tabs>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color w:val="00000A"/>
          <w:kern w:val="2"/>
          <w:sz w:val="21"/>
          <w:szCs w:val="21"/>
          <w:lang w:val="ca-ES-valencia" w:eastAsia="zh-CN" w:bidi="hi-IN"/>
        </w:rPr>
        <w:t>Secció tercera</w:t>
      </w:r>
    </w:p>
    <w:p w14:paraId="7B4ADC3E" w14:textId="77777777" w:rsidR="00455ED0" w:rsidRPr="00FA169F" w:rsidRDefault="00455ED0" w:rsidP="00455ED0">
      <w:pPr>
        <w:widowControl w:val="0"/>
        <w:tabs>
          <w:tab w:val="left" w:pos="284"/>
        </w:tabs>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Comissions i responsables</w:t>
      </w:r>
      <w:r w:rsidRPr="00FA169F">
        <w:rPr>
          <w:rFonts w:ascii="Liberation Serif" w:eastAsia="SimSun" w:hAnsi="Liberation Serif" w:cs="Lucida Sans"/>
          <w:bCs/>
          <w:color w:val="00000A"/>
          <w:kern w:val="2"/>
          <w:sz w:val="21"/>
          <w:szCs w:val="21"/>
          <w:lang w:val="ca-ES-valencia" w:eastAsia="zh-CN" w:bidi="hi-IN"/>
        </w:rPr>
        <w:t xml:space="preserve"> de gestió i funcionament dels centres</w:t>
      </w:r>
    </w:p>
    <w:p w14:paraId="01F02ABE"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b/>
          <w:color w:val="00000A"/>
          <w:kern w:val="2"/>
          <w:sz w:val="21"/>
          <w:szCs w:val="21"/>
          <w:lang w:val="ca-ES-valencia" w:eastAsia="zh-CN" w:bidi="hi-IN"/>
        </w:rPr>
        <w:t xml:space="preserve"> </w:t>
      </w:r>
    </w:p>
    <w:p w14:paraId="75A46402"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 xml:space="preserve">Article 53. </w:t>
      </w:r>
      <w:r w:rsidRPr="00FA169F">
        <w:rPr>
          <w:rFonts w:ascii="Liberation Serif" w:eastAsia="SimSun" w:hAnsi="Liberation Serif" w:cs="Lucida Sans"/>
          <w:bCs/>
          <w:i/>
          <w:iCs/>
          <w:color w:val="00000A"/>
          <w:kern w:val="2"/>
          <w:sz w:val="21"/>
          <w:szCs w:val="21"/>
          <w:lang w:val="ca-ES-valencia" w:eastAsia="zh-CN" w:bidi="hi-IN"/>
        </w:rPr>
        <w:t>Naturalesa</w:t>
      </w:r>
    </w:p>
    <w:p w14:paraId="3E9D884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1. Les comissions de gestió i funcionament dels centres tenen com a objectiu donar suport a l’activitat acadèmica i de promoció dels centres, del seu professorat i de l’estudiant.</w:t>
      </w:r>
    </w:p>
    <w:p w14:paraId="3C81FDC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2. La direcció del centre proposarà a la direcció de l’ISEACV la designació del coordinador o coordinadora de cada comissió a fi que es faça pública per resolució de la direcció de l’ISEACV.</w:t>
      </w:r>
    </w:p>
    <w:p w14:paraId="61F0DFE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3. La coordinadora o coordinador de cada comissió cessarà en les seues funcions a petició pròpia,  a proposta de la directora o director, al final del seu mandat o quan es produïsca el cessament de la directora o director.</w:t>
      </w:r>
    </w:p>
    <w:p w14:paraId="70C9A3D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4. A la coordinadora o coordinador de comissió se’l reconeixerà la seua dedicació a efectes acadèmics i de mèrits.</w:t>
      </w:r>
    </w:p>
    <w:p w14:paraId="02A0290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5. Cada comissió haurà d’establir el seu reglament de funcionament i haurà d’atendre’s a el que estableix per l’ISEACV.</w:t>
      </w:r>
    </w:p>
    <w:p w14:paraId="5553DAEC"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Cs/>
          <w:iCs/>
          <w:color w:val="00000A"/>
          <w:kern w:val="2"/>
          <w:sz w:val="21"/>
          <w:szCs w:val="21"/>
          <w:lang w:val="ca-ES-valencia" w:eastAsia="zh-CN" w:bidi="hi-IN"/>
        </w:rPr>
      </w:pPr>
    </w:p>
    <w:p w14:paraId="0D026B9A"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kern w:val="2"/>
          <w:sz w:val="21"/>
          <w:szCs w:val="21"/>
          <w:lang w:val="ca-ES-valencia" w:eastAsia="zh-CN" w:bidi="hi-IN"/>
        </w:rPr>
        <w:t>Article 54</w:t>
      </w:r>
      <w:r w:rsidRPr="00FA169F">
        <w:rPr>
          <w:rFonts w:ascii="Liberation Serif" w:eastAsia="Times New Roman" w:hAnsi="Liberation Serif" w:cs="Arial"/>
          <w:bCs/>
          <w:i/>
          <w:iCs/>
          <w:kern w:val="2"/>
          <w:sz w:val="21"/>
          <w:szCs w:val="21"/>
          <w:lang w:val="ca-ES-valencia" w:eastAsia="zh-CN" w:bidi="hi-IN"/>
        </w:rPr>
        <w:t>. Comissió de mobilitat i internacionalització</w:t>
      </w:r>
    </w:p>
    <w:p w14:paraId="30E6B19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 xml:space="preserve">1. És la responsable d’organitzar els programes de mobilitat en els quals el centre participe, el foment de convenis que impliquen mobilitat acadèmica, a més de la supervisió i col·laboració en els ensenyaments que es cursen en les diferents institucions amb les quals el centre manté relacions de col·laboració acadèmica. </w:t>
      </w:r>
    </w:p>
    <w:p w14:paraId="1D379BA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2. Estarà constituït per la persona coordinadora de mobilitat, per una persona representant del personal docent de cadascuna de les titulacions/especialitats/itineraris que s’impartisquen en el centre i per una representant de l’estudiantat, elegida per aquestes.</w:t>
      </w:r>
    </w:p>
    <w:p w14:paraId="795A9560"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3. Són funcions d’aquesta comissió</w:t>
      </w:r>
    </w:p>
    <w:p w14:paraId="232189E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 xml:space="preserve">a) Coordinar i supervisar els programes de mobilitat i els acords d’internacionalització del centre. </w:t>
      </w:r>
    </w:p>
    <w:p w14:paraId="58B4FAE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b) Orientar anualment el professorat i l’alumnat sobre els programes de mobilitat.</w:t>
      </w:r>
    </w:p>
    <w:p w14:paraId="320B27E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c) Donar suport al professorat i a l’alumnat que participe en els programes de mobilitat.</w:t>
      </w:r>
    </w:p>
    <w:p w14:paraId="710749B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d) Elaborar els informes anuals amb l’activitat de mobilitat desenvolupada durant el curs acadèmic en el centre.</w:t>
      </w:r>
    </w:p>
    <w:p w14:paraId="3FA31E0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e) Difondre la documentació necessària per al correcte funcionament de la mobilitat i la internacionalització.</w:t>
      </w:r>
    </w:p>
    <w:p w14:paraId="6FC325B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f) Col·laborar amb la resta de comissions existents.</w:t>
      </w:r>
    </w:p>
    <w:p w14:paraId="2C8BBCE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zh-CN" w:bidi="hi-IN"/>
        </w:rPr>
        <w:t>4.</w:t>
      </w:r>
      <w:r w:rsidRPr="00FA169F">
        <w:rPr>
          <w:rFonts w:ascii="Liberation Serif" w:eastAsia="SimSun" w:hAnsi="Liberation Serif" w:cs="Lucida Sans"/>
          <w:bCs/>
          <w:iCs/>
          <w:kern w:val="2"/>
          <w:sz w:val="21"/>
          <w:szCs w:val="21"/>
          <w:lang w:val="ca-ES-valencia" w:eastAsia="zh-CN" w:bidi="hi-IN"/>
        </w:rPr>
        <w:t xml:space="preserve"> </w:t>
      </w:r>
      <w:r w:rsidRPr="00FA169F">
        <w:rPr>
          <w:rFonts w:ascii="Liberation Serif" w:eastAsia="Times New Roman" w:hAnsi="Liberation Serif" w:cs="Arial"/>
          <w:bCs/>
          <w:iCs/>
          <w:kern w:val="2"/>
          <w:sz w:val="21"/>
          <w:szCs w:val="21"/>
          <w:lang w:val="ca-ES-valencia" w:eastAsia="zh-CN" w:bidi="hi-IN"/>
        </w:rPr>
        <w:t xml:space="preserve">Els centres podran proposar el nomenament d’una altra coordinadora o coordinador fet que tindrà </w:t>
      </w:r>
      <w:r w:rsidRPr="00FA169F">
        <w:rPr>
          <w:rFonts w:ascii="Liberation Serif" w:eastAsia="Times New Roman" w:hAnsi="Liberation Serif" w:cs="Arial"/>
          <w:bCs/>
          <w:iCs/>
          <w:kern w:val="2"/>
          <w:sz w:val="21"/>
          <w:szCs w:val="21"/>
          <w:lang w:val="ca-ES-valencia" w:eastAsia="zh-CN" w:bidi="hi-IN"/>
        </w:rPr>
        <w:lastRenderedPageBreak/>
        <w:t>les mateixes responsabilitats i reconeixements.</w:t>
      </w:r>
    </w:p>
    <w:p w14:paraId="07DA7323"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strike/>
          <w:color w:val="00000A"/>
          <w:kern w:val="2"/>
          <w:sz w:val="21"/>
          <w:szCs w:val="21"/>
          <w:lang w:val="ca-ES-valencia" w:eastAsia="zh-CN" w:bidi="hi-IN"/>
        </w:rPr>
      </w:pPr>
    </w:p>
    <w:p w14:paraId="627FC64D"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 xml:space="preserve">Article 55. </w:t>
      </w:r>
      <w:r w:rsidRPr="00FA169F">
        <w:rPr>
          <w:rFonts w:ascii="Liberation Serif" w:eastAsia="SimSun" w:hAnsi="Liberation Serif" w:cs="Lucida Sans"/>
          <w:bCs/>
          <w:i/>
          <w:iCs/>
          <w:color w:val="00000A"/>
          <w:kern w:val="2"/>
          <w:sz w:val="21"/>
          <w:szCs w:val="21"/>
          <w:lang w:val="ca-ES-valencia" w:eastAsia="zh-CN" w:bidi="hi-IN"/>
        </w:rPr>
        <w:t>Comissió  de pràctiques</w:t>
      </w:r>
    </w:p>
    <w:p w14:paraId="5AE767D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1. La comissió de pràctiques té com a funció l’organització, coordinació i supervisió de les pràctiques en empreses i/o entitats amb l’objectiu de garantir la qualitat en la formació de l’estudiantat. Està integrada per una persona representant de cada departament acadèmic de títol/especialitat/itineraris que tinguen pràctiques externes i una persona representant de l’alumnat, elegides per aquestes</w:t>
      </w:r>
      <w:r w:rsidRPr="00FA169F">
        <w:rPr>
          <w:rFonts w:ascii="Liberation Serif" w:eastAsia="SimSun" w:hAnsi="Liberation Serif" w:cs="Arial"/>
          <w:bCs/>
          <w:iCs/>
          <w:color w:val="00000A"/>
          <w:kern w:val="2"/>
          <w:sz w:val="21"/>
          <w:szCs w:val="21"/>
          <w:lang w:val="ca-ES-valencia" w:eastAsia="zh-CN" w:bidi="hi-IN"/>
        </w:rPr>
        <w:t>.</w:t>
      </w:r>
    </w:p>
    <w:p w14:paraId="7A87843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El coordinador o coordinadora d’aquesta comissió serà proposat/</w:t>
      </w:r>
      <w:proofErr w:type="spellStart"/>
      <w:r w:rsidRPr="00FA169F">
        <w:rPr>
          <w:rFonts w:ascii="Liberation Serif" w:eastAsia="SimSun" w:hAnsi="Liberation Serif" w:cs="Lucida Sans"/>
          <w:bCs/>
          <w:iCs/>
          <w:kern w:val="2"/>
          <w:sz w:val="21"/>
          <w:szCs w:val="21"/>
          <w:lang w:val="ca-ES-valencia" w:eastAsia="zh-CN" w:bidi="hi-IN"/>
        </w:rPr>
        <w:t>ada</w:t>
      </w:r>
      <w:proofErr w:type="spellEnd"/>
      <w:r w:rsidRPr="00FA169F">
        <w:rPr>
          <w:rFonts w:ascii="Liberation Serif" w:eastAsia="SimSun" w:hAnsi="Liberation Serif" w:cs="Lucida Sans"/>
          <w:bCs/>
          <w:iCs/>
          <w:kern w:val="2"/>
          <w:sz w:val="21"/>
          <w:szCs w:val="21"/>
          <w:lang w:val="ca-ES-valencia" w:eastAsia="zh-CN" w:bidi="hi-IN"/>
        </w:rPr>
        <w:t xml:space="preserve"> per la directora o director, d’entre les persones representants dels departaments acadèmics </w:t>
      </w:r>
    </w:p>
    <w:p w14:paraId="3BE7F50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3. Són funcions de la comissió de pràctiques:</w:t>
      </w:r>
    </w:p>
    <w:p w14:paraId="4CB0705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a) Coordinar i supervisar les pràctiques externes de l’alumnat del centre. </w:t>
      </w:r>
    </w:p>
    <w:p w14:paraId="27D2FFD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b) Informar anualment l’alumnat dels acords de cooperació educativa establits pel centre.</w:t>
      </w:r>
    </w:p>
    <w:p w14:paraId="64AEB2F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c) Buscar noves entitats i fórmules per a establir nous acords de cooperació educativa on desenvolupar les pràctiques externes.</w:t>
      </w:r>
    </w:p>
    <w:p w14:paraId="1D14032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d) Elaborar l’informe de l’activitat desenvolupada durant el curs acadèmic de les pràctiques externes.</w:t>
      </w:r>
    </w:p>
    <w:p w14:paraId="23CA823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e) Difondre la documentació necessària per al correcte funcionament de les pràctiques externes.</w:t>
      </w:r>
    </w:p>
    <w:p w14:paraId="2AF2E3B5"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color w:val="00000A"/>
          <w:kern w:val="2"/>
          <w:sz w:val="21"/>
          <w:szCs w:val="21"/>
          <w:lang w:val="ca-ES-valencia" w:eastAsia="zh-CN" w:bidi="hi-IN"/>
        </w:rPr>
      </w:pPr>
    </w:p>
    <w:p w14:paraId="43165B2A"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 xml:space="preserve">Article 56. </w:t>
      </w:r>
      <w:r w:rsidRPr="00FA169F">
        <w:rPr>
          <w:rFonts w:ascii="Liberation Serif" w:eastAsia="SimSun" w:hAnsi="Liberation Serif" w:cs="Lucida Sans"/>
          <w:bCs/>
          <w:i/>
          <w:iCs/>
          <w:color w:val="00000A"/>
          <w:kern w:val="2"/>
          <w:sz w:val="21"/>
          <w:szCs w:val="21"/>
          <w:lang w:val="ca-ES-valencia" w:eastAsia="zh-CN" w:bidi="hi-IN"/>
        </w:rPr>
        <w:t>Comissió de comunicació i projecció</w:t>
      </w:r>
    </w:p>
    <w:p w14:paraId="4BB42DE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1. La comissió de comunicació i projecció és l’encarregada d’organitzar la comunicació i projecció del centre. Estarà integrada per un coordinador o coordinadora, i si és el cas, una persona representant de professorat i alumnat de cada departament acadèmic de títol/especialitat/itineraris.</w:t>
      </w:r>
    </w:p>
    <w:p w14:paraId="5A50DF7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2. La persona coordinadora d’aquesta comissió serà proposada per la directora o director, d’entre les persones representants dels departaments acadèmics</w:t>
      </w:r>
      <w:r w:rsidRPr="00FA169F">
        <w:rPr>
          <w:rFonts w:ascii="Liberation Serif" w:eastAsia="SimSun" w:hAnsi="Liberation Serif" w:cs="Arial"/>
          <w:bCs/>
          <w:iCs/>
          <w:color w:val="00000A"/>
          <w:kern w:val="2"/>
          <w:sz w:val="21"/>
          <w:szCs w:val="21"/>
          <w:lang w:val="ca-ES-valencia" w:eastAsia="zh-CN" w:bidi="hi-IN"/>
        </w:rPr>
        <w:t>.</w:t>
      </w:r>
      <w:r w:rsidRPr="00FA169F">
        <w:rPr>
          <w:rFonts w:ascii="Liberation Serif" w:eastAsia="SimSun" w:hAnsi="Liberation Serif" w:cs="Lucida Sans"/>
          <w:bCs/>
          <w:iCs/>
          <w:color w:val="00000A"/>
          <w:kern w:val="2"/>
          <w:sz w:val="21"/>
          <w:szCs w:val="21"/>
          <w:lang w:val="ca-ES-valencia" w:eastAsia="zh-CN" w:bidi="hi-IN"/>
        </w:rPr>
        <w:t xml:space="preserve"> </w:t>
      </w:r>
    </w:p>
    <w:p w14:paraId="6B9A949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3. Són funcions d’aquesta comissió:</w:t>
      </w:r>
    </w:p>
    <w:p w14:paraId="2442C74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a) Elaborar el pla de comunicació del centre</w:t>
      </w:r>
      <w:r w:rsidRPr="00FA169F">
        <w:rPr>
          <w:rFonts w:ascii="Liberation Serif" w:eastAsia="SimSun" w:hAnsi="Liberation Serif" w:cs="Arial"/>
          <w:bCs/>
          <w:iCs/>
          <w:color w:val="00000A"/>
          <w:kern w:val="2"/>
          <w:sz w:val="21"/>
          <w:szCs w:val="21"/>
          <w:lang w:val="ca-ES-valencia" w:eastAsia="zh-CN" w:bidi="hi-IN"/>
        </w:rPr>
        <w:t>.</w:t>
      </w:r>
    </w:p>
    <w:p w14:paraId="30E3128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b) Desenvolupar les accions previstes en el pla de comunicació. </w:t>
      </w:r>
    </w:p>
    <w:p w14:paraId="124BBAC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c) Elaborar l’informe de l’activitat desenvolupada durant el curs acadèmic.</w:t>
      </w:r>
    </w:p>
    <w:p w14:paraId="7E498BC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d) Vetlar per la veracitat dels continguts difosos.</w:t>
      </w:r>
    </w:p>
    <w:p w14:paraId="66836A0A"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color w:val="00000A"/>
          <w:kern w:val="2"/>
          <w:sz w:val="21"/>
          <w:szCs w:val="21"/>
          <w:lang w:val="ca-ES-valencia" w:eastAsia="zh-CN" w:bidi="hi-IN"/>
        </w:rPr>
      </w:pPr>
    </w:p>
    <w:p w14:paraId="5A87F672"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Article 57</w:t>
      </w:r>
      <w:r w:rsidRPr="00FA169F">
        <w:rPr>
          <w:rFonts w:ascii="Liberation Serif" w:eastAsia="SimSun" w:hAnsi="Liberation Serif" w:cs="Lucida Sans"/>
          <w:bCs/>
          <w:i/>
          <w:iCs/>
          <w:color w:val="00000A"/>
          <w:kern w:val="2"/>
          <w:sz w:val="21"/>
          <w:szCs w:val="21"/>
          <w:lang w:val="ca-ES-valencia" w:eastAsia="zh-CN" w:bidi="hi-IN"/>
        </w:rPr>
        <w:t xml:space="preserve">. Comissió d’investigació  </w:t>
      </w:r>
    </w:p>
    <w:p w14:paraId="2D06541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1. És la responsable de l’organització i el seguiment dels projectes d’investigació desenvolupats pel professorat docent i investigador del centre. Estarà integrada per una coordinadora o coordinador, i si és el cas, una persona representant de cada departament acadèmic de títol/especialitat/itineraris.</w:t>
      </w:r>
    </w:p>
    <w:p w14:paraId="66D41C8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2. Són funcions d’aquesta comissió: coordinar i supervisar l’activitat investigadora dels grups d’investigació del personal docent investigador. </w:t>
      </w:r>
    </w:p>
    <w:p w14:paraId="7256D5F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b) Informar i difondre els acords de la comissió d’avaluació de la investigació de l’ISEACV (CAI).</w:t>
      </w:r>
    </w:p>
    <w:p w14:paraId="085B085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c) Elaborar l’informe de l’activitat desenvolupada durant el curs acadèmic i entregar-la a l’ISEACV. </w:t>
      </w:r>
    </w:p>
    <w:p w14:paraId="275B166B"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color w:val="00000A"/>
          <w:kern w:val="2"/>
          <w:sz w:val="21"/>
          <w:szCs w:val="21"/>
          <w:lang w:val="ca-ES-valencia" w:eastAsia="zh-CN" w:bidi="hi-IN"/>
        </w:rPr>
      </w:pPr>
    </w:p>
    <w:p w14:paraId="6C77DE89"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Article 58</w:t>
      </w:r>
      <w:r w:rsidRPr="00FA169F">
        <w:rPr>
          <w:rFonts w:ascii="Liberation Serif" w:eastAsia="SimSun" w:hAnsi="Liberation Serif" w:cs="Lucida Sans"/>
          <w:bCs/>
          <w:i/>
          <w:iCs/>
          <w:color w:val="00000A"/>
          <w:kern w:val="2"/>
          <w:sz w:val="21"/>
          <w:szCs w:val="21"/>
          <w:lang w:val="ca-ES-valencia" w:eastAsia="zh-CN" w:bidi="hi-IN"/>
        </w:rPr>
        <w:t>. Comissió de formació  permanent del professorat</w:t>
      </w:r>
    </w:p>
    <w:p w14:paraId="4DA11B8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1. És la responsable de la política de formació permanent del personal docent i investigador del centre. Estarà integrada per una coordinadora o coordinador, i si és el cas, una persona representant de cada departament acadèmic de títol/especialitat/itineraris.</w:t>
      </w:r>
    </w:p>
    <w:p w14:paraId="38AA5B0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2. Són funcions d’aquesta comissió:</w:t>
      </w:r>
    </w:p>
    <w:p w14:paraId="7A72992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a) Identificar les necessitats formatives del professorat docent i investigador. </w:t>
      </w:r>
    </w:p>
    <w:p w14:paraId="196A017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b) Elaborar el pla anual de formació coordinadament amb l’equip directiu.</w:t>
      </w:r>
    </w:p>
    <w:p w14:paraId="12C7617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c) Informar anualment el professorat de les activitats formatives del centre i dels altres centres de l’ISEACV.</w:t>
      </w:r>
    </w:p>
    <w:p w14:paraId="05F3CCC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 xml:space="preserve">d) Coordinar i supervisar les activitats de formació permanent del professorat del centre, així com els processos per a la seua avaluació. </w:t>
      </w:r>
    </w:p>
    <w:p w14:paraId="7503DC5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e) Elaborar l’informe de l’activitat desenvolupada durant el curs acadèmic.</w:t>
      </w:r>
    </w:p>
    <w:p w14:paraId="3029AF1B"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color w:val="3366FF"/>
          <w:kern w:val="2"/>
          <w:sz w:val="21"/>
          <w:szCs w:val="21"/>
          <w:lang w:val="ca-ES-valencia" w:eastAsia="zh-CN" w:bidi="hi-IN"/>
        </w:rPr>
      </w:pPr>
    </w:p>
    <w:p w14:paraId="4A2F780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lastRenderedPageBreak/>
        <w:t>Article 59. R</w:t>
      </w:r>
      <w:r w:rsidRPr="00FA169F">
        <w:rPr>
          <w:rFonts w:ascii="Liberation Serif" w:eastAsia="SimSun" w:hAnsi="Liberation Serif" w:cs="Lucida Sans"/>
          <w:bCs/>
          <w:i/>
          <w:iCs/>
          <w:kern w:val="2"/>
          <w:sz w:val="21"/>
          <w:szCs w:val="21"/>
          <w:lang w:val="ca-ES-valencia" w:eastAsia="zh-CN" w:bidi="hi-IN"/>
        </w:rPr>
        <w:t>esponsable de qualitat</w:t>
      </w:r>
    </w:p>
    <w:p w14:paraId="1A1D4B0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Per al desenvolupament del Sistema d’Assegurament Intern de Qualitat (SAIQ) els directors o directores de cada centre designaran una persona responsable de qualitat les funcions de la qual seran: la implantació, revisió i modificació del SAIQ.</w:t>
      </w:r>
    </w:p>
    <w:p w14:paraId="70D3861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La seua actuació es regirà pel que es disposa en els procediments aprovats per al SAIQ de cada centre.</w:t>
      </w:r>
    </w:p>
    <w:p w14:paraId="7DCBC537"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kern w:val="2"/>
          <w:sz w:val="21"/>
          <w:szCs w:val="21"/>
          <w:lang w:val="ca-ES-valencia" w:eastAsia="zh-CN" w:bidi="hi-IN"/>
        </w:rPr>
      </w:pPr>
    </w:p>
    <w:p w14:paraId="0D59DD46"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
          <w:kern w:val="2"/>
          <w:sz w:val="21"/>
          <w:szCs w:val="21"/>
          <w:lang w:val="ca-ES-valencia" w:eastAsia="zh-CN" w:bidi="hi-IN"/>
        </w:rPr>
        <w:t xml:space="preserve">Article 60. </w:t>
      </w:r>
      <w:r w:rsidRPr="00FA169F">
        <w:rPr>
          <w:rFonts w:ascii="Liberation Serif" w:eastAsia="SimSun" w:hAnsi="Liberation Serif" w:cs="Lucida Sans"/>
          <w:i/>
          <w:kern w:val="2"/>
          <w:sz w:val="21"/>
          <w:szCs w:val="21"/>
          <w:lang w:val="ca-ES-valencia" w:eastAsia="zh-CN" w:bidi="hi-IN"/>
        </w:rPr>
        <w:t>Responsable de tecnologies de la informació i la comunicació (TIC)</w:t>
      </w:r>
    </w:p>
    <w:p w14:paraId="4B8A778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1. Per al desenvolupament dels sistemes de tecnologia, informació i comunicació.</w:t>
      </w:r>
    </w:p>
    <w:p w14:paraId="1A178F1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2. Les funcions de les persones responsables TIC seran: </w:t>
      </w:r>
    </w:p>
    <w:p w14:paraId="14D94F8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a) Proposar idees, dinamitzar i coordinar les propostes que s’eleven a l’equip directiu en l’elaboració del Pla d’integració de les TIC de manera que contribuïsca al desenvolupament de les competències clau i implica de manera efectiva la resta de docents en el procés. </w:t>
      </w:r>
    </w:p>
    <w:p w14:paraId="6FCCD6A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b) Proposar i coordinar estratègies per a l’organització i gestió dels mitjans i recursos educatius relacionats amb les TIC dels quals dispose el centre i els mantinga operatius i actualitzats. </w:t>
      </w:r>
    </w:p>
    <w:p w14:paraId="2053414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c) Informar el professorat sobre les noves eines, els productes i sistemes relacionats amb les TIC disponibles per als ensenyaments artístics superiors i difondre la seua utilització a l’aula. </w:t>
      </w:r>
    </w:p>
    <w:p w14:paraId="34FCD3D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d) Orientar i donar suport al professorat en la integració de les TIC per al desenvolupament de la competència digital, utilitzant noves estratègies metodològiques que contemplen l’aprofitament d’aquestes, especialment a través del Pla de formació del centre educatiu. </w:t>
      </w:r>
    </w:p>
    <w:p w14:paraId="62584AD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e) Actuar com a element dinamitzador i coordinar en el centre educatiu quantes iniciatives i projectes sorgisquen entre el professorat i l’alumnat, relacionats amb les TIC.</w:t>
      </w:r>
    </w:p>
    <w:p w14:paraId="703B91C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f) Conéixer les relacions entre la competència digital, els continguts i els criteris d’avaluació i aplicar les estratègies metodològiques necessàries per a la integració curricular de les TIC. </w:t>
      </w:r>
    </w:p>
    <w:p w14:paraId="3854C60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g) Identificar i aplicar mesures de seguretat i prevenció de riscos en l’operació d’equips tecnològics. </w:t>
      </w:r>
    </w:p>
    <w:p w14:paraId="273CE31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h) Conéixer i aplicar els principis legals i ètics associats a l’ús d’informació digital, els drets de propietat intel·lectual i les llicències d’ús. </w:t>
      </w:r>
    </w:p>
    <w:p w14:paraId="65E1A5B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i) Identificar i fomentar els comportaments adequats en l’àmbit digital per a protegir la informació i dades personals, pròpies i d’altres persones. (Identitat digital)</w:t>
      </w:r>
    </w:p>
    <w:p w14:paraId="1C9EBFE3"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color w:val="00000A"/>
          <w:kern w:val="2"/>
          <w:sz w:val="21"/>
          <w:szCs w:val="21"/>
          <w:lang w:val="ca-ES-valencia" w:eastAsia="zh-CN" w:bidi="hi-IN"/>
        </w:rPr>
      </w:pPr>
    </w:p>
    <w:p w14:paraId="1134249C"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 xml:space="preserve">Article 61. </w:t>
      </w:r>
      <w:r w:rsidRPr="00FA169F">
        <w:rPr>
          <w:rFonts w:ascii="Liberation Serif" w:eastAsia="SimSun" w:hAnsi="Liberation Serif" w:cs="Lucida Sans"/>
          <w:bCs/>
          <w:i/>
          <w:iCs/>
          <w:color w:val="00000A"/>
          <w:kern w:val="2"/>
          <w:sz w:val="21"/>
          <w:szCs w:val="21"/>
          <w:lang w:val="ca-ES-valencia" w:eastAsia="zh-CN" w:bidi="hi-IN"/>
        </w:rPr>
        <w:t xml:space="preserve">Coordinadora o coordinador d’igualtat </w:t>
      </w:r>
    </w:p>
    <w:p w14:paraId="186D308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1. La direcció del centre designarà una persona responsable de la coordinació d’igualtat entre el professorat del claustre, preferentment entre els membres amb formació en aquest àmbit de treball i destinació definitiva al centre educatiu, a proposta de la direcció d’estudis i oït el claustre.</w:t>
      </w:r>
    </w:p>
    <w:p w14:paraId="2FEBFCF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2. Les funcions de la coordinadora o coordinador d’igualtat  són:</w:t>
      </w:r>
    </w:p>
    <w:p w14:paraId="0B55747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a) Coordinar les actuacions d’igualtat entre dones i homes d’acord amb la Resolució de les Corts Valencianes núm. 98/IX, de 9 de desembre de 2015, i seguint les directrius del Pla director de l’Administració responsable dels ensenyaments artístics superiors, i dels plans d’igualtat impulsats per la Generalitat, que siguen d’aplicació.</w:t>
      </w:r>
    </w:p>
    <w:p w14:paraId="6861CB0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b) Coordinar les actuacions específiques en els centres educatius establides en l’article 24 de la Llei 23/2018, de 29 de novembre, de la Generalitat, d’igualtat de les persones LGTBI, per a garantir que totes les persones que conformen la comunitat educativa puguen exercir els drets fonamentals que empara la legislació autonòmica, estatal i internacional.</w:t>
      </w:r>
    </w:p>
    <w:p w14:paraId="0AB7990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c) Col·laborar amb la direcció del centre i amb el consell de centre en l’elaboració, desplegament i avaluació del pla d’igualtat  del centre, tal com estableix la normativa vigent.</w:t>
      </w:r>
    </w:p>
    <w:p w14:paraId="40774DB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d) Coordinar les actuacions previstes en el pla d’igualtat.</w:t>
      </w:r>
    </w:p>
    <w:p w14:paraId="3BECE54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e) Treballar conjuntament amb la persona coordinadora de formació del centre en la confecció del pla de formació del centre en matèria d’igualtat.</w:t>
      </w:r>
    </w:p>
    <w:p w14:paraId="0A23D9E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color w:val="00000A"/>
          <w:kern w:val="2"/>
          <w:sz w:val="21"/>
          <w:szCs w:val="21"/>
          <w:lang w:val="ca-ES-valencia" w:eastAsia="zh-CN" w:bidi="hi-IN"/>
        </w:rPr>
        <w:t>f) Qualsevol altra que l’Administració educativa determine en el seu àmbit de competències.</w:t>
      </w:r>
    </w:p>
    <w:p w14:paraId="1C6B9DAF"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Lucida Sans"/>
          <w:bCs/>
          <w:iCs/>
          <w:color w:val="00000A"/>
          <w:kern w:val="2"/>
          <w:sz w:val="21"/>
          <w:szCs w:val="21"/>
          <w:lang w:val="ca-ES-valencia" w:eastAsia="zh-CN" w:bidi="hi-IN"/>
        </w:rPr>
      </w:pPr>
    </w:p>
    <w:p w14:paraId="678CF479"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color w:val="00000A"/>
          <w:kern w:val="2"/>
          <w:sz w:val="21"/>
          <w:szCs w:val="21"/>
          <w:lang w:val="ca-ES-valencia" w:eastAsia="zh-CN" w:bidi="hi-IN"/>
        </w:rPr>
        <w:t xml:space="preserve">Article 62.  Altres comissions </w:t>
      </w:r>
    </w:p>
    <w:p w14:paraId="258BC51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color w:val="00000A"/>
          <w:kern w:val="2"/>
          <w:sz w:val="21"/>
          <w:szCs w:val="21"/>
          <w:lang w:val="ca-ES-valencia" w:eastAsia="zh-CN" w:bidi="hi-IN"/>
        </w:rPr>
        <w:t xml:space="preserve">1. A més de les comissions assenyalades en els articles anteriors, els centres superiors d’ensenyaments artístics podran sol·licitar a l’ISEACV la constitució d’altres comissions que el </w:t>
      </w:r>
      <w:r w:rsidRPr="00FA169F">
        <w:rPr>
          <w:rFonts w:ascii="Liberation Serif" w:eastAsia="SimSun" w:hAnsi="Liberation Serif" w:cs="Lucida Sans"/>
          <w:color w:val="00000A"/>
          <w:kern w:val="2"/>
          <w:sz w:val="21"/>
          <w:szCs w:val="21"/>
          <w:lang w:val="ca-ES-valencia" w:eastAsia="zh-CN" w:bidi="hi-IN"/>
        </w:rPr>
        <w:lastRenderedPageBreak/>
        <w:t>consell de centre determine.</w:t>
      </w:r>
    </w:p>
    <w:p w14:paraId="7E15A66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color w:val="00000A"/>
          <w:kern w:val="2"/>
          <w:sz w:val="21"/>
          <w:szCs w:val="21"/>
          <w:lang w:val="ca-ES-valencia" w:eastAsia="zh-CN" w:bidi="hi-IN"/>
        </w:rPr>
        <w:t>2. A la persona coordinadora d’aquestes noves comissions es reconeixerà la seua dedicació a efectes acadèmiques i de mèrits.</w:t>
      </w:r>
    </w:p>
    <w:p w14:paraId="1F9C9D99" w14:textId="77777777" w:rsidR="00455ED0" w:rsidRPr="00FA169F" w:rsidRDefault="00455ED0" w:rsidP="00455ED0">
      <w:pPr>
        <w:widowControl w:val="0"/>
        <w:suppressAutoHyphens/>
        <w:spacing w:after="0" w:line="240" w:lineRule="auto"/>
        <w:jc w:val="both"/>
        <w:rPr>
          <w:rFonts w:ascii="Liberation Serif" w:eastAsia="SimSun" w:hAnsi="Liberation Serif" w:cs="Arial"/>
          <w:color w:val="00000A"/>
          <w:kern w:val="2"/>
          <w:sz w:val="21"/>
          <w:szCs w:val="21"/>
          <w:lang w:val="ca-ES-valencia" w:eastAsia="zh-CN" w:bidi="hi-IN"/>
        </w:rPr>
      </w:pPr>
    </w:p>
    <w:p w14:paraId="5656BFA3"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S</w:t>
      </w:r>
      <w:bookmarkStart w:id="2" w:name="_Hlk52280630"/>
      <w:r w:rsidRPr="00FA169F">
        <w:rPr>
          <w:rFonts w:ascii="Liberation Serif" w:eastAsia="SimSun" w:hAnsi="Liberation Serif" w:cs="Lucida Sans"/>
          <w:kern w:val="2"/>
          <w:sz w:val="21"/>
          <w:szCs w:val="21"/>
          <w:lang w:val="ca-ES-valencia" w:eastAsia="zh-CN" w:bidi="hi-IN"/>
        </w:rPr>
        <w:t>ecció quarta</w:t>
      </w:r>
    </w:p>
    <w:p w14:paraId="5902ADE0"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La delegació d’estudiants</w:t>
      </w:r>
    </w:p>
    <w:p w14:paraId="56D54629" w14:textId="77777777" w:rsidR="00455ED0" w:rsidRPr="00FA169F" w:rsidRDefault="00455ED0" w:rsidP="00455ED0">
      <w:pPr>
        <w:widowControl w:val="0"/>
        <w:suppressAutoHyphens/>
        <w:spacing w:after="0" w:line="240" w:lineRule="auto"/>
        <w:jc w:val="both"/>
        <w:rPr>
          <w:rFonts w:ascii="Liberation Serif" w:eastAsia="Times New Roman" w:hAnsi="Liberation Serif" w:cs="Arial"/>
          <w:b/>
          <w:i/>
          <w:iCs/>
          <w:kern w:val="2"/>
          <w:sz w:val="21"/>
          <w:szCs w:val="21"/>
          <w:lang w:val="ca-ES-valencia" w:eastAsia="zh-CN" w:bidi="hi-IN"/>
        </w:rPr>
      </w:pPr>
    </w:p>
    <w:p w14:paraId="4EF1804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iCs/>
          <w:kern w:val="2"/>
          <w:sz w:val="21"/>
          <w:szCs w:val="21"/>
          <w:lang w:val="ca-ES-valencia" w:eastAsia="zh-CN" w:bidi="hi-IN"/>
        </w:rPr>
        <w:t>Article  63</w:t>
      </w:r>
      <w:r w:rsidRPr="00FA169F">
        <w:rPr>
          <w:rFonts w:ascii="Liberation Serif" w:eastAsia="Times New Roman" w:hAnsi="Liberation Serif" w:cs="Arial"/>
          <w:i/>
          <w:kern w:val="2"/>
          <w:sz w:val="21"/>
          <w:szCs w:val="21"/>
          <w:lang w:val="ca-ES-valencia" w:eastAsia="zh-CN" w:bidi="hi-IN"/>
        </w:rPr>
        <w:t>. Naturalesa, composició i funcions</w:t>
      </w:r>
      <w:r w:rsidRPr="00FA169F">
        <w:rPr>
          <w:rFonts w:ascii="Liberation Serif" w:eastAsia="Times New Roman" w:hAnsi="Liberation Serif" w:cs="Arial"/>
          <w:kern w:val="2"/>
          <w:sz w:val="21"/>
          <w:szCs w:val="21"/>
          <w:lang w:val="ca-ES-valencia" w:eastAsia="zh-CN" w:bidi="hi-IN"/>
        </w:rPr>
        <w:t xml:space="preserve"> </w:t>
      </w:r>
    </w:p>
    <w:p w14:paraId="21D3783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1. En els centres superiors d’ensenyaments artístics haurà una delegació d’estudiants integrada per les delegades i delegats de cada curs o grup, per les persones representants de l’estudiant en el consell de centre i per dos membres de l’associació d’estudiants del centre. En cas que hi haja més d’una organització d’estudiants present en el centre, cadascuna d’aquestes comptarà amb dues persones  membres. </w:t>
      </w:r>
    </w:p>
    <w:p w14:paraId="48B7ADF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2. La delegació d’estudiants serà convocada, amb caràcter ordinari,</w:t>
      </w:r>
      <w:r w:rsidRPr="00FA169F">
        <w:rPr>
          <w:rFonts w:ascii="Calibri (Vietnamese)" w:eastAsia="NSimSun" w:hAnsi="Calibri (Vietnamese)" w:cs="Arial"/>
          <w:kern w:val="2"/>
          <w:sz w:val="21"/>
          <w:szCs w:val="21"/>
          <w:lang w:val="ca-ES-valencia" w:eastAsia="zh-CN" w:bidi="hi-IN"/>
        </w:rPr>
        <w:t xml:space="preserve"> almenys dues vegades a l’any per la direcció d’estudis o a petició d’un terç dels seus components davant la secretaria del centre. P</w:t>
      </w:r>
      <w:r w:rsidRPr="00FA169F">
        <w:rPr>
          <w:rFonts w:ascii="Liberation Serif" w:eastAsia="Times New Roman" w:hAnsi="Liberation Serif" w:cs="Arial"/>
          <w:kern w:val="2"/>
          <w:sz w:val="21"/>
          <w:szCs w:val="21"/>
          <w:lang w:val="ca-ES-valencia" w:eastAsia="zh-CN" w:bidi="hi-IN"/>
        </w:rPr>
        <w:t xml:space="preserve">odrà reunir-se en ple o, quan la naturalesa dels assumptes a tractar ho faça convenient, en comissions que reuneixen les persones delegades d’un curs o nivell que s’impartisca en el centre. Per a la seua vàlida constitució, així com per a la celebració de les sessions, deliberacions i adopció d’acords, serà necessària la presència d’almenys de la meitat de les persones membres de l’òrgan. En cas de no haver-hi quòrum, s’haurà de constituir en segona convocatòria; en aquest cas, seria suficient l’assistència de la tercera part de les persones membres. </w:t>
      </w:r>
    </w:p>
    <w:p w14:paraId="4999003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3. Al començament del curs escolar, cada grup elegirà per sufragi directe i secret i per majoria de vots, un delegat o delegada de grup. S’elegirà també un subdelegat o subdelegada que substituirà l’anterior en cas d’absència i l’ajudarà en les seues funcions. </w:t>
      </w:r>
    </w:p>
    <w:p w14:paraId="0DA94B7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4. Les eleccions de delegats i delegades seran organitzades i convocades per la direcció d’estudis, en col·laboració amb les persones representants de l’alumnat en el consell de centre i les associacions d’alumnes. </w:t>
      </w:r>
    </w:p>
    <w:p w14:paraId="32C1E5A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5. Els delegats i delegades, i subdelegats i subdelegades podran ser revocats, després de l’informe raonat dirigit a la direcció d’estudis, per la majoria de l’alumnat del grup que els va elegir. En aquest cas, es procedirà a la convocatòria de noves eleccions en un termini de 15 dies, d’acord amb el que estableix aquest decret. </w:t>
      </w:r>
    </w:p>
    <w:p w14:paraId="53934EE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6. La delegació d’estudiants tindrà les següents funcions: </w:t>
      </w:r>
    </w:p>
    <w:p w14:paraId="554769C2" w14:textId="2511F56E"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a) Transmetre a les persones representants de l‘estudiantat en el consell de centre</w:t>
      </w:r>
      <w:r w:rsidR="006032E5" w:rsidRPr="00FA169F">
        <w:rPr>
          <w:rFonts w:ascii="Liberation Serif" w:eastAsia="Times New Roman" w:hAnsi="Liberation Serif" w:cs="Arial"/>
          <w:kern w:val="2"/>
          <w:sz w:val="21"/>
          <w:szCs w:val="21"/>
          <w:lang w:val="ca-ES-valencia" w:eastAsia="zh-CN" w:bidi="hi-IN"/>
        </w:rPr>
        <w:t>,</w:t>
      </w:r>
      <w:r w:rsidRPr="00FA169F">
        <w:rPr>
          <w:rFonts w:ascii="Liberation Serif" w:eastAsia="Times New Roman" w:hAnsi="Liberation Serif" w:cs="Arial"/>
          <w:kern w:val="2"/>
          <w:sz w:val="21"/>
          <w:szCs w:val="21"/>
          <w:lang w:val="ca-ES-valencia" w:eastAsia="zh-CN" w:bidi="hi-IN"/>
        </w:rPr>
        <w:t xml:space="preserve"> propo</w:t>
      </w:r>
      <w:r w:rsidR="006032E5" w:rsidRPr="00FA169F">
        <w:rPr>
          <w:rFonts w:ascii="Liberation Serif" w:eastAsia="Times New Roman" w:hAnsi="Liberation Serif" w:cs="Arial"/>
          <w:kern w:val="2"/>
          <w:sz w:val="21"/>
          <w:szCs w:val="21"/>
          <w:lang w:val="ca-ES-valencia" w:eastAsia="zh-CN" w:bidi="hi-IN"/>
        </w:rPr>
        <w:t>stes</w:t>
      </w:r>
      <w:r w:rsidRPr="00FA169F">
        <w:rPr>
          <w:rFonts w:ascii="Liberation Serif" w:eastAsia="Times New Roman" w:hAnsi="Liberation Serif" w:cs="Arial"/>
          <w:kern w:val="2"/>
          <w:sz w:val="21"/>
          <w:szCs w:val="21"/>
          <w:lang w:val="ca-ES-valencia" w:eastAsia="zh-CN" w:bidi="hi-IN"/>
        </w:rPr>
        <w:t xml:space="preserve"> per a l’elaboració del projecte educatiu del centre i la programació general anual. </w:t>
      </w:r>
    </w:p>
    <w:p w14:paraId="2FB10FE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b) Informar les persones representants en el consell de centre dels possibles assumptes a tractar de cada grup o curs. </w:t>
      </w:r>
    </w:p>
    <w:p w14:paraId="36BB848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c) Rebre informació de les persones representants de l’estudiantat en el consell de centre sobre els temes que han tractat en el consell.</w:t>
      </w:r>
    </w:p>
    <w:p w14:paraId="52D9168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d) Elaborar informes per al consell de centre a iniciativa pròpia o a petició</w:t>
      </w:r>
      <w:r w:rsidRPr="00FA169F">
        <w:rPr>
          <w:rFonts w:ascii="Calibri (Vietnamese)" w:eastAsia="NSimSun" w:hAnsi="Calibri (Vietnamese)" w:cs="Arial"/>
          <w:kern w:val="2"/>
          <w:sz w:val="21"/>
          <w:szCs w:val="21"/>
          <w:lang w:val="ca-ES-valencia" w:eastAsia="zh-CN" w:bidi="hi-IN"/>
        </w:rPr>
        <w:t xml:space="preserve"> d’aquest. </w:t>
      </w:r>
    </w:p>
    <w:p w14:paraId="6D42E65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e) Elaborar propostes de modificació de les normes de convivència del centre, dins de l’àmbit de la seua competència. </w:t>
      </w:r>
    </w:p>
    <w:p w14:paraId="3A8B0CD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f) Informar l’estudiantat de les activitats que duu a terme. </w:t>
      </w:r>
    </w:p>
    <w:p w14:paraId="037781C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g) Formular propostes de criteris per a l’elaboració dels horaris d’activitats docents i extraescolars. </w:t>
      </w:r>
    </w:p>
    <w:p w14:paraId="1ABA463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7. Són funcions dels components de la delegació d’estudiants: </w:t>
      </w:r>
    </w:p>
    <w:p w14:paraId="7724C28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a) Assistir a les reunions de la delegació d’estudiants i participar en les seues deliberacions. </w:t>
      </w:r>
    </w:p>
    <w:p w14:paraId="5846F23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b) Exposar als òrgans</w:t>
      </w:r>
      <w:r w:rsidRPr="00FA169F">
        <w:rPr>
          <w:rFonts w:ascii="Calibri (Vietnamese)" w:eastAsia="NSimSun" w:hAnsi="Calibri (Vietnamese)" w:cs="Arial"/>
          <w:kern w:val="2"/>
          <w:sz w:val="21"/>
          <w:szCs w:val="21"/>
          <w:lang w:val="ca-ES-valencia" w:eastAsia="zh-CN" w:bidi="hi-IN"/>
        </w:rPr>
        <w:t xml:space="preserve"> de govern i de coordinació didàctica els suggeriments i les reclamacions del curs que representen.</w:t>
      </w:r>
    </w:p>
    <w:p w14:paraId="34C6B43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c) Fomentar la convivència entre estudiants del seu curs. </w:t>
      </w:r>
    </w:p>
    <w:p w14:paraId="45FBACF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d) Col·laborar amb el professorat en els temes que afecten el funcionament del grup. </w:t>
      </w:r>
    </w:p>
    <w:p w14:paraId="63267E0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e) Col·laborar amb el professorat i amb els òrgans de govern de l’escola per al bon funcionament d’aquesta. </w:t>
      </w:r>
    </w:p>
    <w:p w14:paraId="56BDC2A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f)  Col·laborar en la cura i la utilització adequada del material i de les instal·lacions del centre. </w:t>
      </w:r>
    </w:p>
    <w:p w14:paraId="48E0B6D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zh-CN" w:bidi="hi-IN"/>
        </w:rPr>
        <w:t xml:space="preserve">8. Les persones representants de l’estudiantat no podran ser sancionades per l’exercici de les seues </w:t>
      </w:r>
      <w:r w:rsidRPr="00FA169F">
        <w:rPr>
          <w:rFonts w:ascii="Liberation Serif" w:eastAsia="Times New Roman" w:hAnsi="Liberation Serif" w:cs="Arial"/>
          <w:kern w:val="2"/>
          <w:sz w:val="21"/>
          <w:szCs w:val="21"/>
          <w:lang w:val="ca-ES-valencia" w:eastAsia="zh-CN" w:bidi="hi-IN"/>
        </w:rPr>
        <w:lastRenderedPageBreak/>
        <w:t>funcions.</w:t>
      </w:r>
    </w:p>
    <w:p w14:paraId="6FD41958" w14:textId="77777777" w:rsidR="00455ED0" w:rsidRPr="00FA169F" w:rsidRDefault="00455ED0" w:rsidP="00455ED0">
      <w:pPr>
        <w:suppressAutoHyphens/>
        <w:spacing w:after="0" w:line="240" w:lineRule="auto"/>
        <w:jc w:val="both"/>
        <w:rPr>
          <w:rFonts w:ascii="Liberation Serif" w:eastAsia="Times New Roman" w:hAnsi="Liberation Serif" w:cs="Arial"/>
          <w:kern w:val="2"/>
          <w:sz w:val="21"/>
          <w:szCs w:val="21"/>
          <w:lang w:val="ca-ES-valencia" w:eastAsia="zh-CN" w:bidi="hi-IN"/>
        </w:rPr>
      </w:pPr>
    </w:p>
    <w:p w14:paraId="36DD35BD"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
          <w:kern w:val="2"/>
          <w:sz w:val="21"/>
          <w:szCs w:val="21"/>
          <w:lang w:val="ca-ES-valencia" w:eastAsia="zh-CN" w:bidi="hi-IN"/>
        </w:rPr>
        <w:t>TÍTOL IV</w:t>
      </w:r>
    </w:p>
    <w:p w14:paraId="5F63555F"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
          <w:kern w:val="2"/>
          <w:sz w:val="21"/>
          <w:szCs w:val="21"/>
          <w:lang w:val="ca-ES-valencia" w:eastAsia="zh-CN" w:bidi="hi-IN"/>
        </w:rPr>
        <w:t>Membres de la comunitat dels centres</w:t>
      </w:r>
    </w:p>
    <w:p w14:paraId="00CF02D2" w14:textId="77777777" w:rsidR="00455ED0" w:rsidRPr="00FA169F" w:rsidRDefault="00455ED0" w:rsidP="00455ED0">
      <w:pPr>
        <w:widowControl w:val="0"/>
        <w:suppressAutoHyphens/>
        <w:spacing w:after="0" w:line="240" w:lineRule="auto"/>
        <w:jc w:val="both"/>
        <w:outlineLvl w:val="0"/>
        <w:rPr>
          <w:rFonts w:ascii="Liberation Serif" w:eastAsia="Times" w:hAnsi="Liberation Serif" w:cs="Arial"/>
          <w:b/>
          <w:i/>
          <w:kern w:val="2"/>
          <w:sz w:val="21"/>
          <w:szCs w:val="21"/>
          <w:lang w:val="ca-ES-valencia" w:eastAsia="zh-CN" w:bidi="hi-IN"/>
        </w:rPr>
      </w:pPr>
    </w:p>
    <w:p w14:paraId="20ABD595"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CAPÍTOL I</w:t>
      </w:r>
    </w:p>
    <w:p w14:paraId="7B2D7DCF"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
          <w:iCs/>
          <w:kern w:val="2"/>
          <w:sz w:val="21"/>
          <w:szCs w:val="21"/>
          <w:lang w:val="ca-ES-valencia" w:eastAsia="zh-CN" w:bidi="hi-IN"/>
        </w:rPr>
        <w:t>Del personal docent i investigador</w:t>
      </w:r>
    </w:p>
    <w:p w14:paraId="1B405AE3" w14:textId="77777777" w:rsidR="00455ED0" w:rsidRPr="00FA169F" w:rsidRDefault="00455ED0" w:rsidP="00455ED0">
      <w:pPr>
        <w:widowControl w:val="0"/>
        <w:suppressAutoHyphens/>
        <w:spacing w:after="0" w:line="240" w:lineRule="auto"/>
        <w:jc w:val="both"/>
        <w:rPr>
          <w:rFonts w:ascii="Liberation Serif" w:eastAsia="Times" w:hAnsi="Liberation Serif" w:cs="Arial"/>
          <w:b/>
          <w:i/>
          <w:kern w:val="2"/>
          <w:sz w:val="21"/>
          <w:szCs w:val="21"/>
          <w:lang w:val="ca-ES-valencia" w:eastAsia="zh-CN" w:bidi="hi-IN"/>
        </w:rPr>
      </w:pPr>
    </w:p>
    <w:p w14:paraId="0EEB68E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lang w:val="ca-ES-valencia" w:eastAsia="zh-CN" w:bidi="hi-IN"/>
        </w:rPr>
        <w:t>Article 64.</w:t>
      </w:r>
      <w:r w:rsidRPr="00FA169F">
        <w:rPr>
          <w:rFonts w:ascii="Liberation Serif" w:eastAsia="Times" w:hAnsi="Liberation Serif" w:cs="Lucida Sans"/>
          <w:i/>
          <w:color w:val="FF3333"/>
          <w:kern w:val="2"/>
          <w:sz w:val="21"/>
          <w:szCs w:val="21"/>
          <w:lang w:val="ca-ES-valencia" w:eastAsia="zh-CN" w:bidi="hi-IN"/>
        </w:rPr>
        <w:t xml:space="preserve"> </w:t>
      </w:r>
      <w:r w:rsidRPr="00FA169F">
        <w:rPr>
          <w:rFonts w:ascii="Liberation Serif" w:eastAsia="Times" w:hAnsi="Liberation Serif" w:cs="Lucida Sans"/>
          <w:bCs/>
          <w:i/>
          <w:iCs/>
          <w:kern w:val="2"/>
          <w:sz w:val="21"/>
          <w:szCs w:val="21"/>
          <w:lang w:val="ca-ES-valencia" w:eastAsia="zh-CN" w:bidi="hi-IN"/>
        </w:rPr>
        <w:t>Personal docent i  investigador</w:t>
      </w:r>
    </w:p>
    <w:p w14:paraId="7823D60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1. És personal docent i investigador del centre aquell que exerceix la seua activitat docent i investigadora en aquest. A ells es confia de manera principal l’activitat docent i investigadora, i altres tasques  per a les quals pogueren ser requerits. </w:t>
      </w:r>
    </w:p>
    <w:p w14:paraId="11D6DDA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2. El personal docent i investigador de l’ISEACV podrà ser:</w:t>
      </w:r>
    </w:p>
    <w:p w14:paraId="7B01328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a) El personal funcionari de carrera dels cossos docents que desenvolupen la seua activitat en els centres d’ensenyaments artístics superiors.</w:t>
      </w:r>
    </w:p>
    <w:p w14:paraId="77FCDC2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b) El personal funcionari interí</w:t>
      </w:r>
      <w:r w:rsidRPr="00FA169F">
        <w:rPr>
          <w:rFonts w:ascii="Liberation Serif" w:eastAsia="Times" w:hAnsi="Liberation Serif" w:cs="Arial"/>
          <w:color w:val="000000"/>
          <w:kern w:val="2"/>
          <w:sz w:val="21"/>
          <w:szCs w:val="21"/>
          <w:lang w:val="ca-ES-valencia" w:eastAsia="zh-CN" w:bidi="hi-IN"/>
        </w:rPr>
        <w:t>.</w:t>
      </w:r>
    </w:p>
    <w:p w14:paraId="3A96C67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c) Les persones contractades com a professor/a especialista.</w:t>
      </w:r>
    </w:p>
    <w:p w14:paraId="4548BEA3" w14:textId="6A396E15"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3. Als centres hi haurà professorat que opte per dedicar part de</w:t>
      </w:r>
      <w:r w:rsidR="00C85338">
        <w:rPr>
          <w:rFonts w:ascii="Liberation Serif" w:eastAsia="Times" w:hAnsi="Liberation Serif" w:cs="Lucida Sans"/>
          <w:color w:val="000000"/>
          <w:kern w:val="2"/>
          <w:sz w:val="21"/>
          <w:szCs w:val="21"/>
          <w:lang w:val="ca-ES-valencia" w:eastAsia="zh-CN" w:bidi="hi-IN"/>
        </w:rPr>
        <w:t xml:space="preserve"> la seua jornada laboral a tasques d’investigació</w:t>
      </w:r>
      <w:r w:rsidRPr="00FA169F">
        <w:rPr>
          <w:rFonts w:ascii="Liberation Serif" w:eastAsia="Times" w:hAnsi="Liberation Serif" w:cs="Lucida Sans"/>
          <w:color w:val="000000"/>
          <w:kern w:val="2"/>
          <w:sz w:val="21"/>
          <w:szCs w:val="21"/>
          <w:lang w:val="ca-ES-valencia" w:eastAsia="zh-CN" w:bidi="hi-IN"/>
        </w:rPr>
        <w:t xml:space="preserve"> resseguint els paràmetres establits, i també hi haurà professorat que opte per dedicar</w:t>
      </w:r>
      <w:r w:rsidR="00C85338">
        <w:rPr>
          <w:rFonts w:ascii="Liberation Serif" w:eastAsia="Times" w:hAnsi="Liberation Serif" w:cs="Lucida Sans"/>
          <w:color w:val="000000"/>
          <w:kern w:val="2"/>
          <w:sz w:val="21"/>
          <w:szCs w:val="21"/>
          <w:lang w:val="ca-ES-valencia" w:eastAsia="zh-CN" w:bidi="hi-IN"/>
        </w:rPr>
        <w:t>-se</w:t>
      </w:r>
      <w:r w:rsidRPr="00FA169F">
        <w:rPr>
          <w:rFonts w:ascii="Liberation Serif" w:eastAsia="Times" w:hAnsi="Liberation Serif" w:cs="Lucida Sans"/>
          <w:color w:val="000000"/>
          <w:kern w:val="2"/>
          <w:sz w:val="21"/>
          <w:szCs w:val="21"/>
          <w:lang w:val="ca-ES-valencia" w:eastAsia="zh-CN" w:bidi="hi-IN"/>
        </w:rPr>
        <w:t xml:space="preserve"> plenament a la docència, tot sense perjudici del temps que hagen de destinar a la gestió de la seua activitat docent i la d’organització del centre.</w:t>
      </w:r>
    </w:p>
    <w:p w14:paraId="12C65347"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5D757906"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lang w:val="ca-ES-valencia" w:eastAsia="zh-CN" w:bidi="hi-IN"/>
        </w:rPr>
        <w:t>Article 65</w:t>
      </w:r>
      <w:r w:rsidRPr="00FA169F">
        <w:rPr>
          <w:rFonts w:ascii="Liberation Serif" w:eastAsia="Times" w:hAnsi="Liberation Serif" w:cs="Lucida Sans"/>
          <w:i/>
          <w:color w:val="000000"/>
          <w:kern w:val="2"/>
          <w:sz w:val="21"/>
          <w:szCs w:val="21"/>
          <w:lang w:val="ca-ES-valencia" w:eastAsia="zh-CN" w:bidi="hi-IN"/>
        </w:rPr>
        <w:t xml:space="preserve">. </w:t>
      </w:r>
      <w:r w:rsidRPr="00FA169F">
        <w:rPr>
          <w:rFonts w:ascii="Liberation Serif" w:eastAsia="Times" w:hAnsi="Liberation Serif" w:cs="Lucida Sans"/>
          <w:bCs/>
          <w:i/>
          <w:iCs/>
          <w:color w:val="000000"/>
          <w:kern w:val="2"/>
          <w:sz w:val="21"/>
          <w:szCs w:val="21"/>
          <w:lang w:val="ca-ES-valencia" w:eastAsia="zh-CN" w:bidi="hi-IN"/>
        </w:rPr>
        <w:t>Drets i deures del personal docent i investigador</w:t>
      </w:r>
    </w:p>
    <w:p w14:paraId="7EB0B7C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1. Sense perjudici de la seua regulació legal específica, són drets del personal docent i investigador de l’ISEACV, a més dels previstos en les lleis i en altres articles d’aquest reglament, els següents:</w:t>
      </w:r>
    </w:p>
    <w:p w14:paraId="5C87ADB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a) La llibertat acadèmica, que es manifesta en les llibertats de càtedra i d’investigació.</w:t>
      </w:r>
    </w:p>
    <w:p w14:paraId="5C1FACD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b) La participació en els òrgans de govern i representació tant de l’ISEACV com dels centres superiors en els quals estiguen adscrits.</w:t>
      </w:r>
    </w:p>
    <w:p w14:paraId="4636241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c) La formació permanent, amb la finalitat de garantir la millora constant de la seua labor docent i investigadora.</w:t>
      </w:r>
    </w:p>
    <w:p w14:paraId="2612A55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d) La participació en les iniciatives d’extensió cultural i artística.</w:t>
      </w:r>
    </w:p>
    <w:p w14:paraId="345D326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e) L’audiència en l’avaluació de les seues activitats docents i investigadores i, en general, en les decisions que els afecten de manera personal.</w:t>
      </w:r>
    </w:p>
    <w:p w14:paraId="766262D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f) La salut i la seguretat en el treball.</w:t>
      </w:r>
    </w:p>
    <w:p w14:paraId="3775D2E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g) El reconeixement professional.</w:t>
      </w:r>
    </w:p>
    <w:p w14:paraId="3E27CB6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h) La negociació col·lectiva de les condicions de treball, la vaga i la realització d’eleccions sindicals a través de les organitzacions sindicals.</w:t>
      </w:r>
    </w:p>
    <w:p w14:paraId="17B2AA6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Cs/>
          <w:kern w:val="2"/>
          <w:sz w:val="21"/>
          <w:szCs w:val="21"/>
          <w:lang w:val="ca-ES-valencia" w:eastAsia="es-ES" w:bidi="hi-IN"/>
        </w:rPr>
        <w:t>2. Sense perjudici de la seua regulació legal específica, són deures del personal docent i investigador, a més dels que estableixen la normativa vigent i els Estatuts de l’ISEACV, els següents:</w:t>
      </w:r>
    </w:p>
    <w:p w14:paraId="3C3EDFB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a) Complir les obligacions inherents al seu règim de dedicació.</w:t>
      </w:r>
    </w:p>
    <w:p w14:paraId="531879B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b) Sotmetre’s al règim d’incompatibilitats establit en la legislació vigent. </w:t>
      </w:r>
    </w:p>
    <w:p w14:paraId="6D0166D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c) Atendre les seues tasques d’investigació i millorar l’actuació docent.</w:t>
      </w:r>
    </w:p>
    <w:p w14:paraId="69D2793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d) Tindre la competència lingüística de  les llengües oficials de la Comunitat Valenciana</w:t>
      </w:r>
      <w:r w:rsidRPr="00FA169F">
        <w:rPr>
          <w:rFonts w:ascii="Liberation Serif" w:eastAsia="Times" w:hAnsi="Liberation Serif" w:cs="Arial"/>
          <w:color w:val="000000"/>
          <w:kern w:val="2"/>
          <w:sz w:val="21"/>
          <w:szCs w:val="21"/>
          <w:lang w:val="ca-ES-valencia" w:eastAsia="zh-CN" w:bidi="hi-IN"/>
        </w:rPr>
        <w:t>.</w:t>
      </w:r>
    </w:p>
    <w:p w14:paraId="4A81987C"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i/>
          <w:color w:val="000000"/>
          <w:kern w:val="2"/>
          <w:sz w:val="21"/>
          <w:szCs w:val="21"/>
          <w:lang w:val="ca-ES-valencia" w:eastAsia="zh-CN" w:bidi="hi-IN"/>
        </w:rPr>
      </w:pPr>
    </w:p>
    <w:p w14:paraId="68C3B4E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66. </w:t>
      </w:r>
      <w:r w:rsidRPr="00FA169F">
        <w:rPr>
          <w:rFonts w:ascii="Liberation Serif" w:eastAsia="Times" w:hAnsi="Liberation Serif" w:cs="Lucida Sans"/>
          <w:bCs/>
          <w:i/>
          <w:iCs/>
          <w:color w:val="000000"/>
          <w:kern w:val="2"/>
          <w:sz w:val="21"/>
          <w:szCs w:val="21"/>
          <w:lang w:val="ca-ES-valencia" w:eastAsia="zh-CN" w:bidi="hi-IN"/>
        </w:rPr>
        <w:t>Infraccions i sancions</w:t>
      </w:r>
    </w:p>
    <w:p w14:paraId="36FFABF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S’estarà al que dispose la legislació vigent que siga d’aplicació.</w:t>
      </w:r>
    </w:p>
    <w:p w14:paraId="097485A9" w14:textId="77777777" w:rsidR="00455ED0" w:rsidRPr="00FA169F" w:rsidRDefault="00455ED0" w:rsidP="00455ED0">
      <w:pPr>
        <w:widowControl w:val="0"/>
        <w:suppressAutoHyphens/>
        <w:spacing w:after="0" w:line="240" w:lineRule="auto"/>
        <w:ind w:firstLine="227"/>
        <w:jc w:val="both"/>
        <w:outlineLvl w:val="0"/>
        <w:rPr>
          <w:rFonts w:ascii="Liberation Serif" w:eastAsia="Times" w:hAnsi="Liberation Serif" w:cs="Arial"/>
          <w:b/>
          <w:i/>
          <w:color w:val="000000"/>
          <w:kern w:val="2"/>
          <w:sz w:val="21"/>
          <w:szCs w:val="21"/>
          <w:lang w:val="ca-ES-valencia" w:eastAsia="zh-CN" w:bidi="hi-IN"/>
        </w:rPr>
      </w:pPr>
    </w:p>
    <w:p w14:paraId="56386BF3"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67. </w:t>
      </w:r>
      <w:r w:rsidRPr="00FA169F">
        <w:rPr>
          <w:rFonts w:ascii="Liberation Serif" w:eastAsia="Times" w:hAnsi="Liberation Serif" w:cs="Lucida Sans"/>
          <w:bCs/>
          <w:i/>
          <w:iCs/>
          <w:color w:val="000000"/>
          <w:kern w:val="2"/>
          <w:sz w:val="21"/>
          <w:szCs w:val="21"/>
          <w:lang w:val="ca-ES-valencia" w:eastAsia="zh-CN" w:bidi="hi-IN"/>
        </w:rPr>
        <w:t>Personal docent contractat especialista</w:t>
      </w:r>
    </w:p>
    <w:p w14:paraId="4D923506" w14:textId="77777777" w:rsidR="00455ED0" w:rsidRPr="00FA169F" w:rsidRDefault="00455ED0" w:rsidP="00455ED0">
      <w:pPr>
        <w:widowControl w:val="0"/>
        <w:numPr>
          <w:ilvl w:val="0"/>
          <w:numId w:val="48"/>
        </w:numPr>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La contractació de personal docent especialista s’ajustarà a </w:t>
      </w:r>
      <w:proofErr w:type="spellStart"/>
      <w:r w:rsidRPr="00FA169F">
        <w:rPr>
          <w:rFonts w:ascii="Liberation Serif" w:eastAsia="Times" w:hAnsi="Liberation Serif" w:cs="Lucida Sans"/>
          <w:color w:val="000000"/>
          <w:kern w:val="2"/>
          <w:sz w:val="21"/>
          <w:szCs w:val="21"/>
          <w:lang w:val="ca-ES-valencia" w:eastAsia="zh-CN" w:bidi="hi-IN"/>
        </w:rPr>
        <w:t>l’establit</w:t>
      </w:r>
      <w:proofErr w:type="spellEnd"/>
      <w:r w:rsidRPr="00FA169F">
        <w:rPr>
          <w:rFonts w:ascii="Liberation Serif" w:eastAsia="Times" w:hAnsi="Liberation Serif" w:cs="Lucida Sans"/>
          <w:color w:val="000000"/>
          <w:kern w:val="2"/>
          <w:sz w:val="21"/>
          <w:szCs w:val="21"/>
          <w:lang w:val="ca-ES-valencia" w:eastAsia="zh-CN" w:bidi="hi-IN"/>
        </w:rPr>
        <w:t xml:space="preserve"> en l’article 13 dels Estatuts de l‘ISEACV. Així mateix, s’estarà al que disposa l’article 96 de la Llei orgànica 2/2006, de 3 de maig, d’educació</w:t>
      </w:r>
      <w:r w:rsidRPr="00FA169F">
        <w:rPr>
          <w:rFonts w:ascii="Liberation Serif" w:eastAsia="Times" w:hAnsi="Liberation Serif" w:cs="Arial"/>
          <w:color w:val="000000"/>
          <w:kern w:val="2"/>
          <w:sz w:val="21"/>
          <w:szCs w:val="21"/>
          <w:lang w:val="ca-ES-valencia" w:eastAsia="zh-CN" w:bidi="hi-IN"/>
        </w:rPr>
        <w:t>.</w:t>
      </w:r>
    </w:p>
    <w:p w14:paraId="7D0908A8" w14:textId="5DF39C38"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2. La convocatòria pública, si és el cas, per a la contractació específica de professorat especialista serà realitzada i publicada per les direccions dels centres i comunicada a la direcció de l’ISEACV </w:t>
      </w:r>
      <w:r w:rsidRPr="00FA169F">
        <w:rPr>
          <w:rFonts w:ascii="Liberation Serif" w:eastAsia="Times" w:hAnsi="Liberation Serif" w:cs="Lucida Sans"/>
          <w:kern w:val="2"/>
          <w:sz w:val="21"/>
          <w:szCs w:val="21"/>
          <w:lang w:val="ca-ES-valencia" w:eastAsia="zh-CN" w:bidi="hi-IN"/>
        </w:rPr>
        <w:t xml:space="preserve">per </w:t>
      </w:r>
      <w:r w:rsidRPr="00FA169F">
        <w:rPr>
          <w:rFonts w:ascii="Liberation Serif" w:eastAsia="Times" w:hAnsi="Liberation Serif" w:cs="Lucida Sans"/>
          <w:kern w:val="2"/>
          <w:sz w:val="21"/>
          <w:szCs w:val="21"/>
          <w:lang w:val="ca-ES-valencia" w:eastAsia="zh-CN" w:bidi="hi-IN"/>
        </w:rPr>
        <w:lastRenderedPageBreak/>
        <w:t>a la seua tramitació davant l</w:t>
      </w:r>
      <w:r w:rsidR="00806ADD" w:rsidRPr="00FA169F">
        <w:rPr>
          <w:rFonts w:ascii="Liberation Serif" w:eastAsia="Times" w:hAnsi="Liberation Serif" w:cs="Lucida Sans"/>
          <w:kern w:val="2"/>
          <w:sz w:val="21"/>
          <w:szCs w:val="21"/>
          <w:lang w:val="ca-ES-valencia" w:eastAsia="zh-CN" w:bidi="hi-IN"/>
        </w:rPr>
        <w:t>’òrgan competent</w:t>
      </w:r>
      <w:r w:rsidRPr="00FA169F">
        <w:rPr>
          <w:rFonts w:ascii="Liberation Serif" w:eastAsia="Times" w:hAnsi="Liberation Serif" w:cs="Lucida Sans"/>
          <w:kern w:val="2"/>
          <w:sz w:val="21"/>
          <w:szCs w:val="21"/>
          <w:lang w:val="ca-ES-valencia" w:eastAsia="zh-CN" w:bidi="hi-IN"/>
        </w:rPr>
        <w:t>.</w:t>
      </w:r>
    </w:p>
    <w:p w14:paraId="5E9E214C"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73703BA5"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lang w:val="ca-ES-valencia" w:eastAsia="zh-CN" w:bidi="hi-IN"/>
        </w:rPr>
        <w:t xml:space="preserve">Article 68. </w:t>
      </w:r>
      <w:r w:rsidRPr="00FA169F">
        <w:rPr>
          <w:rFonts w:ascii="Liberation Serif" w:eastAsia="Times" w:hAnsi="Liberation Serif" w:cs="Lucida Sans"/>
          <w:bCs/>
          <w:i/>
          <w:iCs/>
          <w:kern w:val="2"/>
          <w:sz w:val="21"/>
          <w:szCs w:val="21"/>
          <w:lang w:val="ca-ES-valencia" w:eastAsia="zh-CN" w:bidi="hi-IN"/>
        </w:rPr>
        <w:t xml:space="preserve">Horari del professorat </w:t>
      </w:r>
    </w:p>
    <w:p w14:paraId="33AD1D6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es-ES_tradnl" w:bidi="hi-IN"/>
        </w:rPr>
        <w:t>Els criteris objectius per a l’assignació d’horaris i</w:t>
      </w:r>
      <w:r w:rsidRPr="00FA169F">
        <w:rPr>
          <w:rFonts w:ascii="Liberation Serif" w:eastAsia="SimSun" w:hAnsi="Liberation Serif" w:cs="Arial"/>
          <w:kern w:val="2"/>
          <w:sz w:val="21"/>
          <w:szCs w:val="21"/>
          <w:lang w:val="ca-ES-valencia" w:eastAsia="es-ES_tradnl" w:bidi="hi-IN"/>
        </w:rPr>
        <w:t>,</w:t>
      </w:r>
      <w:r w:rsidRPr="00FA169F">
        <w:rPr>
          <w:rFonts w:ascii="Liberation Serif" w:eastAsia="SimSun" w:hAnsi="Liberation Serif" w:cs="Lucida Sans"/>
          <w:kern w:val="2"/>
          <w:sz w:val="21"/>
          <w:szCs w:val="21"/>
          <w:lang w:val="ca-ES-valencia" w:eastAsia="es-ES_tradnl" w:bidi="hi-IN"/>
        </w:rPr>
        <w:t xml:space="preserve"> si és el cas, l’ordre de preferència per a l’elecció d’horaris i assignatures estaran inclosos de manera explícita en les normes d’organització i funcionament de cada centre</w:t>
      </w:r>
      <w:r w:rsidRPr="00FA169F">
        <w:rPr>
          <w:rFonts w:ascii="Liberation Serif" w:eastAsia="SimSun" w:hAnsi="Liberation Serif" w:cs="Arial"/>
          <w:kern w:val="2"/>
          <w:sz w:val="21"/>
          <w:szCs w:val="21"/>
          <w:lang w:val="ca-ES-valencia" w:eastAsia="es-ES_tradnl" w:bidi="hi-IN"/>
        </w:rPr>
        <w:t>,</w:t>
      </w:r>
      <w:r w:rsidRPr="00FA169F">
        <w:rPr>
          <w:rFonts w:ascii="Liberation Serif" w:eastAsia="SimSun" w:hAnsi="Liberation Serif" w:cs="Lucida Sans"/>
          <w:kern w:val="2"/>
          <w:sz w:val="21"/>
          <w:szCs w:val="21"/>
          <w:lang w:val="ca-ES-valencia" w:eastAsia="es-ES_tradnl" w:bidi="hi-IN"/>
        </w:rPr>
        <w:t xml:space="preserve"> així com en la normativa de desplegament d’aquest decret. Entre aquests criteris s’inclouran, també, els resultats de l’avaluació docent del professorat establit en el SAIQ.</w:t>
      </w:r>
    </w:p>
    <w:p w14:paraId="134CF692" w14:textId="291D785A"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es-ES_tradnl" w:bidi="hi-IN"/>
        </w:rPr>
        <w:t xml:space="preserve">En l’assignació d’horaris no es podran acumular </w:t>
      </w:r>
      <w:r w:rsidR="00533540" w:rsidRPr="00FA169F">
        <w:rPr>
          <w:rFonts w:ascii="Liberation Serif" w:eastAsia="SimSun" w:hAnsi="Liberation Serif" w:cs="Lucida Sans"/>
          <w:kern w:val="2"/>
          <w:sz w:val="21"/>
          <w:szCs w:val="21"/>
          <w:lang w:val="ca-ES-valencia" w:eastAsia="es-ES_tradnl" w:bidi="hi-IN"/>
        </w:rPr>
        <w:t>dedicacions</w:t>
      </w:r>
      <w:r w:rsidRPr="00FA169F">
        <w:rPr>
          <w:rFonts w:ascii="Liberation Serif" w:eastAsia="SimSun" w:hAnsi="Liberation Serif" w:cs="Lucida Sans"/>
          <w:kern w:val="2"/>
          <w:sz w:val="21"/>
          <w:szCs w:val="21"/>
          <w:lang w:val="ca-ES-valencia" w:eastAsia="es-ES_tradnl" w:bidi="hi-IN"/>
        </w:rPr>
        <w:t xml:space="preserve"> horàries per l’assumpció de diferents càrrecs.</w:t>
      </w:r>
    </w:p>
    <w:p w14:paraId="0A9BFAD6"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Lucida Sans"/>
          <w:kern w:val="2"/>
          <w:sz w:val="21"/>
          <w:szCs w:val="21"/>
          <w:lang w:val="ca-ES-valencia" w:eastAsia="es-ES_tradnl" w:bidi="hi-IN"/>
        </w:rPr>
      </w:pPr>
    </w:p>
    <w:p w14:paraId="1CF29546"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69. </w:t>
      </w:r>
      <w:r w:rsidRPr="00FA169F">
        <w:rPr>
          <w:rFonts w:ascii="Liberation Serif" w:eastAsia="Times" w:hAnsi="Liberation Serif" w:cs="Lucida Sans"/>
          <w:bCs/>
          <w:i/>
          <w:iCs/>
          <w:color w:val="000000"/>
          <w:kern w:val="2"/>
          <w:sz w:val="21"/>
          <w:szCs w:val="21"/>
          <w:lang w:val="ca-ES-valencia" w:eastAsia="zh-CN" w:bidi="hi-IN"/>
        </w:rPr>
        <w:t xml:space="preserve">Acreditació </w:t>
      </w:r>
      <w:r w:rsidRPr="00FA169F">
        <w:rPr>
          <w:rFonts w:ascii="Liberation Serif" w:eastAsia="Times" w:hAnsi="Liberation Serif" w:cs="Lucida Sans"/>
          <w:bCs/>
          <w:i/>
          <w:iCs/>
          <w:kern w:val="2"/>
          <w:sz w:val="21"/>
          <w:szCs w:val="21"/>
          <w:lang w:val="ca-ES-valencia" w:eastAsia="zh-CN" w:bidi="hi-IN"/>
        </w:rPr>
        <w:t>del professorat dels centres de l’ISEACV</w:t>
      </w:r>
    </w:p>
    <w:p w14:paraId="2155546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1. L’acreditació del professorat d’ensenyaments artístics dels centres de l’ISEACV tindrà en compte els àmbits docent, investigador, de gestió i d’activitat professional i artística.</w:t>
      </w:r>
    </w:p>
    <w:p w14:paraId="6192DEA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2. Mitjançant resolució de l’Agència Valenciana d’Avaluació i Prospectiva es publicaran convocatòries periòdiques per tal que el professorat puga participar en el procediment d’acreditació. En aquestes convocatòries s’establiran els diferents criteris d’avaluació, els indicadors i els barems de cadascun dels tres nivells que s’estableixen. </w:t>
      </w:r>
    </w:p>
    <w:p w14:paraId="5A75CA6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3. Sense perjuí del que corresponga bàsicament a cada professor o professora, el grau o nivell d’acreditació que s’aconseguisca suposarà el reconeixement al professorat per part de l’administració competent en matèria d</w:t>
      </w:r>
      <w:r w:rsidRPr="00FA169F">
        <w:rPr>
          <w:rFonts w:ascii="Liberation Serif" w:eastAsia="Times" w:hAnsi="Liberation Serif" w:cs="Arial"/>
          <w:color w:val="000000"/>
          <w:kern w:val="2"/>
          <w:sz w:val="21"/>
          <w:szCs w:val="21"/>
          <w:lang w:val="ca-ES-valencia" w:eastAsia="zh-CN" w:bidi="hi-IN"/>
        </w:rPr>
        <w:t>’ensenyaments artístics superiors per a poder fer la investigació mitjançant un projecte.</w:t>
      </w:r>
    </w:p>
    <w:p w14:paraId="73E36BD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strike/>
          <w:kern w:val="2"/>
          <w:sz w:val="21"/>
          <w:szCs w:val="21"/>
          <w:lang w:val="ca-ES-valencia" w:eastAsia="zh-CN" w:bidi="hi-IN"/>
        </w:rPr>
      </w:pPr>
    </w:p>
    <w:p w14:paraId="76AC484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70. </w:t>
      </w:r>
      <w:r w:rsidRPr="00FA169F">
        <w:rPr>
          <w:rFonts w:ascii="Liberation Serif" w:eastAsia="Times" w:hAnsi="Liberation Serif" w:cs="Lucida Sans"/>
          <w:bCs/>
          <w:i/>
          <w:iCs/>
          <w:color w:val="000000"/>
          <w:kern w:val="2"/>
          <w:sz w:val="21"/>
          <w:szCs w:val="21"/>
          <w:lang w:val="ca-ES-valencia" w:eastAsia="zh-CN" w:bidi="hi-IN"/>
        </w:rPr>
        <w:t>La</w:t>
      </w:r>
      <w:r w:rsidRPr="00FA169F">
        <w:rPr>
          <w:rFonts w:ascii="Liberation Serif" w:eastAsia="Times" w:hAnsi="Liberation Serif" w:cs="Lucida Sans"/>
          <w:i/>
          <w:color w:val="000000"/>
          <w:kern w:val="2"/>
          <w:sz w:val="21"/>
          <w:szCs w:val="21"/>
          <w:lang w:val="ca-ES-valencia" w:eastAsia="zh-CN" w:bidi="hi-IN"/>
        </w:rPr>
        <w:t xml:space="preserve">  </w:t>
      </w:r>
      <w:r w:rsidRPr="00FA169F">
        <w:rPr>
          <w:rFonts w:ascii="Liberation Serif" w:eastAsia="Times" w:hAnsi="Liberation Serif" w:cs="Lucida Sans"/>
          <w:bCs/>
          <w:i/>
          <w:iCs/>
          <w:color w:val="000000"/>
          <w:kern w:val="2"/>
          <w:sz w:val="21"/>
          <w:szCs w:val="21"/>
          <w:lang w:val="ca-ES-valencia" w:eastAsia="zh-CN" w:bidi="hi-IN"/>
        </w:rPr>
        <w:t xml:space="preserve">investigació en horari </w:t>
      </w:r>
      <w:r w:rsidRPr="00FA169F">
        <w:rPr>
          <w:rFonts w:ascii="Liberation Serif" w:eastAsia="Times" w:hAnsi="Liberation Serif" w:cs="Lucida Sans"/>
          <w:bCs/>
          <w:i/>
          <w:iCs/>
          <w:kern w:val="2"/>
          <w:sz w:val="21"/>
          <w:szCs w:val="21"/>
          <w:lang w:val="ca-ES-valencia" w:eastAsia="zh-CN" w:bidi="hi-IN"/>
        </w:rPr>
        <w:t>laboral</w:t>
      </w:r>
    </w:p>
    <w:p w14:paraId="4A5DC8B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1. Es reconeix la funció d’investigació com a inherent a l’activitat del personal docent.</w:t>
      </w:r>
    </w:p>
    <w:p w14:paraId="0AE94D1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2. Podrà investigar i formar part d’un grup d’investigació tot aquell professorat que ocupe com a mínim 2/3 de la jornada lectiva en la </w:t>
      </w:r>
      <w:proofErr w:type="spellStart"/>
      <w:r w:rsidRPr="00FA169F">
        <w:rPr>
          <w:rFonts w:ascii="Liberation Serif" w:eastAsia="Times" w:hAnsi="Liberation Serif" w:cs="Lucida Sans"/>
          <w:color w:val="000000"/>
          <w:kern w:val="2"/>
          <w:sz w:val="21"/>
          <w:szCs w:val="21"/>
          <w:lang w:val="ca-ES-valencia" w:eastAsia="zh-CN" w:bidi="hi-IN"/>
        </w:rPr>
        <w:t>impartició</w:t>
      </w:r>
      <w:proofErr w:type="spellEnd"/>
      <w:r w:rsidRPr="00FA169F">
        <w:rPr>
          <w:rFonts w:ascii="Liberation Serif" w:eastAsia="Times" w:hAnsi="Liberation Serif" w:cs="Lucida Sans"/>
          <w:color w:val="000000"/>
          <w:kern w:val="2"/>
          <w:sz w:val="21"/>
          <w:szCs w:val="21"/>
          <w:lang w:val="ca-ES-valencia" w:eastAsia="zh-CN" w:bidi="hi-IN"/>
        </w:rPr>
        <w:t xml:space="preserve"> de la docència en les titulacions dels nivells 2, 3 i 4 del Marc espanyol de qualificacions per a l’educació superior (MECES). </w:t>
      </w:r>
    </w:p>
    <w:p w14:paraId="333EA7C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3. A més a més, s’haurà d’acreditar formació acadèmica oficial de postgrau (títol de Doctor, títol de Màster Oficial en Ensenyaments Artístics, títol de Màster Oficial Universitari, suficiència investigadora i/o Diploma d’Estudis Avançats) i allò arreplegat en l’article 105 d’aquest decret.</w:t>
      </w:r>
    </w:p>
    <w:p w14:paraId="05B7108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4. Aquell professorat que no complisca les condicions esmentades en els apartats anteriors, podrà participar de l’estructura d’investigació del centre al qual estiga adscrit, però sense assignació horària de la seua jornada laboral a l’efecte de la investigació.</w:t>
      </w:r>
    </w:p>
    <w:p w14:paraId="5B02BED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5. Anualment, en la Resolució que continga les instruccions d’inici de curs que la direcció de l’ISEACV publique, es perfilarà l’estructura de la dimensió investigadora i creadora dels centres superiors adscrits a l’ISEACV.</w:t>
      </w:r>
    </w:p>
    <w:p w14:paraId="13606B9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6. A l'efecte de garantir la formació necessària del professorat implicat, els convenis que puguen establir-se amb les universitats públiques valencianes podran contemplar l’exigència de la possessió de la </w:t>
      </w:r>
      <w:r w:rsidRPr="00FA169F">
        <w:rPr>
          <w:rFonts w:ascii="Liberation Serif" w:eastAsia="Times" w:hAnsi="Liberation Serif" w:cs="Lucida Sans"/>
          <w:i/>
          <w:iCs/>
          <w:color w:val="000000"/>
          <w:kern w:val="2"/>
          <w:sz w:val="21"/>
          <w:szCs w:val="21"/>
          <w:lang w:val="ca-ES-valencia" w:eastAsia="zh-CN" w:bidi="hi-IN"/>
        </w:rPr>
        <w:t xml:space="preserve">Venia </w:t>
      </w:r>
      <w:proofErr w:type="spellStart"/>
      <w:r w:rsidRPr="00FA169F">
        <w:rPr>
          <w:rFonts w:ascii="Liberation Serif" w:eastAsia="Times" w:hAnsi="Liberation Serif" w:cs="Lucida Sans"/>
          <w:i/>
          <w:iCs/>
          <w:color w:val="000000"/>
          <w:kern w:val="2"/>
          <w:sz w:val="21"/>
          <w:szCs w:val="21"/>
          <w:lang w:val="ca-ES-valencia" w:eastAsia="zh-CN" w:bidi="hi-IN"/>
        </w:rPr>
        <w:t>docendi</w:t>
      </w:r>
      <w:proofErr w:type="spellEnd"/>
      <w:r w:rsidRPr="00FA169F">
        <w:rPr>
          <w:rFonts w:ascii="Liberation Serif" w:eastAsia="Times" w:hAnsi="Liberation Serif" w:cs="Lucida Sans"/>
          <w:color w:val="000000"/>
          <w:kern w:val="2"/>
          <w:sz w:val="21"/>
          <w:szCs w:val="21"/>
          <w:lang w:val="ca-ES-valencia" w:eastAsia="zh-CN" w:bidi="hi-IN"/>
        </w:rPr>
        <w:t xml:space="preserve"> del professorat inclòs en l’àmbit d’aplicació de l’esmentat conveni.</w:t>
      </w:r>
    </w:p>
    <w:p w14:paraId="750B6041"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5078A1D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71.</w:t>
      </w:r>
      <w:r w:rsidRPr="00FA169F">
        <w:rPr>
          <w:rFonts w:ascii="Liberation Serif" w:eastAsia="Times" w:hAnsi="Liberation Serif" w:cs="Lucida Sans"/>
          <w:bCs/>
          <w:i/>
          <w:iCs/>
          <w:color w:val="000000"/>
          <w:kern w:val="2"/>
          <w:sz w:val="21"/>
          <w:szCs w:val="21"/>
          <w:lang w:val="ca-ES-valencia" w:eastAsia="zh-CN" w:bidi="hi-IN"/>
        </w:rPr>
        <w:t xml:space="preserve"> De la participació en programes de postgrau interns i externs</w:t>
      </w:r>
    </w:p>
    <w:p w14:paraId="3EE665B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1. Interns. El professorat que participe voluntàriament en els programes de postgrau i sempre que reunisca les condicions establides per les memòries de verificació corresponents, rebrà el reconeixement adequat a les tasques que desenvolupe resseguint el protocol d’avaluació que establisca l’Agència Valenciana d’Avaluació i Prospectiva i el Consell de Direcció de l’ISEACV.</w:t>
      </w:r>
    </w:p>
    <w:p w14:paraId="27D7F8F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2. Externs. El professorat que resseguint les instruccions emeses per part de l’ISEACV participe en els màsters de les universitats en conveni amb aquest, rebrà l’acreditació que s’establisca en el còmput general del seu compte</w:t>
      </w:r>
      <w:r w:rsidRPr="00FA169F">
        <w:rPr>
          <w:rFonts w:ascii="Liberation Serif" w:eastAsia="Times" w:hAnsi="Liberation Serif" w:cs="Arial"/>
          <w:color w:val="000000"/>
          <w:kern w:val="2"/>
          <w:sz w:val="21"/>
          <w:szCs w:val="21"/>
          <w:lang w:val="ca-ES-valencia" w:eastAsia="zh-CN" w:bidi="hi-IN"/>
        </w:rPr>
        <w:t>,</w:t>
      </w:r>
      <w:r w:rsidRPr="00FA169F">
        <w:rPr>
          <w:rFonts w:ascii="Liberation Serif" w:eastAsia="Times" w:hAnsi="Liberation Serif" w:cs="Lucida Sans"/>
          <w:color w:val="000000"/>
          <w:kern w:val="2"/>
          <w:sz w:val="21"/>
          <w:szCs w:val="21"/>
          <w:lang w:val="ca-ES-valencia" w:eastAsia="zh-CN" w:bidi="hi-IN"/>
        </w:rPr>
        <w:t xml:space="preserve"> als efectes de l’acreditació en el marc de l’Avaluació integral de la qualitat de l’ensenyament.</w:t>
      </w:r>
    </w:p>
    <w:p w14:paraId="2375ED86"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7E25FB7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72. </w:t>
      </w:r>
      <w:r w:rsidRPr="00FA169F">
        <w:rPr>
          <w:rFonts w:ascii="Liberation Serif" w:eastAsia="Times" w:hAnsi="Liberation Serif" w:cs="Lucida Sans"/>
          <w:bCs/>
          <w:i/>
          <w:iCs/>
          <w:color w:val="000000"/>
          <w:kern w:val="2"/>
          <w:sz w:val="21"/>
          <w:szCs w:val="21"/>
          <w:lang w:val="ca-ES-valencia" w:eastAsia="zh-CN" w:bidi="hi-IN"/>
        </w:rPr>
        <w:t>Compte personal d’acreditació</w:t>
      </w:r>
    </w:p>
    <w:p w14:paraId="122C7FD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S’estableix un compte personal d’acreditació dins del Pla integral d’avaluació de la qualitat docent i investigadora per al quadre de participants en l’ensenyament artístic superior de les titulacions que </w:t>
      </w:r>
      <w:r w:rsidRPr="00FA169F">
        <w:rPr>
          <w:rFonts w:ascii="Liberation Serif" w:eastAsia="Times" w:hAnsi="Liberation Serif" w:cs="Lucida Sans"/>
          <w:color w:val="000000"/>
          <w:kern w:val="2"/>
          <w:sz w:val="21"/>
          <w:szCs w:val="21"/>
          <w:lang w:val="ca-ES-valencia" w:eastAsia="zh-CN" w:bidi="hi-IN"/>
        </w:rPr>
        <w:lastRenderedPageBreak/>
        <w:t xml:space="preserve">imparteix i puga impartir l’ISEACV. </w:t>
      </w:r>
    </w:p>
    <w:p w14:paraId="50300CFA"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5E6EB86C"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73.</w:t>
      </w:r>
      <w:r w:rsidRPr="00FA169F">
        <w:rPr>
          <w:rFonts w:ascii="Liberation Serif" w:eastAsia="Times" w:hAnsi="Liberation Serif" w:cs="Lucida Sans"/>
          <w:bCs/>
          <w:i/>
          <w:iCs/>
          <w:color w:val="000000"/>
          <w:kern w:val="2"/>
          <w:sz w:val="21"/>
          <w:szCs w:val="21"/>
          <w:lang w:val="ca-ES-valencia" w:eastAsia="zh-CN" w:bidi="hi-IN"/>
        </w:rPr>
        <w:t xml:space="preserve"> Permisos i llicències</w:t>
      </w:r>
    </w:p>
    <w:p w14:paraId="58A5ECC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 xml:space="preserve"> 1.  La  concessió de permisos i llicències està condicionada a les necessitats del servei i s’ajustaran a la normativa vigent en aquesta matèria. Els centres remetran les sol·licituds, presentades pel professorat, a la direcció de l’ISEACV, que resoldrà, a excepció d’aquelles peticions de permisos que la seua resolució siga competència de les directores i els directors dels centres. </w:t>
      </w:r>
    </w:p>
    <w:p w14:paraId="7078D36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 xml:space="preserve">2. Els permisos per a atendre activitats artístiques i acadèmiques pròpies d’aquests ensenyaments, fora del centre, es tramitaran d’acord amb el procediment següent: </w:t>
      </w:r>
    </w:p>
    <w:p w14:paraId="6652D2B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a) La professora o professor haurà de sol·licitar autorització per escrit i amb almenys quinze dies d’antelació a la directora o director del centre, i se l'informarà</w:t>
      </w:r>
      <w:r w:rsidRPr="00FA169F">
        <w:rPr>
          <w:rFonts w:ascii="Calibri (Vietnamese)" w:eastAsia="Cambria" w:hAnsi="Calibri (Vietnamese)" w:cs="Calibri (Vietnamese)"/>
          <w:kern w:val="2"/>
          <w:sz w:val="21"/>
          <w:szCs w:val="21"/>
          <w:lang w:val="ca-ES-valencia" w:eastAsia="es-ES_tradnl" w:bidi="hi-IN"/>
        </w:rPr>
        <w:t xml:space="preserve"> del contingut i data de l’activitat i de l’horari que proposa de recuperació de class</w:t>
      </w:r>
      <w:r w:rsidRPr="00FA169F">
        <w:rPr>
          <w:rFonts w:ascii="Liberation Serif" w:eastAsia="Cambria" w:hAnsi="Liberation Serif" w:cs="Lucida Sans"/>
          <w:kern w:val="2"/>
          <w:sz w:val="21"/>
          <w:szCs w:val="21"/>
          <w:lang w:val="ca-ES-valencia" w:eastAsia="es-ES_tradnl" w:bidi="hi-IN"/>
        </w:rPr>
        <w:t xml:space="preserve">es. </w:t>
      </w:r>
    </w:p>
    <w:p w14:paraId="126B58A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b) La directora o director resoldrà, previ informe de la direcció d’estudis, i aquesta haurà de ser motivada</w:t>
      </w:r>
      <w:r w:rsidRPr="00FA169F">
        <w:rPr>
          <w:rFonts w:ascii="Liberation Serif" w:eastAsia="Cambria" w:hAnsi="Liberation Serif" w:cs="Arial"/>
          <w:kern w:val="2"/>
          <w:sz w:val="21"/>
          <w:szCs w:val="21"/>
          <w:lang w:val="ca-ES-valencia" w:eastAsia="es-ES_tradnl" w:bidi="hi-IN"/>
        </w:rPr>
        <w:t>,</w:t>
      </w:r>
      <w:r w:rsidRPr="00FA169F">
        <w:rPr>
          <w:rFonts w:ascii="Liberation Serif" w:eastAsia="Cambria" w:hAnsi="Liberation Serif" w:cs="Lucida Sans"/>
          <w:kern w:val="2"/>
          <w:sz w:val="21"/>
          <w:szCs w:val="21"/>
          <w:lang w:val="ca-ES-valencia" w:eastAsia="es-ES_tradnl" w:bidi="hi-IN"/>
        </w:rPr>
        <w:t xml:space="preserve"> si és denegatòria. La suma de permisos concedits per aquest procediment no podrà superar la quantitat de cinc jornades lectives per semestre.</w:t>
      </w:r>
    </w:p>
    <w:p w14:paraId="3B35D1A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3. No computaran com a tals les mobilitats internacionals i Erasmus del professorat per raons acadèmiques i de gestió.</w:t>
      </w:r>
    </w:p>
    <w:p w14:paraId="1AB876E4" w14:textId="77777777" w:rsidR="00455ED0" w:rsidRPr="00FA169F" w:rsidRDefault="00455ED0" w:rsidP="00455ED0">
      <w:pPr>
        <w:suppressAutoHyphens/>
        <w:spacing w:after="0" w:line="240" w:lineRule="auto"/>
        <w:jc w:val="both"/>
        <w:rPr>
          <w:rFonts w:ascii="Liberation Serif" w:eastAsia="Cambria" w:hAnsi="Liberation Serif" w:cs="Arial"/>
          <w:kern w:val="2"/>
          <w:sz w:val="21"/>
          <w:szCs w:val="21"/>
          <w:lang w:val="ca-ES-valencia" w:eastAsia="es-ES_tradnl" w:bidi="hi-IN"/>
        </w:rPr>
      </w:pPr>
    </w:p>
    <w:p w14:paraId="31B5DB66" w14:textId="77777777" w:rsidR="00455ED0" w:rsidRPr="00FA169F" w:rsidRDefault="00455ED0" w:rsidP="00455ED0">
      <w:pPr>
        <w:suppressAutoHyphens/>
        <w:spacing w:after="0" w:line="240" w:lineRule="auto"/>
        <w:jc w:val="center"/>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CAPÍTOL II</w:t>
      </w:r>
    </w:p>
    <w:p w14:paraId="28AEB857" w14:textId="77777777" w:rsidR="00455ED0" w:rsidRPr="00FA169F" w:rsidRDefault="00455ED0" w:rsidP="00455ED0">
      <w:pPr>
        <w:suppressAutoHyphens/>
        <w:spacing w:after="0" w:line="240" w:lineRule="auto"/>
        <w:jc w:val="center"/>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Dels i de les estudiants</w:t>
      </w:r>
    </w:p>
    <w:p w14:paraId="51E2A4BE" w14:textId="77777777" w:rsidR="00455ED0" w:rsidRPr="00FA169F" w:rsidRDefault="00455ED0" w:rsidP="00455ED0">
      <w:pPr>
        <w:suppressAutoHyphens/>
        <w:spacing w:after="0" w:line="240" w:lineRule="auto"/>
        <w:jc w:val="both"/>
        <w:rPr>
          <w:rFonts w:ascii="Liberation Serif" w:eastAsia="Cambria" w:hAnsi="Liberation Serif" w:cs="Arial"/>
          <w:kern w:val="2"/>
          <w:sz w:val="21"/>
          <w:szCs w:val="21"/>
          <w:lang w:val="ca-ES-valencia" w:eastAsia="es-ES_tradnl" w:bidi="hi-IN"/>
        </w:rPr>
      </w:pPr>
    </w:p>
    <w:p w14:paraId="7ED6DD45"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74. </w:t>
      </w:r>
      <w:r w:rsidRPr="00FA169F">
        <w:rPr>
          <w:rFonts w:ascii="Liberation Serif" w:eastAsia="Times" w:hAnsi="Liberation Serif" w:cs="Lucida Sans"/>
          <w:bCs/>
          <w:i/>
          <w:iCs/>
          <w:color w:val="000000"/>
          <w:kern w:val="2"/>
          <w:sz w:val="21"/>
          <w:szCs w:val="21"/>
          <w:lang w:val="ca-ES-valencia" w:eastAsia="zh-CN" w:bidi="hi-IN"/>
        </w:rPr>
        <w:t>Orientació personalitzada de l’alumnat</w:t>
      </w:r>
    </w:p>
    <w:p w14:paraId="13F38E8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Tal com s’estipula en els Estatuts de l’ISEACV, en l’activitat pedagògica dels centres es posarà especial èmfasi en l’orientació personalitzada de l’alumnat la qual estarà a càrrec del professorat en els termes que establisquen els centres en els seus reglaments i normes organitzatives. La dedicació i recursos envers aquesta funció d’orientació apareixerà reflectida en el Sistema d’Assegurament Intern de Qualitat (SAIQ).</w:t>
      </w:r>
    </w:p>
    <w:p w14:paraId="01AF078B" w14:textId="77777777" w:rsidR="00455ED0" w:rsidRPr="00FA169F" w:rsidRDefault="00455ED0" w:rsidP="00455ED0">
      <w:pPr>
        <w:widowControl w:val="0"/>
        <w:suppressAutoHyphens/>
        <w:spacing w:after="0" w:line="240" w:lineRule="auto"/>
        <w:ind w:firstLine="227"/>
        <w:jc w:val="both"/>
        <w:outlineLvl w:val="0"/>
        <w:rPr>
          <w:rFonts w:ascii="Liberation Serif" w:eastAsia="Times" w:hAnsi="Liberation Serif" w:cs="Arial"/>
          <w:b/>
          <w:i/>
          <w:color w:val="000000"/>
          <w:kern w:val="2"/>
          <w:sz w:val="21"/>
          <w:szCs w:val="21"/>
          <w:lang w:val="ca-ES-valencia" w:eastAsia="zh-CN" w:bidi="hi-IN"/>
        </w:rPr>
      </w:pPr>
    </w:p>
    <w:p w14:paraId="32C10BB4"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75</w:t>
      </w:r>
      <w:r w:rsidRPr="00FA169F">
        <w:rPr>
          <w:rFonts w:ascii="Liberation Serif" w:eastAsia="Times" w:hAnsi="Liberation Serif" w:cs="Lucida Sans"/>
          <w:bCs/>
          <w:i/>
          <w:iCs/>
          <w:color w:val="000000"/>
          <w:kern w:val="2"/>
          <w:sz w:val="21"/>
          <w:szCs w:val="21"/>
          <w:lang w:val="ca-ES-valencia" w:eastAsia="zh-CN" w:bidi="hi-IN"/>
        </w:rPr>
        <w:t>. Admissió</w:t>
      </w:r>
    </w:p>
    <w:p w14:paraId="32EAD8A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1. El procediment d’admissió als centres de l’ISEACV estarà subjecte al que contemple la normativa vigent i al que reflectisca el </w:t>
      </w:r>
      <w:r w:rsidRPr="00FA169F">
        <w:rPr>
          <w:rFonts w:ascii="Liberation Serif" w:eastAsia="Times" w:hAnsi="Liberation Serif" w:cs="Lucida Sans"/>
          <w:kern w:val="2"/>
          <w:sz w:val="21"/>
          <w:szCs w:val="21"/>
          <w:shd w:val="clear" w:color="auto" w:fill="FFFFFF"/>
          <w:lang w:val="ca-ES-valencia" w:eastAsia="es-ES_tradnl" w:bidi="hi-IN"/>
        </w:rPr>
        <w:t>Sistema d’Assegurament Intern de la Qualitat (SAIQ)</w:t>
      </w:r>
      <w:r w:rsidRPr="00FA169F">
        <w:rPr>
          <w:rFonts w:ascii="Liberation Serif" w:eastAsia="Times" w:hAnsi="Liberation Serif" w:cs="Lucida Sans"/>
          <w:color w:val="000000"/>
          <w:kern w:val="2"/>
          <w:sz w:val="21"/>
          <w:szCs w:val="21"/>
          <w:lang w:val="ca-ES-valencia" w:eastAsia="zh-CN" w:bidi="hi-IN"/>
        </w:rPr>
        <w:t>, conformement amb les vacants autoritzades per l’Institut.</w:t>
      </w:r>
    </w:p>
    <w:p w14:paraId="76873EF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2. L</w:t>
      </w:r>
      <w:r w:rsidRPr="00FA169F">
        <w:rPr>
          <w:rFonts w:ascii="Liberation Serif" w:eastAsia="Arial" w:hAnsi="Liberation Serif" w:cs="Lucida Sans"/>
          <w:color w:val="000000"/>
          <w:kern w:val="2"/>
          <w:sz w:val="21"/>
          <w:szCs w:val="21"/>
          <w:lang w:val="ca-ES-valencia" w:eastAsia="zh-CN" w:bidi="hi-IN"/>
        </w:rPr>
        <w:t>’admissió d’estudiants provinents dels graus professionals seguirà el protocol del SAIQ del centre</w:t>
      </w:r>
      <w:r w:rsidRPr="00FA169F">
        <w:rPr>
          <w:rFonts w:ascii="Liberation Serif" w:eastAsia="Times" w:hAnsi="Liberation Serif" w:cs="Arial"/>
          <w:b/>
          <w:i/>
          <w:color w:val="000000"/>
          <w:kern w:val="2"/>
          <w:sz w:val="21"/>
          <w:szCs w:val="21"/>
          <w:lang w:val="ca-ES-valencia" w:eastAsia="zh-CN" w:bidi="hi-IN"/>
        </w:rPr>
        <w:t>.</w:t>
      </w:r>
    </w:p>
    <w:p w14:paraId="3D88371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kern w:val="2"/>
          <w:sz w:val="21"/>
          <w:szCs w:val="21"/>
          <w:lang w:val="ca-ES-valencia" w:eastAsia="zh-CN" w:bidi="hi-IN"/>
        </w:rPr>
      </w:pPr>
    </w:p>
    <w:p w14:paraId="2DB65CC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76. </w:t>
      </w:r>
      <w:r w:rsidRPr="00FA169F">
        <w:rPr>
          <w:rFonts w:ascii="Liberation Serif" w:eastAsia="Times" w:hAnsi="Liberation Serif" w:cs="Lucida Sans"/>
          <w:bCs/>
          <w:i/>
          <w:iCs/>
          <w:color w:val="000000"/>
          <w:kern w:val="2"/>
          <w:sz w:val="21"/>
          <w:szCs w:val="21"/>
          <w:lang w:val="ca-ES-valencia" w:eastAsia="zh-CN" w:bidi="hi-IN"/>
        </w:rPr>
        <w:t>Admissió d’estudiants amb diversitat funcional</w:t>
      </w:r>
    </w:p>
    <w:p w14:paraId="4811F59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Per tal d’atendre l’alumnat que presente diversitat funcional, en la resolució de la direcció de l’ISEACV per la qual es dicten instruccions i es convoquen les proves d’accés als ensenyaments artístics superiors de cada curs acadèmic, s’establiran els criteris pels quals determinades vacants puguen destinar-se a ser ocupades per aspirants que tinguen reconegut un grau de discapacitat igual o superior al 33 per 100, així com per a aquells i aquelles estudiants amb necessitats educatives especials permanents que</w:t>
      </w:r>
      <w:r w:rsidRPr="00FA169F">
        <w:rPr>
          <w:rFonts w:ascii="Liberation Serif" w:eastAsia="Times" w:hAnsi="Liberation Serif" w:cs="Arial"/>
          <w:color w:val="000000"/>
          <w:kern w:val="2"/>
          <w:sz w:val="21"/>
          <w:szCs w:val="21"/>
          <w:lang w:val="ca-ES-valencia" w:eastAsia="zh-CN" w:bidi="hi-IN"/>
        </w:rPr>
        <w:t>,</w:t>
      </w:r>
      <w:r w:rsidRPr="00FA169F">
        <w:rPr>
          <w:rFonts w:ascii="Liberation Serif" w:eastAsia="Times" w:hAnsi="Liberation Serif" w:cs="Lucida Sans"/>
          <w:color w:val="000000"/>
          <w:kern w:val="2"/>
          <w:sz w:val="21"/>
          <w:szCs w:val="21"/>
          <w:lang w:val="ca-ES-valencia" w:eastAsia="zh-CN" w:bidi="hi-IN"/>
        </w:rPr>
        <w:t xml:space="preserve"> al llarg del curs acadèmic immediatament anterior</w:t>
      </w:r>
      <w:r w:rsidRPr="00FA169F">
        <w:rPr>
          <w:rFonts w:ascii="Liberation Serif" w:eastAsia="Times" w:hAnsi="Liberation Serif" w:cs="Arial"/>
          <w:color w:val="000000"/>
          <w:kern w:val="2"/>
          <w:sz w:val="21"/>
          <w:szCs w:val="21"/>
          <w:lang w:val="ca-ES-valencia" w:eastAsia="zh-CN" w:bidi="hi-IN"/>
        </w:rPr>
        <w:t>,</w:t>
      </w:r>
      <w:r w:rsidRPr="00FA169F">
        <w:rPr>
          <w:rFonts w:ascii="Liberation Serif" w:eastAsia="Times" w:hAnsi="Liberation Serif" w:cs="Lucida Sans"/>
          <w:color w:val="000000"/>
          <w:kern w:val="2"/>
          <w:sz w:val="21"/>
          <w:szCs w:val="21"/>
          <w:lang w:val="ca-ES-valencia" w:eastAsia="zh-CN" w:bidi="hi-IN"/>
        </w:rPr>
        <w:t xml:space="preserve"> hagen necessitat de recursos i suport per a la seua plena normalització formativa. Aquesta consideració no eximeix la persona aspirant del compliment dels requisits específics i de la superació de la prova específica d’accés.</w:t>
      </w:r>
    </w:p>
    <w:p w14:paraId="74077DA4"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5E6BE9F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77. </w:t>
      </w:r>
      <w:r w:rsidRPr="00FA169F">
        <w:rPr>
          <w:rFonts w:ascii="Liberation Serif" w:eastAsia="Times" w:hAnsi="Liberation Serif" w:cs="Lucida Sans"/>
          <w:bCs/>
          <w:i/>
          <w:iCs/>
          <w:color w:val="000000"/>
          <w:kern w:val="2"/>
          <w:sz w:val="21"/>
          <w:szCs w:val="21"/>
          <w:lang w:val="ca-ES-valencia" w:eastAsia="zh-CN" w:bidi="hi-IN"/>
        </w:rPr>
        <w:t>Criteris d’accés  a la primera matrícula</w:t>
      </w:r>
    </w:p>
    <w:p w14:paraId="6CFBD6C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1. Quan no hi haja suficients vacants oferides per a atendre totes les sol·licituds de persones que hagen superat les corresponents proves d’accés, per a l’admissió i matrícula de l’alumnat en els centres de l’Institut, s’atendran les sol·licituds conforme als següents criteris:</w:t>
      </w:r>
    </w:p>
    <w:p w14:paraId="146BDB5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a) Persones aspirants que hagen superat la prova específica d’accés per al curs acadèmic corresponent en el centre on pretenen accedir, per ordre de puntuació obtinguda.</w:t>
      </w:r>
    </w:p>
    <w:p w14:paraId="08CAC8C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b) Persones aspirants que hagen superat la prova específica d’accés per al curs acadèmic corresponent en altre centre en la mateixa titulació, especialitat i itinerari, per puntuació obtinguda.</w:t>
      </w:r>
    </w:p>
    <w:p w14:paraId="6684BC1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lastRenderedPageBreak/>
        <w:t>c) Persones que una vegada desvinculades dels ensenyaments i transcorregut el període de dos anys sol·liciten reingrés.</w:t>
      </w:r>
      <w:r w:rsidRPr="00FA169F">
        <w:rPr>
          <w:rFonts w:ascii="Liberation Serif" w:eastAsia="Times" w:hAnsi="Liberation Serif" w:cs="Lucida Sans"/>
          <w:kern w:val="2"/>
          <w:sz w:val="21"/>
          <w:szCs w:val="21"/>
          <w:lang w:val="ca-ES-valencia" w:eastAsia="zh-CN" w:bidi="hi-IN"/>
        </w:rPr>
        <w:t xml:space="preserve"> </w:t>
      </w:r>
    </w:p>
    <w:p w14:paraId="0D31146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d) Persones provinents d’altres centres que sol·liciten trasllat d’expedient.</w:t>
      </w:r>
    </w:p>
    <w:p w14:paraId="2EE9716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e) Un mateix alumne podrà estar matriculat cada curs acadèmic en dues especialitats d’un mateix títol, en un mateix centre o en dos diferents, sempre que no realitze la mateixa especialitat del títol i no supere entre les dues especialitats una matrícula anual de 72 crèdits.</w:t>
      </w:r>
    </w:p>
    <w:p w14:paraId="4CB0C4DA"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347CB4C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78</w:t>
      </w:r>
      <w:r w:rsidRPr="00FA169F">
        <w:rPr>
          <w:rFonts w:ascii="Liberation Serif" w:eastAsia="Times" w:hAnsi="Liberation Serif" w:cs="Lucida Sans"/>
          <w:bCs/>
          <w:i/>
          <w:iCs/>
          <w:color w:val="000000"/>
          <w:kern w:val="2"/>
          <w:sz w:val="21"/>
          <w:szCs w:val="21"/>
          <w:lang w:val="ca-ES-valencia" w:eastAsia="zh-CN" w:bidi="hi-IN"/>
        </w:rPr>
        <w:t>. Condició d’estudiant</w:t>
      </w:r>
    </w:p>
    <w:p w14:paraId="2F2F875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És estudiant </w:t>
      </w:r>
      <w:r w:rsidRPr="00FA169F">
        <w:rPr>
          <w:rFonts w:ascii="Liberation Serif" w:eastAsia="Times" w:hAnsi="Liberation Serif" w:cs="Lucida Sans"/>
          <w:kern w:val="2"/>
          <w:sz w:val="21"/>
          <w:szCs w:val="21"/>
          <w:lang w:val="ca-ES-valencia" w:eastAsia="zh-CN" w:bidi="hi-IN"/>
        </w:rPr>
        <w:t>dels centres ISEACV</w:t>
      </w:r>
      <w:r w:rsidRPr="00FA169F">
        <w:rPr>
          <w:rFonts w:ascii="Liberation Serif" w:eastAsia="Times" w:hAnsi="Liberation Serif" w:cs="Lucida Sans"/>
          <w:color w:val="000000"/>
          <w:kern w:val="2"/>
          <w:sz w:val="21"/>
          <w:szCs w:val="21"/>
          <w:lang w:val="ca-ES-valencia" w:eastAsia="zh-CN" w:bidi="hi-IN"/>
        </w:rPr>
        <w:t xml:space="preserve"> aquella persona que es trobe matriculada en algun dels centres que l’integren. Serà beneficiària del programa docent establit i de les activitats culturals que el centre o l’Institut promoguen. També es beneficiarà dels drets i assegurances que li puguen pertocar com a estudiant de l’Institut.</w:t>
      </w:r>
    </w:p>
    <w:p w14:paraId="4D66E62C"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7F99053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79. </w:t>
      </w:r>
      <w:r w:rsidRPr="00FA169F">
        <w:rPr>
          <w:rFonts w:ascii="Liberation Serif" w:eastAsia="Times" w:hAnsi="Liberation Serif" w:cs="Lucida Sans"/>
          <w:bCs/>
          <w:i/>
          <w:iCs/>
          <w:color w:val="000000"/>
          <w:kern w:val="2"/>
          <w:sz w:val="21"/>
          <w:szCs w:val="21"/>
          <w:lang w:val="ca-ES-valencia" w:eastAsia="zh-CN" w:bidi="hi-IN"/>
        </w:rPr>
        <w:t>Drets i deures de l’estudiantat</w:t>
      </w:r>
      <w:r w:rsidRPr="00FA169F">
        <w:rPr>
          <w:rFonts w:ascii="Liberation Serif" w:eastAsia="Times" w:hAnsi="Liberation Serif" w:cs="Lucida Sans"/>
          <w:i/>
          <w:color w:val="000000"/>
          <w:kern w:val="2"/>
          <w:sz w:val="21"/>
          <w:szCs w:val="21"/>
          <w:lang w:val="ca-ES-valencia" w:eastAsia="zh-CN" w:bidi="hi-IN"/>
        </w:rPr>
        <w:t xml:space="preserve"> </w:t>
      </w:r>
    </w:p>
    <w:p w14:paraId="2C6A0A0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Són drets i deures de l’</w:t>
      </w:r>
      <w:r w:rsidRPr="00FA169F">
        <w:rPr>
          <w:rFonts w:ascii="Liberation Serif" w:eastAsia="Times" w:hAnsi="Liberation Serif" w:cs="Lucida Sans"/>
          <w:kern w:val="2"/>
          <w:sz w:val="21"/>
          <w:szCs w:val="21"/>
          <w:lang w:val="ca-ES-valencia" w:eastAsia="zh-CN" w:bidi="hi-IN"/>
        </w:rPr>
        <w:t>estudiantat dels centres,</w:t>
      </w:r>
      <w:r w:rsidRPr="00FA169F">
        <w:rPr>
          <w:rFonts w:ascii="Liberation Serif" w:eastAsia="Times" w:hAnsi="Liberation Serif" w:cs="Lucida Sans"/>
          <w:color w:val="000000"/>
          <w:kern w:val="2"/>
          <w:sz w:val="21"/>
          <w:szCs w:val="21"/>
          <w:lang w:val="ca-ES-valencia" w:eastAsia="zh-CN" w:bidi="hi-IN"/>
        </w:rPr>
        <w:t xml:space="preserve"> a més dels recollits a les disposicions normatives d’aplicació vigents i el reglament de drets i deures i normes de convivència de cada centre, els següents:</w:t>
      </w:r>
    </w:p>
    <w:p w14:paraId="7B0EF8D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1. Són drets de l’estudiantat: </w:t>
      </w:r>
    </w:p>
    <w:p w14:paraId="086C611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a) </w:t>
      </w:r>
      <w:r w:rsidRPr="00FA169F">
        <w:rPr>
          <w:rFonts w:ascii="Liberation Serif" w:eastAsia="Times" w:hAnsi="Liberation Serif" w:cs="Lucida Sans"/>
          <w:color w:val="000000"/>
          <w:kern w:val="2"/>
          <w:sz w:val="21"/>
          <w:szCs w:val="21"/>
          <w:lang w:val="ca-ES-valencia" w:eastAsia="zh-CN" w:bidi="hi-IN"/>
        </w:rPr>
        <w:t>Conéixer els plans d’estudis i les guies docents corresponents, els criteris d’avaluació i els instruments d’avaluació a emprar per part del personal docent.</w:t>
      </w:r>
    </w:p>
    <w:p w14:paraId="40D4757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b) Rebre una compensació pedagògica per les sessions presencials no rebudes per raons alienes a ells mateixos.</w:t>
      </w:r>
    </w:p>
    <w:p w14:paraId="31AAF0C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c) Participar en els òrgans col·legiats i c</w:t>
      </w:r>
      <w:r w:rsidRPr="00FA169F">
        <w:rPr>
          <w:rFonts w:ascii="Liberation Serif" w:eastAsia="Arial" w:hAnsi="Liberation Serif" w:cs="Lucida Sans"/>
          <w:kern w:val="2"/>
          <w:sz w:val="21"/>
          <w:szCs w:val="21"/>
          <w:lang w:val="ca-ES-valencia" w:eastAsia="zh-CN" w:bidi="hi-IN"/>
        </w:rPr>
        <w:t>omissions de gestió i funcionament del centre</w:t>
      </w:r>
      <w:r w:rsidRPr="00FA169F">
        <w:rPr>
          <w:rFonts w:ascii="Liberation Serif" w:eastAsia="Arial" w:hAnsi="Liberation Serif" w:cs="Lucida Sans"/>
          <w:i/>
          <w:kern w:val="2"/>
          <w:sz w:val="21"/>
          <w:szCs w:val="21"/>
          <w:lang w:val="ca-ES-valencia" w:eastAsia="zh-CN" w:bidi="hi-IN"/>
        </w:rPr>
        <w:t xml:space="preserve"> </w:t>
      </w:r>
      <w:r w:rsidRPr="00FA169F">
        <w:rPr>
          <w:rFonts w:ascii="Liberation Serif" w:eastAsia="Times" w:hAnsi="Liberation Serif" w:cs="Lucida Sans"/>
          <w:color w:val="000000"/>
          <w:kern w:val="2"/>
          <w:sz w:val="21"/>
          <w:szCs w:val="21"/>
          <w:lang w:val="ca-ES-valencia" w:eastAsia="zh-CN" w:bidi="hi-IN"/>
        </w:rPr>
        <w:t xml:space="preserve">contemplats en aquest reglament. Rebre suport docent i </w:t>
      </w:r>
      <w:proofErr w:type="spellStart"/>
      <w:r w:rsidRPr="00FA169F">
        <w:rPr>
          <w:rFonts w:ascii="Liberation Serif" w:eastAsia="Times" w:hAnsi="Liberation Serif" w:cs="Lucida Sans"/>
          <w:color w:val="000000"/>
          <w:kern w:val="2"/>
          <w:sz w:val="21"/>
          <w:szCs w:val="21"/>
          <w:lang w:val="ca-ES-valencia" w:eastAsia="zh-CN" w:bidi="hi-IN"/>
        </w:rPr>
        <w:t>tutorial</w:t>
      </w:r>
      <w:proofErr w:type="spellEnd"/>
      <w:r w:rsidRPr="00FA169F">
        <w:rPr>
          <w:rFonts w:ascii="Liberation Serif" w:eastAsia="Times" w:hAnsi="Liberation Serif" w:cs="Lucida Sans"/>
          <w:color w:val="000000"/>
          <w:kern w:val="2"/>
          <w:sz w:val="21"/>
          <w:szCs w:val="21"/>
          <w:lang w:val="ca-ES-valencia" w:eastAsia="zh-CN" w:bidi="hi-IN"/>
        </w:rPr>
        <w:t xml:space="preserve">. </w:t>
      </w:r>
    </w:p>
    <w:p w14:paraId="05E3017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d) </w:t>
      </w:r>
      <w:r w:rsidRPr="00FA169F">
        <w:rPr>
          <w:rFonts w:ascii="Liberation Serif" w:eastAsia="Times" w:hAnsi="Liberation Serif" w:cs="Lucida Sans"/>
          <w:color w:val="000000"/>
          <w:kern w:val="2"/>
          <w:sz w:val="21"/>
          <w:szCs w:val="21"/>
          <w:lang w:val="ca-ES-valencia" w:eastAsia="zh-CN" w:bidi="hi-IN"/>
        </w:rPr>
        <w:t>Rebre cobertura d’assegurança.</w:t>
      </w:r>
    </w:p>
    <w:p w14:paraId="70BD0F6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e) </w:t>
      </w:r>
      <w:r w:rsidRPr="00FA169F">
        <w:rPr>
          <w:rFonts w:ascii="Liberation Serif" w:eastAsia="Times" w:hAnsi="Liberation Serif" w:cs="Lucida Sans"/>
          <w:color w:val="000000"/>
          <w:kern w:val="2"/>
          <w:sz w:val="21"/>
          <w:szCs w:val="21"/>
          <w:lang w:val="ca-ES-valencia" w:eastAsia="zh-CN" w:bidi="hi-IN"/>
        </w:rPr>
        <w:t>Ser informat de les normes del centre i altres relacionades.</w:t>
      </w:r>
    </w:p>
    <w:p w14:paraId="2004809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f) </w:t>
      </w:r>
      <w:r w:rsidRPr="00FA169F">
        <w:rPr>
          <w:rFonts w:ascii="Liberation Serif" w:eastAsia="Times" w:hAnsi="Liberation Serif" w:cs="Lucida Sans"/>
          <w:color w:val="000000"/>
          <w:kern w:val="2"/>
          <w:sz w:val="21"/>
          <w:szCs w:val="21"/>
          <w:lang w:val="ca-ES-valencia" w:eastAsia="zh-CN" w:bidi="hi-IN"/>
        </w:rPr>
        <w:t>Ser informat de les normes de seguretat i salut.</w:t>
      </w:r>
    </w:p>
    <w:p w14:paraId="67C6E8A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g) </w:t>
      </w:r>
      <w:r w:rsidRPr="00FA169F">
        <w:rPr>
          <w:rFonts w:ascii="Liberation Serif" w:eastAsia="Times" w:hAnsi="Liberation Serif" w:cs="Lucida Sans"/>
          <w:color w:val="000000"/>
          <w:kern w:val="2"/>
          <w:sz w:val="21"/>
          <w:szCs w:val="21"/>
          <w:lang w:val="ca-ES-valencia" w:eastAsia="zh-CN" w:bidi="hi-IN"/>
        </w:rPr>
        <w:t xml:space="preserve">Ser respectat per la comunitat educativa. </w:t>
      </w:r>
    </w:p>
    <w:p w14:paraId="54D8B59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2. Són deures de l’estudiantat:  </w:t>
      </w:r>
    </w:p>
    <w:p w14:paraId="18BB816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a) </w:t>
      </w:r>
      <w:r w:rsidRPr="00FA169F">
        <w:rPr>
          <w:rFonts w:ascii="Liberation Serif" w:eastAsia="Times" w:hAnsi="Liberation Serif" w:cs="Lucida Sans"/>
          <w:color w:val="000000"/>
          <w:kern w:val="2"/>
          <w:sz w:val="21"/>
          <w:szCs w:val="21"/>
          <w:lang w:val="ca-ES-valencia" w:eastAsia="zh-CN" w:bidi="hi-IN"/>
        </w:rPr>
        <w:t xml:space="preserve">Assumir el compromís de tenir una presència activa i </w:t>
      </w:r>
      <w:proofErr w:type="spellStart"/>
      <w:r w:rsidRPr="00FA169F">
        <w:rPr>
          <w:rFonts w:ascii="Liberation Serif" w:eastAsia="Times" w:hAnsi="Liberation Serif" w:cs="Lucida Sans"/>
          <w:color w:val="000000"/>
          <w:kern w:val="2"/>
          <w:sz w:val="21"/>
          <w:szCs w:val="21"/>
          <w:lang w:val="ca-ES-valencia" w:eastAsia="zh-CN" w:bidi="hi-IN"/>
        </w:rPr>
        <w:t>coresponsable</w:t>
      </w:r>
      <w:proofErr w:type="spellEnd"/>
      <w:r w:rsidRPr="00FA169F">
        <w:rPr>
          <w:rFonts w:ascii="Liberation Serif" w:eastAsia="Times" w:hAnsi="Liberation Serif" w:cs="Lucida Sans"/>
          <w:color w:val="000000"/>
          <w:kern w:val="2"/>
          <w:sz w:val="21"/>
          <w:szCs w:val="21"/>
          <w:lang w:val="ca-ES-valencia" w:eastAsia="zh-CN" w:bidi="hi-IN"/>
        </w:rPr>
        <w:t xml:space="preserve"> al centre. </w:t>
      </w:r>
    </w:p>
    <w:p w14:paraId="6C5F350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b) </w:t>
      </w:r>
      <w:r w:rsidRPr="00FA169F">
        <w:rPr>
          <w:rFonts w:ascii="Liberation Serif" w:eastAsia="Times" w:hAnsi="Liberation Serif" w:cs="Lucida Sans"/>
          <w:color w:val="000000"/>
          <w:kern w:val="2"/>
          <w:sz w:val="21"/>
          <w:szCs w:val="21"/>
          <w:lang w:val="ca-ES-valencia" w:eastAsia="zh-CN" w:bidi="hi-IN"/>
        </w:rPr>
        <w:t>Respectar les instruccions, normes, protocols i procediments de funcionament del centre.</w:t>
      </w:r>
    </w:p>
    <w:p w14:paraId="1B8383F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c) </w:t>
      </w:r>
      <w:r w:rsidRPr="00FA169F">
        <w:rPr>
          <w:rFonts w:ascii="Liberation Serif" w:eastAsia="Times" w:hAnsi="Liberation Serif" w:cs="Lucida Sans"/>
          <w:color w:val="000000"/>
          <w:kern w:val="2"/>
          <w:sz w:val="21"/>
          <w:szCs w:val="21"/>
          <w:lang w:val="ca-ES-valencia" w:eastAsia="zh-CN" w:bidi="hi-IN"/>
        </w:rPr>
        <w:t xml:space="preserve">Respectar els membres de la comunitat educativa i la resta de persones relacionades amb el centre. </w:t>
      </w:r>
    </w:p>
    <w:p w14:paraId="1F69D2B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d) </w:t>
      </w:r>
      <w:r w:rsidRPr="00FA169F">
        <w:rPr>
          <w:rFonts w:ascii="Liberation Serif" w:eastAsia="Times" w:hAnsi="Liberation Serif" w:cs="Lucida Sans"/>
          <w:color w:val="000000"/>
          <w:kern w:val="2"/>
          <w:sz w:val="21"/>
          <w:szCs w:val="21"/>
          <w:lang w:val="ca-ES-valencia" w:eastAsia="zh-CN" w:bidi="hi-IN"/>
        </w:rPr>
        <w:t>Cuidar i usar degudament els béns, equips, instal·lacions del centre.</w:t>
      </w:r>
    </w:p>
    <w:p w14:paraId="39C5EE0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e) </w:t>
      </w:r>
      <w:r w:rsidRPr="00FA169F">
        <w:rPr>
          <w:rFonts w:ascii="Liberation Serif" w:eastAsia="Times" w:hAnsi="Liberation Serif" w:cs="Lucida Sans"/>
          <w:color w:val="000000"/>
          <w:kern w:val="2"/>
          <w:sz w:val="21"/>
          <w:szCs w:val="21"/>
          <w:lang w:val="ca-ES-valencia" w:eastAsia="zh-CN" w:bidi="hi-IN"/>
        </w:rPr>
        <w:t xml:space="preserve">Conéixer i complir les normes del centre. </w:t>
      </w:r>
    </w:p>
    <w:p w14:paraId="794A69A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f) </w:t>
      </w:r>
      <w:r w:rsidRPr="00FA169F">
        <w:rPr>
          <w:rFonts w:ascii="Liberation Serif" w:eastAsia="Times" w:hAnsi="Liberation Serif" w:cs="Lucida Sans"/>
          <w:color w:val="000000"/>
          <w:kern w:val="2"/>
          <w:sz w:val="21"/>
          <w:szCs w:val="21"/>
          <w:lang w:val="ca-ES-valencia" w:eastAsia="zh-CN" w:bidi="hi-IN"/>
        </w:rPr>
        <w:t xml:space="preserve">Conéixer i complir les normes de seguretat i salut. </w:t>
      </w:r>
    </w:p>
    <w:p w14:paraId="36C4DC7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g) </w:t>
      </w:r>
      <w:r w:rsidRPr="00FA169F">
        <w:rPr>
          <w:rFonts w:ascii="Liberation Serif" w:eastAsia="Times" w:hAnsi="Liberation Serif" w:cs="Lucida Sans"/>
          <w:color w:val="000000"/>
          <w:kern w:val="2"/>
          <w:sz w:val="21"/>
          <w:szCs w:val="21"/>
          <w:lang w:val="ca-ES-valencia" w:eastAsia="zh-CN" w:bidi="hi-IN"/>
        </w:rPr>
        <w:t xml:space="preserve">Exercir i promoure activament la </w:t>
      </w:r>
      <w:r w:rsidRPr="00FA169F">
        <w:rPr>
          <w:rFonts w:ascii="Liberation Serif" w:eastAsia="Times" w:hAnsi="Liberation Serif" w:cs="Lucida Sans"/>
          <w:kern w:val="2"/>
          <w:sz w:val="21"/>
          <w:szCs w:val="21"/>
          <w:lang w:val="ca-ES-valencia" w:eastAsia="zh-CN" w:bidi="hi-IN"/>
        </w:rPr>
        <w:t>n</w:t>
      </w:r>
      <w:r w:rsidRPr="00FA169F">
        <w:rPr>
          <w:rFonts w:ascii="Liberation Serif" w:eastAsia="Times" w:hAnsi="Liberation Serif" w:cs="Lucida Sans"/>
          <w:color w:val="000000"/>
          <w:kern w:val="2"/>
          <w:sz w:val="21"/>
          <w:szCs w:val="21"/>
          <w:lang w:val="ca-ES-valencia" w:eastAsia="zh-CN" w:bidi="hi-IN"/>
        </w:rPr>
        <w:t xml:space="preserve">o-discriminació per raó de naixement, origen racial o ètnic, sexe, orientació sexual i identitat de gènere, religió, convicció o opinió, edat, discapacitat, nacionalitat, malaltia, condició socioeconòmica, idiomàtica o lingüística, afinitat política o sindical, per raó d’aparença o qualsevol altra condició o circumstància personal o social. </w:t>
      </w:r>
    </w:p>
    <w:p w14:paraId="394B0AD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h) </w:t>
      </w:r>
      <w:r w:rsidRPr="00FA169F">
        <w:rPr>
          <w:rFonts w:ascii="Liberation Serif" w:eastAsia="Times" w:hAnsi="Liberation Serif" w:cs="Lucida Sans"/>
          <w:color w:val="000000"/>
          <w:kern w:val="2"/>
          <w:sz w:val="21"/>
          <w:szCs w:val="21"/>
          <w:lang w:val="ca-ES-valencia" w:eastAsia="zh-CN" w:bidi="hi-IN"/>
        </w:rPr>
        <w:t xml:space="preserve">Informar les persones representants de les activitats i resolucions dels òrgans col·legiats en els quals participa, així com les seues actuacions, amb la reserva i discreció que als esmentats òrgans s’establisca. </w:t>
      </w:r>
    </w:p>
    <w:p w14:paraId="0EEC9243"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24B3BCE1"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80. </w:t>
      </w:r>
      <w:r w:rsidRPr="00FA169F">
        <w:rPr>
          <w:rFonts w:ascii="Liberation Serif" w:eastAsia="Times" w:hAnsi="Liberation Serif" w:cs="Lucida Sans"/>
          <w:bCs/>
          <w:i/>
          <w:iCs/>
          <w:color w:val="000000"/>
          <w:kern w:val="2"/>
          <w:sz w:val="21"/>
          <w:szCs w:val="21"/>
          <w:lang w:val="ca-ES-valencia" w:eastAsia="zh-CN" w:bidi="hi-IN"/>
        </w:rPr>
        <w:t>Infraccions i sancions</w:t>
      </w:r>
    </w:p>
    <w:p w14:paraId="1E61C17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S’estarà al que dispose la legislació vigent que siga d’aplicació.</w:t>
      </w:r>
    </w:p>
    <w:p w14:paraId="274858F0"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1D88AD15"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81. </w:t>
      </w:r>
      <w:r w:rsidRPr="00FA169F">
        <w:rPr>
          <w:rFonts w:ascii="Liberation Serif" w:eastAsia="Times" w:hAnsi="Liberation Serif" w:cs="Lucida Sans"/>
          <w:bCs/>
          <w:i/>
          <w:iCs/>
          <w:color w:val="000000"/>
          <w:kern w:val="2"/>
          <w:sz w:val="21"/>
          <w:szCs w:val="21"/>
          <w:lang w:val="ca-ES-valencia" w:eastAsia="zh-CN" w:bidi="hi-IN"/>
        </w:rPr>
        <w:t>Promoció i permanència en els centres</w:t>
      </w:r>
    </w:p>
    <w:p w14:paraId="1F64B375" w14:textId="77777777" w:rsidR="00455ED0" w:rsidRPr="00FA169F" w:rsidRDefault="00455ED0" w:rsidP="00455ED0">
      <w:pPr>
        <w:widowControl w:val="0"/>
        <w:numPr>
          <w:ilvl w:val="0"/>
          <w:numId w:val="49"/>
        </w:numPr>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La matrícula en qualsevol assignatura està limitada a quatre convocatòries</w:t>
      </w:r>
      <w:r w:rsidRPr="00FA169F">
        <w:rPr>
          <w:rFonts w:ascii="Liberation Serif" w:eastAsia="Cambria" w:hAnsi="Liberation Serif" w:cs="Arial"/>
          <w:kern w:val="2"/>
          <w:sz w:val="21"/>
          <w:szCs w:val="21"/>
          <w:lang w:val="ca-ES-valencia" w:eastAsia="es-ES_tradnl" w:bidi="hi-IN"/>
        </w:rPr>
        <w:t>.</w:t>
      </w:r>
    </w:p>
    <w:p w14:paraId="75454526" w14:textId="77777777" w:rsidR="00455ED0" w:rsidRPr="00FA169F" w:rsidRDefault="00455ED0" w:rsidP="00455ED0">
      <w:pPr>
        <w:widowControl w:val="0"/>
        <w:numPr>
          <w:ilvl w:val="0"/>
          <w:numId w:val="49"/>
        </w:numPr>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 xml:space="preserve">En cada curs acadèmic tindran lloc dues convocatòries per assignatura, primera i segona convocatòria respectivament. </w:t>
      </w:r>
    </w:p>
    <w:p w14:paraId="7D7AC51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t>3. La permanència en la mateixa titulació queda limitada a sis anys per a matrícula completa i vuit anys per matrícula parcial.</w:t>
      </w:r>
    </w:p>
    <w:p w14:paraId="69E871D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Cambria" w:hAnsi="Liberation Serif" w:cs="Lucida Sans"/>
          <w:kern w:val="2"/>
          <w:sz w:val="21"/>
          <w:szCs w:val="21"/>
          <w:lang w:val="ca-ES-valencia" w:eastAsia="es-ES_tradnl" w:bidi="hi-IN"/>
        </w:rPr>
        <w:lastRenderedPageBreak/>
        <w:t>4. La condició de "no presentat" consumeix convocatòria</w:t>
      </w:r>
      <w:r w:rsidRPr="00FA169F">
        <w:rPr>
          <w:rFonts w:ascii="Liberation Serif" w:eastAsia="Times" w:hAnsi="Liberation Serif" w:cs="Lucida Sans"/>
          <w:color w:val="000000"/>
          <w:kern w:val="2"/>
          <w:sz w:val="21"/>
          <w:szCs w:val="21"/>
          <w:lang w:val="ca-ES-valencia" w:eastAsia="zh-CN" w:bidi="hi-IN"/>
        </w:rPr>
        <w:t xml:space="preserve">. </w:t>
      </w:r>
    </w:p>
    <w:p w14:paraId="1564985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5</w:t>
      </w:r>
      <w:r w:rsidRPr="00FA169F">
        <w:rPr>
          <w:rFonts w:ascii="Liberation Serif" w:eastAsia="Times" w:hAnsi="Liberation Serif" w:cs="Lucida Sans"/>
          <w:color w:val="000000"/>
          <w:kern w:val="2"/>
          <w:sz w:val="21"/>
          <w:szCs w:val="21"/>
          <w:lang w:val="ca-ES-valencia" w:eastAsia="zh-CN" w:bidi="hi-IN"/>
        </w:rPr>
        <w:t>. La directora o director del centre podrà autoritzar, a petició de l’estudiant, amb caràcter excepcional i per causes objectives degudament justificades, com ara malaltia greu o qualsevol altra causa de força major, la renúncia a una convocatòria per curs acadèmic.</w:t>
      </w:r>
    </w:p>
    <w:p w14:paraId="4F34AA1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 xml:space="preserve">6. D’acord amb el que es disposa en l’article 14.4 del Decret 48/2011, de </w:t>
      </w:r>
      <w:r w:rsidRPr="00FA169F">
        <w:rPr>
          <w:rFonts w:ascii="Liberation Serif" w:eastAsia="NSimSun" w:hAnsi="Liberation Serif" w:cs="Lucida Sans"/>
          <w:kern w:val="2"/>
          <w:sz w:val="24"/>
          <w:szCs w:val="24"/>
          <w:lang w:val="ca-ES-valencia" w:eastAsia="zh-CN" w:bidi="hi-IN"/>
        </w:rPr>
        <w:t>6 de maig, del Consell, la directora o director dels centres superiors podrà autoritzar, a petició de l’estudiant, amb caràcter excepcional i per causes objectives degudament justificades, com ara malaltia greu o qualsevol altra causa de força major, una nova i única convocatòria. En cas de resolució negativa, es podrà recórrer en alçada davant de la direcció de l’ISEACV.</w:t>
      </w:r>
    </w:p>
    <w:p w14:paraId="326D99C2" w14:textId="77777777" w:rsidR="00455ED0" w:rsidRPr="00FA169F" w:rsidRDefault="00455ED0" w:rsidP="00455ED0">
      <w:pPr>
        <w:widowControl w:val="0"/>
        <w:suppressAutoHyphens/>
        <w:spacing w:after="0" w:line="240" w:lineRule="auto"/>
        <w:ind w:firstLine="227"/>
        <w:jc w:val="both"/>
        <w:rPr>
          <w:rFonts w:ascii="Liberation Serif" w:eastAsia="Cambria" w:hAnsi="Liberation Serif" w:cs="Arial"/>
          <w:strike/>
          <w:kern w:val="2"/>
          <w:sz w:val="21"/>
          <w:szCs w:val="21"/>
          <w:lang w:val="ca-ES-valencia" w:eastAsia="es-ES_tradnl" w:bidi="hi-IN"/>
        </w:rPr>
      </w:pPr>
    </w:p>
    <w:p w14:paraId="31B06ECF"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82</w:t>
      </w:r>
      <w:r w:rsidRPr="00FA169F">
        <w:rPr>
          <w:rFonts w:ascii="Liberation Serif" w:eastAsia="NSimSun" w:hAnsi="Liberation Serif" w:cs="Lucida Sans"/>
          <w:i/>
          <w:kern w:val="2"/>
          <w:sz w:val="21"/>
          <w:szCs w:val="21"/>
          <w:lang w:val="ca-ES-valencia" w:eastAsia="zh-CN" w:bidi="hi-IN"/>
        </w:rPr>
        <w:t xml:space="preserve"> Abandó dels estudis</w:t>
      </w:r>
    </w:p>
    <w:p w14:paraId="5897D20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1. La no formalització de matrícula, en un curs acadèmic, es considerarà abandonament dels estudis.</w:t>
      </w:r>
    </w:p>
    <w:p w14:paraId="5361B77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2. Quan l’alumnat vulga retornar als estudis haurà de presentar la seua sol·licitud de reingressat davant la direcció del centre qui concedirà la readmissió en funció de les places disponibles.</w:t>
      </w:r>
    </w:p>
    <w:p w14:paraId="66C8A81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3. L’adjudicació de places a aquest alumnat es realitzarà una vegada finalitzat el termini de matrícula i una vegada acabats tots els processos d’admissió.</w:t>
      </w:r>
    </w:p>
    <w:p w14:paraId="3AE5ACA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4. El període en el qual l’estudiant no haja estat matriculat en l’ensenyament no interromprà el còmput màxim de permanència en els esmentats estudis.</w:t>
      </w:r>
    </w:p>
    <w:p w14:paraId="181E9B1B" w14:textId="77777777" w:rsidR="00455ED0" w:rsidRPr="00FA169F" w:rsidRDefault="00455ED0" w:rsidP="00455ED0">
      <w:pPr>
        <w:suppressAutoHyphens/>
        <w:spacing w:after="0" w:line="240" w:lineRule="auto"/>
        <w:jc w:val="both"/>
        <w:rPr>
          <w:rFonts w:ascii="Liberation Serif" w:eastAsia="Times" w:hAnsi="Liberation Serif" w:cs="Arial"/>
          <w:b/>
          <w:bCs/>
          <w:kern w:val="2"/>
          <w:sz w:val="21"/>
          <w:szCs w:val="21"/>
          <w:lang w:val="ca-ES-valencia" w:eastAsia="es-ES_tradnl" w:bidi="hi-IN"/>
        </w:rPr>
      </w:pPr>
    </w:p>
    <w:p w14:paraId="69311301"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
          <w:kern w:val="2"/>
          <w:sz w:val="21"/>
          <w:szCs w:val="21"/>
          <w:lang w:val="ca-ES-valencia" w:eastAsia="es-ES_tradnl" w:bidi="hi-IN"/>
        </w:rPr>
        <w:t>Article 83.</w:t>
      </w:r>
      <w:r w:rsidRPr="00FA169F">
        <w:rPr>
          <w:rFonts w:ascii="Liberation Serif" w:eastAsia="Times" w:hAnsi="Liberation Serif" w:cs="Lucida Sans"/>
          <w:i/>
          <w:kern w:val="2"/>
          <w:sz w:val="21"/>
          <w:szCs w:val="21"/>
          <w:lang w:val="ca-ES-valencia" w:eastAsia="es-ES_tradnl" w:bidi="hi-IN"/>
        </w:rPr>
        <w:t xml:space="preserve"> Reclamació de qualificacions </w:t>
      </w:r>
    </w:p>
    <w:p w14:paraId="1AB2F00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es-ES_tradnl" w:bidi="hi-IN"/>
        </w:rPr>
        <w:t>1. Si una vegada efectuats per qui exerceix la funció docent els aclariments sol·licitats</w:t>
      </w:r>
      <w:r w:rsidRPr="00FA169F">
        <w:rPr>
          <w:rFonts w:ascii="Liberation Serif" w:eastAsia="Times" w:hAnsi="Liberation Serif" w:cs="Arial"/>
          <w:kern w:val="2"/>
          <w:sz w:val="21"/>
          <w:szCs w:val="21"/>
          <w:lang w:val="ca-ES-valencia" w:eastAsia="es-ES_tradnl" w:bidi="hi-IN"/>
        </w:rPr>
        <w:t>,</w:t>
      </w:r>
      <w:r w:rsidRPr="00FA169F">
        <w:rPr>
          <w:rFonts w:ascii="Liberation Serif" w:eastAsia="Times" w:hAnsi="Liberation Serif" w:cs="Lucida Sans"/>
          <w:kern w:val="2"/>
          <w:sz w:val="21"/>
          <w:szCs w:val="21"/>
          <w:lang w:val="ca-ES-valencia" w:eastAsia="es-ES_tradnl" w:bidi="hi-IN"/>
        </w:rPr>
        <w:t xml:space="preserve"> a la vista de les proves i altres mitjans que li van servir com a elements de judici per a qualificar, es manté la reclamació, aquesta es presentarà mitjançant escrit motivat dirigit a la direcció del centre dins dels tres dies hàbils següents a aquell en què la qualificació va ser notificada públicament. </w:t>
      </w:r>
    </w:p>
    <w:p w14:paraId="5DAFB84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es-ES_tradnl" w:bidi="hi-IN"/>
        </w:rPr>
        <w:t>2. La directora o director emetrà i notificarà dictamen en el termini de cinc dies des de la recepció de la reclamació, a la vista de l’informe redactat per una comissió que convocarà a aquest efecte. Aquesta comissió estarà integrada per la persona que tinga el càrrec de cap d’estudis (o persona en qui delegue); la persona que ostente la direcció de departament de l’àrea de coneixement al qual pertany l’assignatura la nota de la qual és objecte de reclamació; i un professor o professora que impartisca l’assignatura o</w:t>
      </w:r>
      <w:r w:rsidRPr="00FA169F">
        <w:rPr>
          <w:rFonts w:ascii="Liberation Serif" w:eastAsia="Times" w:hAnsi="Liberation Serif" w:cs="Arial"/>
          <w:kern w:val="2"/>
          <w:sz w:val="21"/>
          <w:szCs w:val="21"/>
          <w:lang w:val="ca-ES-valencia" w:eastAsia="es-ES_tradnl" w:bidi="hi-IN"/>
        </w:rPr>
        <w:t>,</w:t>
      </w:r>
      <w:r w:rsidRPr="00FA169F">
        <w:rPr>
          <w:rFonts w:ascii="Liberation Serif" w:eastAsia="Times" w:hAnsi="Liberation Serif" w:cs="Lucida Sans"/>
          <w:kern w:val="2"/>
          <w:sz w:val="21"/>
          <w:szCs w:val="21"/>
          <w:lang w:val="ca-ES-valencia" w:eastAsia="es-ES_tradnl" w:bidi="hi-IN"/>
        </w:rPr>
        <w:t xml:space="preserve"> si és el cas, la persona que siga cap de departament de l’especialitat a la qual pertany aquesta assignatura o, si és procedent, un professor o professora del departament de l’especialitat a la qual pertany aquesta assignatura. </w:t>
      </w:r>
    </w:p>
    <w:p w14:paraId="393E47C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es-ES_tradnl" w:bidi="hi-IN"/>
        </w:rPr>
        <w:t xml:space="preserve">3. Contra la resolució de la directora o director es podrà interposar recurs d’alçada davant la direcció de l’ISEACV en el termini d’un mes a comptar de la resolució denegatòria. </w:t>
      </w:r>
    </w:p>
    <w:p w14:paraId="2555578B" w14:textId="77777777" w:rsidR="00455ED0" w:rsidRPr="00FA169F" w:rsidRDefault="00455ED0" w:rsidP="00455ED0">
      <w:pPr>
        <w:widowControl w:val="0"/>
        <w:suppressAutoHyphens/>
        <w:spacing w:after="0" w:line="240" w:lineRule="auto"/>
        <w:jc w:val="both"/>
        <w:rPr>
          <w:rFonts w:ascii="Liberation Serif" w:eastAsia="Times" w:hAnsi="Liberation Serif" w:cs="Arial"/>
          <w:b/>
          <w:color w:val="000000"/>
          <w:kern w:val="2"/>
          <w:sz w:val="21"/>
          <w:szCs w:val="21"/>
          <w:lang w:val="ca-ES-valencia" w:eastAsia="zh-CN" w:bidi="hi-IN"/>
        </w:rPr>
      </w:pPr>
    </w:p>
    <w:p w14:paraId="560C41B1"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 xml:space="preserve">Article 84. </w:t>
      </w:r>
      <w:r w:rsidRPr="00FA169F">
        <w:rPr>
          <w:rFonts w:ascii="Liberation Serif" w:eastAsia="Times" w:hAnsi="Liberation Serif" w:cs="Lucida Sans"/>
          <w:bCs/>
          <w:i/>
          <w:color w:val="000000"/>
          <w:kern w:val="2"/>
          <w:sz w:val="21"/>
          <w:szCs w:val="21"/>
          <w:lang w:val="ca-ES-valencia" w:eastAsia="zh-CN" w:bidi="hi-IN"/>
        </w:rPr>
        <w:t>Ordre de matriculació</w:t>
      </w:r>
    </w:p>
    <w:p w14:paraId="2F41071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1. l’estudiantat de nou ingrés es matricularan segons la nota obtinguda en la prova específica d’accés.</w:t>
      </w:r>
    </w:p>
    <w:p w14:paraId="6CBA6E8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2. La resta d’estudiants s’ordenaran segons el seu rendiment acadèmic, que és el resultat de la següent fórmula: OM= (PRx3)+(NMSx0,5)+(CTx2), on:</w:t>
      </w:r>
    </w:p>
    <w:p w14:paraId="472FE599"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Arial"/>
          <w:bCs/>
          <w:color w:val="000000"/>
          <w:kern w:val="2"/>
          <w:sz w:val="21"/>
          <w:szCs w:val="21"/>
          <w:lang w:val="ca-ES-valencia" w:eastAsia="zh-CN" w:bidi="hi-IN"/>
        </w:rPr>
        <w:tab/>
      </w:r>
      <w:r w:rsidRPr="00FA169F">
        <w:rPr>
          <w:rFonts w:ascii="Liberation Serif" w:eastAsia="Times" w:hAnsi="Liberation Serif" w:cs="Lucida Sans"/>
          <w:bCs/>
          <w:color w:val="000000"/>
          <w:kern w:val="2"/>
          <w:sz w:val="21"/>
          <w:szCs w:val="21"/>
          <w:lang w:val="ca-ES-valencia" w:eastAsia="zh-CN" w:bidi="hi-IN"/>
        </w:rPr>
        <w:t>OM: ordre de matrícula</w:t>
      </w:r>
    </w:p>
    <w:p w14:paraId="1387F86D"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ab/>
        <w:t>PR: paràmetre de rendiment del curs anterior (nombre de crèdits superats/nombre de crèdits matriculats, sense computar els reconeguts)</w:t>
      </w:r>
    </w:p>
    <w:p w14:paraId="625218E8"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ab/>
        <w:t>NMS: nota mitjana ponderada de l’expedient (suma de la ponderació de crèdits superats amb la seua qualificació/ suma total de crèdits matriculats en l’expedient de l’alumne)</w:t>
      </w:r>
    </w:p>
    <w:p w14:paraId="029255AD"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ab/>
        <w:t>CT: paràmetre de crèdits que manquen per finalitzar la titulació (nombre de crèdits superats atenent les tipologies de les assignatures del pla d’estudis/ nombre total de crèdits de la titulació)</w:t>
      </w:r>
    </w:p>
    <w:p w14:paraId="42ED75B6" w14:textId="77777777" w:rsidR="00455ED0" w:rsidRPr="00FA169F" w:rsidRDefault="00455ED0" w:rsidP="00455ED0">
      <w:pPr>
        <w:widowControl w:val="0"/>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 xml:space="preserve"> </w:t>
      </w:r>
    </w:p>
    <w:p w14:paraId="2AC992E0" w14:textId="77777777" w:rsidR="00455ED0" w:rsidRPr="00FA169F" w:rsidRDefault="00455ED0" w:rsidP="00455ED0">
      <w:pPr>
        <w:widowControl w:val="0"/>
        <w:suppressAutoHyphens/>
        <w:spacing w:after="0" w:line="240" w:lineRule="auto"/>
        <w:ind w:firstLine="227"/>
        <w:jc w:val="both"/>
        <w:outlineLvl w:val="0"/>
        <w:rPr>
          <w:rFonts w:ascii="Liberation Serif" w:eastAsia="Times" w:hAnsi="Liberation Serif" w:cs="Arial"/>
          <w:i/>
          <w:color w:val="000000"/>
          <w:kern w:val="2"/>
          <w:sz w:val="21"/>
          <w:szCs w:val="21"/>
          <w:lang w:val="ca-ES-valencia" w:eastAsia="zh-CN" w:bidi="hi-IN"/>
        </w:rPr>
      </w:pPr>
    </w:p>
    <w:p w14:paraId="121457FF"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85.</w:t>
      </w:r>
      <w:r w:rsidRPr="00FA169F">
        <w:rPr>
          <w:rFonts w:ascii="Liberation Serif" w:eastAsia="Times" w:hAnsi="Liberation Serif" w:cs="Lucida Sans"/>
          <w:bCs/>
          <w:i/>
          <w:color w:val="000000"/>
          <w:kern w:val="2"/>
          <w:sz w:val="21"/>
          <w:szCs w:val="21"/>
          <w:lang w:val="ca-ES-valencia" w:eastAsia="zh-CN" w:bidi="hi-IN"/>
        </w:rPr>
        <w:t xml:space="preserve"> De la representació de l’estudiantat</w:t>
      </w:r>
    </w:p>
    <w:p w14:paraId="3180831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 xml:space="preserve">1. Els i les estudiants exerciran aquest dret a través de: </w:t>
      </w:r>
    </w:p>
    <w:p w14:paraId="2A31DEB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a) L’assemblea d’estudiants</w:t>
      </w:r>
    </w:p>
    <w:p w14:paraId="56394E9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lastRenderedPageBreak/>
        <w:t>b) La delegació d’estudiants</w:t>
      </w:r>
    </w:p>
    <w:p w14:paraId="6F8907B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 xml:space="preserve">c) Les associacions d’estudiants de les quals forme part. </w:t>
      </w:r>
    </w:p>
    <w:p w14:paraId="76F8EF6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color w:val="000000"/>
          <w:kern w:val="2"/>
          <w:sz w:val="21"/>
          <w:szCs w:val="21"/>
          <w:lang w:val="ca-ES-valencia" w:eastAsia="zh-CN" w:bidi="hi-IN"/>
        </w:rPr>
        <w:t>2. La delegació d’estudiants representa l’estudiantat de cada centre. En aquesta s’integren els delegats i delegades de l’alumnat que hagen sigut triats a l’inici de cada any acadèmic en els diferents cursos o grups de què consten els títols, així mateix s’integraran representants de l’estudiantat en el consell de centre, d’entre aquests un exercirà la coordinació en l’àmbit de l’ISEACV. Es regirà per tot el que es disposa en l’article 64 d’aquest reglament.</w:t>
      </w:r>
    </w:p>
    <w:p w14:paraId="47056E61" w14:textId="77777777" w:rsidR="00455ED0" w:rsidRPr="00FA169F" w:rsidRDefault="00455ED0" w:rsidP="00455ED0">
      <w:pPr>
        <w:widowControl w:val="0"/>
        <w:suppressAutoHyphens/>
        <w:spacing w:after="0" w:line="240" w:lineRule="auto"/>
        <w:jc w:val="both"/>
        <w:rPr>
          <w:rFonts w:ascii="Liberation Serif" w:eastAsia="Times" w:hAnsi="Liberation Serif" w:cs="Arial"/>
          <w:bCs/>
          <w:color w:val="000000"/>
          <w:kern w:val="2"/>
          <w:sz w:val="21"/>
          <w:szCs w:val="21"/>
          <w:lang w:val="ca-ES-valencia" w:eastAsia="zh-CN" w:bidi="hi-IN"/>
        </w:rPr>
      </w:pPr>
    </w:p>
    <w:p w14:paraId="366853FC" w14:textId="77777777" w:rsidR="00455ED0" w:rsidRPr="00FA169F" w:rsidRDefault="00455ED0" w:rsidP="00455ED0">
      <w:pPr>
        <w:widowControl w:val="0"/>
        <w:suppressAutoHyphens/>
        <w:spacing w:after="0" w:line="240" w:lineRule="auto"/>
        <w:jc w:val="center"/>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
          <w:kern w:val="2"/>
          <w:sz w:val="21"/>
          <w:szCs w:val="21"/>
          <w:lang w:val="ca-ES-valencia" w:eastAsia="zh-CN" w:bidi="hi-IN"/>
        </w:rPr>
        <w:t>TÍTOL V</w:t>
      </w:r>
      <w:r w:rsidRPr="00FA169F">
        <w:rPr>
          <w:rFonts w:ascii="Liberation Serif" w:eastAsia="NSimSun" w:hAnsi="Liberation Serif" w:cs="Lucida Sans"/>
          <w:b/>
          <w:kern w:val="2"/>
          <w:sz w:val="21"/>
          <w:szCs w:val="21"/>
          <w:lang w:val="ca-ES-valencia" w:eastAsia="zh-CN" w:bidi="hi-IN"/>
        </w:rPr>
        <w:t xml:space="preserve"> </w:t>
      </w:r>
    </w:p>
    <w:p w14:paraId="5B6AAEBB" w14:textId="77777777" w:rsidR="00455ED0" w:rsidRPr="00FA169F" w:rsidRDefault="00455ED0" w:rsidP="00455ED0">
      <w:pPr>
        <w:widowControl w:val="0"/>
        <w:suppressAutoHyphens/>
        <w:spacing w:after="0" w:line="240" w:lineRule="auto"/>
        <w:jc w:val="center"/>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
          <w:kern w:val="2"/>
          <w:sz w:val="21"/>
          <w:szCs w:val="21"/>
          <w:lang w:val="ca-ES-valencia" w:eastAsia="zh-CN" w:bidi="hi-IN"/>
        </w:rPr>
        <w:t>Dels estudis</w:t>
      </w:r>
    </w:p>
    <w:p w14:paraId="26BE2104" w14:textId="77777777" w:rsidR="00455ED0" w:rsidRPr="00FA169F" w:rsidRDefault="00455ED0" w:rsidP="00455ED0">
      <w:pPr>
        <w:widowControl w:val="0"/>
        <w:suppressAutoHyphens/>
        <w:spacing w:after="0" w:line="240" w:lineRule="auto"/>
        <w:jc w:val="both"/>
        <w:outlineLvl w:val="0"/>
        <w:rPr>
          <w:rFonts w:ascii="Liberation Serif" w:eastAsia="Times" w:hAnsi="Liberation Serif" w:cs="Arial"/>
          <w:b/>
          <w:i/>
          <w:kern w:val="2"/>
          <w:sz w:val="21"/>
          <w:szCs w:val="21"/>
          <w:lang w:val="ca-ES-valencia" w:eastAsia="zh-CN" w:bidi="hi-IN"/>
        </w:rPr>
      </w:pPr>
    </w:p>
    <w:p w14:paraId="67054B33"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CAPÍTOL ÚNIC</w:t>
      </w:r>
    </w:p>
    <w:p w14:paraId="5122DEEF" w14:textId="77777777" w:rsidR="00455ED0" w:rsidRPr="00FA169F" w:rsidRDefault="00455ED0" w:rsidP="00455ED0">
      <w:pPr>
        <w:widowControl w:val="0"/>
        <w:suppressAutoHyphens/>
        <w:spacing w:after="0" w:line="240" w:lineRule="auto"/>
        <w:jc w:val="both"/>
        <w:outlineLvl w:val="0"/>
        <w:rPr>
          <w:rFonts w:ascii="Liberation Serif" w:eastAsia="NSimSun" w:hAnsi="Liberation Serif" w:cs="Arial"/>
          <w:kern w:val="2"/>
          <w:sz w:val="21"/>
          <w:szCs w:val="21"/>
          <w:lang w:val="ca-ES-valencia" w:eastAsia="zh-CN" w:bidi="hi-IN"/>
        </w:rPr>
      </w:pPr>
    </w:p>
    <w:p w14:paraId="41CF56E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86. </w:t>
      </w:r>
      <w:r w:rsidRPr="00FA169F">
        <w:rPr>
          <w:rFonts w:ascii="Liberation Serif" w:eastAsia="SimSun" w:hAnsi="Liberation Serif" w:cs="Lucida Sans"/>
          <w:bCs/>
          <w:i/>
          <w:iCs/>
          <w:w w:val="105"/>
          <w:kern w:val="2"/>
          <w:sz w:val="21"/>
          <w:szCs w:val="21"/>
          <w:lang w:val="ca-ES-valencia" w:eastAsia="zh-CN" w:bidi="hi-IN"/>
        </w:rPr>
        <w:t>Graus superiors, títols de màster en ensenyaments artístics i programes de doctorat</w:t>
      </w:r>
    </w:p>
    <w:p w14:paraId="4A44F0B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 xml:space="preserve">Els centres podran incloure dins de la seua oferta formativa estudis corresponents als nivells 2, 3 i 4 del Marc Espanyol de Qualificacions per a l’Educació Superior (MECES): graus en ensenyaments artístics superiors, màsters en ensenyaments artístics i doctorat respectivament. El programes de doctorat hauran d’estar </w:t>
      </w:r>
      <w:proofErr w:type="spellStart"/>
      <w:r w:rsidRPr="00FA169F">
        <w:rPr>
          <w:rFonts w:ascii="Liberation Serif" w:eastAsia="SimSun" w:hAnsi="Liberation Serif" w:cs="Lucida Sans"/>
          <w:w w:val="105"/>
          <w:kern w:val="2"/>
          <w:sz w:val="21"/>
          <w:szCs w:val="21"/>
          <w:lang w:val="ca-ES-valencia" w:eastAsia="zh-CN" w:bidi="hi-IN"/>
        </w:rPr>
        <w:t>conveniats</w:t>
      </w:r>
      <w:proofErr w:type="spellEnd"/>
      <w:r w:rsidRPr="00FA169F">
        <w:rPr>
          <w:rFonts w:ascii="Liberation Serif" w:eastAsia="SimSun" w:hAnsi="Liberation Serif" w:cs="Lucida Sans"/>
          <w:w w:val="105"/>
          <w:kern w:val="2"/>
          <w:sz w:val="21"/>
          <w:szCs w:val="21"/>
          <w:lang w:val="ca-ES-valencia" w:eastAsia="zh-CN" w:bidi="hi-IN"/>
        </w:rPr>
        <w:t xml:space="preserve"> prèviament amb les universitats</w:t>
      </w:r>
      <w:r w:rsidRPr="00FA169F">
        <w:rPr>
          <w:rFonts w:ascii="Liberation Serif" w:eastAsia="SimSun" w:hAnsi="Liberation Serif" w:cs="Arial"/>
          <w:w w:val="105"/>
          <w:kern w:val="2"/>
          <w:sz w:val="21"/>
          <w:szCs w:val="21"/>
          <w:lang w:val="ca-ES-valencia" w:eastAsia="zh-CN" w:bidi="hi-IN"/>
        </w:rPr>
        <w:t>.</w:t>
      </w:r>
      <w:r w:rsidRPr="00FA169F">
        <w:rPr>
          <w:rFonts w:ascii="Liberation Serif" w:eastAsia="SimSun" w:hAnsi="Liberation Serif" w:cs="Lucida Sans"/>
          <w:w w:val="105"/>
          <w:kern w:val="2"/>
          <w:sz w:val="21"/>
          <w:szCs w:val="21"/>
          <w:lang w:val="ca-ES-valencia" w:eastAsia="zh-CN" w:bidi="hi-IN"/>
        </w:rPr>
        <w:t xml:space="preserve"> </w:t>
      </w:r>
    </w:p>
    <w:p w14:paraId="51D2B946"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w w:val="105"/>
          <w:kern w:val="2"/>
          <w:sz w:val="21"/>
          <w:szCs w:val="21"/>
          <w:lang w:val="ca-ES-valencia" w:eastAsia="zh-CN" w:bidi="hi-IN"/>
        </w:rPr>
      </w:pPr>
    </w:p>
    <w:p w14:paraId="1C1A9FC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87. </w:t>
      </w:r>
      <w:r w:rsidRPr="00FA169F">
        <w:rPr>
          <w:rFonts w:ascii="Liberation Serif" w:eastAsia="SimSun" w:hAnsi="Liberation Serif" w:cs="Lucida Sans"/>
          <w:bCs/>
          <w:i/>
          <w:iCs/>
          <w:w w:val="105"/>
          <w:kern w:val="2"/>
          <w:sz w:val="21"/>
          <w:szCs w:val="21"/>
          <w:lang w:val="ca-ES-valencia" w:eastAsia="zh-CN" w:bidi="hi-IN"/>
        </w:rPr>
        <w:t>Altres títols</w:t>
      </w:r>
    </w:p>
    <w:p w14:paraId="446F631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Els centres podran oferir altres títols dins del marc normatiu establit en els Estatuts de l’Institut.</w:t>
      </w:r>
    </w:p>
    <w:p w14:paraId="003A2BA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kern w:val="2"/>
          <w:sz w:val="21"/>
          <w:szCs w:val="21"/>
          <w:lang w:val="ca-ES-valencia" w:eastAsia="zh-CN" w:bidi="hi-IN"/>
        </w:rPr>
      </w:pPr>
    </w:p>
    <w:p w14:paraId="52A855AB"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88. </w:t>
      </w:r>
      <w:r w:rsidRPr="00FA169F">
        <w:rPr>
          <w:rFonts w:ascii="Liberation Serif" w:eastAsia="SimSun" w:hAnsi="Liberation Serif" w:cs="Lucida Sans"/>
          <w:bCs/>
          <w:i/>
          <w:iCs/>
          <w:w w:val="105"/>
          <w:kern w:val="2"/>
          <w:sz w:val="21"/>
          <w:szCs w:val="21"/>
          <w:lang w:val="ca-ES-valencia" w:eastAsia="zh-CN" w:bidi="hi-IN"/>
        </w:rPr>
        <w:t>Proves específiques d’accés</w:t>
      </w:r>
    </w:p>
    <w:p w14:paraId="1EEB51F9" w14:textId="77777777" w:rsidR="00455ED0" w:rsidRPr="00FA169F" w:rsidRDefault="00455ED0" w:rsidP="00455ED0">
      <w:pPr>
        <w:widowControl w:val="0"/>
        <w:tabs>
          <w:tab w:val="left" w:pos="0"/>
        </w:tabs>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1. Cada centre proposarà els objectius, continguts i criteris de avaluació que es puguen exigir per a l’accés, dins del marc de la normativa específica que els afecta.</w:t>
      </w:r>
    </w:p>
    <w:p w14:paraId="44B47EF2" w14:textId="77777777" w:rsidR="00455ED0" w:rsidRPr="00FA169F" w:rsidRDefault="00455ED0" w:rsidP="00455ED0">
      <w:pPr>
        <w:widowControl w:val="0"/>
        <w:tabs>
          <w:tab w:val="left" w:pos="284"/>
        </w:tabs>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2. Anualment l’ISEACV convocarà mitjançant resolució les proves d’accés i farà públic el seu calendari.</w:t>
      </w:r>
    </w:p>
    <w:p w14:paraId="5B76DA50" w14:textId="77777777" w:rsidR="00455ED0" w:rsidRPr="00FA169F" w:rsidRDefault="00455ED0" w:rsidP="00455ED0">
      <w:pPr>
        <w:widowControl w:val="0"/>
        <w:tabs>
          <w:tab w:val="left" w:pos="284"/>
        </w:tabs>
        <w:suppressAutoHyphens/>
        <w:spacing w:after="0" w:line="240" w:lineRule="auto"/>
        <w:ind w:firstLine="227"/>
        <w:jc w:val="both"/>
        <w:rPr>
          <w:rFonts w:ascii="Liberation Serif" w:eastAsia="NSimSun" w:hAnsi="Liberation Serif" w:cs="Arial"/>
          <w:kern w:val="2"/>
          <w:sz w:val="21"/>
          <w:szCs w:val="21"/>
          <w:lang w:val="ca-ES-valencia" w:eastAsia="zh-CN" w:bidi="hi-IN"/>
        </w:rPr>
      </w:pPr>
    </w:p>
    <w:p w14:paraId="79A2051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shd w:val="clear" w:color="auto" w:fill="FFFFFF"/>
          <w:lang w:val="ca-ES-valencia" w:eastAsia="zh-CN" w:bidi="hi-IN"/>
        </w:rPr>
        <w:t xml:space="preserve">Article 89. </w:t>
      </w:r>
      <w:r w:rsidRPr="00FA169F">
        <w:rPr>
          <w:rFonts w:ascii="Liberation Serif" w:eastAsia="Times" w:hAnsi="Liberation Serif" w:cs="Lucida Sans"/>
          <w:bCs/>
          <w:i/>
          <w:iCs/>
          <w:kern w:val="2"/>
          <w:sz w:val="21"/>
          <w:szCs w:val="21"/>
          <w:shd w:val="clear" w:color="auto" w:fill="FFFFFF"/>
          <w:lang w:val="ca-ES-valencia" w:eastAsia="zh-CN" w:bidi="hi-IN"/>
        </w:rPr>
        <w:t>Oferta d’ensenyaments de grau en ensenyaments artístics superiors</w:t>
      </w:r>
    </w:p>
    <w:p w14:paraId="57A9BE2F" w14:textId="43C422AD"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1.</w:t>
      </w:r>
      <w:r w:rsidR="00806ADD" w:rsidRPr="00FA169F">
        <w:rPr>
          <w:rFonts w:ascii="Liberation Serif" w:eastAsia="Times New Roman" w:hAnsi="Liberation Serif" w:cs="Arial"/>
          <w:kern w:val="2"/>
          <w:sz w:val="21"/>
          <w:szCs w:val="21"/>
          <w:lang w:val="ca-ES-valencia" w:eastAsia="es-ES_tradnl" w:bidi="hi-IN"/>
        </w:rPr>
        <w:t xml:space="preserve"> La proposta per a la implantació d’ensenyaments de nivell de grau serà elaborada per l’equip directiu i la comissió acadèmica de centre.</w:t>
      </w:r>
      <w:r w:rsidRPr="00FA169F">
        <w:rPr>
          <w:rFonts w:ascii="Liberation Serif" w:eastAsia="Times" w:hAnsi="Liberation Serif" w:cs="Lucida Sans"/>
          <w:kern w:val="2"/>
          <w:sz w:val="21"/>
          <w:szCs w:val="21"/>
          <w:lang w:val="ca-ES-valencia" w:eastAsia="zh-CN" w:bidi="hi-IN"/>
        </w:rPr>
        <w:t xml:space="preserve"> </w:t>
      </w:r>
    </w:p>
    <w:p w14:paraId="25F1FCE6" w14:textId="07443F3C" w:rsidR="00455ED0" w:rsidRPr="00FA169F" w:rsidRDefault="00455ED0" w:rsidP="00806ADD">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es-ES_tradnl" w:bidi="hi-IN"/>
        </w:rPr>
        <w:t>2.</w:t>
      </w:r>
      <w:r w:rsidR="00806ADD" w:rsidRPr="00FA169F">
        <w:rPr>
          <w:rFonts w:ascii="Liberation Serif" w:eastAsia="SimSun" w:hAnsi="Liberation Serif" w:cs="Lucida Sans"/>
          <w:kern w:val="2"/>
          <w:sz w:val="21"/>
          <w:szCs w:val="21"/>
          <w:lang w:val="ca-ES-valencia" w:eastAsia="es-ES_tradnl" w:bidi="hi-IN"/>
        </w:rPr>
        <w:t xml:space="preserve"> L’aprovació de la proposta per a la implantació d’ensenyaments conduents al títol de grau en Ensenyaments Artístics Superiors correspon al consell de centre, oït el claustre de professorat.</w:t>
      </w:r>
    </w:p>
    <w:p w14:paraId="4F7FC5A4" w14:textId="56732DF3"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es-ES_tradnl" w:bidi="hi-IN"/>
        </w:rPr>
        <w:t xml:space="preserve">3. </w:t>
      </w:r>
      <w:r w:rsidR="00806ADD" w:rsidRPr="00FA169F">
        <w:rPr>
          <w:rFonts w:ascii="Liberation Serif" w:eastAsia="Times" w:hAnsi="Liberation Serif" w:cs="Lucida Sans"/>
          <w:kern w:val="2"/>
          <w:sz w:val="21"/>
          <w:szCs w:val="21"/>
          <w:lang w:val="ca-ES-valencia" w:eastAsia="zh-CN" w:bidi="hi-IN"/>
        </w:rPr>
        <w:t>D’acord amb els decrets 630 a 635/2010 de continguts bàsics, els centres elevaran propostes de creació, modificació o supressió de plans d’estudis de nivell de grau al Consell de Direcció de l’ISEACV per a la seua conformitat i ulterior tramitació.</w:t>
      </w:r>
    </w:p>
    <w:p w14:paraId="73CE065B"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i/>
          <w:color w:val="3333FF"/>
          <w:kern w:val="2"/>
          <w:sz w:val="21"/>
          <w:szCs w:val="21"/>
          <w:lang w:val="ca-ES-valencia" w:eastAsia="es-ES_tradnl" w:bidi="hi-IN"/>
        </w:rPr>
      </w:pPr>
    </w:p>
    <w:p w14:paraId="41D6D2D6"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lang w:val="ca-ES-valencia" w:eastAsia="zh-CN" w:bidi="hi-IN"/>
        </w:rPr>
        <w:t xml:space="preserve">Article 90. </w:t>
      </w:r>
      <w:r w:rsidRPr="00FA169F">
        <w:rPr>
          <w:rFonts w:ascii="Liberation Serif" w:eastAsia="Times" w:hAnsi="Liberation Serif" w:cs="Lucida Sans"/>
          <w:bCs/>
          <w:i/>
          <w:iCs/>
          <w:kern w:val="2"/>
          <w:sz w:val="21"/>
          <w:szCs w:val="21"/>
          <w:lang w:val="ca-ES-valencia" w:eastAsia="zh-CN" w:bidi="hi-IN"/>
        </w:rPr>
        <w:t>Oferta d’ensenyaments de nivell de postgrau</w:t>
      </w:r>
    </w:p>
    <w:p w14:paraId="6963264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1. De conformitat amb el que estableixen l’article 7 del RD 1614/2009, de 26 d’octubre, i els articles  21 i</w:t>
      </w:r>
      <w:r w:rsidRPr="00FA169F">
        <w:rPr>
          <w:rFonts w:ascii="Liberation Serif" w:eastAsia="Times" w:hAnsi="Liberation Serif" w:cs="Lucida Sans"/>
          <w:b/>
          <w:bCs/>
          <w:kern w:val="2"/>
          <w:sz w:val="21"/>
          <w:szCs w:val="21"/>
          <w:lang w:val="ca-ES-valencia" w:eastAsia="zh-CN" w:bidi="hi-IN"/>
        </w:rPr>
        <w:t xml:space="preserve"> </w:t>
      </w:r>
      <w:r w:rsidRPr="00FA169F">
        <w:rPr>
          <w:rFonts w:ascii="Liberation Serif" w:eastAsia="Times" w:hAnsi="Liberation Serif" w:cs="Lucida Sans"/>
          <w:bCs/>
          <w:kern w:val="2"/>
          <w:sz w:val="21"/>
          <w:szCs w:val="21"/>
          <w:lang w:val="ca-ES-valencia" w:eastAsia="zh-CN" w:bidi="hi-IN"/>
        </w:rPr>
        <w:t>22</w:t>
      </w:r>
      <w:r w:rsidRPr="00FA169F">
        <w:rPr>
          <w:rFonts w:ascii="Liberation Serif" w:eastAsia="Times" w:hAnsi="Liberation Serif" w:cs="Lucida Sans"/>
          <w:kern w:val="2"/>
          <w:sz w:val="21"/>
          <w:szCs w:val="21"/>
          <w:lang w:val="ca-ES-valencia" w:eastAsia="zh-CN" w:bidi="hi-IN"/>
        </w:rPr>
        <w:t xml:space="preserve"> de la Llei 8/2007, de la Generalitat</w:t>
      </w:r>
      <w:r w:rsidRPr="00FA169F">
        <w:rPr>
          <w:rFonts w:ascii="Liberation Serif" w:eastAsia="Times" w:hAnsi="Liberation Serif" w:cs="Arial"/>
          <w:kern w:val="2"/>
          <w:sz w:val="21"/>
          <w:szCs w:val="21"/>
          <w:lang w:val="ca-ES-valencia" w:eastAsia="zh-CN" w:bidi="hi-IN"/>
        </w:rPr>
        <w:t>,</w:t>
      </w:r>
      <w:r w:rsidRPr="00FA169F">
        <w:rPr>
          <w:rFonts w:ascii="Liberation Serif" w:eastAsia="Times" w:hAnsi="Liberation Serif" w:cs="Lucida Sans"/>
          <w:kern w:val="2"/>
          <w:sz w:val="21"/>
          <w:szCs w:val="21"/>
          <w:lang w:val="ca-ES-valencia" w:eastAsia="zh-CN" w:bidi="hi-IN"/>
        </w:rPr>
        <w:t xml:space="preserve"> per la qual es crea l’ISEACV, els centres ISEACV podran organitzar programes d’estudis de postgrau en ensenyaments artístics.</w:t>
      </w:r>
    </w:p>
    <w:p w14:paraId="1BC1013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 xml:space="preserve">2. Pel que fa a l’oferta formativa de postgrau, es tindran en compte les exigències estipulades en les diverses memòries de verificació dels títols de postgrau i en el marc </w:t>
      </w:r>
      <w:r w:rsidRPr="00FA169F">
        <w:rPr>
          <w:rFonts w:ascii="Liberation Serif" w:eastAsia="Times" w:hAnsi="Liberation Serif" w:cs="Lucida Sans"/>
          <w:bCs/>
          <w:kern w:val="2"/>
          <w:sz w:val="21"/>
          <w:szCs w:val="21"/>
          <w:lang w:val="ca-ES-valencia" w:eastAsia="zh-CN" w:bidi="hi-IN"/>
        </w:rPr>
        <w:t>dels convenis</w:t>
      </w:r>
      <w:r w:rsidRPr="00FA169F">
        <w:rPr>
          <w:rFonts w:ascii="Liberation Serif" w:eastAsia="Times" w:hAnsi="Liberation Serif" w:cs="Lucida Sans"/>
          <w:kern w:val="2"/>
          <w:sz w:val="21"/>
          <w:szCs w:val="21"/>
          <w:lang w:val="ca-ES-valencia" w:eastAsia="zh-CN" w:bidi="hi-IN"/>
        </w:rPr>
        <w:t xml:space="preserve"> que puga existir amb les universitats públiques valencianes, </w:t>
      </w:r>
      <w:r w:rsidRPr="00FA169F">
        <w:rPr>
          <w:rFonts w:ascii="Liberation Serif" w:eastAsia="Times" w:hAnsi="Liberation Serif" w:cs="Lucida Sans"/>
          <w:bCs/>
          <w:kern w:val="2"/>
          <w:sz w:val="21"/>
          <w:szCs w:val="21"/>
          <w:lang w:val="ca-ES-valencia" w:eastAsia="zh-CN" w:bidi="hi-IN"/>
        </w:rPr>
        <w:t>i d’altres àmbits geogràfics.</w:t>
      </w:r>
      <w:r w:rsidRPr="00FA169F">
        <w:rPr>
          <w:rFonts w:ascii="Liberation Serif" w:eastAsia="Times" w:hAnsi="Liberation Serif" w:cs="Lucida Sans"/>
          <w:kern w:val="2"/>
          <w:sz w:val="21"/>
          <w:szCs w:val="21"/>
          <w:lang w:val="ca-ES-valencia" w:eastAsia="zh-CN" w:bidi="hi-IN"/>
        </w:rPr>
        <w:t xml:space="preserve"> </w:t>
      </w:r>
    </w:p>
    <w:p w14:paraId="56573E2A"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i/>
          <w:kern w:val="2"/>
          <w:sz w:val="21"/>
          <w:szCs w:val="21"/>
          <w:lang w:val="ca-ES-valencia" w:eastAsia="zh-CN" w:bidi="hi-IN"/>
        </w:rPr>
      </w:pPr>
    </w:p>
    <w:p w14:paraId="6BF8C625"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shd w:val="clear" w:color="auto" w:fill="FFFFFF"/>
          <w:lang w:val="ca-ES-valencia" w:eastAsia="zh-CN" w:bidi="hi-IN"/>
        </w:rPr>
        <w:t>Article 91</w:t>
      </w:r>
      <w:r w:rsidRPr="00FA169F">
        <w:rPr>
          <w:rFonts w:ascii="Liberation Serif" w:eastAsia="Times" w:hAnsi="Liberation Serif" w:cs="Lucida Sans"/>
          <w:bCs/>
          <w:iCs/>
          <w:kern w:val="2"/>
          <w:sz w:val="21"/>
          <w:szCs w:val="21"/>
          <w:shd w:val="clear" w:color="auto" w:fill="FFFFFF"/>
          <w:lang w:val="ca-ES-valencia" w:eastAsia="zh-CN" w:bidi="hi-IN"/>
        </w:rPr>
        <w:t>. Procediment a seguir per a l’elaboració de la proposta d’ensenyaments de màster</w:t>
      </w:r>
    </w:p>
    <w:p w14:paraId="41D66111"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1</w:t>
      </w:r>
      <w:r w:rsidRPr="00FA169F">
        <w:rPr>
          <w:rFonts w:ascii="Liberation Serif" w:eastAsia="Times" w:hAnsi="Liberation Serif" w:cs="Arial"/>
          <w:b/>
          <w:kern w:val="2"/>
          <w:sz w:val="21"/>
          <w:szCs w:val="21"/>
          <w:shd w:val="clear" w:color="auto" w:fill="FFFFFF"/>
          <w:lang w:val="ca-ES-valencia" w:eastAsia="zh-CN" w:bidi="hi-IN"/>
        </w:rPr>
        <w:t>.</w:t>
      </w:r>
      <w:r w:rsidRPr="00FA169F">
        <w:rPr>
          <w:rFonts w:ascii="Liberation Serif" w:eastAsia="Times" w:hAnsi="Liberation Serif" w:cs="Lucida Sans"/>
          <w:b/>
          <w:i/>
          <w:color w:val="FF0000"/>
          <w:kern w:val="2"/>
          <w:sz w:val="21"/>
          <w:szCs w:val="21"/>
          <w:shd w:val="clear" w:color="auto" w:fill="FFFFFF"/>
          <w:lang w:val="ca-ES-valencia" w:eastAsia="zh-CN" w:bidi="hi-IN"/>
        </w:rPr>
        <w:t xml:space="preserve"> </w:t>
      </w:r>
      <w:r w:rsidRPr="00FA169F">
        <w:rPr>
          <w:rFonts w:ascii="Liberation Serif" w:eastAsia="Times" w:hAnsi="Liberation Serif" w:cs="Lucida Sans"/>
          <w:kern w:val="2"/>
          <w:sz w:val="21"/>
          <w:szCs w:val="21"/>
          <w:shd w:val="clear" w:color="auto" w:fill="FFFFFF"/>
          <w:lang w:val="ca-ES-valencia" w:eastAsia="zh-CN" w:bidi="hi-IN"/>
        </w:rPr>
        <w:t>La proposta per a la implantació d’ensenyaments de màster serà elaborada per l’equip directiu i la c</w:t>
      </w:r>
      <w:r w:rsidRPr="00FA169F">
        <w:rPr>
          <w:rFonts w:ascii="Liberation Serif" w:eastAsia="Times New Roman" w:hAnsi="Liberation Serif" w:cs="Arial"/>
          <w:kern w:val="2"/>
          <w:sz w:val="21"/>
          <w:szCs w:val="21"/>
          <w:lang w:val="ca-ES-valencia" w:eastAsia="es-ES_tradnl" w:bidi="hi-IN"/>
        </w:rPr>
        <w:t>omissió acadèmica de centre</w:t>
      </w:r>
      <w:r w:rsidRPr="00FA169F">
        <w:rPr>
          <w:rFonts w:ascii="Liberation Serif" w:eastAsia="Times" w:hAnsi="Liberation Serif" w:cs="Arial"/>
          <w:kern w:val="2"/>
          <w:sz w:val="21"/>
          <w:szCs w:val="21"/>
          <w:shd w:val="clear" w:color="auto" w:fill="FFFFFF"/>
          <w:lang w:val="ca-ES-valencia" w:eastAsia="zh-CN" w:bidi="hi-IN"/>
        </w:rPr>
        <w:t>.</w:t>
      </w:r>
    </w:p>
    <w:p w14:paraId="5856AB1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2</w:t>
      </w:r>
      <w:r w:rsidRPr="00FA169F">
        <w:rPr>
          <w:rFonts w:ascii="Liberation Serif" w:eastAsia="Times" w:hAnsi="Liberation Serif" w:cs="Arial"/>
          <w:b/>
          <w:kern w:val="2"/>
          <w:sz w:val="21"/>
          <w:szCs w:val="21"/>
          <w:shd w:val="clear" w:color="auto" w:fill="FFFFFF"/>
          <w:lang w:val="ca-ES-valencia" w:eastAsia="zh-CN" w:bidi="hi-IN"/>
        </w:rPr>
        <w:t>.</w:t>
      </w:r>
      <w:r w:rsidRPr="00FA169F">
        <w:rPr>
          <w:rFonts w:ascii="Liberation Serif" w:eastAsia="Times" w:hAnsi="Liberation Serif" w:cs="Lucida Sans"/>
          <w:kern w:val="2"/>
          <w:sz w:val="21"/>
          <w:szCs w:val="21"/>
          <w:shd w:val="clear" w:color="auto" w:fill="FFFFFF"/>
          <w:lang w:val="ca-ES-valencia" w:eastAsia="zh-CN" w:bidi="hi-IN"/>
        </w:rPr>
        <w:t xml:space="preserve"> L’aprovació de la proposta per a la implantació d’ensenyaments conduents al títol de Màster en Ensenyaments Artístics correspon al consell de centre, oït el claustre de professorat.</w:t>
      </w:r>
    </w:p>
    <w:p w14:paraId="0FEF142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3</w:t>
      </w:r>
      <w:r w:rsidRPr="00FA169F">
        <w:rPr>
          <w:rFonts w:ascii="Liberation Serif" w:eastAsia="Times" w:hAnsi="Liberation Serif" w:cs="Arial"/>
          <w:b/>
          <w:kern w:val="2"/>
          <w:sz w:val="21"/>
          <w:szCs w:val="21"/>
          <w:shd w:val="clear" w:color="auto" w:fill="FFFFFF"/>
          <w:lang w:val="ca-ES-valencia" w:eastAsia="zh-CN" w:bidi="hi-IN"/>
        </w:rPr>
        <w:t>.</w:t>
      </w:r>
      <w:r w:rsidRPr="00FA169F">
        <w:rPr>
          <w:rFonts w:ascii="Liberation Serif" w:eastAsia="Times" w:hAnsi="Liberation Serif" w:cs="Lucida Sans"/>
          <w:kern w:val="2"/>
          <w:sz w:val="21"/>
          <w:szCs w:val="21"/>
          <w:shd w:val="clear" w:color="auto" w:fill="FFFFFF"/>
          <w:lang w:val="ca-ES-valencia" w:eastAsia="zh-CN" w:bidi="hi-IN"/>
        </w:rPr>
        <w:t xml:space="preserve"> La proposta per a la implantació d’ensenyaments de màster estarà acompanyada d’una memòria que inclourà, almenys, els següents aspectes:</w:t>
      </w:r>
    </w:p>
    <w:p w14:paraId="61E52B3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a) Denominació del Programa de Màster en Ensenyaments Artístics.</w:t>
      </w:r>
    </w:p>
    <w:p w14:paraId="2FB7609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lastRenderedPageBreak/>
        <w:t>b) Justificació de la necessitat i oportunitat del programa en el context dels ensenyaments artístics superiors de la Comunitat, incloent-hi una anàlisi comparativa de l’estat de la investigació i de la formació especialitzada en el camp d’acció proposat en els àmbits local, regional, nacional i internacional.</w:t>
      </w:r>
    </w:p>
    <w:p w14:paraId="2900DCD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c)  Objectius generals, específics i continguts dels ensenyaments de màster proposats</w:t>
      </w:r>
      <w:r w:rsidRPr="00FA169F">
        <w:rPr>
          <w:rFonts w:ascii="Liberation Serif" w:eastAsia="Times" w:hAnsi="Liberation Serif" w:cs="Arial"/>
          <w:kern w:val="2"/>
          <w:sz w:val="21"/>
          <w:szCs w:val="21"/>
          <w:shd w:val="clear" w:color="auto" w:fill="FFFFFF"/>
          <w:lang w:val="ca-ES-valencia" w:eastAsia="zh-CN" w:bidi="hi-IN"/>
        </w:rPr>
        <w:t>.</w:t>
      </w:r>
    </w:p>
    <w:p w14:paraId="2124099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 xml:space="preserve">d) Descripció detallada dels ensenyaments proposats: fonamentació teòrica, modalitat </w:t>
      </w:r>
      <w:proofErr w:type="spellStart"/>
      <w:r w:rsidRPr="00FA169F">
        <w:rPr>
          <w:rFonts w:ascii="Liberation Serif" w:eastAsia="Times" w:hAnsi="Liberation Serif" w:cs="Lucida Sans"/>
          <w:kern w:val="2"/>
          <w:sz w:val="21"/>
          <w:szCs w:val="21"/>
          <w:shd w:val="clear" w:color="auto" w:fill="FFFFFF"/>
          <w:lang w:val="ca-ES-valencia" w:eastAsia="zh-CN" w:bidi="hi-IN"/>
        </w:rPr>
        <w:t>d’impartició</w:t>
      </w:r>
      <w:proofErr w:type="spellEnd"/>
      <w:r w:rsidRPr="00FA169F">
        <w:rPr>
          <w:rFonts w:ascii="Liberation Serif" w:eastAsia="Times" w:hAnsi="Liberation Serif" w:cs="Lucida Sans"/>
          <w:kern w:val="2"/>
          <w:sz w:val="21"/>
          <w:szCs w:val="21"/>
          <w:shd w:val="clear" w:color="auto" w:fill="FFFFFF"/>
          <w:lang w:val="ca-ES-valencia" w:eastAsia="zh-CN" w:bidi="hi-IN"/>
        </w:rPr>
        <w:t>, càrrega horària, organització dels aprenentatges segons modalitat i aspectes transversals i interdisciplinarietat d’aquests ensenyaments.</w:t>
      </w:r>
    </w:p>
    <w:p w14:paraId="7E91445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e) Metodologia a aplicar per al desenvolupament dels ensenyaments i criteris d’avaluació.</w:t>
      </w:r>
    </w:p>
    <w:p w14:paraId="25F6BC6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f) Descripció del perfil de l’alumnat i del procés de selecció d’aquest</w:t>
      </w:r>
      <w:r w:rsidRPr="00FA169F">
        <w:rPr>
          <w:rFonts w:ascii="Liberation Serif" w:eastAsia="Times" w:hAnsi="Liberation Serif" w:cs="Arial"/>
          <w:kern w:val="2"/>
          <w:sz w:val="21"/>
          <w:szCs w:val="21"/>
          <w:shd w:val="clear" w:color="auto" w:fill="FFFFFF"/>
          <w:lang w:val="ca-ES-valencia" w:eastAsia="zh-CN" w:bidi="hi-IN"/>
        </w:rPr>
        <w:t>.</w:t>
      </w:r>
    </w:p>
    <w:p w14:paraId="05A79C1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g) Descripció de grups i línies d’investigació o d’especialització en relació amb el programa de màster. Estratègies per a la formació en recerca.</w:t>
      </w:r>
    </w:p>
    <w:p w14:paraId="0A1C90F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h) Relació del professorat del centre proposat per impartir els ensenyaments de màster, planificació de l’adequació del seu horari al del còmput global del centre i organització de les activitats acadèmiques, de conformitat amb el nombre total d’hores que, a aquests efectes, s’estableix.</w:t>
      </w:r>
    </w:p>
    <w:p w14:paraId="04F2802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i) Disponibilitat de recursos d’infraestructura, materials i tecnològics en funció de les seues necessitats acadèmiques específiques, així com disponibilitat de l’equipament necessari, serveis bibliotecaris i de documentació i accés a xarxes de comunicació.</w:t>
      </w:r>
    </w:p>
    <w:p w14:paraId="662ABD3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j) Pressupost detallat per a la realització del programa i recursos econòmics disponibles, si és el cas, per a aquesta finalitat</w:t>
      </w:r>
      <w:r w:rsidRPr="00FA169F">
        <w:rPr>
          <w:rFonts w:ascii="Liberation Serif" w:eastAsia="Times" w:hAnsi="Liberation Serif" w:cs="Arial"/>
          <w:kern w:val="2"/>
          <w:sz w:val="21"/>
          <w:szCs w:val="21"/>
          <w:shd w:val="clear" w:color="auto" w:fill="FFFFFF"/>
          <w:lang w:val="ca-ES-valencia" w:eastAsia="zh-CN" w:bidi="hi-IN"/>
        </w:rPr>
        <w:t>.</w:t>
      </w:r>
    </w:p>
    <w:p w14:paraId="10A8F20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k) Descripció de la relació dels ensenyaments de màster proposats amb els sectors externs, especialment en els aspectes artístics, laborals, econòmics i productius, així com de l’impacte social i cultural del programa en l’entorn social.</w:t>
      </w:r>
    </w:p>
    <w:p w14:paraId="3C596EE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4</w:t>
      </w:r>
      <w:r w:rsidRPr="00FA169F">
        <w:rPr>
          <w:rFonts w:ascii="Liberation Serif" w:eastAsia="Times" w:hAnsi="Liberation Serif" w:cs="Arial"/>
          <w:b/>
          <w:kern w:val="2"/>
          <w:sz w:val="21"/>
          <w:szCs w:val="21"/>
          <w:lang w:val="ca-ES-valencia" w:eastAsia="zh-CN" w:bidi="hi-IN"/>
        </w:rPr>
        <w:t>.</w:t>
      </w:r>
      <w:r w:rsidRPr="00FA169F">
        <w:rPr>
          <w:rFonts w:ascii="Liberation Serif" w:eastAsia="Times" w:hAnsi="Liberation Serif" w:cs="Lucida Sans"/>
          <w:kern w:val="2"/>
          <w:sz w:val="21"/>
          <w:szCs w:val="21"/>
          <w:lang w:val="ca-ES-valencia" w:eastAsia="zh-CN" w:bidi="hi-IN"/>
        </w:rPr>
        <w:t xml:space="preserve"> De conformitat amb el que estableix l’article 20 del RD 303/2010, de 15 de març, quan un centre d’ensenyaments artístics superiors imparteix estudis de màster, almenys un 15 per 100 del personal docent que impartisca aquests estudis haurà de trobar-se en possessió del títol de doctor</w:t>
      </w:r>
      <w:r w:rsidRPr="00FA169F">
        <w:rPr>
          <w:rFonts w:ascii="Liberation Serif" w:eastAsia="Times" w:hAnsi="Liberation Serif" w:cs="Arial"/>
          <w:kern w:val="2"/>
          <w:sz w:val="21"/>
          <w:szCs w:val="21"/>
          <w:shd w:val="clear" w:color="auto" w:fill="FFFFFF"/>
          <w:lang w:val="ca-ES-valencia" w:eastAsia="zh-CN" w:bidi="hi-IN"/>
        </w:rPr>
        <w:t>.</w:t>
      </w:r>
    </w:p>
    <w:p w14:paraId="4E00598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5</w:t>
      </w:r>
      <w:r w:rsidRPr="00FA169F">
        <w:rPr>
          <w:rFonts w:ascii="Liberation Serif" w:eastAsia="Times" w:hAnsi="Liberation Serif" w:cs="Arial"/>
          <w:b/>
          <w:kern w:val="2"/>
          <w:sz w:val="21"/>
          <w:szCs w:val="21"/>
          <w:lang w:val="ca-ES-valencia" w:eastAsia="zh-CN" w:bidi="hi-IN"/>
        </w:rPr>
        <w:t>.</w:t>
      </w:r>
      <w:r w:rsidRPr="00FA169F">
        <w:rPr>
          <w:rFonts w:ascii="Liberation Serif" w:eastAsia="Times" w:hAnsi="Liberation Serif" w:cs="Lucida Sans"/>
          <w:kern w:val="2"/>
          <w:sz w:val="21"/>
          <w:szCs w:val="21"/>
          <w:lang w:val="ca-ES-valencia" w:eastAsia="zh-CN" w:bidi="hi-IN"/>
        </w:rPr>
        <w:t xml:space="preserve"> De conformitat amb el que estableix l’article 14.2 del RD 1614/2009, de 26 d’octubre, els plans d’estudi dels títols de màster tindran entre 60 i 120 crèdits europeus ECTS i han de contenir tota la formació teòrica i pràctica que l’alumnat haja de rebre: matèries obligatòries, matèries optatives, seminaris, pràctiques externes, treballs dirigits, treball de fi de màster, activitats d’avaluació i altres que resulten necessàries segons les característiques pròpies de cada títol. Aquests plans d’estudi conclouran amb l’elaboració i defensa pública d’un treball d’interpretació, de creació o d’investigació fi de màster, que tindrà entre 6 i 30 crèdits europeus ECTS. El nombre mínim d’hores, per crèdit, serà de 25, i el nombre màxim de 30</w:t>
      </w:r>
      <w:r w:rsidRPr="00FA169F">
        <w:rPr>
          <w:rFonts w:ascii="Liberation Serif" w:eastAsia="Times" w:hAnsi="Liberation Serif" w:cs="Arial"/>
          <w:kern w:val="2"/>
          <w:sz w:val="21"/>
          <w:szCs w:val="21"/>
          <w:shd w:val="clear" w:color="auto" w:fill="FFFFFF"/>
          <w:lang w:val="ca-ES-valencia" w:eastAsia="zh-CN" w:bidi="hi-IN"/>
        </w:rPr>
        <w:t>.</w:t>
      </w:r>
    </w:p>
    <w:p w14:paraId="7E776010" w14:textId="03191DDE"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6</w:t>
      </w:r>
      <w:r w:rsidRPr="00FA169F">
        <w:rPr>
          <w:rFonts w:ascii="Liberation Serif" w:eastAsia="Times" w:hAnsi="Liberation Serif" w:cs="Arial"/>
          <w:b/>
          <w:kern w:val="2"/>
          <w:sz w:val="21"/>
          <w:szCs w:val="21"/>
          <w:lang w:val="ca-ES-valencia" w:eastAsia="zh-CN" w:bidi="hi-IN"/>
        </w:rPr>
        <w:t>.</w:t>
      </w:r>
      <w:r w:rsidRPr="00FA169F">
        <w:rPr>
          <w:rFonts w:ascii="Liberation Serif" w:eastAsia="Times" w:hAnsi="Liberation Serif" w:cs="Lucida Sans"/>
          <w:kern w:val="2"/>
          <w:sz w:val="21"/>
          <w:szCs w:val="21"/>
          <w:lang w:val="ca-ES-valencia" w:eastAsia="zh-CN" w:bidi="hi-IN"/>
        </w:rPr>
        <w:t xml:space="preserve"> Una vegada elaborat el pla d’estudis del títol de màster</w:t>
      </w:r>
      <w:r w:rsidRPr="00FA169F">
        <w:rPr>
          <w:rFonts w:ascii="Liberation Serif" w:eastAsia="Times" w:hAnsi="Liberation Serif" w:cs="Arial"/>
          <w:kern w:val="2"/>
          <w:sz w:val="21"/>
          <w:szCs w:val="21"/>
          <w:lang w:val="ca-ES-valencia" w:eastAsia="zh-CN" w:bidi="hi-IN"/>
        </w:rPr>
        <w:t>,</w:t>
      </w:r>
      <w:r w:rsidRPr="00FA169F">
        <w:rPr>
          <w:rFonts w:ascii="Liberation Serif" w:eastAsia="Times" w:hAnsi="Liberation Serif" w:cs="Lucida Sans"/>
          <w:kern w:val="2"/>
          <w:sz w:val="21"/>
          <w:szCs w:val="21"/>
          <w:lang w:val="ca-ES-valencia" w:eastAsia="zh-CN" w:bidi="hi-IN"/>
        </w:rPr>
        <w:t xml:space="preserve"> i previ informe</w:t>
      </w:r>
      <w:r w:rsidR="00806ADD" w:rsidRPr="00FA169F">
        <w:rPr>
          <w:rFonts w:ascii="Liberation Serif" w:eastAsia="Times" w:hAnsi="Liberation Serif" w:cs="Lucida Sans"/>
          <w:kern w:val="2"/>
          <w:sz w:val="21"/>
          <w:szCs w:val="21"/>
          <w:lang w:val="ca-ES-valencia" w:eastAsia="zh-CN" w:bidi="hi-IN"/>
        </w:rPr>
        <w:t xml:space="preserve"> favorable</w:t>
      </w:r>
      <w:r w:rsidRPr="00FA169F">
        <w:rPr>
          <w:rFonts w:ascii="Liberation Serif" w:eastAsia="Times" w:hAnsi="Liberation Serif" w:cs="Lucida Sans"/>
          <w:kern w:val="2"/>
          <w:sz w:val="21"/>
          <w:szCs w:val="21"/>
          <w:lang w:val="ca-ES-valencia" w:eastAsia="zh-CN" w:bidi="hi-IN"/>
        </w:rPr>
        <w:t xml:space="preserve"> del Consell de Direcció de l’ISEACV,</w:t>
      </w:r>
      <w:r w:rsidR="00806ADD" w:rsidRPr="00FA169F">
        <w:rPr>
          <w:rFonts w:ascii="Liberation Serif" w:eastAsia="Times" w:hAnsi="Liberation Serif" w:cs="Lucida Sans"/>
          <w:kern w:val="2"/>
          <w:sz w:val="21"/>
          <w:szCs w:val="21"/>
          <w:lang w:val="ca-ES-valencia" w:eastAsia="zh-CN" w:bidi="hi-IN"/>
        </w:rPr>
        <w:t xml:space="preserve"> i vist que no tindrà repercussió econòmica  o no suposarà un increment de la despesa econòmica,</w:t>
      </w:r>
      <w:r w:rsidRPr="00FA169F">
        <w:rPr>
          <w:rFonts w:ascii="Liberation Serif" w:eastAsia="Times" w:hAnsi="Liberation Serif" w:cs="Lucida Sans"/>
          <w:kern w:val="2"/>
          <w:sz w:val="21"/>
          <w:szCs w:val="21"/>
          <w:lang w:val="ca-ES-valencia" w:eastAsia="zh-CN" w:bidi="hi-IN"/>
        </w:rPr>
        <w:t xml:space="preserve"> l’Institut Superior d’Ensenyances Artístiques el remetrà al ministeri competent en matèria d’educació per a la seua homologació i inscripció en el Registre estatal de centres docents no universitaris, de conformitat amb el que estableix l’article 13 del RD 1614/2009, de 26 d’octubre.</w:t>
      </w:r>
    </w:p>
    <w:p w14:paraId="44AD45B7" w14:textId="77777777" w:rsidR="00455ED0" w:rsidRPr="00FA169F" w:rsidRDefault="00455ED0" w:rsidP="00455ED0">
      <w:pPr>
        <w:widowControl w:val="0"/>
        <w:suppressAutoHyphens/>
        <w:spacing w:after="0" w:line="240" w:lineRule="auto"/>
        <w:ind w:firstLine="227"/>
        <w:jc w:val="both"/>
        <w:rPr>
          <w:rFonts w:ascii="Liberation Serif" w:eastAsia="Times" w:hAnsi="Liberation Serif" w:cs="Arial"/>
          <w:kern w:val="2"/>
          <w:sz w:val="21"/>
          <w:szCs w:val="21"/>
          <w:lang w:val="ca-ES-valencia" w:eastAsia="zh-CN" w:bidi="hi-IN"/>
        </w:rPr>
      </w:pPr>
    </w:p>
    <w:p w14:paraId="465859B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kern w:val="2"/>
          <w:sz w:val="21"/>
          <w:szCs w:val="21"/>
          <w:lang w:val="ca-ES-valencia" w:eastAsia="zh-CN" w:bidi="hi-IN"/>
        </w:rPr>
        <w:t xml:space="preserve">Article 92. </w:t>
      </w:r>
      <w:r w:rsidRPr="00FA169F">
        <w:rPr>
          <w:rFonts w:ascii="Liberation Serif" w:eastAsia="Times" w:hAnsi="Liberation Serif" w:cs="Lucida Sans"/>
          <w:bCs/>
          <w:i/>
          <w:iCs/>
          <w:kern w:val="2"/>
          <w:sz w:val="21"/>
          <w:szCs w:val="21"/>
          <w:lang w:val="ca-ES-valencia" w:eastAsia="zh-CN" w:bidi="hi-IN"/>
        </w:rPr>
        <w:t>Procediment a seguir per a l’elaboració de la proposta d’ensenyaments de doctora</w:t>
      </w:r>
      <w:r w:rsidRPr="00FA169F">
        <w:rPr>
          <w:rFonts w:ascii="Liberation Serif" w:eastAsia="Times" w:hAnsi="Liberation Serif" w:cs="Lucida Sans"/>
          <w:bCs/>
          <w:i/>
          <w:iCs/>
          <w:kern w:val="2"/>
          <w:sz w:val="21"/>
          <w:szCs w:val="21"/>
          <w:shd w:val="clear" w:color="auto" w:fill="FFFFFF"/>
          <w:lang w:val="ca-ES-valencia" w:eastAsia="zh-CN" w:bidi="hi-IN"/>
        </w:rPr>
        <w:t>t</w:t>
      </w:r>
    </w:p>
    <w:p w14:paraId="4676B25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1. La proposta per a l’establiment de convenis amb les universitats per a l’organització d’estudis de doctorat serà elaborada per l’equip directiu i la CACE.</w:t>
      </w:r>
    </w:p>
    <w:p w14:paraId="52A3E2C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2. L’aprovació de la proposta per a l’establiment de convenis amb les universitats per a l’organització d’estudis de doctorat correspon al consell de centre, oït el claustre de professorat.</w:t>
      </w:r>
    </w:p>
    <w:p w14:paraId="743F06B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3. La proposta per a l’organització d’estudis de doctorat propis dels ensenyaments artístics estarà acompanyada d’un programa específic que inclourà, almenys, els següents aspectes:</w:t>
      </w:r>
    </w:p>
    <w:p w14:paraId="30F0827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a) Denominació del programa de doctorat.</w:t>
      </w:r>
    </w:p>
    <w:p w14:paraId="15C9610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b) Justificació de la necessitat i oportunitat del programa en el context dels ensenyaments artístics superiors de la Comunitat, incloent-hi una anàlisi comparativa de l’estat de la recerca en el camp d’acció proposat en els àmbits local, regional, nacional i internacional.</w:t>
      </w:r>
    </w:p>
    <w:p w14:paraId="699B141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c) Fonamentació teòrica i objectius generals i específics del programa per a l’organització d’estudis de doctorat.</w:t>
      </w:r>
    </w:p>
    <w:p w14:paraId="7D5DAC8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lastRenderedPageBreak/>
        <w:t>d) Descripció de grups i línies de recerca en relació amb el programa. Estratègies per a la formació en recerca.</w:t>
      </w:r>
    </w:p>
    <w:p w14:paraId="0DB1E8B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e) Relació del professorat del centre proposat per a l’organització dels estudis de doctorat, planificació de l’adequació del seu horari al del còmput global del centre i organització de les activitats acadèmiques, de conformitat amb el nombre total d’hores que, a aquests efectes, s’estableixen.</w:t>
      </w:r>
    </w:p>
    <w:p w14:paraId="7D3A0E4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f) Disponibilitat de recursos d’infraestructura, materials i tecnològics en funció de les seues necessitats acadèmiques específiques, així com disponibilitat de l’equipament necessari, serveis bibliotecaris i de documentació i accés a xarxes de comunicació.</w:t>
      </w:r>
    </w:p>
    <w:p w14:paraId="3743549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g) Pressupost detallat per a la realització del programa i recursos econòmics disponibles, si és el cas, per a aquesta finalitat</w:t>
      </w:r>
      <w:r w:rsidRPr="00FA169F">
        <w:rPr>
          <w:rFonts w:ascii="Liberation Serif" w:eastAsia="Times" w:hAnsi="Liberation Serif" w:cs="Arial"/>
          <w:kern w:val="2"/>
          <w:sz w:val="21"/>
          <w:szCs w:val="21"/>
          <w:shd w:val="clear" w:color="auto" w:fill="FFFFFF"/>
          <w:lang w:val="ca-ES-valencia" w:eastAsia="zh-CN" w:bidi="hi-IN"/>
        </w:rPr>
        <w:t>.</w:t>
      </w:r>
    </w:p>
    <w:p w14:paraId="2D1052A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h) Descripció de la relació del programa proposat per als estudis de doctorat amb els sectors externs, especialment en els aspectes artístics, laborals, econòmics i productius, així com de l’impacte social i cultural del programa en l’entorn social.</w:t>
      </w:r>
    </w:p>
    <w:p w14:paraId="663FED4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4. L’ISEACV, una vegada rebuda la proposta i el programa específic per a l’organització d’estudis de doctorat propis dels ensenyaments artístics</w:t>
      </w:r>
      <w:r w:rsidRPr="00FA169F">
        <w:rPr>
          <w:rFonts w:ascii="Liberation Serif" w:eastAsia="Times" w:hAnsi="Liberation Serif" w:cs="Arial"/>
          <w:kern w:val="2"/>
          <w:sz w:val="21"/>
          <w:szCs w:val="21"/>
          <w:shd w:val="clear" w:color="auto" w:fill="FFFFFF"/>
          <w:lang w:val="ca-ES-valencia" w:eastAsia="zh-CN" w:bidi="hi-IN"/>
        </w:rPr>
        <w:t>,</w:t>
      </w:r>
      <w:r w:rsidRPr="00FA169F">
        <w:rPr>
          <w:rFonts w:ascii="Liberation Serif" w:eastAsia="Times" w:hAnsi="Liberation Serif" w:cs="Lucida Sans"/>
          <w:kern w:val="2"/>
          <w:sz w:val="21"/>
          <w:szCs w:val="21"/>
          <w:shd w:val="clear" w:color="auto" w:fill="FFFFFF"/>
          <w:lang w:val="ca-ES-valencia" w:eastAsia="zh-CN" w:bidi="hi-IN"/>
        </w:rPr>
        <w:t xml:space="preserve"> i previ informe del Consell de Direcció de l’ISEACV, proposarà a la conselleria competent en matèria d’educació l’establiment d’un conveni amb la universitat que corresponga, en funció de les característiques d’aquest programa i del conservatori superior o escola superior que realitza la proposta.</w:t>
      </w:r>
    </w:p>
    <w:p w14:paraId="3D7E3BA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5. De conformitat amb el que disposa l’article 10 del RD 1614/2009, de 26 d’octubre, el conveni per a l’organització d’estudis de doctorat ha d’incloure els criteris d’admissió i les condicions per a la realització i elaboració de la tesi doctoral i la seua adequació a les particularitats dels ensenyaments artístics superiors entre els quals es pot considerar la Interpretació i la Creació, de conformitat amb el que estableix el reial decret.</w:t>
      </w:r>
    </w:p>
    <w:p w14:paraId="2EC3F38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6. Una vegada establit aquest conveni, i de conformitat amb el que resulte estipulat en aquest, l’ISEACV proposarà a la conselleria competent en ensenyaments artístics superiors la concessió d’autorització per a la inclusió d’estudis de doctorat propis dels ensenyaments artístics en el conservatori superior o escola superior corresponent.</w:t>
      </w:r>
    </w:p>
    <w:p w14:paraId="2E6244CE"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0AF6669C"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shd w:val="clear" w:color="auto" w:fill="FFFFFF"/>
          <w:lang w:val="ca-ES-valencia" w:eastAsia="zh-CN" w:bidi="hi-IN"/>
        </w:rPr>
        <w:t>Article 93</w:t>
      </w:r>
      <w:r w:rsidRPr="00FA169F">
        <w:rPr>
          <w:rFonts w:ascii="Liberation Serif" w:eastAsia="Times" w:hAnsi="Liberation Serif" w:cs="Lucida Sans"/>
          <w:bCs/>
          <w:i/>
          <w:iCs/>
          <w:color w:val="000000"/>
          <w:kern w:val="2"/>
          <w:sz w:val="21"/>
          <w:szCs w:val="21"/>
          <w:shd w:val="clear" w:color="auto" w:fill="FFFFFF"/>
          <w:lang w:val="ca-ES-valencia" w:eastAsia="zh-CN" w:bidi="hi-IN"/>
        </w:rPr>
        <w:t xml:space="preserve">. Oferta formativa d’ensenyaments de títols </w:t>
      </w:r>
      <w:r w:rsidRPr="00FA169F">
        <w:rPr>
          <w:rFonts w:ascii="Liberation Serif" w:eastAsia="Times" w:hAnsi="Liberation Serif" w:cs="Lucida Sans"/>
          <w:bCs/>
          <w:i/>
          <w:iCs/>
          <w:kern w:val="2"/>
          <w:sz w:val="21"/>
          <w:szCs w:val="21"/>
          <w:shd w:val="clear" w:color="auto" w:fill="FFFFFF"/>
          <w:lang w:val="ca-ES-valencia" w:eastAsia="zh-CN" w:bidi="hi-IN"/>
        </w:rPr>
        <w:t>propis de nivell de grau i de nivell</w:t>
      </w:r>
      <w:r w:rsidRPr="00FA169F">
        <w:rPr>
          <w:rFonts w:ascii="Liberation Serif" w:eastAsia="Times" w:hAnsi="Liberation Serif" w:cs="Lucida Sans"/>
          <w:bCs/>
          <w:i/>
          <w:iCs/>
          <w:color w:val="000000"/>
          <w:kern w:val="2"/>
          <w:sz w:val="21"/>
          <w:szCs w:val="21"/>
          <w:shd w:val="clear" w:color="auto" w:fill="FFFFFF"/>
          <w:lang w:val="ca-ES-valencia" w:eastAsia="zh-CN" w:bidi="hi-IN"/>
        </w:rPr>
        <w:t xml:space="preserve"> de postgrau</w:t>
      </w:r>
    </w:p>
    <w:p w14:paraId="29CB24F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1. Els títols propis es regiran d'acord amb el que estableix l’article 20 del Decret 82/2009, de 12 de juny, del Consell.</w:t>
      </w:r>
    </w:p>
    <w:p w14:paraId="7157188F" w14:textId="7A1C56DD"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lang w:val="ca-ES-valencia" w:eastAsia="zh-CN" w:bidi="hi-IN"/>
        </w:rPr>
        <w:t>2. Pel que fa a l’oferta formativa de títols propis els centres podran oferir cursos d’especialització conduents a l’obtenció d’un certificat, entre 15 i 20 ECTS</w:t>
      </w:r>
      <w:r w:rsidR="00806ADD" w:rsidRPr="00FA169F">
        <w:rPr>
          <w:rFonts w:ascii="Liberation Serif" w:eastAsia="Times" w:hAnsi="Liberation Serif" w:cs="Lucida Sans"/>
          <w:kern w:val="2"/>
          <w:sz w:val="21"/>
          <w:szCs w:val="21"/>
          <w:lang w:val="ca-ES-valencia" w:eastAsia="zh-CN" w:bidi="hi-IN"/>
        </w:rPr>
        <w:t xml:space="preserve"> </w:t>
      </w:r>
      <w:r w:rsidRPr="00FA169F">
        <w:rPr>
          <w:rFonts w:ascii="Liberation Serif" w:eastAsia="Times" w:hAnsi="Liberation Serif" w:cs="Lucida Sans"/>
          <w:kern w:val="2"/>
          <w:sz w:val="21"/>
          <w:szCs w:val="21"/>
          <w:lang w:val="ca-ES-valencia" w:eastAsia="zh-CN" w:bidi="hi-IN"/>
        </w:rPr>
        <w:t>,</w:t>
      </w:r>
      <w:r w:rsidR="00806ADD" w:rsidRPr="00FA169F">
        <w:rPr>
          <w:rFonts w:ascii="Liberation Serif" w:eastAsia="Times" w:hAnsi="Liberation Serif" w:cs="Lucida Sans"/>
          <w:kern w:val="2"/>
          <w:sz w:val="21"/>
          <w:szCs w:val="21"/>
          <w:lang w:val="ca-ES-valencia" w:eastAsia="zh-CN" w:bidi="hi-IN"/>
        </w:rPr>
        <w:t>sempre que no estiga vinculat a la dedicació laboral al personal funcionari ni del personal especialista,</w:t>
      </w:r>
      <w:r w:rsidRPr="00FA169F">
        <w:rPr>
          <w:rFonts w:ascii="Liberation Serif" w:eastAsia="Times" w:hAnsi="Liberation Serif" w:cs="Lucida Sans"/>
          <w:kern w:val="2"/>
          <w:sz w:val="21"/>
          <w:szCs w:val="21"/>
          <w:lang w:val="ca-ES-valencia" w:eastAsia="zh-CN" w:bidi="hi-IN"/>
        </w:rPr>
        <w:t xml:space="preserve"> d’un diploma entre 30 i 40 ECTS, o d’un màster propi de 60 ECTS.</w:t>
      </w:r>
    </w:p>
    <w:p w14:paraId="3556228E"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w w:val="105"/>
          <w:kern w:val="2"/>
          <w:sz w:val="21"/>
          <w:szCs w:val="21"/>
          <w:lang w:val="ca-ES-valencia" w:eastAsia="zh-CN" w:bidi="hi-IN"/>
        </w:rPr>
      </w:pPr>
    </w:p>
    <w:p w14:paraId="44787E1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Article 94</w:t>
      </w:r>
      <w:r w:rsidRPr="00FA169F">
        <w:rPr>
          <w:rFonts w:ascii="Liberation Serif" w:eastAsia="SimSun" w:hAnsi="Liberation Serif" w:cs="Lucida Sans"/>
          <w:bCs/>
          <w:i/>
          <w:iCs/>
          <w:w w:val="105"/>
          <w:kern w:val="2"/>
          <w:sz w:val="21"/>
          <w:szCs w:val="21"/>
          <w:lang w:val="ca-ES-valencia" w:eastAsia="zh-CN" w:bidi="hi-IN"/>
        </w:rPr>
        <w:t>.  Revisió dels plans d’estudis dels títols superiors</w:t>
      </w:r>
    </w:p>
    <w:p w14:paraId="5D8B519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1. Els centres revisaran els plans d’estudis </w:t>
      </w:r>
      <w:r w:rsidRPr="00FA169F">
        <w:rPr>
          <w:rFonts w:ascii="Liberation Serif" w:eastAsia="SimSun" w:hAnsi="Liberation Serif" w:cs="Lucida Sans"/>
          <w:w w:val="105"/>
          <w:kern w:val="2"/>
          <w:sz w:val="21"/>
          <w:szCs w:val="21"/>
          <w:lang w:val="ca-ES-valencia" w:eastAsia="zh-CN" w:bidi="hi-IN"/>
        </w:rPr>
        <w:t xml:space="preserve">amb una periodicitat de 8 anys seguint el protocol del seu </w:t>
      </w:r>
      <w:r w:rsidRPr="00FA169F">
        <w:rPr>
          <w:rFonts w:ascii="Liberation Serif" w:eastAsia="Times" w:hAnsi="Liberation Serif" w:cs="Lucida Sans"/>
          <w:kern w:val="2"/>
          <w:sz w:val="21"/>
          <w:szCs w:val="21"/>
          <w:shd w:val="clear" w:color="auto" w:fill="FFFFFF"/>
          <w:lang w:val="ca-ES-valencia" w:eastAsia="es-ES_tradnl" w:bidi="hi-IN"/>
        </w:rPr>
        <w:t>Sistema d’Assegurament Intern de la Qualitat (SAIQ) i elevaran, si és el cas, la proposta de modificació a la direcció de l’ISEACV</w:t>
      </w:r>
      <w:r w:rsidRPr="00FA169F">
        <w:rPr>
          <w:rFonts w:ascii="Liberation Serif" w:eastAsia="SimSun" w:hAnsi="Liberation Serif" w:cs="Arial"/>
          <w:w w:val="105"/>
          <w:kern w:val="2"/>
          <w:sz w:val="21"/>
          <w:szCs w:val="21"/>
          <w:lang w:val="ca-ES-valencia" w:eastAsia="zh-CN" w:bidi="hi-IN"/>
        </w:rPr>
        <w:t>.</w:t>
      </w:r>
    </w:p>
    <w:p w14:paraId="44C6D28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 xml:space="preserve">2. L’AVAP avaluarà els plans d’estudis amb la mateixa periodicitat. </w:t>
      </w:r>
    </w:p>
    <w:p w14:paraId="1A871408"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w w:val="105"/>
          <w:kern w:val="2"/>
          <w:sz w:val="21"/>
          <w:szCs w:val="21"/>
          <w:lang w:val="ca-ES-valencia" w:eastAsia="zh-CN" w:bidi="hi-IN"/>
        </w:rPr>
      </w:pPr>
    </w:p>
    <w:p w14:paraId="4B1836F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95. </w:t>
      </w:r>
      <w:r w:rsidRPr="00FA169F">
        <w:rPr>
          <w:rFonts w:ascii="Liberation Serif" w:eastAsia="SimSun" w:hAnsi="Liberation Serif" w:cs="Lucida Sans"/>
          <w:bCs/>
          <w:i/>
          <w:iCs/>
          <w:w w:val="105"/>
          <w:kern w:val="2"/>
          <w:sz w:val="21"/>
          <w:szCs w:val="21"/>
          <w:lang w:val="ca-ES-valencia" w:eastAsia="zh-CN" w:bidi="hi-IN"/>
        </w:rPr>
        <w:t>Guies docents. Criteris d’elaboració i revisió</w:t>
      </w:r>
    </w:p>
    <w:p w14:paraId="7B01AD8B" w14:textId="77777777" w:rsidR="00455ED0" w:rsidRPr="00FA169F" w:rsidRDefault="00455ED0" w:rsidP="00455ED0">
      <w:pPr>
        <w:widowControl w:val="0"/>
        <w:tabs>
          <w:tab w:val="left" w:pos="284"/>
        </w:tabs>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Els departaments acadèmics d’especialitat o d’itinerari elaboraran i revisaran anualment les guies docents als efectes d’adequació a la realitat docent.</w:t>
      </w:r>
    </w:p>
    <w:p w14:paraId="0A6BAB74" w14:textId="77777777" w:rsidR="00455ED0" w:rsidRPr="00FA169F" w:rsidRDefault="00455ED0" w:rsidP="00455ED0">
      <w:pPr>
        <w:widowControl w:val="0"/>
        <w:tabs>
          <w:tab w:val="left" w:pos="663"/>
        </w:tabs>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 xml:space="preserve">Els centres faran públiques les guies docents de les assignatures dels títols impartits abans de l’inici de curs sota l’adequació d’aquestes als criteris establits pels diferents departaments acadèmics. </w:t>
      </w:r>
    </w:p>
    <w:p w14:paraId="5F9D41A7" w14:textId="77777777" w:rsidR="00455ED0" w:rsidRPr="00FA169F" w:rsidRDefault="00455ED0" w:rsidP="00455ED0">
      <w:pPr>
        <w:widowControl w:val="0"/>
        <w:tabs>
          <w:tab w:val="left" w:pos="663"/>
        </w:tabs>
        <w:suppressAutoHyphens/>
        <w:spacing w:after="0" w:line="240" w:lineRule="auto"/>
        <w:ind w:firstLine="227"/>
        <w:jc w:val="both"/>
        <w:rPr>
          <w:rFonts w:ascii="Liberation Serif" w:eastAsia="SimSun" w:hAnsi="Liberation Serif" w:cs="Arial"/>
          <w:b/>
          <w:i/>
          <w:w w:val="105"/>
          <w:kern w:val="2"/>
          <w:sz w:val="21"/>
          <w:szCs w:val="21"/>
          <w:lang w:val="ca-ES-valencia" w:eastAsia="zh-CN" w:bidi="hi-IN"/>
        </w:rPr>
      </w:pPr>
    </w:p>
    <w:p w14:paraId="2EEC8C92" w14:textId="77777777" w:rsidR="00455ED0" w:rsidRPr="00FA169F" w:rsidRDefault="00455ED0" w:rsidP="00455ED0">
      <w:pPr>
        <w:widowControl w:val="0"/>
        <w:tabs>
          <w:tab w:val="left" w:pos="663"/>
        </w:tabs>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Article 96</w:t>
      </w:r>
      <w:r w:rsidRPr="00FA169F">
        <w:rPr>
          <w:rFonts w:ascii="Liberation Serif" w:eastAsia="SimSun" w:hAnsi="Liberation Serif" w:cs="Lucida Sans"/>
          <w:bCs/>
          <w:i/>
          <w:iCs/>
          <w:w w:val="105"/>
          <w:kern w:val="2"/>
          <w:sz w:val="21"/>
          <w:szCs w:val="21"/>
          <w:lang w:val="ca-ES-valencia" w:eastAsia="zh-CN" w:bidi="hi-IN"/>
        </w:rPr>
        <w:t>. Beques i ajudes</w:t>
      </w:r>
    </w:p>
    <w:p w14:paraId="43D97BE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En les convocatòries d’ajudes i beques que realitze la Generalitat, s’estarà al que estableix la disposició addicional tercera de la Llei 8/2007, de 2 de març, de la</w:t>
      </w:r>
      <w:r w:rsidRPr="00FA169F">
        <w:rPr>
          <w:rFonts w:ascii="Liberation Serif" w:eastAsia="SimSun" w:hAnsi="Liberation Serif" w:cs="Lucida Sans"/>
          <w:spacing w:val="3"/>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Generalitat.</w:t>
      </w:r>
    </w:p>
    <w:p w14:paraId="097335F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kern w:val="2"/>
          <w:sz w:val="21"/>
          <w:szCs w:val="21"/>
          <w:lang w:val="ca-ES-valencia" w:eastAsia="zh-CN" w:bidi="hi-IN"/>
        </w:rPr>
      </w:pPr>
    </w:p>
    <w:p w14:paraId="23EA37E6" w14:textId="77777777" w:rsidR="00455ED0" w:rsidRPr="00FA169F" w:rsidRDefault="00455ED0" w:rsidP="00455ED0">
      <w:pPr>
        <w:widowControl w:val="0"/>
        <w:tabs>
          <w:tab w:val="left" w:pos="658"/>
        </w:tabs>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lastRenderedPageBreak/>
        <w:t xml:space="preserve">Article 97. </w:t>
      </w:r>
      <w:r w:rsidRPr="00FA169F">
        <w:rPr>
          <w:rFonts w:ascii="Liberation Serif" w:eastAsia="SimSun" w:hAnsi="Liberation Serif" w:cs="Lucida Sans"/>
          <w:bCs/>
          <w:i/>
          <w:iCs/>
          <w:w w:val="105"/>
          <w:kern w:val="2"/>
          <w:sz w:val="21"/>
          <w:szCs w:val="21"/>
          <w:lang w:val="ca-ES-valencia" w:eastAsia="zh-CN" w:bidi="hi-IN"/>
        </w:rPr>
        <w:t>Premis, distincions i reconeixements a l’alumnat</w:t>
      </w:r>
    </w:p>
    <w:p w14:paraId="6B6F2CF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Sense perjuí del que la normativa general puga establir, correspon als centres, en</w:t>
      </w:r>
      <w:r w:rsidRPr="00FA169F">
        <w:rPr>
          <w:rFonts w:ascii="Liberation Serif" w:eastAsia="SimSun" w:hAnsi="Liberation Serif" w:cs="Lucida Sans"/>
          <w:spacing w:val="-38"/>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el marc de la seua autonomia</w:t>
      </w:r>
      <w:r w:rsidRPr="00FA169F">
        <w:rPr>
          <w:rFonts w:ascii="Liberation Serif" w:eastAsia="SimSun" w:hAnsi="Liberation Serif" w:cs="Arial"/>
          <w:w w:val="105"/>
          <w:kern w:val="2"/>
          <w:sz w:val="21"/>
          <w:szCs w:val="21"/>
          <w:lang w:val="ca-ES-valencia" w:eastAsia="zh-CN" w:bidi="hi-IN"/>
        </w:rPr>
        <w:t>,</w:t>
      </w:r>
      <w:r w:rsidRPr="00FA169F">
        <w:rPr>
          <w:rFonts w:ascii="Liberation Serif" w:eastAsia="SimSun" w:hAnsi="Liberation Serif" w:cs="Lucida Sans"/>
          <w:w w:val="105"/>
          <w:kern w:val="2"/>
          <w:sz w:val="21"/>
          <w:szCs w:val="21"/>
          <w:lang w:val="ca-ES-valencia" w:eastAsia="zh-CN" w:bidi="hi-IN"/>
        </w:rPr>
        <w:t xml:space="preserve"> respectant la utilització eficient dels recursos al seu abast, l’establiment de premis, distincions i reconeixements que estime pertinents al si </w:t>
      </w:r>
      <w:r w:rsidRPr="00FA169F">
        <w:rPr>
          <w:rFonts w:ascii="Liberation Serif" w:eastAsia="SimSun" w:hAnsi="Liberation Serif" w:cs="Lucida Sans"/>
          <w:spacing w:val="2"/>
          <w:w w:val="105"/>
          <w:kern w:val="2"/>
          <w:sz w:val="21"/>
          <w:szCs w:val="21"/>
          <w:lang w:val="ca-ES-valencia" w:eastAsia="zh-CN" w:bidi="hi-IN"/>
        </w:rPr>
        <w:t xml:space="preserve">del </w:t>
      </w:r>
      <w:r w:rsidRPr="00FA169F">
        <w:rPr>
          <w:rFonts w:ascii="Liberation Serif" w:eastAsia="SimSun" w:hAnsi="Liberation Serif" w:cs="Lucida Sans"/>
          <w:w w:val="105"/>
          <w:kern w:val="2"/>
          <w:sz w:val="21"/>
          <w:szCs w:val="21"/>
          <w:lang w:val="ca-ES-valencia" w:eastAsia="zh-CN" w:bidi="hi-IN"/>
        </w:rPr>
        <w:t>consell de centre, amb la validesa oficial que legalment els</w:t>
      </w:r>
      <w:r w:rsidRPr="00FA169F">
        <w:rPr>
          <w:rFonts w:ascii="Liberation Serif" w:eastAsia="SimSun" w:hAnsi="Liberation Serif" w:cs="Lucida Sans"/>
          <w:spacing w:val="-6"/>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corresponga.</w:t>
      </w:r>
    </w:p>
    <w:p w14:paraId="231E268E"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w w:val="105"/>
          <w:kern w:val="2"/>
          <w:sz w:val="21"/>
          <w:szCs w:val="21"/>
          <w:lang w:val="ca-ES-valencia" w:eastAsia="zh-CN" w:bidi="hi-IN"/>
        </w:rPr>
      </w:pPr>
    </w:p>
    <w:p w14:paraId="56B9C910"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i/>
          <w:w w:val="105"/>
          <w:kern w:val="2"/>
          <w:sz w:val="21"/>
          <w:szCs w:val="21"/>
          <w:lang w:val="ca-ES-valencia" w:eastAsia="zh-CN" w:bidi="hi-IN"/>
        </w:rPr>
      </w:pPr>
    </w:p>
    <w:p w14:paraId="30633C7C"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98. </w:t>
      </w:r>
      <w:r w:rsidRPr="00FA169F">
        <w:rPr>
          <w:rFonts w:ascii="Liberation Serif" w:eastAsia="SimSun" w:hAnsi="Liberation Serif" w:cs="Lucida Sans"/>
          <w:bCs/>
          <w:i/>
          <w:iCs/>
          <w:w w:val="105"/>
          <w:kern w:val="2"/>
          <w:sz w:val="21"/>
          <w:szCs w:val="21"/>
          <w:lang w:val="ca-ES-valencia" w:eastAsia="zh-CN" w:bidi="hi-IN"/>
        </w:rPr>
        <w:t>Regulació de les pràctiques internes i externes</w:t>
      </w:r>
    </w:p>
    <w:p w14:paraId="6A143A6F" w14:textId="6630B999"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1. </w:t>
      </w:r>
      <w:r w:rsidRPr="00FA169F">
        <w:rPr>
          <w:rFonts w:ascii="Liberation Serif" w:eastAsia="SimSun" w:hAnsi="Liberation Serif" w:cs="Lucida Sans"/>
          <w:w w:val="105"/>
          <w:kern w:val="2"/>
          <w:sz w:val="21"/>
          <w:szCs w:val="21"/>
          <w:lang w:val="ca-ES-valencia" w:eastAsia="zh-CN" w:bidi="hi-IN"/>
        </w:rPr>
        <w:t xml:space="preserve">Correspon a l’Institut la regulació del marc </w:t>
      </w:r>
      <w:r w:rsidR="00757D03" w:rsidRPr="00FA169F">
        <w:rPr>
          <w:rFonts w:ascii="Liberation Serif" w:eastAsia="SimSun" w:hAnsi="Liberation Serif" w:cs="Lucida Sans"/>
          <w:w w:val="105"/>
          <w:kern w:val="2"/>
          <w:sz w:val="21"/>
          <w:szCs w:val="21"/>
          <w:lang w:val="ca-ES-valencia" w:eastAsia="zh-CN" w:bidi="hi-IN"/>
        </w:rPr>
        <w:t>normatiu</w:t>
      </w:r>
      <w:r w:rsidRPr="00FA169F">
        <w:rPr>
          <w:rFonts w:ascii="Liberation Serif" w:eastAsia="SimSun" w:hAnsi="Liberation Serif" w:cs="Lucida Sans"/>
          <w:w w:val="105"/>
          <w:kern w:val="2"/>
          <w:sz w:val="21"/>
          <w:szCs w:val="21"/>
          <w:lang w:val="ca-ES-valencia" w:eastAsia="zh-CN" w:bidi="hi-IN"/>
        </w:rPr>
        <w:t xml:space="preserve"> en el qual es poden establir les pràctiques internes i externes de l’alumnat que hi participe.</w:t>
      </w:r>
    </w:p>
    <w:p w14:paraId="2512A8EA"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2.</w:t>
      </w:r>
      <w:r w:rsidRPr="00FA169F">
        <w:rPr>
          <w:rFonts w:ascii="Liberation Serif" w:eastAsia="NSimSun" w:hAnsi="Liberation Serif" w:cs="Lucida Sans"/>
          <w:i/>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Correspon al centre l’organització i avaluació d’aquestes, a efectes</w:t>
      </w:r>
      <w:r w:rsidRPr="00FA169F">
        <w:rPr>
          <w:rFonts w:ascii="Liberation Serif" w:eastAsia="SimSun" w:hAnsi="Liberation Serif" w:cs="Lucida Sans"/>
          <w:spacing w:val="33"/>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de reconeixement de crèdits i</w:t>
      </w:r>
      <w:r w:rsidRPr="00FA169F">
        <w:rPr>
          <w:rFonts w:ascii="Liberation Serif" w:eastAsia="SimSun" w:hAnsi="Liberation Serif" w:cs="Lucida Sans"/>
          <w:spacing w:val="1"/>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 xml:space="preserve">qualificació, tal com s’arreplega en els protocols del SAIQ  </w:t>
      </w:r>
    </w:p>
    <w:p w14:paraId="57E6E4C2" w14:textId="77777777" w:rsidR="00455ED0" w:rsidRPr="00FA169F" w:rsidRDefault="00455ED0" w:rsidP="00455ED0">
      <w:pPr>
        <w:widowControl w:val="0"/>
        <w:tabs>
          <w:tab w:val="left" w:pos="284"/>
        </w:tabs>
        <w:suppressAutoHyphens/>
        <w:spacing w:after="0" w:line="240" w:lineRule="auto"/>
        <w:ind w:firstLine="227"/>
        <w:jc w:val="both"/>
        <w:rPr>
          <w:rFonts w:ascii="Liberation Serif" w:eastAsia="SimSun" w:hAnsi="Liberation Serif" w:cs="Arial"/>
          <w:kern w:val="2"/>
          <w:sz w:val="21"/>
          <w:szCs w:val="21"/>
          <w:lang w:val="ca-ES-valencia" w:eastAsia="zh-CN" w:bidi="hi-IN"/>
        </w:rPr>
      </w:pPr>
    </w:p>
    <w:p w14:paraId="4FE2D8D1"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99. </w:t>
      </w:r>
      <w:r w:rsidRPr="00FA169F">
        <w:rPr>
          <w:rFonts w:ascii="Liberation Serif" w:eastAsia="SimSun" w:hAnsi="Liberation Serif" w:cs="Lucida Sans"/>
          <w:bCs/>
          <w:i/>
          <w:iCs/>
          <w:w w:val="105"/>
          <w:kern w:val="2"/>
          <w:sz w:val="21"/>
          <w:szCs w:val="21"/>
          <w:lang w:val="ca-ES-valencia" w:eastAsia="zh-CN" w:bidi="hi-IN"/>
        </w:rPr>
        <w:t>Venda de serveis i creacions</w:t>
      </w:r>
    </w:p>
    <w:p w14:paraId="4CA4AACF"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1. Els centres podran realitzar la venda de serveis que es deriven de les prestacions de serveis degudament autoritzats en l’exercici de la seua activitat investigadora, tècnica o</w:t>
      </w:r>
      <w:r w:rsidRPr="00FA169F">
        <w:rPr>
          <w:rFonts w:ascii="Liberation Serif" w:eastAsia="SimSun" w:hAnsi="Liberation Serif" w:cs="Lucida Sans"/>
          <w:spacing w:val="4"/>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formativa.</w:t>
      </w:r>
    </w:p>
    <w:p w14:paraId="64399BB7"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bCs/>
          <w:iCs/>
          <w:kern w:val="2"/>
          <w:sz w:val="21"/>
          <w:szCs w:val="21"/>
          <w:lang w:val="ca-ES-valencia" w:eastAsia="zh-CN" w:bidi="hi-IN"/>
        </w:rPr>
        <w:t>2.</w:t>
      </w:r>
      <w:r w:rsidRPr="00FA169F">
        <w:rPr>
          <w:rFonts w:ascii="Liberation Serif" w:eastAsia="NSimSun" w:hAnsi="Liberation Serif" w:cs="Lucida Sans"/>
          <w:bCs/>
          <w:i/>
          <w:iCs/>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De la mateixa manera, podran registrar i  vendre els resultats de les creacions que es deriven de la seua activitat investigadora i tècnica, sense perjuí del que dispose la normativa al</w:t>
      </w:r>
      <w:r w:rsidRPr="00FA169F">
        <w:rPr>
          <w:rFonts w:ascii="Liberation Serif" w:eastAsia="SimSun" w:hAnsi="Liberation Serif" w:cs="Lucida Sans"/>
          <w:spacing w:val="-34"/>
          <w:w w:val="105"/>
          <w:kern w:val="2"/>
          <w:sz w:val="21"/>
          <w:szCs w:val="21"/>
          <w:lang w:val="ca-ES-valencia" w:eastAsia="zh-CN" w:bidi="hi-IN"/>
        </w:rPr>
        <w:t xml:space="preserve">  </w:t>
      </w:r>
      <w:r w:rsidRPr="00FA169F">
        <w:rPr>
          <w:rFonts w:ascii="Liberation Serif" w:eastAsia="SimSun" w:hAnsi="Liberation Serif" w:cs="Lucida Sans"/>
          <w:w w:val="105"/>
          <w:kern w:val="2"/>
          <w:sz w:val="21"/>
          <w:szCs w:val="21"/>
          <w:lang w:val="ca-ES-valencia" w:eastAsia="zh-CN" w:bidi="hi-IN"/>
        </w:rPr>
        <w:t>respecte.</w:t>
      </w:r>
    </w:p>
    <w:p w14:paraId="1117B77D"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3. A aquests efectes</w:t>
      </w:r>
      <w:r w:rsidRPr="00FA169F">
        <w:rPr>
          <w:rFonts w:ascii="Liberation Serif" w:eastAsia="NSimSun" w:hAnsi="Liberation Serif" w:cs="Arial"/>
          <w:kern w:val="2"/>
          <w:sz w:val="21"/>
          <w:szCs w:val="21"/>
          <w:lang w:val="ca-ES-valencia" w:eastAsia="zh-CN" w:bidi="hi-IN"/>
        </w:rPr>
        <w:t>,</w:t>
      </w:r>
      <w:r w:rsidRPr="00FA169F">
        <w:rPr>
          <w:rFonts w:ascii="Liberation Serif" w:eastAsia="NSimSun" w:hAnsi="Liberation Serif" w:cs="Lucida Sans"/>
          <w:kern w:val="2"/>
          <w:sz w:val="21"/>
          <w:szCs w:val="21"/>
          <w:lang w:val="ca-ES-valencia" w:eastAsia="zh-CN" w:bidi="hi-IN"/>
        </w:rPr>
        <w:t xml:space="preserve"> el Consell de Direcció de l’ISEACV desenvoluparà i aprovarà una normativa de protecció i transferència de drets de propietat intel·lectual i industrial específica per als ensenyaments artístics superiors, d'acord amb el que estableix l’article 27 del Decret 82/2009, de 12 de juny.</w:t>
      </w:r>
    </w:p>
    <w:p w14:paraId="55E7017D" w14:textId="77777777" w:rsidR="00455ED0" w:rsidRPr="00FA169F" w:rsidRDefault="00455ED0" w:rsidP="00455ED0">
      <w:pPr>
        <w:widowControl w:val="0"/>
        <w:tabs>
          <w:tab w:val="left" w:pos="284"/>
        </w:tabs>
        <w:suppressAutoHyphens/>
        <w:spacing w:after="0" w:line="240" w:lineRule="auto"/>
        <w:ind w:firstLine="227"/>
        <w:jc w:val="both"/>
        <w:rPr>
          <w:rFonts w:ascii="Liberation Serif" w:eastAsia="SimSun" w:hAnsi="Liberation Serif" w:cs="Arial"/>
          <w:w w:val="105"/>
          <w:kern w:val="2"/>
          <w:sz w:val="21"/>
          <w:szCs w:val="21"/>
          <w:lang w:val="ca-ES-valencia" w:eastAsia="zh-CN" w:bidi="hi-IN"/>
        </w:rPr>
      </w:pPr>
    </w:p>
    <w:p w14:paraId="1A30F267"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w w:val="105"/>
          <w:kern w:val="2"/>
          <w:sz w:val="21"/>
          <w:szCs w:val="21"/>
          <w:lang w:val="ca-ES-valencia" w:eastAsia="zh-CN" w:bidi="hi-IN"/>
        </w:rPr>
        <w:t xml:space="preserve">Article 100. </w:t>
      </w:r>
      <w:r w:rsidRPr="00FA169F">
        <w:rPr>
          <w:rFonts w:ascii="Liberation Serif" w:eastAsia="SimSun" w:hAnsi="Liberation Serif" w:cs="Lucida Sans"/>
          <w:bCs/>
          <w:i/>
          <w:iCs/>
          <w:w w:val="105"/>
          <w:kern w:val="2"/>
          <w:sz w:val="21"/>
          <w:szCs w:val="21"/>
          <w:lang w:val="ca-ES-valencia" w:eastAsia="zh-CN" w:bidi="hi-IN"/>
        </w:rPr>
        <w:t>Programes addicionals de perfeccionament</w:t>
      </w:r>
    </w:p>
    <w:p w14:paraId="62D012A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w w:val="105"/>
          <w:kern w:val="2"/>
          <w:sz w:val="21"/>
          <w:szCs w:val="21"/>
          <w:lang w:val="ca-ES-valencia" w:eastAsia="zh-CN" w:bidi="hi-IN"/>
        </w:rPr>
        <w:t>Els centres podran proposar en les seues programacions generals anuals programes addicionals de perfeccionament per a l’alumnat, sempre que s’ajusten al pressupost i recursos del centre i compten amb l’autorització de l’ISEACV</w:t>
      </w:r>
      <w:r w:rsidRPr="00FA169F">
        <w:rPr>
          <w:rFonts w:ascii="Liberation Serif" w:eastAsia="SimSun" w:hAnsi="Liberation Serif" w:cs="Arial"/>
          <w:w w:val="105"/>
          <w:kern w:val="2"/>
          <w:sz w:val="21"/>
          <w:szCs w:val="21"/>
          <w:lang w:val="ca-ES-valencia" w:eastAsia="zh-CN" w:bidi="hi-IN"/>
        </w:rPr>
        <w:t>,</w:t>
      </w:r>
      <w:r w:rsidRPr="00FA169F">
        <w:rPr>
          <w:rFonts w:ascii="Liberation Serif" w:eastAsia="SimSun" w:hAnsi="Liberation Serif" w:cs="Lucida Sans"/>
          <w:w w:val="105"/>
          <w:kern w:val="2"/>
          <w:sz w:val="21"/>
          <w:szCs w:val="21"/>
          <w:lang w:val="ca-ES-valencia" w:eastAsia="zh-CN" w:bidi="hi-IN"/>
        </w:rPr>
        <w:t xml:space="preserve"> als efectes de la consolidació com a implementacions del programa de formació de l’alumnat que ofereix cada centre i que és susceptible de valoració positiva de la identitat qualitativa de cada centre.</w:t>
      </w:r>
    </w:p>
    <w:p w14:paraId="6368D4E7" w14:textId="77777777" w:rsidR="00455ED0" w:rsidRPr="00FA169F" w:rsidRDefault="00455ED0" w:rsidP="00455ED0">
      <w:pPr>
        <w:suppressAutoHyphens/>
        <w:spacing w:after="0" w:line="240" w:lineRule="auto"/>
        <w:jc w:val="both"/>
        <w:rPr>
          <w:rFonts w:ascii="Liberation Serif" w:eastAsia="Arial" w:hAnsi="Liberation Serif" w:cs="Arial"/>
          <w:b/>
          <w:kern w:val="2"/>
          <w:sz w:val="21"/>
          <w:szCs w:val="21"/>
          <w:lang w:val="ca-ES-valencia" w:eastAsia="zh-CN" w:bidi="hi-IN"/>
        </w:rPr>
      </w:pPr>
    </w:p>
    <w:p w14:paraId="47BC9741" w14:textId="77777777" w:rsidR="00455ED0" w:rsidRPr="00FA169F" w:rsidRDefault="00455ED0" w:rsidP="00455ED0">
      <w:pPr>
        <w:suppressAutoHyphens/>
        <w:spacing w:after="0" w:line="240" w:lineRule="auto"/>
        <w:jc w:val="center"/>
        <w:rPr>
          <w:rFonts w:ascii="Liberation Serif" w:eastAsia="NSimSun" w:hAnsi="Liberation Serif" w:cs="Lucida Sans"/>
          <w:kern w:val="2"/>
          <w:sz w:val="24"/>
          <w:szCs w:val="24"/>
          <w:lang w:val="ca-ES-valencia" w:eastAsia="zh-CN" w:bidi="hi-IN"/>
        </w:rPr>
      </w:pPr>
      <w:r w:rsidRPr="00FA169F">
        <w:rPr>
          <w:rFonts w:ascii="Calibri (Vietnamese)" w:eastAsia="Arial" w:hAnsi="Calibri (Vietnamese)" w:cs="Calibri (Vietnamese)"/>
          <w:b/>
          <w:kern w:val="2"/>
          <w:sz w:val="21"/>
          <w:szCs w:val="21"/>
          <w:lang w:val="ca-ES-valencia" w:eastAsia="zh-CN" w:bidi="hi-IN"/>
        </w:rPr>
        <w:t>TÍTOL VI</w:t>
      </w:r>
    </w:p>
    <w:p w14:paraId="290383B0" w14:textId="77777777" w:rsidR="00455ED0" w:rsidRPr="00FA169F" w:rsidRDefault="00455ED0" w:rsidP="00455ED0">
      <w:pPr>
        <w:suppressAutoHyphens/>
        <w:spacing w:after="0" w:line="240" w:lineRule="auto"/>
        <w:jc w:val="center"/>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b/>
          <w:kern w:val="2"/>
          <w:sz w:val="21"/>
          <w:szCs w:val="21"/>
          <w:lang w:val="ca-ES-valencia" w:eastAsia="zh-CN" w:bidi="hi-IN"/>
        </w:rPr>
        <w:t>De la investigació en els ensenyaments artístics superiors i de la transferència del coneixement</w:t>
      </w:r>
    </w:p>
    <w:p w14:paraId="06DFC012" w14:textId="77777777" w:rsidR="00455ED0" w:rsidRPr="00FA169F" w:rsidRDefault="00455ED0" w:rsidP="00455ED0">
      <w:pPr>
        <w:suppressAutoHyphens/>
        <w:spacing w:after="0" w:line="240" w:lineRule="auto"/>
        <w:jc w:val="both"/>
        <w:rPr>
          <w:rFonts w:ascii="Liberation Serif" w:eastAsia="Arial" w:hAnsi="Liberation Serif" w:cs="Arial"/>
          <w:b/>
          <w:kern w:val="2"/>
          <w:sz w:val="21"/>
          <w:szCs w:val="21"/>
          <w:lang w:val="ca-ES-valencia" w:eastAsia="zh-CN" w:bidi="hi-IN"/>
        </w:rPr>
      </w:pPr>
    </w:p>
    <w:p w14:paraId="50D830CE"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kern w:val="2"/>
          <w:sz w:val="21"/>
          <w:szCs w:val="21"/>
          <w:lang w:val="ca-ES-valencia" w:eastAsia="es-ES_tradnl" w:bidi="hi-IN"/>
        </w:rPr>
        <w:t>CAPÍTOL ÚNIC</w:t>
      </w:r>
    </w:p>
    <w:p w14:paraId="10D52681" w14:textId="77777777" w:rsidR="00455ED0" w:rsidRPr="00FA169F" w:rsidRDefault="00455ED0" w:rsidP="00455ED0">
      <w:pPr>
        <w:widowControl w:val="0"/>
        <w:suppressAutoHyphens/>
        <w:spacing w:after="0" w:line="240" w:lineRule="auto"/>
        <w:jc w:val="both"/>
        <w:outlineLvl w:val="0"/>
        <w:rPr>
          <w:rFonts w:ascii="Liberation Serif" w:eastAsia="NSimSun" w:hAnsi="Liberation Serif" w:cs="Arial"/>
          <w:kern w:val="2"/>
          <w:sz w:val="21"/>
          <w:szCs w:val="21"/>
          <w:lang w:val="ca-ES-valencia" w:eastAsia="zh-CN" w:bidi="hi-IN"/>
        </w:rPr>
      </w:pPr>
    </w:p>
    <w:p w14:paraId="5C32EA4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Article 101.</w:t>
      </w:r>
      <w:r w:rsidRPr="00FA169F">
        <w:rPr>
          <w:rFonts w:ascii="Liberation Serif" w:eastAsia="Times New Roman" w:hAnsi="Liberation Serif" w:cs="Arial"/>
          <w:bCs/>
          <w:i/>
          <w:iCs/>
          <w:color w:val="000000"/>
          <w:kern w:val="2"/>
          <w:sz w:val="21"/>
          <w:szCs w:val="21"/>
          <w:lang w:val="ca-ES-valencia" w:eastAsia="es-ES_tradnl" w:bidi="hi-IN"/>
        </w:rPr>
        <w:t xml:space="preserve"> La investigació i la transferència del coneixement</w:t>
      </w:r>
      <w:r w:rsidRPr="00FA169F">
        <w:rPr>
          <w:rFonts w:ascii="Liberation Serif" w:eastAsia="Times New Roman" w:hAnsi="Liberation Serif" w:cs="Arial"/>
          <w:bCs/>
          <w:iCs/>
          <w:color w:val="000000"/>
          <w:kern w:val="2"/>
          <w:sz w:val="21"/>
          <w:szCs w:val="21"/>
          <w:lang w:val="ca-ES-valencia" w:eastAsia="es-ES_tradnl" w:bidi="hi-IN"/>
        </w:rPr>
        <w:t xml:space="preserve"> </w:t>
      </w:r>
    </w:p>
    <w:p w14:paraId="285236E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Funcions dels centres que imparteixen ensenyaments artístics superiors.</w:t>
      </w:r>
    </w:p>
    <w:p w14:paraId="7510191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1. La investigació artística, tècnica i científica és fonament essencial de la docència i una eina primordial per al desenvolupament social mitjançant la transferència dels seus resultats a la societat. Com a tal, constitueix una funció essencial dels centres que imparteixen ensenyaments artístics superiors que deriva del seu paper clau en la generació de coneixement i de la seua capacitat d’estimular i generar pensament crític, clau de tot procés d’investigació.</w:t>
      </w:r>
    </w:p>
    <w:p w14:paraId="059FB93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2. Es reconeix i garanteix la llibertat d’investigació en l’àmbit dels ensenyaments artístics superiors de la Comunitat Valenciana.</w:t>
      </w:r>
    </w:p>
    <w:p w14:paraId="5B92150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3. Els ensenyaments artístics superiors tenen, com un dels seus objectius essencials, el desenvolupament de la investigació artística, científica i tècnica i la transferència del coneixement a la societat, així com la formació d’investigadors i investigadores, i atendran, en l’àmbit dels seus títols i àrees de coneixement, tant la investigació bàsica com a l’aplicada</w:t>
      </w:r>
      <w:r w:rsidRPr="00FA169F">
        <w:rPr>
          <w:rFonts w:ascii="Liberation Serif" w:eastAsia="Times New Roman" w:hAnsi="Liberation Serif" w:cs="Arial"/>
          <w:color w:val="000000"/>
          <w:kern w:val="2"/>
          <w:sz w:val="21"/>
          <w:szCs w:val="21"/>
          <w:lang w:val="ca-ES-valencia" w:eastAsia="es-ES_tradnl" w:bidi="hi-IN"/>
        </w:rPr>
        <w:t>.</w:t>
      </w:r>
    </w:p>
    <w:p w14:paraId="0E3D8C68"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color w:val="000000"/>
          <w:kern w:val="2"/>
          <w:sz w:val="21"/>
          <w:szCs w:val="21"/>
          <w:lang w:val="ca-ES-valencia" w:eastAsia="es-ES_tradnl" w:bidi="hi-IN"/>
        </w:rPr>
      </w:pPr>
    </w:p>
    <w:p w14:paraId="6A40239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Article 102</w:t>
      </w:r>
      <w:r w:rsidRPr="00FA169F">
        <w:rPr>
          <w:rFonts w:ascii="Liberation Serif" w:eastAsia="Times New Roman" w:hAnsi="Liberation Serif" w:cs="Arial"/>
          <w:bCs/>
          <w:i/>
          <w:iCs/>
          <w:color w:val="000000"/>
          <w:kern w:val="2"/>
          <w:sz w:val="21"/>
          <w:szCs w:val="21"/>
          <w:lang w:val="ca-ES-valencia" w:eastAsia="es-ES_tradnl" w:bidi="hi-IN"/>
        </w:rPr>
        <w:t>. La investigació, dret i deure del professorat d’ensenyaments artístics superiors</w:t>
      </w:r>
    </w:p>
    <w:p w14:paraId="39A2E97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1. La investigació és un dret i un deure del personal docent i investigador dels centres que imparteixen ensenyaments artístics superiors, d’acord amb les finalitats generals d’aquests ensenyaments, i dins dels límits establits per l’ordenament jurídic.</w:t>
      </w:r>
    </w:p>
    <w:p w14:paraId="39E46E1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lastRenderedPageBreak/>
        <w:t>2. L’ISEACV secundarà i promourà la dedicació a la investigació de la totalitat del personal docent i investigador.</w:t>
      </w:r>
    </w:p>
    <w:p w14:paraId="0B60A16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3. La investigació, sense perjudici de la lliure creació i organització per l’ISEACV de les estructures que, per al seu desenvolupament, aquest determine, i de la lliure investigació individual, es durà a terme, principalment, en grups d’investigació, i, en el cas de no haver-hi grups d’investigació, es podrà realitzar des dels departaments.</w:t>
      </w:r>
    </w:p>
    <w:p w14:paraId="151DC57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4. L’activitat i dedicació investigadora i la contribució al desenvolupament artístic, tecnològic, o científic del personal docent i investigador dels ensenyaments artístics superiors serà criteri rellevant, atenent l’oportuna avaluació per a determinar la seua eficiència en el desenvolupament de l’activitat professional. L’ISEACV facilitarà la compatibilitat entre l’exercici de la docència i la investigació.</w:t>
      </w:r>
    </w:p>
    <w:p w14:paraId="322D2B2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5. Els centres que imparteixen els ensenyaments artístics superiors fomentaran la mobilitat del seu personal docent i investigador, amb la finalitat de millorar-ne la formació i activitat investigadora, a través de la concessió dels oportuns permisos i llicències, en el marc de la legislació estatal i autonòmica aplicable i d’acord amb les previsions estatutàries consignades a aquest efecte per l’ISEACV.</w:t>
      </w:r>
    </w:p>
    <w:p w14:paraId="09DDC84C"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color w:val="000000"/>
          <w:kern w:val="2"/>
          <w:sz w:val="21"/>
          <w:szCs w:val="21"/>
          <w:lang w:val="ca-ES-valencia" w:eastAsia="es-ES_tradnl" w:bidi="hi-IN"/>
        </w:rPr>
      </w:pPr>
    </w:p>
    <w:p w14:paraId="1C59BD8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 xml:space="preserve">Article 103. </w:t>
      </w:r>
      <w:r w:rsidRPr="00FA169F">
        <w:rPr>
          <w:rFonts w:ascii="Liberation Serif" w:eastAsia="Times New Roman" w:hAnsi="Liberation Serif" w:cs="Arial"/>
          <w:bCs/>
          <w:i/>
          <w:iCs/>
          <w:color w:val="000000"/>
          <w:kern w:val="2"/>
          <w:sz w:val="21"/>
          <w:szCs w:val="21"/>
          <w:lang w:val="ca-ES-valencia" w:eastAsia="es-ES_tradnl" w:bidi="hi-IN"/>
        </w:rPr>
        <w:t>Foment de la investigació, del desenvolupament científic i de la innovació tecnològica en l’ISEACV</w:t>
      </w:r>
    </w:p>
    <w:p w14:paraId="39C8236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1. L’ISEACV fomentarà el desenvolupament d’una investigació de qualitat i una gestió eficaç de la transferència del coneixement i la tecnologia, amb els objectius de contribuir a l’avanç del coneixement artístic, cultural i tecnològic, al desenvolupament i la innovació en els camps que li són propis, així com a la millora de la competitivitat de les empreses, a la millora de la qualitat de vida de la ciutadania, al progrés social, econòmic i cultural i a un desenvolupament responsable equitatiu i sostenible, així com, finalment,  garantirà el foment i la consecució de la igualtat.</w:t>
      </w:r>
    </w:p>
    <w:p w14:paraId="4E02237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2. El foment de la investigació científica en tots els seus àmbits i el desenvolupament tecnològic correspondrà en l’àmbit dels ensenyaments artístics superiors de la Comunitat Valenciana a l’ISEACV, d’acord amb la legislació aplicable, sense perjudici del desenvolupament de programes propis de l’Administració autonòmica i amb la finalitat, entre altres objectius, d’assegurar:</w:t>
      </w:r>
    </w:p>
    <w:p w14:paraId="431692C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a) El foment de la qualitat i competitivitat internacional de la investigació desenvolupada pels centres que imparteixen a la Comunitat Valenciana els ensenyaments artístics superiors.</w:t>
      </w:r>
    </w:p>
    <w:p w14:paraId="54097EE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b) El desenvolupament de la investigació interdisciplinària i multidisciplinària.</w:t>
      </w:r>
    </w:p>
    <w:p w14:paraId="0B56875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c) La mobilitat de personal investigador i grups d’investigació per a la formació d’equips i centres d’excel·lència.</w:t>
      </w:r>
    </w:p>
    <w:p w14:paraId="1192CE2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d) La coordinació de la investigació entre els centres que formen part de l’ISEACV, i entre aquests i les universitats i els centres d’investigació, així com la creació de centres o estructures mixtes entre les universitats i altres organismes públics i privats d’investigació, i, si és el cas, empreses.</w:t>
      </w:r>
    </w:p>
    <w:p w14:paraId="47FB74D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e) La vinculació entre la investigació en ensenyaments artístics superiors i el sistema productiu, com a via per a articular la transferència dels coneixements generats i la presència dels centres de l’ISEACV en el procés d’innovació del sistema productiu i de les empreses, amb especial atenció a la vinculació amb el sistema productiu del seu entorn.</w:t>
      </w:r>
    </w:p>
    <w:p w14:paraId="14BDA78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f) La generació de sistemes innovadors en l’organització i gestió, del foment de la seua activitat investigadora, de la canalització de les iniciatives investigadores del seu professorat, de la transferència dels resultats de la investigació i de la captació de recursos per al desenvolupament d’aquesta.</w:t>
      </w:r>
    </w:p>
    <w:p w14:paraId="4ACFEC6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3. La transferència del coneixement és una funció dels centres que imparteixen ensenyaments artístics superiors. L’ISEACV determinarà i establirà els mitjans i instruments necessaris per a facilitar la prestació d’aquest servei social per part del personal docent i investigador. L’exercici d’aquesta activitat donarà dret a l’avaluació dels seus resultats per part de l’Agència Valenciana d’Avaluació i Prospectiva, i al reconeixement dels mèrits aconseguits, com a criteri rellevant per a determinar l’eficiència en el desenvolupament de la seua activitat professional.</w:t>
      </w:r>
    </w:p>
    <w:p w14:paraId="25AE3FB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 xml:space="preserve">4. Els centres que imparteixen ensenyaments artístics superiors fomentaran, a través de l’ISEACV, la cooperació amb el sector productiu, d’acord amb el que s’estableix en el article següent. A aquest efecte, promouran la mobilitat del personal docent i investigador, així com el desenvolupament conjunt </w:t>
      </w:r>
      <w:r w:rsidRPr="00FA169F">
        <w:rPr>
          <w:rFonts w:ascii="Liberation Serif" w:eastAsia="Times New Roman" w:hAnsi="Liberation Serif" w:cs="Arial"/>
          <w:bCs/>
          <w:iCs/>
          <w:color w:val="000000"/>
          <w:kern w:val="2"/>
          <w:sz w:val="21"/>
          <w:szCs w:val="21"/>
          <w:lang w:val="ca-ES-valencia" w:eastAsia="es-ES_tradnl" w:bidi="hi-IN"/>
        </w:rPr>
        <w:lastRenderedPageBreak/>
        <w:t>de programes i projectes de recerca i desenvolupament tecnològic, i la pertinença i participació activa en xarxes de coneixement i plataformes tecnològiques.</w:t>
      </w:r>
    </w:p>
    <w:p w14:paraId="28CFC7D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5. Es promourà que els equips d’investigació desenvolupen la seua carrera professional i fomenten una presència equilibrada entre dones i homes en tots els seus àmbits.</w:t>
      </w:r>
    </w:p>
    <w:p w14:paraId="46336ECF"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color w:val="000000"/>
          <w:kern w:val="2"/>
          <w:sz w:val="21"/>
          <w:szCs w:val="21"/>
          <w:lang w:val="ca-ES-valencia" w:eastAsia="es-ES_tradnl" w:bidi="hi-IN"/>
        </w:rPr>
      </w:pPr>
    </w:p>
    <w:p w14:paraId="3E2EC8E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Article 104</w:t>
      </w:r>
      <w:r w:rsidRPr="00FA169F">
        <w:rPr>
          <w:rFonts w:ascii="Liberation Serif" w:eastAsia="Times New Roman" w:hAnsi="Liberation Serif" w:cs="Arial"/>
          <w:bCs/>
          <w:i/>
          <w:iCs/>
          <w:color w:val="000000"/>
          <w:kern w:val="2"/>
          <w:sz w:val="21"/>
          <w:szCs w:val="21"/>
          <w:lang w:val="ca-ES-valencia" w:eastAsia="es-ES_tradnl" w:bidi="hi-IN"/>
        </w:rPr>
        <w:t>. Col·laboració amb altres entitats o persones físiques</w:t>
      </w:r>
    </w:p>
    <w:p w14:paraId="23DE074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Els grups d’investigació reconeguts per l’ISEACV, els departaments, si és el cas, i el seu professorat a través d’aquests o dels òrgans, centres, fundacions o estructures organitzatives similars de l’Administració autonòmica valenciana dedicats a la canalització de les iniciatives investigadores del professorat i a la transferència dels resultats de la investigació, podran subscriure convenis de col·laboració amb altres centres superiors d’ensenyaments artístics, universitats o entitats públiques i privades per a la realització de treballs de caràcter artístic, científic o tècnic, així com per al desenvolupament d’ensenyaments d’especialització o activitats específiques de formació.</w:t>
      </w:r>
    </w:p>
    <w:p w14:paraId="17C9317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bCs/>
          <w:iCs/>
          <w:kern w:val="2"/>
          <w:sz w:val="21"/>
          <w:szCs w:val="21"/>
          <w:lang w:val="ca-ES-valencia" w:eastAsia="zh-CN" w:bidi="hi-IN"/>
        </w:rPr>
      </w:pPr>
    </w:p>
    <w:p w14:paraId="1C7A73F3"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 xml:space="preserve">Article 105. </w:t>
      </w:r>
      <w:r w:rsidRPr="00FA169F">
        <w:rPr>
          <w:rFonts w:ascii="Liberation Serif" w:eastAsia="Times New Roman" w:hAnsi="Liberation Serif" w:cs="Arial"/>
          <w:bCs/>
          <w:i/>
          <w:iCs/>
          <w:color w:val="000000"/>
          <w:kern w:val="2"/>
          <w:sz w:val="21"/>
          <w:szCs w:val="21"/>
          <w:lang w:val="ca-ES-valencia" w:eastAsia="es-ES_tradnl" w:bidi="hi-IN"/>
        </w:rPr>
        <w:t>Programa d’investigació del professorat</w:t>
      </w:r>
    </w:p>
    <w:p w14:paraId="20BEF81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 xml:space="preserve">1. Podrà investigar i formar part d’un grup d’investigació tot aquell professorat que ocupe com a mínim 2/3 de la jornada laboral en la </w:t>
      </w:r>
      <w:proofErr w:type="spellStart"/>
      <w:r w:rsidRPr="00FA169F">
        <w:rPr>
          <w:rFonts w:ascii="Liberation Serif" w:eastAsia="Times New Roman" w:hAnsi="Liberation Serif" w:cs="Arial"/>
          <w:bCs/>
          <w:iCs/>
          <w:color w:val="000000"/>
          <w:kern w:val="2"/>
          <w:sz w:val="21"/>
          <w:szCs w:val="21"/>
          <w:lang w:val="ca-ES-valencia" w:eastAsia="es-ES_tradnl" w:bidi="hi-IN"/>
        </w:rPr>
        <w:t>impartició</w:t>
      </w:r>
      <w:proofErr w:type="spellEnd"/>
      <w:r w:rsidRPr="00FA169F">
        <w:rPr>
          <w:rFonts w:ascii="Liberation Serif" w:eastAsia="Times New Roman" w:hAnsi="Liberation Serif" w:cs="Arial"/>
          <w:bCs/>
          <w:iCs/>
          <w:color w:val="000000"/>
          <w:kern w:val="2"/>
          <w:sz w:val="21"/>
          <w:szCs w:val="21"/>
          <w:lang w:val="ca-ES-valencia" w:eastAsia="es-ES_tradnl" w:bidi="hi-IN"/>
        </w:rPr>
        <w:t xml:space="preserve"> de docència en les titulacions dels nivells 2, 3 i 4 del Marc espanyol de qualificacions per a l’educació superior (MECES).</w:t>
      </w:r>
    </w:p>
    <w:p w14:paraId="5940306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2. El professorat podrà acreditar la seua capacitat investigadora mitjançant alguna d’aquestes condicions:</w:t>
      </w:r>
    </w:p>
    <w:p w14:paraId="0E8E5D3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 xml:space="preserve">a) La formació acadèmica de postgrau (títol de Doctorat, títol de Màster en Ensenyaments Artístics Superiors, títol de Màster Universitari, Suficiència Investigadora o diploma d’Estudis Avançats), </w:t>
      </w:r>
    </w:p>
    <w:p w14:paraId="069A4FB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b) contribucions científiques (publicacions indexades o reconegudes, ponències en congressos, obres artístiques, etc.)</w:t>
      </w:r>
    </w:p>
    <w:p w14:paraId="68EFC47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c) justificació de la trajectòria com a investigador o investigadora (participació en grups d’investigació ISEACV, d’altres institucions d’Educació Superior, d’instituts tecnològics, d’altres organismes públics o privats acreditats per a la investigació).</w:t>
      </w:r>
    </w:p>
    <w:p w14:paraId="5150E58B"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bCs/>
          <w:iCs/>
          <w:color w:val="000000"/>
          <w:kern w:val="2"/>
          <w:sz w:val="21"/>
          <w:szCs w:val="21"/>
          <w:lang w:val="ca-ES-valencia" w:eastAsia="es-ES_tradnl" w:bidi="hi-IN"/>
        </w:rPr>
      </w:pPr>
    </w:p>
    <w:p w14:paraId="2782D6F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i/>
          <w:kern w:val="2"/>
          <w:sz w:val="21"/>
          <w:szCs w:val="21"/>
          <w:lang w:val="ca-ES-valencia" w:eastAsia="zh-CN" w:bidi="hi-IN"/>
        </w:rPr>
        <w:t>Article 106. Acreditació de la capacitat investigadora</w:t>
      </w:r>
    </w:p>
    <w:p w14:paraId="617CC66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L’acreditació de la capacitat investigadora del professorat serà feta per part de l’ISEACV a través de l’AVAP d’acord amb algun dels següents paràmetres:</w:t>
      </w:r>
    </w:p>
    <w:p w14:paraId="0AD411A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a) Per publicacions de caràcter científic relacionades amb els ensenyaments artístics (llibres, capítols, articles, actes de congressos, jornades i seminaris, ponències..., individuals o conjuntes)</w:t>
      </w:r>
      <w:r w:rsidRPr="00FA169F">
        <w:rPr>
          <w:rFonts w:ascii="Liberation Serif" w:eastAsia="Arial" w:hAnsi="Liberation Serif" w:cs="Arial"/>
          <w:kern w:val="2"/>
          <w:sz w:val="21"/>
          <w:szCs w:val="21"/>
          <w:lang w:val="ca-ES-valencia" w:eastAsia="zh-CN" w:bidi="hi-IN"/>
        </w:rPr>
        <w:t>.</w:t>
      </w:r>
    </w:p>
    <w:p w14:paraId="04B5B19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b) Per a la participació</w:t>
      </w:r>
      <w:r w:rsidRPr="00FA169F">
        <w:rPr>
          <w:rFonts w:ascii="Calibri (Vietnamese)" w:eastAsia="Arial" w:hAnsi="Calibri (Vietnamese)" w:cs="Calibri (Vietnamese)"/>
          <w:kern w:val="2"/>
          <w:sz w:val="21"/>
          <w:szCs w:val="21"/>
          <w:lang w:val="ca-ES-valencia" w:eastAsia="zh-CN" w:bidi="hi-IN"/>
        </w:rPr>
        <w:t xml:space="preserve"> en projectes relacionats amb l'actualització </w:t>
      </w:r>
      <w:proofErr w:type="spellStart"/>
      <w:r w:rsidRPr="00FA169F">
        <w:rPr>
          <w:rFonts w:ascii="Calibri (Vietnamese)" w:eastAsia="Arial" w:hAnsi="Calibri (Vietnamese)" w:cs="Calibri (Vietnamese)"/>
          <w:kern w:val="2"/>
          <w:sz w:val="21"/>
          <w:szCs w:val="21"/>
          <w:lang w:val="ca-ES-valencia" w:eastAsia="zh-CN" w:bidi="hi-IN"/>
        </w:rPr>
        <w:t>cient</w:t>
      </w:r>
      <w:r w:rsidRPr="00FA169F">
        <w:rPr>
          <w:rFonts w:ascii="Liberation Serif" w:eastAsia="Arial" w:hAnsi="Liberation Serif" w:cs="Lucida Sans"/>
          <w:kern w:val="2"/>
          <w:sz w:val="21"/>
          <w:szCs w:val="21"/>
          <w:lang w:val="ca-ES-valencia" w:eastAsia="zh-CN" w:bidi="hi-IN"/>
        </w:rPr>
        <w:t>ificoartística</w:t>
      </w:r>
      <w:proofErr w:type="spellEnd"/>
      <w:r w:rsidRPr="00FA169F">
        <w:rPr>
          <w:rFonts w:ascii="Liberation Serif" w:eastAsia="Arial" w:hAnsi="Liberation Serif" w:cs="Lucida Sans"/>
          <w:kern w:val="2"/>
          <w:sz w:val="21"/>
          <w:szCs w:val="21"/>
          <w:lang w:val="ca-ES-valencia" w:eastAsia="zh-CN" w:bidi="hi-IN"/>
        </w:rPr>
        <w:t>, o projectes d’investigació finançats per organismes públics.</w:t>
      </w:r>
    </w:p>
    <w:p w14:paraId="496A049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Calibri (Vietnamese)" w:eastAsia="Arial" w:hAnsi="Calibri (Vietnamese)" w:cs="Calibri (Vietnamese)"/>
          <w:kern w:val="2"/>
          <w:sz w:val="21"/>
          <w:szCs w:val="21"/>
          <w:lang w:val="ca-ES-valencia" w:eastAsia="zh-CN" w:bidi="hi-IN"/>
        </w:rPr>
        <w:t>c) Per la participació com a membre de comit</w:t>
      </w:r>
      <w:r w:rsidRPr="00FA169F">
        <w:rPr>
          <w:rFonts w:ascii="Liberation Serif" w:eastAsia="Arial" w:hAnsi="Liberation Serif" w:cs="Lucida Sans"/>
          <w:kern w:val="2"/>
          <w:sz w:val="21"/>
          <w:szCs w:val="21"/>
          <w:lang w:val="ca-ES-valencia" w:eastAsia="zh-CN" w:bidi="hi-IN"/>
        </w:rPr>
        <w:t>és científics en congressos, jornades o similars.</w:t>
      </w:r>
    </w:p>
    <w:p w14:paraId="033E9A1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d) Per la participació com a tutor-a/director-a, avaluador/a o membre de tribunal de tesis doctorals, treballs final de màster, treballs final de títol.</w:t>
      </w:r>
    </w:p>
    <w:p w14:paraId="13AAA65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Calibri (Vietnamese)" w:eastAsia="Arial" w:hAnsi="Calibri (Vietnamese)" w:cs="Calibri (Vietnamese)"/>
          <w:kern w:val="2"/>
          <w:sz w:val="21"/>
          <w:szCs w:val="21"/>
          <w:lang w:val="ca-ES-valencia" w:eastAsia="zh-CN" w:bidi="hi-IN"/>
        </w:rPr>
        <w:t>e) Per premis d'investigació de reconegut prestigi d’àmbit auton</w:t>
      </w:r>
      <w:r w:rsidRPr="00FA169F">
        <w:rPr>
          <w:rFonts w:ascii="Liberation Serif" w:eastAsia="Arial" w:hAnsi="Liberation Serif" w:cs="Lucida Sans"/>
          <w:kern w:val="2"/>
          <w:sz w:val="21"/>
          <w:szCs w:val="21"/>
          <w:lang w:val="ca-ES-valencia" w:eastAsia="zh-CN" w:bidi="hi-IN"/>
        </w:rPr>
        <w:t>òmic, nacional o internacional.</w:t>
      </w:r>
    </w:p>
    <w:p w14:paraId="14BC621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f) Per cada congrés, jornada o curs de formació i perfeccionament impartit sobre actualització artística, científica o tècnica en l’àmbit dels ensenyaments artístics superiors.</w:t>
      </w:r>
    </w:p>
    <w:p w14:paraId="1A0B572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g) Per haver format part d’un grup d’investigació dels centres de l’ISEACV.</w:t>
      </w:r>
    </w:p>
    <w:p w14:paraId="401B74B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h) Per obres de creativitat artística (premis i distincions rebuts, pel seu impacte en la crítica especialitzada nacional i internacional,...)</w:t>
      </w:r>
    </w:p>
    <w:p w14:paraId="785992D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i) Per la creació i estrena de composicions musicals.</w:t>
      </w:r>
    </w:p>
    <w:p w14:paraId="1F63B77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kern w:val="2"/>
          <w:sz w:val="21"/>
          <w:szCs w:val="21"/>
          <w:lang w:val="ca-ES-valencia" w:eastAsia="zh-CN" w:bidi="hi-IN"/>
        </w:rPr>
        <w:t>j) Per la interpretació musical del professorat en escenaris nacionals i internacionals reconeguts.</w:t>
      </w:r>
    </w:p>
    <w:p w14:paraId="4F83582E"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b/>
          <w:i/>
          <w:color w:val="000000"/>
          <w:kern w:val="2"/>
          <w:sz w:val="21"/>
          <w:szCs w:val="21"/>
          <w:lang w:val="ca-ES-valencia" w:eastAsia="es-ES_tradnl" w:bidi="hi-IN"/>
        </w:rPr>
      </w:pPr>
    </w:p>
    <w:p w14:paraId="7CDABCC4"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Article 107</w:t>
      </w:r>
      <w:r w:rsidRPr="00FA169F">
        <w:rPr>
          <w:rFonts w:ascii="Liberation Serif" w:eastAsia="Times New Roman" w:hAnsi="Liberation Serif" w:cs="Arial"/>
          <w:bCs/>
          <w:i/>
          <w:iCs/>
          <w:color w:val="000000"/>
          <w:kern w:val="2"/>
          <w:sz w:val="21"/>
          <w:szCs w:val="21"/>
          <w:lang w:val="ca-ES-valencia" w:eastAsia="es-ES_tradnl" w:bidi="hi-IN"/>
        </w:rPr>
        <w:t>. L’organització de la investigació en l’ISEACV</w:t>
      </w:r>
    </w:p>
    <w:p w14:paraId="6E88A62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1. La investigació en l’ISEACV s’organitza preferentment, en grups d’investigació. Per a l’organització dels grups d’investigació s’estarà al que es disposa en aquest reglament.</w:t>
      </w:r>
    </w:p>
    <w:p w14:paraId="0B5B4F9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 xml:space="preserve">2. Els departaments que, si escau, pogueren crear-se, es faran mitjançant acord del Consell de Direcció de l’ISEACV, a proposta dels centres interessats, i es regiran per un reglament d’organització i funcionament que formarà part de la proposta de creació i que haurà de ser aprovat pel Consell de </w:t>
      </w:r>
      <w:r w:rsidRPr="00FA169F">
        <w:rPr>
          <w:rFonts w:ascii="Liberation Serif" w:eastAsia="Times New Roman" w:hAnsi="Liberation Serif" w:cs="Arial"/>
          <w:bCs/>
          <w:iCs/>
          <w:color w:val="000000"/>
          <w:kern w:val="2"/>
          <w:sz w:val="21"/>
          <w:szCs w:val="21"/>
          <w:lang w:val="ca-ES-valencia" w:eastAsia="es-ES_tradnl" w:bidi="hi-IN"/>
        </w:rPr>
        <w:lastRenderedPageBreak/>
        <w:t>Direcció de l’ISEACV.</w:t>
      </w:r>
    </w:p>
    <w:p w14:paraId="4908D521"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color w:val="000000"/>
          <w:kern w:val="2"/>
          <w:sz w:val="21"/>
          <w:szCs w:val="21"/>
          <w:lang w:val="ca-ES-valencia" w:eastAsia="es-ES_tradnl" w:bidi="hi-IN"/>
        </w:rPr>
      </w:pPr>
    </w:p>
    <w:p w14:paraId="72E5303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color w:val="000000"/>
          <w:kern w:val="2"/>
          <w:sz w:val="21"/>
          <w:szCs w:val="21"/>
          <w:lang w:val="ca-ES-valencia" w:eastAsia="es-ES_tradnl" w:bidi="hi-IN"/>
        </w:rPr>
        <w:t xml:space="preserve">Article 108. </w:t>
      </w:r>
      <w:r w:rsidRPr="00FA169F">
        <w:rPr>
          <w:rFonts w:ascii="Liberation Serif" w:eastAsia="Times New Roman" w:hAnsi="Liberation Serif" w:cs="Arial"/>
          <w:bCs/>
          <w:i/>
          <w:iCs/>
          <w:color w:val="000000"/>
          <w:kern w:val="2"/>
          <w:sz w:val="21"/>
          <w:szCs w:val="21"/>
          <w:lang w:val="ca-ES-valencia" w:eastAsia="es-ES_tradnl" w:bidi="hi-IN"/>
        </w:rPr>
        <w:t>Els grups d’investigació de l’ISEACV</w:t>
      </w:r>
    </w:p>
    <w:p w14:paraId="5D76ECD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1. El professorat de l’ISEACV s’adscriurà a un grup d’investigació per a poder dur a terme un programa d’investigació.</w:t>
      </w:r>
    </w:p>
    <w:p w14:paraId="3669E07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2. S’entén per grup d’investigació l’investigador/a o conjunt d’investigadors que desenvolupen un programa d’investigació en una de les línies d’investigació de les definides per la Comissió d'Avaluació de la Investigació de l’ISEACV amb l’objectiu de realitzar una investigació artística, tecnicocientífica  o pedagògica pròpia dels ensenyaments artístics.</w:t>
      </w:r>
    </w:p>
    <w:p w14:paraId="16D5B4B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 xml:space="preserve">3. Es podran constituir grups d’investigació </w:t>
      </w:r>
      <w:proofErr w:type="spellStart"/>
      <w:r w:rsidRPr="00FA169F">
        <w:rPr>
          <w:rFonts w:ascii="Liberation Serif" w:eastAsia="Times New Roman" w:hAnsi="Liberation Serif" w:cs="Arial"/>
          <w:bCs/>
          <w:iCs/>
          <w:color w:val="000000"/>
          <w:kern w:val="2"/>
          <w:sz w:val="21"/>
          <w:szCs w:val="21"/>
          <w:lang w:val="ca-ES-valencia" w:eastAsia="es-ES_tradnl" w:bidi="hi-IN"/>
        </w:rPr>
        <w:t>intercentres</w:t>
      </w:r>
      <w:proofErr w:type="spellEnd"/>
      <w:r w:rsidRPr="00FA169F">
        <w:rPr>
          <w:rFonts w:ascii="Liberation Serif" w:eastAsia="Times New Roman" w:hAnsi="Liberation Serif" w:cs="Arial"/>
          <w:bCs/>
          <w:iCs/>
          <w:color w:val="000000"/>
          <w:kern w:val="2"/>
          <w:sz w:val="21"/>
          <w:szCs w:val="21"/>
          <w:lang w:val="ca-ES-valencia" w:eastAsia="es-ES_tradnl" w:bidi="hi-IN"/>
        </w:rPr>
        <w:t xml:space="preserve"> o multidisciplinaris, així com incorporar professorat d’altres centres d’investigació o universitats quan el programa d’investigació ho requerisca i estiga degudament justificat.</w:t>
      </w:r>
    </w:p>
    <w:p w14:paraId="1F83794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color w:val="000000"/>
          <w:kern w:val="2"/>
          <w:sz w:val="21"/>
          <w:szCs w:val="21"/>
          <w:lang w:val="ca-ES-valencia" w:eastAsia="es-ES_tradnl" w:bidi="hi-IN"/>
        </w:rPr>
        <w:t>4. Els grups d’investigació comptaran amb una persona investigadora principal, preferiblement doctor/a, que serà la persona responsable de dirigir i organitzar el grup. Cap membre d’un grup d’investigació podrà pertànyer simultàniament a més d’un grup d’investigació.</w:t>
      </w:r>
    </w:p>
    <w:p w14:paraId="11D03844" w14:textId="77777777" w:rsidR="00455ED0" w:rsidRPr="00FA169F" w:rsidRDefault="00455ED0" w:rsidP="00455ED0">
      <w:pPr>
        <w:widowControl w:val="0"/>
        <w:suppressAutoHyphens/>
        <w:spacing w:after="0" w:line="240" w:lineRule="auto"/>
        <w:ind w:firstLine="227"/>
        <w:jc w:val="both"/>
        <w:rPr>
          <w:rFonts w:ascii="Liberation Serif" w:eastAsia="Times New Roman" w:hAnsi="Liberation Serif" w:cs="Arial"/>
          <w:color w:val="000000"/>
          <w:kern w:val="2"/>
          <w:sz w:val="21"/>
          <w:szCs w:val="21"/>
          <w:lang w:val="ca-ES-valencia" w:eastAsia="es-ES_tradnl" w:bidi="hi-IN"/>
        </w:rPr>
      </w:pPr>
    </w:p>
    <w:p w14:paraId="7C0B474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i/>
          <w:kern w:val="2"/>
          <w:sz w:val="21"/>
          <w:szCs w:val="21"/>
          <w:lang w:val="ca-ES-valencia" w:eastAsia="es-ES_tradnl" w:bidi="hi-IN"/>
        </w:rPr>
        <w:t xml:space="preserve">Article 109. </w:t>
      </w:r>
      <w:r w:rsidRPr="00FA169F">
        <w:rPr>
          <w:rFonts w:ascii="Liberation Serif" w:eastAsia="Times New Roman" w:hAnsi="Liberation Serif" w:cs="Arial"/>
          <w:bCs/>
          <w:i/>
          <w:iCs/>
          <w:kern w:val="2"/>
          <w:sz w:val="21"/>
          <w:szCs w:val="21"/>
          <w:lang w:val="ca-ES-valencia" w:eastAsia="es-ES_tradnl" w:bidi="hi-IN"/>
        </w:rPr>
        <w:t>Creació i duració dels grups d’investigació de l’ISEACV</w:t>
      </w:r>
    </w:p>
    <w:p w14:paraId="57B9EF3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es-ES_tradnl" w:bidi="hi-IN"/>
        </w:rPr>
        <w:t>1. L’alta del grup d’investigació haurà de ser sol·licitada per la persona investigadora principal. En la sol·licitud d’alta i registre han de figurar les dades de tots els membres que componen el grup d’investigació, la línia d’investigació a la qual s’adscriuen i el programa d’investigació.</w:t>
      </w:r>
    </w:p>
    <w:p w14:paraId="131BFAF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es-ES_tradnl" w:bidi="hi-IN"/>
        </w:rPr>
        <w:t>2. El professorat investigador remetrà a la direcció del centre al qual pertany la persona investigadora principal, a principi de curs, les sol·licituds d’alta i registre dels grups d’investigació amb la llista del professorat adscrit i amb el seu corresponent projecte d’investigació que constarà d’una proposta on s’indiquen els objectius del treball, la seua justificació des del punt de vista acadèmic i professional, així com les aportacions en cadascun d’aquests àmbits. Les sol·licituds d’alta, registre i les propostes d’investigació seran fetes públiques, incloses en el punt corresponent de la programació general anual i publicades en l’apartat corresponent de la web d’ISEACV o del centre corresponent.</w:t>
      </w:r>
    </w:p>
    <w:p w14:paraId="3377764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es-ES_tradnl" w:bidi="hi-IN"/>
        </w:rPr>
        <w:t>3. Els projectes d’investigació podran ser interanuals, però tindran una revisió i informe anual de funcionament. El professorat investigador principal remetrà a la persona representant de la comissió d’avaluació de la investigació les memòries dels treballs d’investigació realitzats que, al seu torn, les enviarà a la direcció del centre, a fi de ser incloses en la memòria final del curs, tot això durant el mes de juliol.</w:t>
      </w:r>
    </w:p>
    <w:p w14:paraId="090048A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es-ES_tradnl" w:bidi="hi-IN"/>
        </w:rPr>
        <w:t>4. Els projectes d’investigació finalitzaran en concloure el període de temps per al qual van ser creats o mitjançant acord dels seus components recollit en una acta i comunicat per escrit al  centre.</w:t>
      </w:r>
    </w:p>
    <w:p w14:paraId="6AEFC22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New Roman" w:hAnsi="Liberation Serif" w:cs="Arial"/>
          <w:bCs/>
          <w:iCs/>
          <w:kern w:val="2"/>
          <w:sz w:val="21"/>
          <w:szCs w:val="21"/>
          <w:lang w:val="ca-ES-valencia" w:eastAsia="es-ES_tradnl" w:bidi="hi-IN"/>
        </w:rPr>
        <w:t xml:space="preserve">5. Amb la finalitat d’afavorir l’organització i elaboració de projectes departamentals comuns, es podran posar en marxa mecanismes de coordinació entre els departaments dels diversos centres, que permeten treballar cap a objectius comuns i transversals de caràcter departamental i </w:t>
      </w:r>
      <w:proofErr w:type="spellStart"/>
      <w:r w:rsidRPr="00FA169F">
        <w:rPr>
          <w:rFonts w:ascii="Liberation Serif" w:eastAsia="Times New Roman" w:hAnsi="Liberation Serif" w:cs="Arial"/>
          <w:bCs/>
          <w:iCs/>
          <w:kern w:val="2"/>
          <w:sz w:val="21"/>
          <w:szCs w:val="21"/>
          <w:lang w:val="ca-ES-valencia" w:eastAsia="es-ES_tradnl" w:bidi="hi-IN"/>
        </w:rPr>
        <w:t>interdepartamental</w:t>
      </w:r>
      <w:proofErr w:type="spellEnd"/>
      <w:r w:rsidRPr="00FA169F">
        <w:rPr>
          <w:rFonts w:ascii="Liberation Serif" w:eastAsia="Times New Roman" w:hAnsi="Liberation Serif" w:cs="Arial"/>
          <w:bCs/>
          <w:iCs/>
          <w:kern w:val="2"/>
          <w:sz w:val="21"/>
          <w:szCs w:val="21"/>
          <w:lang w:val="ca-ES-valencia" w:eastAsia="es-ES_tradnl" w:bidi="hi-IN"/>
        </w:rPr>
        <w:t>.</w:t>
      </w:r>
    </w:p>
    <w:p w14:paraId="0AF80E57" w14:textId="77777777" w:rsidR="00455ED0" w:rsidRPr="00FA169F" w:rsidRDefault="00455ED0" w:rsidP="00455ED0">
      <w:pPr>
        <w:widowControl w:val="0"/>
        <w:suppressAutoHyphens/>
        <w:spacing w:after="0" w:line="240" w:lineRule="auto"/>
        <w:ind w:firstLine="227"/>
        <w:jc w:val="both"/>
        <w:rPr>
          <w:rFonts w:ascii="Liberation Serif" w:eastAsia="Arial" w:hAnsi="Liberation Serif" w:cs="Arial"/>
          <w:b/>
          <w:i/>
          <w:kern w:val="2"/>
          <w:sz w:val="21"/>
          <w:szCs w:val="21"/>
          <w:lang w:val="ca-ES-valencia" w:eastAsia="zh-CN" w:bidi="hi-IN"/>
        </w:rPr>
      </w:pPr>
    </w:p>
    <w:p w14:paraId="694ACDAF"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i/>
          <w:kern w:val="2"/>
          <w:sz w:val="21"/>
          <w:szCs w:val="21"/>
          <w:lang w:val="ca-ES-valencia" w:eastAsia="zh-CN" w:bidi="hi-IN"/>
        </w:rPr>
        <w:t>Article 110</w:t>
      </w:r>
      <w:r w:rsidRPr="00FA169F">
        <w:rPr>
          <w:rFonts w:ascii="Liberation Serif" w:eastAsia="Arial" w:hAnsi="Liberation Serif" w:cs="Lucida Sans"/>
          <w:bCs/>
          <w:i/>
          <w:iCs/>
          <w:kern w:val="2"/>
          <w:sz w:val="21"/>
          <w:szCs w:val="21"/>
          <w:lang w:val="ca-ES-valencia" w:eastAsia="zh-CN" w:bidi="hi-IN"/>
        </w:rPr>
        <w:t>. Col·laboració amb altres entitats o persones físiques</w:t>
      </w:r>
    </w:p>
    <w:p w14:paraId="75C1A79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bCs/>
          <w:iCs/>
          <w:kern w:val="2"/>
          <w:sz w:val="21"/>
          <w:szCs w:val="21"/>
          <w:lang w:val="ca-ES-valencia" w:eastAsia="zh-CN" w:bidi="hi-IN"/>
        </w:rPr>
        <w:t xml:space="preserve">Els grups </w:t>
      </w:r>
      <w:r w:rsidRPr="00FA169F">
        <w:rPr>
          <w:rFonts w:ascii="Liberation Serif" w:eastAsia="Arial" w:hAnsi="Liberation Serif" w:cs="Lucida Sans"/>
          <w:kern w:val="2"/>
          <w:sz w:val="21"/>
          <w:szCs w:val="21"/>
          <w:lang w:val="ca-ES-valencia" w:eastAsia="zh-CN" w:bidi="hi-IN"/>
        </w:rPr>
        <w:t>d’investigació</w:t>
      </w:r>
      <w:r w:rsidRPr="00FA169F">
        <w:rPr>
          <w:rFonts w:ascii="Liberation Serif" w:eastAsia="Arial" w:hAnsi="Liberation Serif" w:cs="Lucida Sans"/>
          <w:bCs/>
          <w:iCs/>
          <w:kern w:val="2"/>
          <w:sz w:val="21"/>
          <w:szCs w:val="21"/>
          <w:lang w:val="ca-ES-valencia" w:eastAsia="zh-CN" w:bidi="hi-IN"/>
        </w:rPr>
        <w:t xml:space="preserve"> i els departaments de l’ISEACV i el seu professorat a través d’aquests o dels òrgans, centres, fundacions o estructures organitzatives similars de l’Administració autonòmica valenciana dedicats a la canalització de les iniciatives investigadores del professorat i a la transferència dels resultats de </w:t>
      </w:r>
      <w:r w:rsidRPr="00FA169F">
        <w:rPr>
          <w:rFonts w:ascii="Liberation Serif" w:eastAsia="Arial" w:hAnsi="Liberation Serif" w:cs="Lucida Sans"/>
          <w:kern w:val="2"/>
          <w:sz w:val="21"/>
          <w:szCs w:val="21"/>
          <w:lang w:val="ca-ES-valencia" w:eastAsia="zh-CN" w:bidi="hi-IN"/>
        </w:rPr>
        <w:t>la investigació</w:t>
      </w:r>
      <w:r w:rsidRPr="00FA169F">
        <w:rPr>
          <w:rFonts w:ascii="Liberation Serif" w:eastAsia="Arial" w:hAnsi="Liberation Serif" w:cs="Lucida Sans"/>
          <w:bCs/>
          <w:iCs/>
          <w:kern w:val="2"/>
          <w:sz w:val="21"/>
          <w:szCs w:val="21"/>
          <w:lang w:val="ca-ES-valencia" w:eastAsia="zh-CN" w:bidi="hi-IN"/>
        </w:rPr>
        <w:t>, podran subscriure contractes amb persones, centres superiors d’ensenyaments artístics, universitats o entitats públiques i privades per a la realització de treballs de caràcter artístic, científic o ètnic, així com per al desenvolupament d’ensenyaments d’especialització o activitats específiques de formació.</w:t>
      </w:r>
    </w:p>
    <w:p w14:paraId="2148013D" w14:textId="77777777" w:rsidR="00455ED0" w:rsidRPr="00FA169F" w:rsidRDefault="00455ED0" w:rsidP="00455ED0">
      <w:pPr>
        <w:widowControl w:val="0"/>
        <w:suppressAutoHyphens/>
        <w:spacing w:after="0" w:line="240" w:lineRule="auto"/>
        <w:ind w:firstLine="227"/>
        <w:jc w:val="both"/>
        <w:rPr>
          <w:rFonts w:ascii="Liberation Serif" w:eastAsia="Arial" w:hAnsi="Liberation Serif" w:cs="Lucida Sans"/>
          <w:bCs/>
          <w:iCs/>
          <w:kern w:val="2"/>
          <w:sz w:val="21"/>
          <w:szCs w:val="21"/>
          <w:lang w:val="ca-ES-valencia" w:eastAsia="zh-CN" w:bidi="hi-IN"/>
        </w:rPr>
      </w:pPr>
    </w:p>
    <w:p w14:paraId="6264347C"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i/>
          <w:iCs/>
          <w:kern w:val="2"/>
          <w:sz w:val="21"/>
          <w:szCs w:val="21"/>
          <w:lang w:val="ca-ES-valencia" w:eastAsia="zh-CN" w:bidi="hi-IN"/>
        </w:rPr>
        <w:t>Article 111.</w:t>
      </w:r>
      <w:r w:rsidRPr="00FA169F">
        <w:rPr>
          <w:rFonts w:ascii="Liberation Serif" w:eastAsia="Arial" w:hAnsi="Liberation Serif" w:cs="Lucida Sans"/>
          <w:bCs/>
          <w:i/>
          <w:iCs/>
          <w:kern w:val="2"/>
          <w:sz w:val="21"/>
          <w:szCs w:val="21"/>
          <w:lang w:val="ca-ES-valencia" w:eastAsia="zh-CN" w:bidi="hi-IN"/>
        </w:rPr>
        <w:t xml:space="preserve"> Funcionalitat de la comissió d’investigació</w:t>
      </w:r>
    </w:p>
    <w:p w14:paraId="393E6325"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Arial" w:hAnsi="Liberation Serif" w:cs="Lucida Sans"/>
          <w:bCs/>
          <w:iCs/>
          <w:kern w:val="2"/>
          <w:sz w:val="21"/>
          <w:szCs w:val="21"/>
          <w:lang w:val="ca-ES-valencia" w:eastAsia="zh-CN" w:bidi="hi-IN"/>
        </w:rPr>
        <w:t xml:space="preserve">La comissió d’investigació vetllarà per la millora de la qualitat i l’excel·lència de la tasca investigadora desenvolupada per les investigacions dutes a terme en els centres de l’ISEACV. </w:t>
      </w:r>
    </w:p>
    <w:p w14:paraId="296E6413" w14:textId="77777777" w:rsidR="00455ED0" w:rsidRPr="00FA169F" w:rsidRDefault="00455ED0" w:rsidP="00455ED0">
      <w:pPr>
        <w:widowControl w:val="0"/>
        <w:suppressAutoHyphens/>
        <w:spacing w:after="0" w:line="240" w:lineRule="auto"/>
        <w:jc w:val="both"/>
        <w:rPr>
          <w:rFonts w:ascii="Liberation Serif" w:eastAsia="Times" w:hAnsi="Liberation Serif" w:cs="Arial"/>
          <w:b/>
          <w:i/>
          <w:kern w:val="2"/>
          <w:sz w:val="21"/>
          <w:szCs w:val="21"/>
          <w:lang w:val="ca-ES-valencia" w:eastAsia="zh-CN" w:bidi="hi-IN"/>
        </w:rPr>
      </w:pPr>
    </w:p>
    <w:p w14:paraId="0B01FA62" w14:textId="77777777" w:rsidR="00455ED0" w:rsidRPr="00FA169F" w:rsidRDefault="00455ED0" w:rsidP="00455ED0">
      <w:pPr>
        <w:widowControl w:val="0"/>
        <w:suppressAutoHyphens/>
        <w:spacing w:after="0" w:line="240" w:lineRule="auto"/>
        <w:jc w:val="both"/>
        <w:rPr>
          <w:rFonts w:ascii="Liberation Serif" w:eastAsia="Times" w:hAnsi="Liberation Serif" w:cs="Arial"/>
          <w:b/>
          <w:i/>
          <w:kern w:val="2"/>
          <w:sz w:val="21"/>
          <w:szCs w:val="21"/>
          <w:lang w:val="ca-ES-valencia" w:eastAsia="zh-CN" w:bidi="hi-IN"/>
        </w:rPr>
      </w:pPr>
    </w:p>
    <w:p w14:paraId="65EF2E08"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
          <w:kern w:val="2"/>
          <w:sz w:val="21"/>
          <w:szCs w:val="21"/>
          <w:lang w:val="ca-ES-valencia" w:eastAsia="zh-CN" w:bidi="hi-IN"/>
        </w:rPr>
        <w:t>TÍTOL  VII</w:t>
      </w:r>
    </w:p>
    <w:p w14:paraId="23C5DE19"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b/>
          <w:kern w:val="2"/>
          <w:sz w:val="21"/>
          <w:szCs w:val="21"/>
          <w:lang w:val="ca-ES-valencia" w:eastAsia="zh-CN" w:bidi="hi-IN"/>
        </w:rPr>
        <w:t>Règim econòmic dels centres</w:t>
      </w:r>
    </w:p>
    <w:p w14:paraId="78E61BDA" w14:textId="77777777" w:rsidR="00455ED0" w:rsidRPr="00FA169F" w:rsidRDefault="00455ED0" w:rsidP="00455ED0">
      <w:pPr>
        <w:widowControl w:val="0"/>
        <w:suppressAutoHyphens/>
        <w:spacing w:after="0" w:line="240" w:lineRule="auto"/>
        <w:jc w:val="both"/>
        <w:rPr>
          <w:rFonts w:ascii="Liberation Serif" w:eastAsia="SimSun" w:hAnsi="Liberation Serif" w:cs="Arial"/>
          <w:b/>
          <w:i/>
          <w:kern w:val="2"/>
          <w:sz w:val="21"/>
          <w:szCs w:val="21"/>
          <w:lang w:val="ca-ES-valencia" w:eastAsia="zh-CN" w:bidi="hi-IN"/>
        </w:rPr>
      </w:pPr>
    </w:p>
    <w:p w14:paraId="2EC771EF"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CAPÍTOL ÚNIC</w:t>
      </w:r>
    </w:p>
    <w:p w14:paraId="346A9B7E" w14:textId="77777777" w:rsidR="00455ED0" w:rsidRPr="00FA169F" w:rsidRDefault="00455ED0" w:rsidP="00455ED0">
      <w:pPr>
        <w:widowControl w:val="0"/>
        <w:suppressAutoHyphens/>
        <w:spacing w:after="0" w:line="240" w:lineRule="auto"/>
        <w:jc w:val="both"/>
        <w:rPr>
          <w:rFonts w:ascii="Liberation Serif" w:eastAsia="SimSun" w:hAnsi="Liberation Serif" w:cs="Arial"/>
          <w:b/>
          <w:i/>
          <w:kern w:val="2"/>
          <w:sz w:val="21"/>
          <w:szCs w:val="21"/>
          <w:lang w:val="ca-ES-valencia" w:eastAsia="zh-CN" w:bidi="hi-IN"/>
        </w:rPr>
      </w:pPr>
    </w:p>
    <w:p w14:paraId="78DBF70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112. </w:t>
      </w:r>
      <w:r w:rsidRPr="00FA169F">
        <w:rPr>
          <w:rFonts w:ascii="Liberation Serif" w:eastAsia="SimSun" w:hAnsi="Liberation Serif" w:cs="Lucida Sans"/>
          <w:bCs/>
          <w:i/>
          <w:iCs/>
          <w:kern w:val="2"/>
          <w:sz w:val="21"/>
          <w:szCs w:val="21"/>
          <w:lang w:val="ca-ES-valencia" w:eastAsia="zh-CN" w:bidi="hi-IN"/>
        </w:rPr>
        <w:t>Gestió econòmica dels  centres superiors d’ensenyaments artístics</w:t>
      </w:r>
    </w:p>
    <w:p w14:paraId="29A1BC7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Els centres superiors d’ensenyaments artístics disposaran d’autonomia en la seua gestió econòmica en els termes que s’estableixen en els articles següents d’aquest capítol.</w:t>
      </w:r>
    </w:p>
    <w:p w14:paraId="3CC7D5C1"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5960339D"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113. </w:t>
      </w:r>
      <w:r w:rsidRPr="00FA169F">
        <w:rPr>
          <w:rFonts w:ascii="Liberation Serif" w:eastAsia="SimSun" w:hAnsi="Liberation Serif" w:cs="Lucida Sans"/>
          <w:bCs/>
          <w:i/>
          <w:iCs/>
          <w:kern w:val="2"/>
          <w:sz w:val="21"/>
          <w:szCs w:val="21"/>
          <w:lang w:val="ca-ES-valencia" w:eastAsia="zh-CN" w:bidi="hi-IN"/>
        </w:rPr>
        <w:t>Ingressos dels centres</w:t>
      </w:r>
    </w:p>
    <w:p w14:paraId="5AA8FA7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Constitueixen ingressos dels centres dependents de l’ISEACV, els següents:</w:t>
      </w:r>
    </w:p>
    <w:p w14:paraId="1F9D2DF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Els fons assignats per l’ISEACV per a finançar les despeses de funcionament, manteniment i reposició d’inversions, adquisició de mobiliari així com equips i recursos didàctics dels centres.</w:t>
      </w:r>
    </w:p>
    <w:p w14:paraId="6BF990A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2. Fons provinents d’altres administracions públiques, institucions de la Unió Europea o d’organismes internacionals. </w:t>
      </w:r>
    </w:p>
    <w:p w14:paraId="602E754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3. Aquells obtinguts a través de les ajudes, premis i altres ingressos atorgats per institucions, organismes i entitats públiques i privades pel desenvolupament de projectes i accions d’innovació i investigació educativa realitzades pel professorat i l’alumnat en el marc de l’activitat acadèmica del centre. </w:t>
      </w:r>
    </w:p>
    <w:p w14:paraId="7155601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4. Els derivats de la venda de béns, entre els quals s’inclouran les patents i  prestació de serveis degudament autoritzats en l’exercici de la seua activitat investigadora, tècnica o formativa diferents dels gravats per les taxes i els preus públics.</w:t>
      </w:r>
    </w:p>
    <w:p w14:paraId="7353F02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5. Els procedents de llegats, donacions o qualsevol altra forma admissible en dret.</w:t>
      </w:r>
    </w:p>
    <w:p w14:paraId="7631D39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6. Els derivats d’acords de mecenatge amb persones físiques o jurídiques, conforme al que s’estableix en la legislació aplicable en aquesta matèria.</w:t>
      </w:r>
    </w:p>
    <w:p w14:paraId="708E9786"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7. Els que procedisquen de la cessió temporal d’espais a persones físiques o jurídiques, públiques o privades, per a activitats relacionades amb la naturalesa del centre, conforme a la normativa de la Generalitat aplicable sobre aquest tema, i sempre que no interferisquen en l’activitat docent d’aquest.</w:t>
      </w:r>
    </w:p>
    <w:p w14:paraId="2957E9E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8. Els interessos de comptes bancaris.</w:t>
      </w:r>
    </w:p>
    <w:p w14:paraId="2CB48D3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9. El saldo final, si és el cas, del compte de gestió de l’exercici anterior.</w:t>
      </w:r>
    </w:p>
    <w:p w14:paraId="259987F0" w14:textId="77777777" w:rsidR="00455ED0" w:rsidRPr="00FA169F" w:rsidRDefault="00455ED0" w:rsidP="00455ED0">
      <w:pPr>
        <w:widowControl w:val="0"/>
        <w:tabs>
          <w:tab w:val="left" w:pos="689"/>
        </w:tabs>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0E00D4B0"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114. </w:t>
      </w:r>
      <w:r w:rsidRPr="00FA169F">
        <w:rPr>
          <w:rFonts w:ascii="Liberation Serif" w:eastAsia="SimSun" w:hAnsi="Liberation Serif" w:cs="Lucida Sans"/>
          <w:bCs/>
          <w:i/>
          <w:kern w:val="2"/>
          <w:sz w:val="21"/>
          <w:szCs w:val="21"/>
          <w:lang w:val="ca-ES-valencia" w:eastAsia="zh-CN" w:bidi="hi-IN"/>
        </w:rPr>
        <w:t>Taxes i preus públics</w:t>
      </w:r>
    </w:p>
    <w:p w14:paraId="50EC16E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Els ingressos que es produïsquen com a conseqüència de la meritació de taxes i preus públics es regiran per la seua normativa específica.</w:t>
      </w:r>
    </w:p>
    <w:p w14:paraId="0C36F017"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32A54BDE"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115</w:t>
      </w:r>
      <w:r w:rsidRPr="00FA169F">
        <w:rPr>
          <w:rFonts w:ascii="Liberation Serif" w:eastAsia="SimSun" w:hAnsi="Liberation Serif" w:cs="Lucida Sans"/>
          <w:bCs/>
          <w:i/>
          <w:kern w:val="2"/>
          <w:sz w:val="21"/>
          <w:szCs w:val="21"/>
          <w:lang w:val="ca-ES-valencia" w:eastAsia="zh-CN" w:bidi="hi-IN"/>
        </w:rPr>
        <w:t xml:space="preserve">. Despeses de funcionament dels centres </w:t>
      </w:r>
    </w:p>
    <w:p w14:paraId="0A5C4F4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1. Els centres podran realitzar les següents despeses:</w:t>
      </w:r>
    </w:p>
    <w:p w14:paraId="12592EA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a) Les incloses dins del capítol econòmic II “compra de béns corrents i despeses de funcionament” en la vigent classificació econòmica del pressupost de despeses de la Generalitat Valenciana.</w:t>
      </w:r>
    </w:p>
    <w:p w14:paraId="025FA5C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 xml:space="preserve">b) Les destinades a la reparació i conservació dels centres i les seues instal·lacions. </w:t>
      </w:r>
    </w:p>
    <w:p w14:paraId="2A68308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c) Les destinades a l’adquisició de mobiliaris i equips i recursos didàctics.</w:t>
      </w:r>
    </w:p>
    <w:p w14:paraId="7A1A14A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 xml:space="preserve">2. La direcció dels centres podrà autoritzar les despeses sempre que no se superen els límits establits per als contractes menors en la normativa de contractes del sector públic, excepte les despeses de caràcter periòdic i de tracte successiu, com ara subministrament d’aigua, gas, combustible per a calefacció i energia elèctrica, que no estaran subjectes a aquesta limitació. </w:t>
      </w:r>
    </w:p>
    <w:p w14:paraId="5596BC8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 xml:space="preserve">3. Les obres que excedisquen del manteniment dels centres hauran de ser autoritzades per la direcció de l’ISEACV. Tindran aquesta consideració, tant aquelles obres per a l’execució de les quals s’exigisca projecte tècnic, com les que modifiquen els espais funcionals de l’edifici, els seus usos i el dels espais exteriors. En tot cas, hauran de ser autoritzades per la conselleria competent en universitat i ensenyaments superiors aquelles obres que afecten la seguretat, estabilitat i estanquitat de l’edifici i aquelles que afecten els requisits mínims que han de reunir els centres educatius d’acord amb la normativa vigent. Segons s’estableix en el Decret 173/2020, de 30 d’octubre, del Consell, pel qual </w:t>
      </w:r>
      <w:r w:rsidRPr="00FA169F">
        <w:rPr>
          <w:rFonts w:ascii="Liberation Serif" w:eastAsia="SimSun" w:hAnsi="Liberation Serif" w:cs="Lucida Sans"/>
          <w:bCs/>
          <w:kern w:val="2"/>
          <w:sz w:val="21"/>
          <w:szCs w:val="21"/>
          <w:lang w:val="ca-ES-valencia" w:eastAsia="zh-CN" w:bidi="hi-IN"/>
        </w:rPr>
        <w:lastRenderedPageBreak/>
        <w:t>s’aprova el Reglament orgànic i funcional de la Conselleria d’Educació, Cultura i esport (DOGV núm</w:t>
      </w:r>
      <w:r w:rsidRPr="00FA169F">
        <w:rPr>
          <w:rFonts w:ascii="Liberation Serif" w:eastAsia="SimSun" w:hAnsi="Liberation Serif" w:cs="Arial"/>
          <w:bCs/>
          <w:kern w:val="2"/>
          <w:sz w:val="21"/>
          <w:szCs w:val="21"/>
          <w:lang w:val="ca-ES-valencia" w:eastAsia="zh-CN" w:bidi="hi-IN"/>
        </w:rPr>
        <w:t>.</w:t>
      </w:r>
      <w:r w:rsidRPr="00FA169F">
        <w:rPr>
          <w:rFonts w:ascii="Liberation Serif" w:eastAsia="SimSun" w:hAnsi="Liberation Serif" w:cs="Lucida Sans"/>
          <w:bCs/>
          <w:kern w:val="2"/>
          <w:sz w:val="21"/>
          <w:szCs w:val="21"/>
          <w:lang w:val="ca-ES-valencia" w:eastAsia="zh-CN" w:bidi="hi-IN"/>
        </w:rPr>
        <w:t xml:space="preserve"> 8959/ 24.11.2020), en la disposició transitòria segona “Transferència de personal, béns i serveis adscrits a l’ISEACV” en el seu punt 3 diu textualment: “....A partir d’aquest moment, la Conselleria d’Innovació, Universitats, Ciència i Societat Digital n’assumirà íntegrament la gestió i manteniment. No obstant això, totes dues conselleries establiran els mecanismes de coordinació necessaris en aquells béns immobles en els quals coexistisquen centres adscrits a totes dues conselleries, així com respecte d’aquells en els quals s’haja planificat o iniciat alguna actuació per part de la Conselleria d’Educació, Cultura i Esport. En aquest mateix sentit es mantindran els contractes dels centres que es troben en vigor indistintament de la naturalesa compartida o no del centre”.</w:t>
      </w:r>
    </w:p>
    <w:p w14:paraId="12CA947B"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4. La tramitació dels procediments de contractació s’ajustarà al que es disposa en la normativa vigent sobre contractes del sector públic. </w:t>
      </w:r>
    </w:p>
    <w:p w14:paraId="00AEF09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5. En les despeses referides a l’adjudicació d’obres, subministraments i assistències o serveis la quantia de les quals excedisca de 6.000 euros hauran de sol·licitar-se almenys tres pressupostos de signatures comercials i la resolució de l’adjudicació correspondrà al consell de centre</w:t>
      </w:r>
      <w:r w:rsidRPr="00FA169F">
        <w:rPr>
          <w:rFonts w:ascii="Liberation Serif" w:eastAsia="SimSun" w:hAnsi="Liberation Serif" w:cs="Arial"/>
          <w:kern w:val="2"/>
          <w:sz w:val="21"/>
          <w:szCs w:val="21"/>
          <w:lang w:val="ca-ES-valencia" w:eastAsia="zh-CN" w:bidi="hi-IN"/>
        </w:rPr>
        <w:t>.</w:t>
      </w:r>
    </w:p>
    <w:p w14:paraId="52501297"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64E606DE"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116</w:t>
      </w:r>
      <w:r w:rsidRPr="00FA169F">
        <w:rPr>
          <w:rFonts w:ascii="Liberation Serif" w:eastAsia="SimSun" w:hAnsi="Liberation Serif" w:cs="Lucida Sans"/>
          <w:bCs/>
          <w:i/>
          <w:iCs/>
          <w:kern w:val="2"/>
          <w:sz w:val="21"/>
          <w:szCs w:val="21"/>
          <w:lang w:val="ca-ES-valencia" w:eastAsia="zh-CN" w:bidi="hi-IN"/>
        </w:rPr>
        <w:t>. Elaboració i aprovació del pressupost dels centres</w:t>
      </w:r>
    </w:p>
    <w:p w14:paraId="67A25A0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Una vegada aprovada la llei de pressupostos de la Generalitat Valenciana per a cada exercici, i abans de l’1 de febrer de cada any, la direcció de l’ISEACV comunicarà a cada centre les instruccions d’elaboració del pressupost de despeses de funcionament, en les quals es recolliran els criteris que els centres hauran de tindre en compte per a l’elaboració de la seua proposta de pressupost per a l’exercici.</w:t>
      </w:r>
    </w:p>
    <w:p w14:paraId="5A6571A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La proposta de pressupost serà elaborada, respectant aquests criteris, i d’acord amb les directrius que fixe la direcció del centre, per l’administradora o administrador, si n’hi haguera, o si no és possible, per la secretària o secretari, i serà remés a la comissió econòmica del consell de centre perquè l’informe. La comissió econòmica remetrà la proposta amb el seu informe al consell de centre per a la seua aprovació.</w:t>
      </w:r>
    </w:p>
    <w:p w14:paraId="00C6C23C"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3. Una vegada aprovat pel consell de centre, la direcció del centre elevarà a la direcció de l’ISEACV, abans de l’1 de març, el projecte de pressupost. Si en el termini d’un mes, a comptar de la data de la seua recepció, no es formulen observacions, el projecte de pressupost s’entendrà automàticament aprovat. En cas contrari, la direcció de l’ISEACV comunicarà al centre les observacions pertinents, a fi que es procedisca a la seua modificació, i aquest haurà de remetre de nou el projecte de pressupost, una vegada modificat en els termes indicats, en el termini de cinc dies hàbils a comptar del següent al de la comunicació anterior, per a la seua aprovació definitiva, que haurà de produir-se abans de l’1 d’abril.</w:t>
      </w:r>
    </w:p>
    <w:p w14:paraId="641616B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4. Fins al moment en què s’aprove el pressupost amb caràcter definitiu, la direcció del centre docent podrà autoritzar despeses i efectuar pagaments conforme al projecte de pressupost aprovat pel consell de centre</w:t>
      </w:r>
      <w:r w:rsidRPr="00FA169F">
        <w:rPr>
          <w:rFonts w:ascii="Liberation Serif" w:eastAsia="SimSun" w:hAnsi="Liberation Serif" w:cs="Arial"/>
          <w:bCs/>
          <w:iCs/>
          <w:kern w:val="2"/>
          <w:sz w:val="21"/>
          <w:szCs w:val="21"/>
          <w:lang w:val="ca-ES-valencia" w:eastAsia="zh-CN" w:bidi="hi-IN"/>
        </w:rPr>
        <w:t>.</w:t>
      </w:r>
    </w:p>
    <w:p w14:paraId="3E73518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5. La proposta de pressupost inclourà l’estat d’ingressos i despeses, que s’emplenarà a través de l’aplicació de comptabilitat i gestió econòmica dels centres.</w:t>
      </w:r>
    </w:p>
    <w:p w14:paraId="690BEA41"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0926B8A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117. </w:t>
      </w:r>
      <w:r w:rsidRPr="00FA169F">
        <w:rPr>
          <w:rFonts w:ascii="Liberation Serif" w:eastAsia="SimSun" w:hAnsi="Liberation Serif" w:cs="Lucida Sans"/>
          <w:bCs/>
          <w:i/>
          <w:iCs/>
          <w:kern w:val="2"/>
          <w:sz w:val="21"/>
          <w:szCs w:val="21"/>
          <w:lang w:val="ca-ES-valencia" w:eastAsia="zh-CN" w:bidi="hi-IN"/>
        </w:rPr>
        <w:t>Lliurament de les assignacions de l’ISEACV per a despeses de funcionament</w:t>
      </w:r>
    </w:p>
    <w:p w14:paraId="2D85930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Al principi de cada quadrimestre natural de l’exercici, la direcció de l’ISEACV realitzarà un lliurament a cadascun dels centres.</w:t>
      </w:r>
    </w:p>
    <w:p w14:paraId="7865BF7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 xml:space="preserve">2. En el primer quadrimestre de l’exercici, la direcció de l’ISEACV realitzarà, amb caràcter provisional, un primer lliurament a cada centre per import d’una tercera part dels recursos procedents de l’ISEACV que figuren en el pressupost de despeses de funcionament aprovat per a l’exercici anterior. Una vegada aprovat el pressupost anual dels centres, pel Consell de Direcció de l’ISEACV, s’ajustarà el lliurament de les assignacions econòmiques en els següents quadrimestres. </w:t>
      </w:r>
    </w:p>
    <w:p w14:paraId="726F2F3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kern w:val="2"/>
          <w:sz w:val="21"/>
          <w:szCs w:val="21"/>
          <w:lang w:val="ca-ES-valencia" w:eastAsia="zh-CN" w:bidi="hi-IN"/>
        </w:rPr>
      </w:pPr>
    </w:p>
    <w:p w14:paraId="2E733BE8"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118. </w:t>
      </w:r>
      <w:r w:rsidRPr="00FA169F">
        <w:rPr>
          <w:rFonts w:ascii="Liberation Serif" w:eastAsia="SimSun" w:hAnsi="Liberation Serif" w:cs="Lucida Sans"/>
          <w:bCs/>
          <w:i/>
          <w:iCs/>
          <w:kern w:val="2"/>
          <w:sz w:val="21"/>
          <w:szCs w:val="21"/>
          <w:lang w:val="ca-ES-valencia" w:eastAsia="zh-CN" w:bidi="hi-IN"/>
        </w:rPr>
        <w:t>Execució del pressupost</w:t>
      </w:r>
    </w:p>
    <w:p w14:paraId="15CDEE8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La direcció del centre autoritzarà les despeses d’acord amb el pressupost aprovat i ordenarà els pagaments. La directora o director del centre no podrà autoritzar despeses per un import superior als crèdits consignats en el pressupost, i seran nuls de ple dret els actes administratius que infringisquen tal norma, sense perjudici de les responsabilitats que legalment puguen deduir-se.</w:t>
      </w:r>
    </w:p>
    <w:p w14:paraId="184564B4"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3934F9D3"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119</w:t>
      </w:r>
      <w:r w:rsidRPr="00FA169F">
        <w:rPr>
          <w:rFonts w:ascii="Liberation Serif" w:eastAsia="SimSun" w:hAnsi="Liberation Serif" w:cs="Lucida Sans"/>
          <w:bCs/>
          <w:i/>
          <w:iCs/>
          <w:kern w:val="2"/>
          <w:sz w:val="21"/>
          <w:szCs w:val="21"/>
          <w:lang w:val="ca-ES-valencia" w:eastAsia="zh-CN" w:bidi="hi-IN"/>
        </w:rPr>
        <w:t>. Rendició de comptes dels centres</w:t>
      </w:r>
    </w:p>
    <w:p w14:paraId="4060E27A"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Les direccions dels centres hauran de remetre al consell de centre, per a la seua aprovació abans del 31 de gener de l’exercici següent, un únic compte de gestió que abastarà des de l’1 de gener fins al 31 de desembre de l’exercici econòmic finalitzat.</w:t>
      </w:r>
    </w:p>
    <w:p w14:paraId="5FDD3F7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Sense perjudici de l’anterior, en el cas que es produïsca un canvi de directora o director abans de la data del tancament, qui isca haurà d’elaborar, en un termini màxim de vint dies, la justificació dels ingressos i despeses haguts fins a la data del cessament i sotmetre’l a l’aprovació del consell de centre</w:t>
      </w:r>
      <w:r w:rsidRPr="00FA169F">
        <w:rPr>
          <w:rFonts w:ascii="Liberation Serif" w:eastAsia="SimSun" w:hAnsi="Liberation Serif" w:cs="Arial"/>
          <w:bCs/>
          <w:iCs/>
          <w:kern w:val="2"/>
          <w:sz w:val="21"/>
          <w:szCs w:val="21"/>
          <w:lang w:val="ca-ES-valencia" w:eastAsia="zh-CN" w:bidi="hi-IN"/>
        </w:rPr>
        <w:t>.</w:t>
      </w:r>
    </w:p>
    <w:p w14:paraId="45D83CE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El compte de gestió, que s’emplenarà a través de l’aplicació informàtica determinada per l’ISEACV, constarà dels següents documents:</w:t>
      </w:r>
    </w:p>
    <w:p w14:paraId="13A4414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a)  Estat Lletra A. Reflectirà els ingressos i despeses corresponents als recursos procedents de l’ISEACV.</w:t>
      </w:r>
    </w:p>
    <w:p w14:paraId="1F683953"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b) Estat Lletra B. Reflectirà els ingressos i despeses corresponents als recursos que procedisquen d’altres fonts.</w:t>
      </w:r>
    </w:p>
    <w:p w14:paraId="7C6BEF6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c) Estat Lletra C. Reflectirà la situació inicial i final de la tresoreria del centre, resultant de tots dos tipus d’operacions, i comprendrà el saldo inicial, els ingressos, les despeses i el saldo final.</w:t>
      </w:r>
    </w:p>
    <w:p w14:paraId="53CC42D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3. Una vegada aprovada pel consell de centre, la directora o director de cada centre remetrà dos exemplars del compte de gestió anual, en els quals es farà constar la diligència d’aprovació pel consell de centre, a la direcció de l’ISEACV, abans del 15 de febrer, per a la seua revisió. El tercer exemplar, juntament amb els justificants originals i la resta de documentació acreditativa de les despeses realitzades, quedarà sota la custòdia i responsabilitat de la secretaria del centre. La direcció de l’ISEACV remetrà abans del 31 de març els comptes de gestió anual dels centres, amb un document resum d’aquests, a la Intervenció Delegada en la conselleria competent en matèria d’ensenyaments artístics superiors.</w:t>
      </w:r>
    </w:p>
    <w:p w14:paraId="5E2D3F32"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08DE3C21"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120</w:t>
      </w:r>
      <w:r w:rsidRPr="00FA169F">
        <w:rPr>
          <w:rFonts w:ascii="Liberation Serif" w:eastAsia="SimSun" w:hAnsi="Liberation Serif" w:cs="Lucida Sans"/>
          <w:bCs/>
          <w:i/>
          <w:iCs/>
          <w:kern w:val="2"/>
          <w:sz w:val="21"/>
          <w:szCs w:val="21"/>
          <w:lang w:val="ca-ES-valencia" w:eastAsia="zh-CN" w:bidi="hi-IN"/>
        </w:rPr>
        <w:t>. Modificació dels pressupostos dels centres</w:t>
      </w:r>
    </w:p>
    <w:p w14:paraId="50B5851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La direcció del centre podrà sol·licitar autorització per a la modificació del pressupost a la direcció de l’ISEACV que</w:t>
      </w:r>
      <w:r w:rsidRPr="00FA169F">
        <w:rPr>
          <w:rFonts w:ascii="Liberation Serif" w:eastAsia="SimSun" w:hAnsi="Liberation Serif" w:cs="Arial"/>
          <w:bCs/>
          <w:iCs/>
          <w:kern w:val="2"/>
          <w:sz w:val="21"/>
          <w:szCs w:val="21"/>
          <w:lang w:val="ca-ES-valencia" w:eastAsia="zh-CN" w:bidi="hi-IN"/>
        </w:rPr>
        <w:t>,</w:t>
      </w:r>
      <w:r w:rsidRPr="00FA169F">
        <w:rPr>
          <w:rFonts w:ascii="Liberation Serif" w:eastAsia="SimSun" w:hAnsi="Liberation Serif" w:cs="Lucida Sans"/>
          <w:bCs/>
          <w:iCs/>
          <w:kern w:val="2"/>
          <w:sz w:val="21"/>
          <w:szCs w:val="21"/>
          <w:lang w:val="ca-ES-valencia" w:eastAsia="zh-CN" w:bidi="hi-IN"/>
        </w:rPr>
        <w:t xml:space="preserve"> si és el cas, podrà autoritzar-la sempre que siga a causa de circumstàncies sobrevingudes i inicialment imprevistes, i implique una variació dels recursos procedents de l’ISEACV.</w:t>
      </w:r>
    </w:p>
    <w:p w14:paraId="5EBFD20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Quan la proposta de modificació s’inicia a instàncies del centre, la directora o director elevarà a la direcció de l’ISEACV la corresponent proposta, a la qual acompanyarà un informe justificatiu. A la vista de la proposta realitzada, de les disponibilitats pressupostàries, i de l’origen del finançament proposat, si és el cas, el Consell de Direcció de l’ISEACV acordarà autoritzar o denegar la modificació del pressupost del centre.</w:t>
      </w:r>
    </w:p>
    <w:p w14:paraId="7FE8DDA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3. En la resolució de la direcció de l’ISEACV per la qual s’autoritze la modificació, s’indicarà la forma de deslliurament o reposició de fons, segons corresponga.</w:t>
      </w:r>
    </w:p>
    <w:p w14:paraId="238C800D"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60193CAD"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121</w:t>
      </w:r>
      <w:r w:rsidRPr="00FA169F">
        <w:rPr>
          <w:rFonts w:ascii="Liberation Serif" w:eastAsia="SimSun" w:hAnsi="Liberation Serif" w:cs="Lucida Sans"/>
          <w:bCs/>
          <w:i/>
          <w:iCs/>
          <w:kern w:val="2"/>
          <w:sz w:val="21"/>
          <w:szCs w:val="21"/>
          <w:lang w:val="ca-ES-valencia" w:eastAsia="zh-CN" w:bidi="hi-IN"/>
        </w:rPr>
        <w:t>. Comptes corrents en institucions financeres</w:t>
      </w:r>
    </w:p>
    <w:p w14:paraId="43399D6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Cada centre disposarà d’un compte corrent principal, obert a nom del centre en una institució financera degudament autoritzada, en el qual s’efectuaran els ingressos i s’ordenaran els pagaments.</w:t>
      </w:r>
    </w:p>
    <w:p w14:paraId="1458491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2. Per a la realització d’activitats finançades pels programes de mobilitat amb ingressos de caràcter finalista</w:t>
      </w:r>
      <w:r w:rsidRPr="00FA169F">
        <w:rPr>
          <w:rFonts w:ascii="Liberation Serif" w:eastAsia="SimSun" w:hAnsi="Liberation Serif" w:cs="Arial"/>
          <w:bCs/>
          <w:iCs/>
          <w:kern w:val="2"/>
          <w:sz w:val="21"/>
          <w:szCs w:val="21"/>
          <w:lang w:val="ca-ES-valencia" w:eastAsia="zh-CN" w:bidi="hi-IN"/>
        </w:rPr>
        <w:t>,</w:t>
      </w:r>
      <w:r w:rsidRPr="00FA169F">
        <w:rPr>
          <w:rFonts w:ascii="Liberation Serif" w:eastAsia="SimSun" w:hAnsi="Liberation Serif" w:cs="Lucida Sans"/>
          <w:bCs/>
          <w:iCs/>
          <w:kern w:val="2"/>
          <w:sz w:val="21"/>
          <w:szCs w:val="21"/>
          <w:lang w:val="ca-ES-valencia" w:eastAsia="zh-CN" w:bidi="hi-IN"/>
        </w:rPr>
        <w:t xml:space="preserve"> els centres podran disposar d’altre compte corrent, que en cap cas s’utilitzarà per a atendre les despeses corrents de funcionament del centre. L’obertura d’aquest compte requerirà la prèvia autorització de la direcció de l’ISEACV.</w:t>
      </w:r>
    </w:p>
    <w:p w14:paraId="19F9CF6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3. Les ordres de pagament que s’expedisquen contra els comptes es realitzaran amb les signatures mancomunades de la directora o director i secretària o secretari, o administradora o administrador quan n’hi haja; a falta d’algun d’aquests, podran ser suplits per un altre membre de l’equip directiu.</w:t>
      </w:r>
    </w:p>
    <w:p w14:paraId="1F97660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Arial"/>
          <w:kern w:val="2"/>
          <w:sz w:val="21"/>
          <w:szCs w:val="21"/>
          <w:lang w:val="ca-ES-valencia" w:eastAsia="zh-CN" w:bidi="hi-IN"/>
        </w:rPr>
      </w:pPr>
    </w:p>
    <w:p w14:paraId="0E322E28"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Article 122</w:t>
      </w:r>
      <w:r w:rsidRPr="00FA169F">
        <w:rPr>
          <w:rFonts w:ascii="Liberation Serif" w:eastAsia="SimSun" w:hAnsi="Liberation Serif" w:cs="Lucida Sans"/>
          <w:bCs/>
          <w:i/>
          <w:iCs/>
          <w:kern w:val="2"/>
          <w:sz w:val="21"/>
          <w:szCs w:val="21"/>
          <w:lang w:val="ca-ES-valencia" w:eastAsia="zh-CN" w:bidi="hi-IN"/>
        </w:rPr>
        <w:t>. Instrumentació comptable</w:t>
      </w:r>
    </w:p>
    <w:p w14:paraId="36216190"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1. Els llibres per a instrumentar la gestió comptable dels centres de l’ISEACV són: el llibre del compte de gestió, el llibre de comptes bancaris i el llibre de caixa. La seua gestió es realitzarà mitjançant l’aplicació informàtica  que determine l’ISEACV.</w:t>
      </w:r>
    </w:p>
    <w:p w14:paraId="39A8B185"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lastRenderedPageBreak/>
        <w:t>2. Les anotacions del llibre del compte de gestió es traslladaran resumidament, al final de l’any, als diferents estats del compte anual de gestió que ha de remetre’s a la direcció de l’ISEACV.</w:t>
      </w:r>
    </w:p>
    <w:p w14:paraId="17AF1DDA"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kern w:val="2"/>
          <w:sz w:val="21"/>
          <w:szCs w:val="21"/>
          <w:lang w:val="ca-ES-valencia" w:eastAsia="zh-CN" w:bidi="hi-IN"/>
        </w:rPr>
      </w:pPr>
    </w:p>
    <w:p w14:paraId="3418E234"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123. </w:t>
      </w:r>
      <w:r w:rsidRPr="00FA169F">
        <w:rPr>
          <w:rFonts w:ascii="Liberation Serif" w:eastAsia="SimSun" w:hAnsi="Liberation Serif" w:cs="Lucida Sans"/>
          <w:bCs/>
          <w:i/>
          <w:kern w:val="2"/>
          <w:sz w:val="21"/>
          <w:szCs w:val="21"/>
          <w:lang w:val="ca-ES-valencia" w:eastAsia="zh-CN" w:bidi="hi-IN"/>
        </w:rPr>
        <w:t>Arxiu de la documentació</w:t>
      </w:r>
    </w:p>
    <w:p w14:paraId="39AAAC99"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1. Les rendicions de comptes anuals i l’aprovació del consell de centre, així com tota la documentació que serveix de justificació a les operacions econòmiques i comptables, com ara pressupostos, factures, rebuts, talonaris de xecs, còpies d’ordres de transferència i altres justificants, hauran de ser arxivats per ordre cronològic, i hauran de romandre, durant el temps que establisca la normativa aplicable sobre aquest tema, en el mateix centre sota la custòdia de la secretària o secretari o, si n’hi haguera, de l’administradora o administrador, i estarà a la disposició de l’ISEACV, la Intervenció General de la Generalitat, la Sindicatura de Comptes i altres òrgans de control amb competència legal en la matèria.</w:t>
      </w:r>
    </w:p>
    <w:p w14:paraId="63AC3CE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2. En cas de canvi en la direcció del centre, es produirà el traspàs de la documentació, i caldrà que consell de centre emplene una acta diligenciada que incloga el balanç de la situació econòmica; en qualsevol cas</w:t>
      </w:r>
      <w:r w:rsidRPr="00FA169F">
        <w:rPr>
          <w:rFonts w:ascii="Liberation Serif" w:eastAsia="SimSun" w:hAnsi="Liberation Serif" w:cs="Arial"/>
          <w:bCs/>
          <w:kern w:val="2"/>
          <w:sz w:val="21"/>
          <w:szCs w:val="21"/>
          <w:lang w:val="ca-ES-valencia" w:eastAsia="zh-CN" w:bidi="hi-IN"/>
        </w:rPr>
        <w:t>,</w:t>
      </w:r>
      <w:r w:rsidRPr="00FA169F">
        <w:rPr>
          <w:rFonts w:ascii="Liberation Serif" w:eastAsia="SimSun" w:hAnsi="Liberation Serif" w:cs="Lucida Sans"/>
          <w:bCs/>
          <w:kern w:val="2"/>
          <w:sz w:val="21"/>
          <w:szCs w:val="21"/>
          <w:lang w:val="ca-ES-valencia" w:eastAsia="zh-CN" w:bidi="hi-IN"/>
        </w:rPr>
        <w:t xml:space="preserve"> el director o directora ixent és responsable de l’estat dels comptes.</w:t>
      </w:r>
    </w:p>
    <w:p w14:paraId="61A94328" w14:textId="77777777" w:rsidR="00455ED0" w:rsidRPr="00FA169F" w:rsidRDefault="00455ED0" w:rsidP="00455ED0">
      <w:pPr>
        <w:widowControl w:val="0"/>
        <w:suppressAutoHyphens/>
        <w:spacing w:after="0" w:line="240" w:lineRule="auto"/>
        <w:jc w:val="both"/>
        <w:rPr>
          <w:rFonts w:ascii="Liberation Serif" w:eastAsia="SimSun" w:hAnsi="Liberation Serif" w:cs="Arial"/>
          <w:bCs/>
          <w:kern w:val="2"/>
          <w:sz w:val="21"/>
          <w:szCs w:val="21"/>
          <w:lang w:val="ca-ES-valencia" w:eastAsia="zh-CN" w:bidi="hi-IN"/>
        </w:rPr>
      </w:pPr>
    </w:p>
    <w:p w14:paraId="35823C2F"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i/>
          <w:kern w:val="2"/>
          <w:sz w:val="21"/>
          <w:szCs w:val="21"/>
          <w:lang w:val="ca-ES-valencia" w:eastAsia="zh-CN" w:bidi="hi-IN"/>
        </w:rPr>
        <w:t xml:space="preserve">Article 124. </w:t>
      </w:r>
      <w:r w:rsidRPr="00FA169F">
        <w:rPr>
          <w:rFonts w:ascii="Liberation Serif" w:eastAsia="SimSun" w:hAnsi="Liberation Serif" w:cs="Lucida Sans"/>
          <w:bCs/>
          <w:i/>
          <w:iCs/>
          <w:kern w:val="2"/>
          <w:sz w:val="21"/>
          <w:szCs w:val="21"/>
          <w:lang w:val="ca-ES-valencia" w:eastAsia="zh-CN" w:bidi="hi-IN"/>
        </w:rPr>
        <w:t>Inventari de béns</w:t>
      </w:r>
    </w:p>
    <w:p w14:paraId="604BAB11"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Cs/>
          <w:kern w:val="2"/>
          <w:sz w:val="21"/>
          <w:szCs w:val="21"/>
          <w:lang w:val="ca-ES-valencia" w:eastAsia="zh-CN" w:bidi="hi-IN"/>
        </w:rPr>
        <w:t>Els centres portaran un inventari de béns conforme al que establisca la normativa aplicable de la Generalitat Valenciana.</w:t>
      </w:r>
    </w:p>
    <w:p w14:paraId="51EE9CC4" w14:textId="77777777" w:rsidR="00455ED0" w:rsidRPr="00FA169F" w:rsidRDefault="00455ED0" w:rsidP="00455ED0">
      <w:pPr>
        <w:widowControl w:val="0"/>
        <w:suppressAutoHyphens/>
        <w:spacing w:after="0" w:line="240" w:lineRule="auto"/>
        <w:jc w:val="both"/>
        <w:rPr>
          <w:rFonts w:ascii="Liberation Serif" w:eastAsia="Times" w:hAnsi="Liberation Serif" w:cs="Arial"/>
          <w:b/>
          <w:i/>
          <w:kern w:val="2"/>
          <w:sz w:val="21"/>
          <w:szCs w:val="21"/>
          <w:lang w:val="ca-ES-valencia" w:eastAsia="zh-CN" w:bidi="hi-IN"/>
        </w:rPr>
      </w:pPr>
    </w:p>
    <w:p w14:paraId="4A00F321"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
          <w:kern w:val="2"/>
          <w:sz w:val="21"/>
          <w:szCs w:val="21"/>
          <w:lang w:val="ca-ES-valencia" w:eastAsia="zh-CN" w:bidi="hi-IN"/>
        </w:rPr>
        <w:t>TÍTOL VIII</w:t>
      </w:r>
    </w:p>
    <w:p w14:paraId="217C105B"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
          <w:kern w:val="2"/>
          <w:sz w:val="21"/>
          <w:szCs w:val="21"/>
          <w:lang w:val="ca-ES-valencia" w:eastAsia="zh-CN" w:bidi="hi-IN"/>
        </w:rPr>
        <w:t>De l’avaluació dels centres. Sistemes i garanties</w:t>
      </w:r>
    </w:p>
    <w:p w14:paraId="2F8C44F5" w14:textId="77777777" w:rsidR="00455ED0" w:rsidRPr="00FA169F" w:rsidRDefault="00455ED0" w:rsidP="00455ED0">
      <w:pPr>
        <w:widowControl w:val="0"/>
        <w:suppressAutoHyphens/>
        <w:spacing w:after="0" w:line="240" w:lineRule="auto"/>
        <w:jc w:val="both"/>
        <w:outlineLvl w:val="0"/>
        <w:rPr>
          <w:rFonts w:ascii="Liberation Serif" w:eastAsia="SimSun" w:hAnsi="Liberation Serif" w:cs="Arial"/>
          <w:b/>
          <w:i/>
          <w:kern w:val="2"/>
          <w:sz w:val="21"/>
          <w:szCs w:val="21"/>
          <w:lang w:val="ca-ES-valencia" w:eastAsia="zh-CN" w:bidi="hi-IN"/>
        </w:rPr>
      </w:pPr>
    </w:p>
    <w:p w14:paraId="333E32F0" w14:textId="77777777" w:rsidR="00455ED0" w:rsidRPr="00FA169F" w:rsidRDefault="00455ED0" w:rsidP="00455ED0">
      <w:pPr>
        <w:widowControl w:val="0"/>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CAPÍTOL ÚNIC</w:t>
      </w:r>
    </w:p>
    <w:p w14:paraId="7434E30C" w14:textId="77777777" w:rsidR="00455ED0" w:rsidRPr="00FA169F" w:rsidRDefault="00455ED0" w:rsidP="00455ED0">
      <w:pPr>
        <w:widowControl w:val="0"/>
        <w:suppressAutoHyphens/>
        <w:spacing w:after="0" w:line="240" w:lineRule="auto"/>
        <w:jc w:val="both"/>
        <w:rPr>
          <w:rFonts w:ascii="Liberation Serif" w:eastAsia="NSimSun" w:hAnsi="Liberation Serif" w:cs="Arial"/>
          <w:kern w:val="2"/>
          <w:sz w:val="21"/>
          <w:szCs w:val="21"/>
          <w:lang w:val="ca-ES-valencia" w:eastAsia="zh-CN" w:bidi="hi-IN"/>
        </w:rPr>
      </w:pPr>
    </w:p>
    <w:p w14:paraId="2BF7369A"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Article 125</w:t>
      </w:r>
      <w:r w:rsidRPr="00FA169F">
        <w:rPr>
          <w:rFonts w:ascii="Liberation Serif" w:eastAsia="Times" w:hAnsi="Liberation Serif" w:cs="Lucida Sans"/>
          <w:bCs/>
          <w:i/>
          <w:iCs/>
          <w:color w:val="000000"/>
          <w:kern w:val="2"/>
          <w:sz w:val="21"/>
          <w:szCs w:val="21"/>
          <w:lang w:val="ca-ES-valencia" w:eastAsia="zh-CN" w:bidi="hi-IN"/>
        </w:rPr>
        <w:t>. Naturalesa, òrgans i competències</w:t>
      </w:r>
    </w:p>
    <w:p w14:paraId="45F67382"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kern w:val="2"/>
          <w:sz w:val="21"/>
          <w:szCs w:val="21"/>
          <w:lang w:val="ca-ES-valencia" w:eastAsia="zh-CN" w:bidi="hi-IN"/>
        </w:rPr>
        <w:t xml:space="preserve">1. Els centres de l’ISEACV elaboraran sistemes d’avaluació periòdica, els indicadors de qualitat i  els criteris d’avaluació de què seran aprovats pel Consell de Direcció de l’ISEACV. </w:t>
      </w:r>
    </w:p>
    <w:p w14:paraId="1ABA199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kern w:val="2"/>
          <w:sz w:val="21"/>
          <w:szCs w:val="21"/>
          <w:lang w:val="ca-ES-valencia" w:eastAsia="zh-CN" w:bidi="hi-IN"/>
        </w:rPr>
        <w:t>2. La persona responsable de qualitat, amb l’equip directiu de cada centre, definirà, revisarà i aprovarà la política i objectius de qualitat, i seran els encarregats del disseny, desenvolupament i implantació dels procediments del Sistema d’Assegurament Intern de la Qualitat (SAIQ) del seu centre. Del sistema d’avaluació i els seus resultats s’haurà de retre comptes a la Direcció General d’Universitats.</w:t>
      </w:r>
    </w:p>
    <w:p w14:paraId="7074AE1D"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kern w:val="2"/>
          <w:sz w:val="21"/>
          <w:szCs w:val="21"/>
          <w:lang w:val="ca-ES-valencia" w:eastAsia="zh-CN" w:bidi="hi-IN"/>
        </w:rPr>
        <w:t xml:space="preserve">3. El comité de qualitat de cada centre de l’ISEACV estarà integrat per la direcció del centre, direcció d’estudis, subdirecció, una persona responsable de qualitat de cada especialitat, una persona representant del PAS, una persona representant de l’alumnat, una persona representant de l’alumnat diplomat i una persona representant d’empreses ocupadores o representant d’associacions o professionals de reconegut prestigi. </w:t>
      </w:r>
    </w:p>
    <w:p w14:paraId="47487CD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kern w:val="2"/>
          <w:sz w:val="21"/>
          <w:szCs w:val="21"/>
          <w:lang w:val="ca-ES-valencia" w:eastAsia="zh-CN" w:bidi="hi-IN"/>
        </w:rPr>
        <w:t xml:space="preserve">4. Actuarà com a president/a del comité de qualitat la directora o director del centre. </w:t>
      </w:r>
    </w:p>
    <w:p w14:paraId="42E9B93E"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Calibri (Vietnamese)" w:eastAsia="Times" w:hAnsi="Calibri (Vietnamese)" w:cs="Calibri (Vietnamese)"/>
          <w:bCs/>
          <w:iCs/>
          <w:kern w:val="2"/>
          <w:sz w:val="21"/>
          <w:szCs w:val="21"/>
          <w:lang w:val="ca-ES-valencia" w:eastAsia="zh-CN" w:bidi="hi-IN"/>
        </w:rPr>
        <w:t xml:space="preserve">5. Tindrà com a funcions l’acceptació i/o </w:t>
      </w:r>
      <w:proofErr w:type="spellStart"/>
      <w:r w:rsidRPr="00FA169F">
        <w:rPr>
          <w:rFonts w:ascii="Calibri (Vietnamese)" w:eastAsia="Times" w:hAnsi="Calibri (Vietnamese)" w:cs="Calibri (Vietnamese)"/>
          <w:bCs/>
          <w:iCs/>
          <w:kern w:val="2"/>
          <w:sz w:val="21"/>
          <w:szCs w:val="21"/>
          <w:lang w:val="ca-ES-valencia" w:eastAsia="zh-CN" w:bidi="hi-IN"/>
        </w:rPr>
        <w:t>redefinicio</w:t>
      </w:r>
      <w:proofErr w:type="spellEnd"/>
      <w:r w:rsidRPr="00FA169F">
        <w:rPr>
          <w:rFonts w:ascii="Calibri (Vietnamese)" w:eastAsia="Times" w:hAnsi="Calibri (Vietnamese)" w:cs="Calibri (Vietnamese)"/>
          <w:bCs/>
          <w:iCs/>
          <w:kern w:val="2"/>
          <w:sz w:val="21"/>
          <w:szCs w:val="21"/>
          <w:lang w:val="ca-ES-valencia" w:eastAsia="zh-CN" w:bidi="hi-IN"/>
        </w:rPr>
        <w:t>́ de la</w:t>
      </w:r>
      <w:r w:rsidRPr="00FA169F">
        <w:rPr>
          <w:rFonts w:ascii="Liberation Serif" w:eastAsia="Times" w:hAnsi="Liberation Serif" w:cs="Lucida Sans"/>
          <w:bCs/>
          <w:iCs/>
          <w:kern w:val="2"/>
          <w:sz w:val="21"/>
          <w:szCs w:val="21"/>
          <w:lang w:val="ca-ES-valencia" w:eastAsia="zh-CN" w:bidi="hi-IN"/>
        </w:rPr>
        <w:t xml:space="preserve"> política i objectius de qualitat i l’anàlisi dels resultats.</w:t>
      </w:r>
    </w:p>
    <w:p w14:paraId="1B744C67"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kern w:val="2"/>
          <w:sz w:val="21"/>
          <w:szCs w:val="21"/>
          <w:lang w:val="ca-ES-valencia" w:eastAsia="zh-CN" w:bidi="hi-IN"/>
        </w:rPr>
        <w:t xml:space="preserve">6. Així mateix, els centres ISEACV sotmetran els seus projectes i gestió educativa a avaluacions cícliques, a través de l’Agència Valenciana d’Avaluació i Prospectiva </w:t>
      </w:r>
    </w:p>
    <w:p w14:paraId="57A3CCD4"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kern w:val="2"/>
          <w:sz w:val="21"/>
          <w:szCs w:val="21"/>
          <w:lang w:val="ca-ES-valencia" w:eastAsia="zh-CN" w:bidi="hi-IN"/>
        </w:rPr>
        <w:t>7. Correspon a l’AVAP, en col·laboració amb l’ISEACV, el disseny de l’avaluació externa dels centres. També correspon a l’esmentada agència l’acreditació i avaluació del rendiment del professorat de l’ISEACV.</w:t>
      </w:r>
    </w:p>
    <w:p w14:paraId="41F5D0CF" w14:textId="77777777" w:rsidR="00455ED0" w:rsidRPr="00FA169F" w:rsidRDefault="00455ED0" w:rsidP="00455ED0">
      <w:pPr>
        <w:widowControl w:val="0"/>
        <w:suppressAutoHyphens/>
        <w:spacing w:after="0" w:line="240" w:lineRule="auto"/>
        <w:jc w:val="both"/>
        <w:rPr>
          <w:rFonts w:ascii="Liberation Serif" w:eastAsia="Times" w:hAnsi="Liberation Serif" w:cs="Arial"/>
          <w:b/>
          <w:i/>
          <w:kern w:val="2"/>
          <w:sz w:val="21"/>
          <w:szCs w:val="21"/>
          <w:lang w:val="ca-ES-valencia" w:eastAsia="zh-CN" w:bidi="hi-IN"/>
        </w:rPr>
      </w:pPr>
    </w:p>
    <w:p w14:paraId="0E586F57" w14:textId="77777777" w:rsidR="00455ED0" w:rsidRPr="00FA169F" w:rsidRDefault="00455ED0" w:rsidP="00455ED0">
      <w:pPr>
        <w:widowControl w:val="0"/>
        <w:shd w:val="clear" w:color="auto" w:fill="FFFFFF"/>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DISPOSICIONS ADDICIONALS</w:t>
      </w:r>
    </w:p>
    <w:p w14:paraId="71B423C9"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shd w:val="clear" w:color="auto" w:fill="FFFFFF"/>
          <w:lang w:val="ca-ES-valencia" w:eastAsia="zh-CN" w:bidi="hi-IN"/>
        </w:rPr>
        <w:t xml:space="preserve">Disposició addicional primera. </w:t>
      </w:r>
      <w:r w:rsidRPr="00FA169F">
        <w:rPr>
          <w:rFonts w:ascii="Liberation Serif" w:eastAsia="Times" w:hAnsi="Liberation Serif" w:cs="Lucida Sans"/>
          <w:i/>
          <w:kern w:val="2"/>
          <w:sz w:val="21"/>
          <w:szCs w:val="21"/>
          <w:shd w:val="clear" w:color="auto" w:fill="FFFFFF"/>
          <w:lang w:val="ca-ES-valencia" w:eastAsia="zh-CN" w:bidi="hi-IN"/>
        </w:rPr>
        <w:t xml:space="preserve">Dels ensenyaments </w:t>
      </w:r>
    </w:p>
    <w:p w14:paraId="26CDC54A"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Arial"/>
          <w:i/>
          <w:kern w:val="2"/>
          <w:sz w:val="21"/>
          <w:szCs w:val="21"/>
          <w:lang w:val="ca-ES-valencia" w:eastAsia="zh-CN" w:bidi="hi-IN"/>
        </w:rPr>
      </w:pPr>
    </w:p>
    <w:p w14:paraId="3F1677AF"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shd w:val="clear" w:color="auto" w:fill="FFFFFF"/>
          <w:lang w:val="ca-ES-valencia" w:eastAsia="zh-CN" w:bidi="hi-IN"/>
        </w:rPr>
        <w:t>Els ensenyaments que s’integren en els centres de l’Institut, que no siguen els estipulats en l’article 19.2 del Decret 82/2009 (Estatuts de l’Institut), es regiran per les disposicions d’organització i funcionament que establisquen les direccions generals competents.</w:t>
      </w:r>
    </w:p>
    <w:p w14:paraId="5BFA3935"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29718EC8"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Disposició addicional segona</w:t>
      </w:r>
      <w:r w:rsidRPr="00FA169F">
        <w:rPr>
          <w:rFonts w:ascii="Liberation Serif" w:eastAsia="Times" w:hAnsi="Liberation Serif" w:cs="Arial"/>
          <w:i/>
          <w:color w:val="000000"/>
          <w:kern w:val="2"/>
          <w:sz w:val="21"/>
          <w:szCs w:val="21"/>
          <w:lang w:val="ca-ES-valencia" w:eastAsia="zh-CN" w:bidi="hi-IN"/>
        </w:rPr>
        <w:t>.</w:t>
      </w:r>
      <w:r w:rsidRPr="00FA169F">
        <w:rPr>
          <w:rFonts w:ascii="Liberation Serif" w:eastAsia="Times" w:hAnsi="Liberation Serif" w:cs="Lucida Sans"/>
          <w:i/>
          <w:color w:val="000000"/>
          <w:kern w:val="2"/>
          <w:sz w:val="21"/>
          <w:szCs w:val="21"/>
          <w:lang w:val="ca-ES-valencia" w:eastAsia="zh-CN" w:bidi="hi-IN"/>
        </w:rPr>
        <w:t xml:space="preserve"> Altres tipus de centres</w:t>
      </w:r>
    </w:p>
    <w:p w14:paraId="047F510C"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 xml:space="preserve">El Consell de la Generalitat podrà establir organitzacions diferents per a aquests ensenyaments o subscriure convenis amb les universitats, d’acord amb l’article 58.4 de la Llei orgànica 2/2006, de 3 de maig, d’educació.  </w:t>
      </w:r>
    </w:p>
    <w:p w14:paraId="2354EA4A"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0BACE3D1"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shd w:val="clear" w:color="auto" w:fill="FFFFFF"/>
          <w:lang w:val="ca-ES-valencia" w:eastAsia="zh-CN" w:bidi="hi-IN"/>
        </w:rPr>
        <w:t>Disposició addicional t</w:t>
      </w:r>
      <w:r w:rsidRPr="00FA169F">
        <w:rPr>
          <w:rFonts w:ascii="Liberation Serif" w:eastAsia="Times" w:hAnsi="Liberation Serif" w:cs="Lucida Sans"/>
          <w:i/>
          <w:kern w:val="2"/>
          <w:sz w:val="21"/>
          <w:szCs w:val="21"/>
          <w:shd w:val="clear" w:color="auto" w:fill="FFFFFF"/>
          <w:lang w:val="ca-ES-valencia" w:eastAsia="zh-CN" w:bidi="hi-IN"/>
        </w:rPr>
        <w:t xml:space="preserve">ercera.  </w:t>
      </w:r>
      <w:r w:rsidRPr="00FA169F">
        <w:rPr>
          <w:rFonts w:ascii="Liberation Serif" w:eastAsia="Times" w:hAnsi="Liberation Serif" w:cs="Lucida Sans"/>
          <w:bCs/>
          <w:i/>
          <w:kern w:val="2"/>
          <w:sz w:val="21"/>
          <w:szCs w:val="21"/>
          <w:shd w:val="clear" w:color="auto" w:fill="FFFFFF"/>
          <w:lang w:val="ca-ES-valencia" w:eastAsia="es-ES_tradnl" w:bidi="hi-IN"/>
        </w:rPr>
        <w:t>Sistemes d’assegurament intern de la qualitat (SAIQ)</w:t>
      </w:r>
    </w:p>
    <w:p w14:paraId="02AC6E9E"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Els s</w:t>
      </w:r>
      <w:r w:rsidRPr="00FA169F">
        <w:rPr>
          <w:rFonts w:ascii="Liberation Serif" w:eastAsia="Times" w:hAnsi="Liberation Serif" w:cs="Lucida Sans"/>
          <w:kern w:val="2"/>
          <w:sz w:val="21"/>
          <w:szCs w:val="21"/>
          <w:shd w:val="clear" w:color="auto" w:fill="FFFFFF"/>
          <w:lang w:val="ca-ES-valencia" w:eastAsia="es-ES_tradnl" w:bidi="hi-IN"/>
        </w:rPr>
        <w:t>istemes d’assegurament intern de la qualitat (SAIQ)</w:t>
      </w:r>
      <w:r w:rsidRPr="00FA169F">
        <w:rPr>
          <w:rFonts w:ascii="Liberation Serif" w:eastAsia="Times" w:hAnsi="Liberation Serif" w:cs="Lucida Sans"/>
          <w:kern w:val="2"/>
          <w:sz w:val="21"/>
          <w:szCs w:val="21"/>
          <w:shd w:val="clear" w:color="auto" w:fill="FFFFFF"/>
          <w:lang w:val="ca-ES-valencia" w:eastAsia="zh-CN" w:bidi="hi-IN"/>
        </w:rPr>
        <w:t xml:space="preserve"> elaborats per cada centre s’emmarcaran dins del que elabore l’Institut amb caràcter general en col·laboració i participació de l’AVAP, tal com es preveu en l’article 52 dels Estatuts de l’ISEACV.</w:t>
      </w:r>
    </w:p>
    <w:p w14:paraId="2C1C64E3"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kern w:val="2"/>
          <w:sz w:val="21"/>
          <w:szCs w:val="21"/>
          <w:lang w:val="ca-ES-valencia" w:eastAsia="zh-CN" w:bidi="hi-IN"/>
        </w:rPr>
      </w:pPr>
    </w:p>
    <w:p w14:paraId="585728DD"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shd w:val="clear" w:color="auto" w:fill="FFFFFF"/>
          <w:lang w:val="ca-ES-valencia" w:eastAsia="zh-CN" w:bidi="hi-IN"/>
        </w:rPr>
        <w:t>Disposició addicional q</w:t>
      </w:r>
      <w:r w:rsidRPr="00FA169F">
        <w:rPr>
          <w:rFonts w:ascii="Liberation Serif" w:eastAsia="Times" w:hAnsi="Liberation Serif" w:cs="Lucida Sans"/>
          <w:i/>
          <w:kern w:val="2"/>
          <w:sz w:val="21"/>
          <w:szCs w:val="21"/>
          <w:shd w:val="clear" w:color="auto" w:fill="FFFFFF"/>
          <w:lang w:val="ca-ES-valencia" w:eastAsia="zh-CN" w:bidi="hi-IN"/>
        </w:rPr>
        <w:t>uarta. Avaluació del rendiment</w:t>
      </w:r>
    </w:p>
    <w:p w14:paraId="22C7934F"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Correspon a l’AVAP fer el seguiment dels procediments d’avaluació del rendiment docent del personal que establisca i aprove el Consell de Direcció de l’ISEACV.</w:t>
      </w:r>
    </w:p>
    <w:p w14:paraId="5D6AFC30"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SimSun" w:hAnsi="Liberation Serif" w:cs="Arial"/>
          <w:kern w:val="2"/>
          <w:sz w:val="21"/>
          <w:szCs w:val="21"/>
          <w:lang w:val="ca-ES-valencia" w:eastAsia="zh-CN" w:bidi="hi-IN"/>
        </w:rPr>
      </w:pPr>
    </w:p>
    <w:p w14:paraId="6C59AA02"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shd w:val="clear" w:color="auto" w:fill="FFFFFF"/>
          <w:lang w:val="ca-ES-valencia" w:eastAsia="zh-CN" w:bidi="hi-IN"/>
        </w:rPr>
        <w:t>Disposició addicional c</w:t>
      </w:r>
      <w:r w:rsidRPr="00FA169F">
        <w:rPr>
          <w:rFonts w:ascii="Liberation Serif" w:eastAsia="Times" w:hAnsi="Liberation Serif" w:cs="Lucida Sans"/>
          <w:i/>
          <w:color w:val="000000"/>
          <w:kern w:val="2"/>
          <w:sz w:val="21"/>
          <w:szCs w:val="21"/>
          <w:lang w:val="ca-ES-valencia" w:eastAsia="zh-CN" w:bidi="hi-IN"/>
        </w:rPr>
        <w:t>inquena. Reforma del Reglament d’organització i funcionament dels centres integrats en l’ISEACV</w:t>
      </w:r>
    </w:p>
    <w:p w14:paraId="46DBF022" w14:textId="21B5C3CA"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color w:val="000000"/>
          <w:kern w:val="2"/>
          <w:sz w:val="21"/>
          <w:szCs w:val="21"/>
          <w:lang w:val="ca-ES-valencia" w:eastAsia="es-ES_tradnl" w:bidi="hi-IN"/>
        </w:rPr>
        <w:t xml:space="preserve">1. La Junta de Directors de Centre de l’ISEACV per majoria de dos terços dels seus membres podrà proposar al Consell de </w:t>
      </w:r>
      <w:r w:rsidR="00FA169F" w:rsidRPr="00FA169F">
        <w:rPr>
          <w:rFonts w:ascii="Liberation Serif" w:eastAsia="Times" w:hAnsi="Liberation Serif" w:cs="Lucida Sans"/>
          <w:bCs/>
          <w:iCs/>
          <w:color w:val="000000"/>
          <w:kern w:val="2"/>
          <w:sz w:val="21"/>
          <w:szCs w:val="21"/>
          <w:lang w:val="ca-ES-valencia" w:eastAsia="es-ES_tradnl" w:bidi="hi-IN"/>
        </w:rPr>
        <w:t>D</w:t>
      </w:r>
      <w:r w:rsidR="00FA169F" w:rsidRPr="00FA169F">
        <w:rPr>
          <w:rFonts w:ascii="Calibri (Vietnamese)" w:eastAsia="Times" w:hAnsi="Calibri (Vietnamese)" w:cs="Calibri (Vietnamese)"/>
          <w:bCs/>
          <w:iCs/>
          <w:color w:val="000000"/>
          <w:kern w:val="2"/>
          <w:sz w:val="21"/>
          <w:szCs w:val="21"/>
          <w:lang w:val="ca-ES-valencia" w:eastAsia="es-ES_tradnl" w:bidi="hi-IN"/>
        </w:rPr>
        <w:t>irecció</w:t>
      </w:r>
      <w:r w:rsidRPr="00FA169F">
        <w:rPr>
          <w:rFonts w:ascii="Calibri (Vietnamese)" w:eastAsia="Times" w:hAnsi="Calibri (Vietnamese)" w:cs="Calibri (Vietnamese)"/>
          <w:bCs/>
          <w:iCs/>
          <w:color w:val="000000"/>
          <w:kern w:val="2"/>
          <w:sz w:val="21"/>
          <w:szCs w:val="21"/>
          <w:lang w:val="ca-ES-valencia" w:eastAsia="es-ES_tradnl" w:bidi="hi-IN"/>
        </w:rPr>
        <w:t>́ de l’ISEACV</w:t>
      </w:r>
      <w:r w:rsidRPr="00FA169F">
        <w:rPr>
          <w:rFonts w:ascii="Liberation Serif" w:eastAsia="Times" w:hAnsi="Liberation Serif" w:cs="Lucida Sans"/>
          <w:bCs/>
          <w:iCs/>
          <w:color w:val="000000"/>
          <w:kern w:val="2"/>
          <w:sz w:val="21"/>
          <w:szCs w:val="21"/>
          <w:lang w:val="ca-ES-valencia" w:eastAsia="es-ES_tradnl" w:bidi="hi-IN"/>
        </w:rPr>
        <w:t xml:space="preserve"> la modificació d’aquest reglament. </w:t>
      </w:r>
    </w:p>
    <w:p w14:paraId="7E982748"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Cs/>
          <w:color w:val="000000"/>
          <w:kern w:val="2"/>
          <w:sz w:val="21"/>
          <w:szCs w:val="21"/>
          <w:lang w:val="ca-ES-valencia" w:eastAsia="es-ES_tradnl" w:bidi="hi-IN"/>
        </w:rPr>
        <w:t>2. Una vegada acordada la proposta de modificació del present reglament pel Consell de Direcció, haurà de tramitar-se la seua aprovació per decret del Consell.</w:t>
      </w:r>
    </w:p>
    <w:p w14:paraId="2E27FAAE"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i/>
          <w:color w:val="000000"/>
          <w:kern w:val="2"/>
          <w:sz w:val="21"/>
          <w:szCs w:val="21"/>
          <w:lang w:val="ca-ES-valencia" w:eastAsia="zh-CN" w:bidi="hi-IN"/>
        </w:rPr>
      </w:pPr>
    </w:p>
    <w:p w14:paraId="4EC8B310"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lang w:val="ca-ES-valencia" w:eastAsia="zh-CN" w:bidi="hi-IN"/>
        </w:rPr>
        <w:t>Disposició addicional sisena. Limitació a la despesa</w:t>
      </w:r>
    </w:p>
    <w:p w14:paraId="048A3C17"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shd w:val="clear" w:color="auto" w:fill="FFFFFF"/>
          <w:lang w:val="ca-ES-valencia" w:eastAsia="zh-CN" w:bidi="hi-IN"/>
        </w:rPr>
        <w:t>La implementació i posterior desplegament d’aquest decret no tindrà cap incidència en la dotació de tots i cadascun dels capítols de despesa assignats a la conselleria competent per raó de la matèria i en tot cas hauran de ser atesos amb els mitjans personals i materials d’aquesta conselleria</w:t>
      </w:r>
      <w:r w:rsidRPr="00FA169F">
        <w:rPr>
          <w:rFonts w:ascii="Liberation Serif" w:eastAsia="Times" w:hAnsi="Liberation Serif" w:cs="Arial"/>
          <w:color w:val="000000"/>
          <w:kern w:val="2"/>
          <w:sz w:val="21"/>
          <w:szCs w:val="21"/>
          <w:shd w:val="clear" w:color="auto" w:fill="FFFFFF"/>
          <w:lang w:val="ca-ES-valencia" w:eastAsia="zh-CN" w:bidi="hi-IN"/>
        </w:rPr>
        <w:t>.</w:t>
      </w:r>
      <w:r w:rsidRPr="00FA169F">
        <w:rPr>
          <w:rFonts w:ascii="Liberation Serif" w:eastAsia="SimSun" w:hAnsi="Liberation Serif" w:cs="Lucida Sans"/>
          <w:kern w:val="2"/>
          <w:sz w:val="21"/>
          <w:szCs w:val="21"/>
          <w:lang w:val="ca-ES-valencia" w:eastAsia="zh-CN" w:bidi="hi-IN"/>
        </w:rPr>
        <w:t xml:space="preserve"> </w:t>
      </w:r>
    </w:p>
    <w:p w14:paraId="462FF893" w14:textId="77777777" w:rsidR="00455ED0" w:rsidRPr="00FA169F" w:rsidRDefault="00455ED0" w:rsidP="00455ED0">
      <w:pPr>
        <w:widowControl w:val="0"/>
        <w:shd w:val="clear" w:color="auto" w:fill="FFFFFF"/>
        <w:suppressAutoHyphens/>
        <w:spacing w:after="0" w:line="240" w:lineRule="auto"/>
        <w:jc w:val="both"/>
        <w:rPr>
          <w:rFonts w:ascii="Liberation Serif" w:eastAsia="SimSun" w:hAnsi="Liberation Serif" w:cs="Arial"/>
          <w:kern w:val="2"/>
          <w:sz w:val="21"/>
          <w:szCs w:val="21"/>
          <w:lang w:val="ca-ES-valencia" w:eastAsia="zh-CN" w:bidi="hi-IN"/>
        </w:rPr>
      </w:pPr>
    </w:p>
    <w:p w14:paraId="395FFE6A" w14:textId="77777777" w:rsidR="00455ED0" w:rsidRPr="00FA169F" w:rsidRDefault="00455ED0" w:rsidP="00455ED0">
      <w:pPr>
        <w:widowControl w:val="0"/>
        <w:shd w:val="clear" w:color="auto" w:fill="FFFFFF"/>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kern w:val="2"/>
          <w:sz w:val="21"/>
          <w:szCs w:val="21"/>
          <w:lang w:val="ca-ES-valencia" w:eastAsia="zh-CN" w:bidi="hi-IN"/>
        </w:rPr>
        <w:t>DISPOSICIONS TRANSITÒRIES</w:t>
      </w:r>
    </w:p>
    <w:p w14:paraId="32AFE846" w14:textId="77777777" w:rsidR="00455ED0" w:rsidRPr="00FA169F" w:rsidRDefault="00455ED0" w:rsidP="00455ED0">
      <w:pPr>
        <w:widowControl w:val="0"/>
        <w:shd w:val="clear" w:color="auto" w:fill="FFFFFF"/>
        <w:suppressAutoHyphens/>
        <w:spacing w:after="0" w:line="240" w:lineRule="auto"/>
        <w:jc w:val="both"/>
        <w:rPr>
          <w:rFonts w:ascii="Liberation Serif" w:eastAsia="SimSun" w:hAnsi="Liberation Serif" w:cs="Arial"/>
          <w:kern w:val="2"/>
          <w:sz w:val="21"/>
          <w:szCs w:val="21"/>
          <w:lang w:val="ca-ES-valencia" w:eastAsia="zh-CN" w:bidi="hi-IN"/>
        </w:rPr>
      </w:pPr>
    </w:p>
    <w:p w14:paraId="216E8F03"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
          <w:color w:val="000000"/>
          <w:kern w:val="2"/>
          <w:sz w:val="21"/>
          <w:szCs w:val="21"/>
          <w:lang w:val="ca-ES-valencia" w:eastAsia="zh-CN" w:bidi="hi-IN"/>
        </w:rPr>
        <w:t>Disposició transitòria primera</w:t>
      </w:r>
      <w:r w:rsidRPr="00FA169F">
        <w:rPr>
          <w:rFonts w:ascii="Liberation Serif" w:eastAsia="SimSun" w:hAnsi="Liberation Serif" w:cs="Lucida Sans"/>
          <w:bCs/>
          <w:i/>
          <w:kern w:val="2"/>
          <w:sz w:val="21"/>
          <w:szCs w:val="21"/>
          <w:lang w:val="ca-ES-valencia" w:eastAsia="zh-CN" w:bidi="hi-IN"/>
        </w:rPr>
        <w:t>. Departaments  acadèmics</w:t>
      </w:r>
    </w:p>
    <w:p w14:paraId="297127CE"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Es mantindrà l’estructura actual de departaments als centres mentre no siga desplegada una nova regulació d’aquests ensenyaments.</w:t>
      </w:r>
    </w:p>
    <w:p w14:paraId="7510C8C6" w14:textId="77777777" w:rsidR="00455ED0" w:rsidRPr="00FA169F" w:rsidRDefault="00455ED0" w:rsidP="00455ED0">
      <w:pPr>
        <w:widowControl w:val="0"/>
        <w:suppressAutoHyphens/>
        <w:spacing w:after="0" w:line="240" w:lineRule="auto"/>
        <w:ind w:firstLine="227"/>
        <w:jc w:val="both"/>
        <w:rPr>
          <w:rFonts w:ascii="Liberation Serif" w:eastAsia="SimSun" w:hAnsi="Liberation Serif" w:cs="Arial"/>
          <w:b/>
          <w:bCs/>
          <w:i/>
          <w:iCs/>
          <w:kern w:val="2"/>
          <w:sz w:val="21"/>
          <w:szCs w:val="21"/>
          <w:lang w:val="ca-ES-valencia" w:eastAsia="zh-CN" w:bidi="hi-IN"/>
        </w:rPr>
      </w:pPr>
    </w:p>
    <w:p w14:paraId="1FF343F3" w14:textId="77777777" w:rsidR="00455ED0" w:rsidRPr="00FA169F" w:rsidRDefault="00455ED0" w:rsidP="00455ED0">
      <w:pPr>
        <w:widowControl w:val="0"/>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bCs/>
          <w:i/>
          <w:iCs/>
          <w:kern w:val="2"/>
          <w:sz w:val="21"/>
          <w:szCs w:val="21"/>
          <w:lang w:val="ca-ES-valencia" w:eastAsia="zh-CN" w:bidi="hi-IN"/>
        </w:rPr>
        <w:t xml:space="preserve">Disposició transitòria segona. </w:t>
      </w:r>
      <w:r w:rsidRPr="00FA169F">
        <w:rPr>
          <w:rFonts w:ascii="Liberation Serif" w:eastAsia="NSimSun" w:hAnsi="Liberation Serif" w:cs="Lucida Sans"/>
          <w:bCs/>
          <w:i/>
          <w:iCs/>
          <w:kern w:val="2"/>
          <w:sz w:val="21"/>
          <w:szCs w:val="21"/>
          <w:lang w:val="ca-ES-valencia" w:eastAsia="zh-CN" w:bidi="hi-IN"/>
        </w:rPr>
        <w:t>Funcions de la inspecció eductiva</w:t>
      </w:r>
    </w:p>
    <w:p w14:paraId="52828A08" w14:textId="77777777" w:rsidR="00455ED0" w:rsidRPr="00FA169F" w:rsidRDefault="00455ED0" w:rsidP="00455ED0">
      <w:pPr>
        <w:widowControl w:val="0"/>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Les direccions dels centres i la inspecció educativa vetlaran pel compliment de tots els preceptes continguts en aquest decret. Es prestarà especial atenció a tot allò que estiga relacionat amb els aspectes organitzatius i curriculars que afecten el personal dels centres.</w:t>
      </w:r>
    </w:p>
    <w:p w14:paraId="74F63D0E"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Arial"/>
          <w:bCs/>
          <w:i/>
          <w:kern w:val="2"/>
          <w:sz w:val="21"/>
          <w:szCs w:val="21"/>
          <w:lang w:val="ca-ES-valencia" w:eastAsia="zh-CN" w:bidi="hi-IN"/>
        </w:rPr>
      </w:pPr>
    </w:p>
    <w:p w14:paraId="25912E5C"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bCs/>
          <w:i/>
          <w:kern w:val="2"/>
          <w:sz w:val="21"/>
          <w:szCs w:val="21"/>
          <w:lang w:val="ca-ES-valencia" w:eastAsia="zh-CN" w:bidi="hi-IN"/>
        </w:rPr>
        <w:t>Disposició transitòria tercera. Adscripció de centres</w:t>
      </w:r>
    </w:p>
    <w:p w14:paraId="4DAC4508"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 xml:space="preserve">Els centres superiors adscrits a algun dels centres de titularitat de la Generalitat, </w:t>
      </w:r>
    </w:p>
    <w:p w14:paraId="64E113EE"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s’atendran a allò disposat en aquest decret en tot el que resulte d’aplicació conforme a la normativa vigent.</w:t>
      </w:r>
    </w:p>
    <w:p w14:paraId="29C66B00"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Arial"/>
          <w:b/>
          <w:bCs/>
          <w:kern w:val="2"/>
          <w:sz w:val="21"/>
          <w:szCs w:val="21"/>
          <w:lang w:val="ca-ES-valencia" w:eastAsia="zh-CN" w:bidi="hi-IN"/>
        </w:rPr>
      </w:pPr>
    </w:p>
    <w:p w14:paraId="3C03BB2A"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bCs/>
          <w:i/>
          <w:kern w:val="2"/>
          <w:sz w:val="21"/>
          <w:szCs w:val="21"/>
          <w:lang w:val="ca-ES-valencia" w:eastAsia="zh-CN" w:bidi="hi-IN"/>
        </w:rPr>
        <w:t>Disposició transitòria quarta. Cicles Formatius d’Ensenyaments Artístics</w:t>
      </w:r>
    </w:p>
    <w:p w14:paraId="762FFDC4" w14:textId="5C12314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NSimSun" w:hAnsi="Liberation Serif" w:cs="Lucida Sans"/>
          <w:kern w:val="2"/>
          <w:sz w:val="21"/>
          <w:szCs w:val="21"/>
          <w:lang w:val="ca-ES-valencia" w:eastAsia="zh-CN" w:bidi="hi-IN"/>
        </w:rPr>
        <w:t>Mentre s’elabora i es publica la normativa adient que determine el futur dels cicles formatius de grau mitjà i grau superior d’ensenyaments artístics d’Arts Plàstiques i Disseny, que a hores d’ara conviuen amb els títols de Grau i Màster en Ensenyaments Artístics Superiors als centres de l’ISEACV, així com l’Ordre conjunta de la Conselleria d’Innovació, Universitats, Ciència i Societat Digital i la Conselleria d’Educació, Cultura i Esport, amb l’informe favorable previ de les conselleries competents en matèria d’hisenda i de funció pública com estableix las disposició transitòria segona, punt 2 del Decret  173/2020, de 30 d’octubre, del Consell</w:t>
      </w:r>
      <w:r w:rsidRPr="00FA169F">
        <w:rPr>
          <w:rFonts w:ascii="Liberation Serif" w:eastAsia="NSimSun" w:hAnsi="Liberation Serif" w:cs="Arial"/>
          <w:kern w:val="2"/>
          <w:sz w:val="21"/>
          <w:szCs w:val="21"/>
          <w:lang w:val="ca-ES-valencia" w:eastAsia="zh-CN" w:bidi="hi-IN"/>
        </w:rPr>
        <w:t>,</w:t>
      </w:r>
      <w:r w:rsidRPr="00FA169F">
        <w:rPr>
          <w:rFonts w:ascii="Liberation Serif" w:eastAsia="NSimSun" w:hAnsi="Liberation Serif" w:cs="Lucida Sans"/>
          <w:kern w:val="2"/>
          <w:sz w:val="21"/>
          <w:szCs w:val="21"/>
          <w:lang w:val="ca-ES-valencia" w:eastAsia="zh-CN" w:bidi="hi-IN"/>
        </w:rPr>
        <w:t xml:space="preserve"> d’aprovació del Reglament orgànic i funcional de la Conselleria d’Educació, Cultura i Esport, aquests ensenyaments s’atendran al que disposa el Decret 252/2019</w:t>
      </w:r>
      <w:r w:rsidRPr="00FA169F">
        <w:rPr>
          <w:rFonts w:ascii="Liberation Serif" w:eastAsia="NSimSun" w:hAnsi="Liberation Serif" w:cs="Lucida Sans"/>
          <w:color w:val="4D5156"/>
          <w:kern w:val="2"/>
          <w:sz w:val="21"/>
          <w:szCs w:val="21"/>
          <w:shd w:val="clear" w:color="auto" w:fill="FFFFFF"/>
          <w:lang w:val="ca-ES-valencia" w:eastAsia="zh-CN" w:bidi="hi-IN"/>
        </w:rPr>
        <w:t xml:space="preserve">, </w:t>
      </w:r>
      <w:r w:rsidRPr="00FA169F">
        <w:rPr>
          <w:rFonts w:ascii="Liberation Serif" w:eastAsia="NSimSun" w:hAnsi="Liberation Serif" w:cs="Lucida Sans"/>
          <w:kern w:val="2"/>
          <w:sz w:val="21"/>
          <w:szCs w:val="21"/>
          <w:shd w:val="clear" w:color="auto" w:fill="FFFFFF"/>
          <w:lang w:val="ca-ES-valencia" w:eastAsia="zh-CN" w:bidi="hi-IN"/>
        </w:rPr>
        <w:t xml:space="preserve">de 29 de novembre, del Consell, de regulació de l’organització i funcionament dels centres </w:t>
      </w:r>
      <w:r w:rsidRPr="00FA169F">
        <w:rPr>
          <w:rFonts w:ascii="Liberation Serif" w:eastAsia="NSimSun" w:hAnsi="Liberation Serif" w:cs="Lucida Sans"/>
          <w:kern w:val="2"/>
          <w:sz w:val="21"/>
          <w:szCs w:val="21"/>
          <w:shd w:val="clear" w:color="auto" w:fill="FFFFFF"/>
          <w:lang w:val="ca-ES-valencia" w:eastAsia="zh-CN" w:bidi="hi-IN"/>
        </w:rPr>
        <w:lastRenderedPageBreak/>
        <w:t xml:space="preserve">públics que imparteixen </w:t>
      </w:r>
      <w:r w:rsidRPr="00FA169F">
        <w:rPr>
          <w:rFonts w:ascii="Liberation Serif" w:eastAsia="NSimSun" w:hAnsi="Liberation Serif" w:cs="Lucida Sans"/>
          <w:kern w:val="2"/>
          <w:sz w:val="21"/>
          <w:szCs w:val="21"/>
          <w:lang w:val="ca-ES-valencia" w:eastAsia="zh-CN" w:bidi="hi-IN"/>
        </w:rPr>
        <w:t>ensenyaments d’Educació Secundària Obligatòria, Batxillerat i Formació Professional en tot allò que els siga d’aplicació</w:t>
      </w:r>
      <w:r w:rsidR="00152A49" w:rsidRPr="00FA169F">
        <w:rPr>
          <w:rFonts w:ascii="Liberation Serif" w:eastAsia="NSimSun" w:hAnsi="Liberation Serif" w:cs="Lucida Sans"/>
          <w:kern w:val="2"/>
          <w:sz w:val="21"/>
          <w:szCs w:val="21"/>
          <w:lang w:val="ca-ES-valencia" w:eastAsia="zh-CN" w:bidi="hi-IN"/>
        </w:rPr>
        <w:t xml:space="preserve">, i a les instruccions publicades per la unitat administrativa competent en aquests cicles formatius sobre ordenació acadèmica i d’organització de l’activitat docent dels centres docents de la Comunitat Valenciana que impartisquen Ensenyaments Professionals d’Arts Plàstiques i Disseny </w:t>
      </w:r>
    </w:p>
    <w:p w14:paraId="2A273B4B" w14:textId="77777777" w:rsidR="00455ED0" w:rsidRPr="00FA169F" w:rsidRDefault="00455ED0" w:rsidP="00455ED0">
      <w:pPr>
        <w:widowControl w:val="0"/>
        <w:shd w:val="clear" w:color="auto" w:fill="FFFFFF"/>
        <w:suppressAutoHyphens/>
        <w:spacing w:after="0" w:line="240" w:lineRule="auto"/>
        <w:jc w:val="both"/>
        <w:rPr>
          <w:rFonts w:ascii="Liberation Serif" w:eastAsia="NSimSun" w:hAnsi="Liberation Serif" w:cs="Arial"/>
          <w:color w:val="4D5156"/>
          <w:kern w:val="2"/>
          <w:sz w:val="21"/>
          <w:szCs w:val="21"/>
          <w:lang w:val="ca-ES-valencia" w:eastAsia="zh-CN" w:bidi="hi-IN"/>
        </w:rPr>
      </w:pPr>
    </w:p>
    <w:p w14:paraId="3E1A8616" w14:textId="77777777" w:rsidR="00455ED0" w:rsidRPr="00FA169F" w:rsidRDefault="00455ED0" w:rsidP="00455ED0">
      <w:pPr>
        <w:widowControl w:val="0"/>
        <w:shd w:val="clear" w:color="auto" w:fill="FFFFFF"/>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shd w:val="clear" w:color="auto" w:fill="FFFFFF"/>
          <w:lang w:val="ca-ES-valencia" w:eastAsia="zh-CN" w:bidi="hi-IN"/>
        </w:rPr>
        <w:t>DISPOSICIÓ DEROGATÒRIA</w:t>
      </w:r>
    </w:p>
    <w:p w14:paraId="1A96CBAB" w14:textId="77777777" w:rsidR="00455ED0" w:rsidRPr="00FA169F" w:rsidRDefault="00455ED0" w:rsidP="00455ED0">
      <w:pPr>
        <w:widowControl w:val="0"/>
        <w:shd w:val="clear" w:color="auto" w:fill="FFFFFF"/>
        <w:suppressAutoHyphens/>
        <w:spacing w:after="0" w:line="240" w:lineRule="auto"/>
        <w:jc w:val="both"/>
        <w:rPr>
          <w:rFonts w:ascii="Liberation Serif" w:eastAsia="Times" w:hAnsi="Liberation Serif" w:cs="Arial"/>
          <w:b/>
          <w:color w:val="000000"/>
          <w:kern w:val="2"/>
          <w:sz w:val="21"/>
          <w:szCs w:val="21"/>
          <w:lang w:val="ca-ES-valencia" w:eastAsia="zh-CN" w:bidi="hi-IN"/>
        </w:rPr>
      </w:pPr>
    </w:p>
    <w:p w14:paraId="26101226"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i/>
          <w:color w:val="000000"/>
          <w:kern w:val="2"/>
          <w:sz w:val="21"/>
          <w:szCs w:val="21"/>
          <w:shd w:val="clear" w:color="auto" w:fill="FFFFFF"/>
          <w:lang w:val="ca-ES-valencia" w:eastAsia="zh-CN" w:bidi="hi-IN"/>
        </w:rPr>
        <w:t>Disposició derogatòria única. Derogació normativa</w:t>
      </w:r>
    </w:p>
    <w:p w14:paraId="51950A07"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shd w:val="clear" w:color="auto" w:fill="FFFFFF"/>
          <w:lang w:val="ca-ES-valencia" w:eastAsia="zh-CN" w:bidi="hi-IN"/>
        </w:rPr>
        <w:t xml:space="preserve">Queden derogades totes les disposicions normatives de </w:t>
      </w:r>
      <w:r w:rsidRPr="00FA169F">
        <w:rPr>
          <w:rFonts w:ascii="Liberation Serif" w:eastAsia="Times" w:hAnsi="Liberation Serif" w:cs="Lucida Sans"/>
          <w:kern w:val="2"/>
          <w:sz w:val="21"/>
          <w:szCs w:val="21"/>
          <w:shd w:val="clear" w:color="auto" w:fill="FFFFFF"/>
          <w:lang w:val="ca-ES-valencia" w:eastAsia="zh-CN" w:bidi="hi-IN"/>
        </w:rPr>
        <w:t xml:space="preserve">rang igual o inferior que s'oposen al que s’estableix en el </w:t>
      </w:r>
      <w:r w:rsidRPr="00FA169F">
        <w:rPr>
          <w:rFonts w:ascii="Liberation Serif" w:eastAsia="Times" w:hAnsi="Liberation Serif" w:cs="Lucida Sans"/>
          <w:color w:val="000000"/>
          <w:kern w:val="2"/>
          <w:sz w:val="21"/>
          <w:szCs w:val="21"/>
          <w:shd w:val="clear" w:color="auto" w:fill="FFFFFF"/>
          <w:lang w:val="ca-ES-valencia" w:eastAsia="zh-CN" w:bidi="hi-IN"/>
        </w:rPr>
        <w:t>present decret, referides a l’organització i funcionament dels centres d’ensenyaments artístics superiors integrats en l’ISEACV.</w:t>
      </w:r>
    </w:p>
    <w:p w14:paraId="5DAEA0A8" w14:textId="77777777" w:rsidR="00455ED0" w:rsidRPr="00FA169F" w:rsidRDefault="00455ED0" w:rsidP="00455ED0">
      <w:pPr>
        <w:widowControl w:val="0"/>
        <w:shd w:val="clear" w:color="auto" w:fill="FFFFFF"/>
        <w:suppressAutoHyphens/>
        <w:spacing w:after="0" w:line="240" w:lineRule="auto"/>
        <w:jc w:val="both"/>
        <w:rPr>
          <w:rFonts w:ascii="Liberation Serif" w:eastAsia="NSimSun" w:hAnsi="Liberation Serif" w:cs="Lucida Sans"/>
          <w:kern w:val="2"/>
          <w:sz w:val="24"/>
          <w:szCs w:val="24"/>
          <w:lang w:val="ca-ES-valencia" w:eastAsia="zh-CN" w:bidi="hi-IN"/>
        </w:rPr>
      </w:pPr>
      <w:r w:rsidRPr="00FA169F">
        <w:rPr>
          <w:rFonts w:ascii="Liberation Serif" w:eastAsia="SimSun" w:hAnsi="Liberation Serif" w:cs="Lucida Sans"/>
          <w:kern w:val="2"/>
          <w:sz w:val="21"/>
          <w:szCs w:val="21"/>
          <w:lang w:val="ca-ES-valencia" w:eastAsia="zh-CN" w:bidi="hi-IN"/>
        </w:rPr>
        <w:t xml:space="preserve"> </w:t>
      </w:r>
    </w:p>
    <w:p w14:paraId="0F563F60" w14:textId="77777777" w:rsidR="00455ED0" w:rsidRPr="00FA169F" w:rsidRDefault="00455ED0" w:rsidP="00455ED0">
      <w:pPr>
        <w:widowControl w:val="0"/>
        <w:shd w:val="clear" w:color="auto" w:fill="FFFFFF"/>
        <w:suppressAutoHyphens/>
        <w:spacing w:after="0" w:line="240" w:lineRule="auto"/>
        <w:jc w:val="center"/>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lang w:val="ca-ES-valencia" w:eastAsia="zh-CN" w:bidi="hi-IN"/>
        </w:rPr>
        <w:t>DISPOSICIONS FINALS</w:t>
      </w:r>
    </w:p>
    <w:p w14:paraId="7ACA0064" w14:textId="77777777" w:rsidR="00455ED0" w:rsidRPr="00FA169F" w:rsidRDefault="00455ED0" w:rsidP="00455ED0">
      <w:pPr>
        <w:widowControl w:val="0"/>
        <w:shd w:val="clear" w:color="auto" w:fill="FFFFFF"/>
        <w:suppressAutoHyphens/>
        <w:spacing w:after="0" w:line="240" w:lineRule="auto"/>
        <w:jc w:val="both"/>
        <w:rPr>
          <w:rFonts w:ascii="Liberation Serif" w:eastAsia="Times" w:hAnsi="Liberation Serif" w:cs="Arial"/>
          <w:b/>
          <w:i/>
          <w:color w:val="000000"/>
          <w:kern w:val="2"/>
          <w:sz w:val="21"/>
          <w:szCs w:val="21"/>
          <w:lang w:val="ca-ES-valencia" w:eastAsia="zh-CN" w:bidi="hi-IN"/>
        </w:rPr>
      </w:pPr>
    </w:p>
    <w:p w14:paraId="327DF736"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
          <w:iCs/>
          <w:color w:val="000000"/>
          <w:kern w:val="2"/>
          <w:sz w:val="21"/>
          <w:szCs w:val="21"/>
          <w:shd w:val="clear" w:color="auto" w:fill="FFFFFF"/>
          <w:lang w:val="ca-ES-valencia" w:eastAsia="zh-CN" w:bidi="hi-IN"/>
        </w:rPr>
        <w:t>Disposició final p</w:t>
      </w:r>
      <w:r w:rsidRPr="00FA169F">
        <w:rPr>
          <w:rFonts w:ascii="Liberation Serif" w:eastAsia="Times" w:hAnsi="Liberation Serif" w:cs="Lucida Sans"/>
          <w:bCs/>
          <w:i/>
          <w:iCs/>
          <w:kern w:val="2"/>
          <w:sz w:val="21"/>
          <w:szCs w:val="21"/>
          <w:shd w:val="clear" w:color="auto" w:fill="FFFFFF"/>
          <w:lang w:val="ca-ES-valencia" w:eastAsia="zh-CN" w:bidi="hi-IN"/>
        </w:rPr>
        <w:t xml:space="preserve">rimera. Desplegament </w:t>
      </w:r>
    </w:p>
    <w:p w14:paraId="2581A843"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kern w:val="2"/>
          <w:sz w:val="21"/>
          <w:szCs w:val="21"/>
          <w:shd w:val="clear" w:color="auto" w:fill="FFFFFF"/>
          <w:lang w:val="ca-ES-valencia" w:eastAsia="zh-CN" w:bidi="hi-IN"/>
        </w:rPr>
        <w:t xml:space="preserve">S’autoritza les conselleries competents en matèria d’educació i d’universitats a dictar els actes i les disposicions necessaris per al desplegament i l’execució d’aquest decret. </w:t>
      </w:r>
    </w:p>
    <w:p w14:paraId="7A20DD6A" w14:textId="77777777" w:rsidR="00455ED0" w:rsidRPr="00FA169F" w:rsidRDefault="00455ED0" w:rsidP="00455ED0">
      <w:pPr>
        <w:widowControl w:val="0"/>
        <w:shd w:val="clear" w:color="auto" w:fill="FFFFFF"/>
        <w:suppressAutoHyphens/>
        <w:spacing w:after="0" w:line="240" w:lineRule="auto"/>
        <w:ind w:firstLine="227"/>
        <w:jc w:val="both"/>
        <w:rPr>
          <w:rFonts w:ascii="Liberation Serif" w:eastAsia="Times" w:hAnsi="Liberation Serif" w:cs="Arial"/>
          <w:b/>
          <w:bCs/>
          <w:i/>
          <w:iCs/>
          <w:color w:val="000000"/>
          <w:kern w:val="2"/>
          <w:sz w:val="21"/>
          <w:szCs w:val="21"/>
          <w:lang w:val="ca-ES-valencia" w:eastAsia="zh-CN" w:bidi="hi-IN"/>
        </w:rPr>
      </w:pPr>
    </w:p>
    <w:p w14:paraId="59DB2BDC" w14:textId="77777777" w:rsidR="00455ED0" w:rsidRPr="00FA169F" w:rsidRDefault="00455ED0" w:rsidP="00455ED0">
      <w:pPr>
        <w:widowControl w:val="0"/>
        <w:shd w:val="clear" w:color="auto" w:fill="FFFFFF"/>
        <w:suppressAutoHyphens/>
        <w:spacing w:after="0" w:line="240" w:lineRule="auto"/>
        <w:ind w:firstLine="227"/>
        <w:jc w:val="both"/>
        <w:outlineLvl w:val="0"/>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bCs/>
          <w:i/>
          <w:iCs/>
          <w:color w:val="000000"/>
          <w:kern w:val="2"/>
          <w:sz w:val="21"/>
          <w:szCs w:val="21"/>
          <w:shd w:val="clear" w:color="auto" w:fill="FFFFFF"/>
          <w:lang w:val="ca-ES-valencia" w:eastAsia="zh-CN" w:bidi="hi-IN"/>
        </w:rPr>
        <w:t>Disposició final s</w:t>
      </w:r>
      <w:r w:rsidRPr="00FA169F">
        <w:rPr>
          <w:rFonts w:ascii="Liberation Serif" w:eastAsia="Times" w:hAnsi="Liberation Serif" w:cs="Lucida Sans"/>
          <w:i/>
          <w:color w:val="000000"/>
          <w:kern w:val="2"/>
          <w:sz w:val="21"/>
          <w:szCs w:val="21"/>
          <w:shd w:val="clear" w:color="auto" w:fill="FFFFFF"/>
          <w:lang w:val="ca-ES-valencia" w:eastAsia="zh-CN" w:bidi="hi-IN"/>
        </w:rPr>
        <w:t>egona</w:t>
      </w:r>
      <w:r w:rsidRPr="00FA169F">
        <w:rPr>
          <w:rFonts w:ascii="Liberation Serif" w:eastAsia="Times" w:hAnsi="Liberation Serif" w:cs="Arial"/>
          <w:i/>
          <w:color w:val="000000"/>
          <w:kern w:val="2"/>
          <w:sz w:val="21"/>
          <w:szCs w:val="21"/>
          <w:shd w:val="clear" w:color="auto" w:fill="FFFFFF"/>
          <w:lang w:val="ca-ES-valencia" w:eastAsia="zh-CN" w:bidi="hi-IN"/>
        </w:rPr>
        <w:t>.</w:t>
      </w:r>
      <w:r w:rsidRPr="00FA169F">
        <w:rPr>
          <w:rFonts w:ascii="Liberation Serif" w:eastAsia="Times" w:hAnsi="Liberation Serif" w:cs="Lucida Sans"/>
          <w:i/>
          <w:color w:val="000000"/>
          <w:kern w:val="2"/>
          <w:sz w:val="21"/>
          <w:szCs w:val="21"/>
          <w:shd w:val="clear" w:color="auto" w:fill="FFFFFF"/>
          <w:lang w:val="ca-ES-valencia" w:eastAsia="zh-CN" w:bidi="hi-IN"/>
        </w:rPr>
        <w:t xml:space="preserve"> Entrada en vigor</w:t>
      </w:r>
    </w:p>
    <w:p w14:paraId="62AD51B2" w14:textId="15D24A69" w:rsidR="00E710A1" w:rsidRPr="00FA169F" w:rsidRDefault="00455ED0" w:rsidP="00455ED0">
      <w:pPr>
        <w:widowControl w:val="0"/>
        <w:shd w:val="clear" w:color="auto" w:fill="FFFFFF"/>
        <w:suppressAutoHyphens/>
        <w:spacing w:after="0" w:line="240" w:lineRule="auto"/>
        <w:ind w:firstLine="227"/>
        <w:jc w:val="both"/>
        <w:rPr>
          <w:rFonts w:ascii="Liberation Serif" w:eastAsia="NSimSun" w:hAnsi="Liberation Serif" w:cs="Lucida Sans"/>
          <w:kern w:val="2"/>
          <w:sz w:val="24"/>
          <w:szCs w:val="24"/>
          <w:lang w:val="ca-ES-valencia" w:eastAsia="zh-CN" w:bidi="hi-IN"/>
        </w:rPr>
      </w:pPr>
      <w:r w:rsidRPr="00FA169F">
        <w:rPr>
          <w:rFonts w:ascii="Liberation Serif" w:eastAsia="Times" w:hAnsi="Liberation Serif" w:cs="Lucida Sans"/>
          <w:color w:val="000000"/>
          <w:kern w:val="2"/>
          <w:sz w:val="21"/>
          <w:szCs w:val="21"/>
          <w:shd w:val="clear" w:color="auto" w:fill="FFFFFF"/>
          <w:lang w:val="ca-ES-valencia" w:eastAsia="zh-CN" w:bidi="hi-IN"/>
        </w:rPr>
        <w:t xml:space="preserve">Aquest decret entrarà en vigor l’endemà de la publicació en el </w:t>
      </w:r>
      <w:r w:rsidRPr="00FA169F">
        <w:rPr>
          <w:rFonts w:ascii="Liberation Serif" w:eastAsia="Times" w:hAnsi="Liberation Serif" w:cs="Lucida Sans"/>
          <w:i/>
          <w:iCs/>
          <w:color w:val="000000"/>
          <w:kern w:val="2"/>
          <w:sz w:val="21"/>
          <w:szCs w:val="21"/>
          <w:shd w:val="clear" w:color="auto" w:fill="FFFFFF"/>
          <w:lang w:val="ca-ES-valencia" w:eastAsia="zh-CN" w:bidi="hi-IN"/>
        </w:rPr>
        <w:t>Diari Oficial de la Generalitat Valenciana.</w:t>
      </w:r>
      <w:bookmarkEnd w:id="1"/>
      <w:bookmarkEnd w:id="2"/>
    </w:p>
    <w:sectPr w:rsidR="00E710A1" w:rsidRPr="00FA169F" w:rsidSect="007A706E">
      <w:headerReference w:type="even" r:id="rId8"/>
      <w:headerReference w:type="default" r:id="rId9"/>
      <w:footerReference w:type="even" r:id="rId10"/>
      <w:footerReference w:type="default" r:id="rId11"/>
      <w:headerReference w:type="first" r:id="rId12"/>
      <w:footerReference w:type="first" r:id="rId13"/>
      <w:pgSz w:w="11906" w:h="16838"/>
      <w:pgMar w:top="212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6EDF9" w14:textId="77777777" w:rsidR="00B57D77" w:rsidRDefault="00B57D77" w:rsidP="005533D5">
      <w:pPr>
        <w:spacing w:after="0" w:line="240" w:lineRule="auto"/>
      </w:pPr>
      <w:r>
        <w:separator/>
      </w:r>
    </w:p>
  </w:endnote>
  <w:endnote w:type="continuationSeparator" w:id="0">
    <w:p w14:paraId="79628824" w14:textId="77777777" w:rsidR="00B57D77" w:rsidRDefault="00B57D77" w:rsidP="0055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Vietnamese)">
    <w:altName w:val="Calibr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7D6D" w14:textId="77777777" w:rsidR="00757D03" w:rsidRDefault="00757D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DF6A1" w14:textId="77777777" w:rsidR="00757D03" w:rsidRDefault="00757D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B4C7" w14:textId="77777777" w:rsidR="00757D03" w:rsidRDefault="00757D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58A50" w14:textId="77777777" w:rsidR="00B57D77" w:rsidRDefault="00B57D77" w:rsidP="005533D5">
      <w:pPr>
        <w:spacing w:after="0" w:line="240" w:lineRule="auto"/>
      </w:pPr>
      <w:r>
        <w:separator/>
      </w:r>
    </w:p>
  </w:footnote>
  <w:footnote w:type="continuationSeparator" w:id="0">
    <w:p w14:paraId="17A54630" w14:textId="77777777" w:rsidR="00B57D77" w:rsidRDefault="00B57D77" w:rsidP="0055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A18FE" w14:textId="77777777" w:rsidR="00757D03" w:rsidRDefault="00757D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3FE2" w14:textId="0F9228D3" w:rsidR="00757D03" w:rsidRDefault="00757D03" w:rsidP="005533D5">
    <w:pPr>
      <w:pStyle w:val="Encabezado"/>
    </w:pPr>
    <w:r>
      <w:rPr>
        <w:noProof/>
        <w:lang w:eastAsia="es-ES"/>
      </w:rPr>
      <w:drawing>
        <wp:inline distT="0" distB="0" distL="0" distR="0" wp14:anchorId="21CED578" wp14:editId="16E02161">
          <wp:extent cx="4418965" cy="9715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971550"/>
                  </a:xfrm>
                  <a:prstGeom prst="rect">
                    <a:avLst/>
                  </a:prstGeom>
                  <a:noFill/>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5F1A" w14:textId="77777777" w:rsidR="00757D03" w:rsidRDefault="00757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802A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F24A9154"/>
    <w:name w:val="WW8Num1"/>
    <w:lvl w:ilvl="0">
      <w:start w:val="1"/>
      <w:numFmt w:val="decimal"/>
      <w:lvlText w:val="%1."/>
      <w:lvlJc w:val="left"/>
      <w:pPr>
        <w:tabs>
          <w:tab w:val="num" w:pos="0"/>
        </w:tabs>
        <w:ind w:left="1080" w:hanging="360"/>
      </w:pPr>
      <w:rPr>
        <w:rFonts w:ascii="Arial" w:eastAsia="Times New Roman" w:hAnsi="Arial" w:cs="Symbol" w:hint="default"/>
        <w:b w:val="0"/>
        <w:i w:val="0"/>
        <w:strike w:val="0"/>
        <w:dstrike w:val="0"/>
        <w:kern w:val="2"/>
        <w:sz w:val="22"/>
        <w:szCs w:val="20"/>
        <w:lang w:val="ca-ES" w:eastAsia="es-ES_tradnl" w:bidi="ar-SA"/>
      </w:rPr>
    </w:lvl>
    <w:lvl w:ilvl="1">
      <w:start w:val="1"/>
      <w:numFmt w:val="lowerLetter"/>
      <w:suff w:val="space"/>
      <w:lvlText w:val=" %2)"/>
      <w:lvlJc w:val="left"/>
      <w:pPr>
        <w:tabs>
          <w:tab w:val="num" w:pos="0"/>
        </w:tabs>
        <w:ind w:left="1080" w:hanging="1080"/>
      </w:pPr>
    </w:lvl>
    <w:lvl w:ilvl="2">
      <w:start w:val="1"/>
      <w:numFmt w:val="bullet"/>
      <w:suff w:val="space"/>
      <w:lvlText w:val=""/>
      <w:lvlJc w:val="left"/>
      <w:pPr>
        <w:tabs>
          <w:tab w:val="num" w:pos="0"/>
        </w:tabs>
        <w:ind w:left="1440" w:hanging="1440"/>
      </w:pPr>
      <w:rPr>
        <w:rFonts w:ascii="Symbol" w:hAnsi="Symbol" w:cs="Times"/>
      </w:rPr>
    </w:lvl>
    <w:lvl w:ilvl="3">
      <w:start w:val="1"/>
      <w:numFmt w:val="bullet"/>
      <w:suff w:val="space"/>
      <w:lvlText w:val=""/>
      <w:lvlJc w:val="left"/>
      <w:pPr>
        <w:tabs>
          <w:tab w:val="num" w:pos="0"/>
        </w:tabs>
        <w:ind w:left="1800" w:hanging="1800"/>
      </w:pPr>
      <w:rPr>
        <w:rFonts w:ascii="Symbol" w:hAnsi="Symbol" w:cs="Times"/>
      </w:rPr>
    </w:lvl>
    <w:lvl w:ilvl="4">
      <w:start w:val="1"/>
      <w:numFmt w:val="bullet"/>
      <w:suff w:val="space"/>
      <w:lvlText w:val=""/>
      <w:lvlJc w:val="left"/>
      <w:pPr>
        <w:tabs>
          <w:tab w:val="num" w:pos="0"/>
        </w:tabs>
        <w:ind w:left="2160" w:hanging="2160"/>
      </w:pPr>
      <w:rPr>
        <w:rFonts w:ascii="Symbol" w:hAnsi="Symbol" w:cs="Times"/>
      </w:rPr>
    </w:lvl>
    <w:lvl w:ilvl="5">
      <w:start w:val="1"/>
      <w:numFmt w:val="bullet"/>
      <w:suff w:val="space"/>
      <w:lvlText w:val=""/>
      <w:lvlJc w:val="left"/>
      <w:pPr>
        <w:tabs>
          <w:tab w:val="num" w:pos="0"/>
        </w:tabs>
        <w:ind w:left="2520" w:hanging="2520"/>
      </w:pPr>
      <w:rPr>
        <w:rFonts w:ascii="Symbol" w:hAnsi="Symbol" w:cs="Times"/>
      </w:rPr>
    </w:lvl>
    <w:lvl w:ilvl="6">
      <w:start w:val="1"/>
      <w:numFmt w:val="bullet"/>
      <w:suff w:val="space"/>
      <w:lvlText w:val=""/>
      <w:lvlJc w:val="left"/>
      <w:pPr>
        <w:tabs>
          <w:tab w:val="num" w:pos="0"/>
        </w:tabs>
        <w:ind w:left="2880" w:hanging="2880"/>
      </w:pPr>
      <w:rPr>
        <w:rFonts w:ascii="Symbol" w:hAnsi="Symbol" w:cs="Times"/>
      </w:rPr>
    </w:lvl>
    <w:lvl w:ilvl="7">
      <w:start w:val="1"/>
      <w:numFmt w:val="bullet"/>
      <w:suff w:val="space"/>
      <w:lvlText w:val=""/>
      <w:lvlJc w:val="left"/>
      <w:pPr>
        <w:tabs>
          <w:tab w:val="num" w:pos="0"/>
        </w:tabs>
        <w:ind w:left="3240" w:hanging="3240"/>
      </w:pPr>
      <w:rPr>
        <w:rFonts w:ascii="Symbol" w:hAnsi="Symbol" w:cs="Times"/>
      </w:rPr>
    </w:lvl>
    <w:lvl w:ilvl="8">
      <w:start w:val="1"/>
      <w:numFmt w:val="bullet"/>
      <w:suff w:val="space"/>
      <w:lvlText w:val=""/>
      <w:lvlJc w:val="left"/>
      <w:pPr>
        <w:tabs>
          <w:tab w:val="num" w:pos="0"/>
        </w:tabs>
        <w:ind w:left="3600" w:hanging="3600"/>
      </w:pPr>
      <w:rPr>
        <w:rFonts w:ascii="Symbol" w:hAnsi="Symbol" w:cs="Times"/>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Symbol" w:hint="default"/>
        <w:kern w:val="2"/>
        <w:sz w:val="22"/>
        <w:szCs w:val="22"/>
        <w:lang w:val="es-ES_tradnl" w:eastAsia="es-ES_tradnl" w:bidi="ar-SA"/>
      </w:r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364" w:hanging="360"/>
      </w:pPr>
      <w:rPr>
        <w:rFonts w:cs="Liberation Serif"/>
        <w:lang w:val="ca-ES-valencia"/>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0"/>
        </w:tabs>
        <w:ind w:left="360" w:hanging="360"/>
      </w:pPr>
      <w:rPr>
        <w:rFonts w:cs="Arial"/>
        <w:b w:val="0"/>
        <w:lang w:val="es-ES_tradnl"/>
      </w:rPr>
    </w:lvl>
  </w:abstractNum>
  <w:abstractNum w:abstractNumId="5" w15:restartNumberingAfterBreak="0">
    <w:nsid w:val="00000005"/>
    <w:multiLevelType w:val="multilevel"/>
    <w:tmpl w:val="00000005"/>
    <w:name w:val="WW8Num5"/>
    <w:lvl w:ilvl="0">
      <w:start w:val="1"/>
      <w:numFmt w:val="lowerLetter"/>
      <w:lvlText w:val="%1)"/>
      <w:lvlJc w:val="left"/>
      <w:pPr>
        <w:tabs>
          <w:tab w:val="num" w:pos="360"/>
        </w:tabs>
        <w:ind w:left="1080" w:hanging="360"/>
      </w:pPr>
      <w:rPr>
        <w:rFonts w:ascii="Arial" w:hAnsi="Arial" w:cs="Symbol"/>
        <w:bCs/>
        <w:iCs/>
        <w:sz w:val="22"/>
        <w:szCs w:val="22"/>
        <w:lang w:val="es-ES_tradnl" w:bidi="ca-ES"/>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rPr>
        <w:lang w:val="en-US"/>
      </w:rPr>
    </w:lvl>
    <w:lvl w:ilvl="4">
      <w:start w:val="1"/>
      <w:numFmt w:val="lowerLetter"/>
      <w:lvlText w:val="%5."/>
      <w:lvlJc w:val="left"/>
      <w:pPr>
        <w:tabs>
          <w:tab w:val="num" w:pos="360"/>
        </w:tabs>
        <w:ind w:left="3960" w:hanging="360"/>
      </w:pPr>
      <w:rPr>
        <w:rFonts w:ascii="Arial" w:eastAsia="Times" w:hAnsi="Arial" w:cs="Mangal" w:hint="default"/>
        <w:lang w:val="en-US"/>
      </w:r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6" w15:restartNumberingAfterBreak="0">
    <w:nsid w:val="00000006"/>
    <w:multiLevelType w:val="multilevel"/>
    <w:tmpl w:val="00000006"/>
    <w:name w:val="WW8Num6"/>
    <w:lvl w:ilvl="0">
      <w:start w:val="1"/>
      <w:numFmt w:val="lowerLetter"/>
      <w:lvlText w:val="%1)"/>
      <w:lvlJc w:val="left"/>
      <w:pPr>
        <w:tabs>
          <w:tab w:val="num" w:pos="720"/>
        </w:tabs>
        <w:ind w:left="720" w:hanging="360"/>
      </w:pPr>
      <w:rPr>
        <w:rFonts w:cs="Arial"/>
        <w:bCs/>
        <w:iCs/>
        <w:lang w:val="es-ES_tradnl" w:bidi="ca-ES"/>
      </w:rPr>
    </w:lvl>
    <w:lvl w:ilvl="1">
      <w:start w:val="1"/>
      <w:numFmt w:val="bullet"/>
      <w:lvlText w:val="◦"/>
      <w:lvlJc w:val="left"/>
      <w:pPr>
        <w:tabs>
          <w:tab w:val="num" w:pos="1080"/>
        </w:tabs>
        <w:ind w:left="1080" w:hanging="360"/>
      </w:pPr>
      <w:rPr>
        <w:rFonts w:ascii="OpenSymbol" w:hAnsi="OpenSymbol" w:cs="Mangal" w:hint="default"/>
      </w:rPr>
    </w:lvl>
    <w:lvl w:ilvl="2">
      <w:start w:val="1"/>
      <w:numFmt w:val="bullet"/>
      <w:lvlText w:val="▪"/>
      <w:lvlJc w:val="left"/>
      <w:pPr>
        <w:tabs>
          <w:tab w:val="num" w:pos="1440"/>
        </w:tabs>
        <w:ind w:left="1440" w:hanging="360"/>
      </w:pPr>
      <w:rPr>
        <w:rFonts w:ascii="OpenSymbol" w:hAnsi="OpenSymbol" w:cs="Mangal" w:hint="default"/>
      </w:rPr>
    </w:lvl>
    <w:lvl w:ilvl="3">
      <w:start w:val="1"/>
      <w:numFmt w:val="bullet"/>
      <w:lvlText w:val=""/>
      <w:lvlJc w:val="left"/>
      <w:pPr>
        <w:tabs>
          <w:tab w:val="num" w:pos="1800"/>
        </w:tabs>
        <w:ind w:left="1800" w:hanging="360"/>
      </w:pPr>
      <w:rPr>
        <w:rFonts w:ascii="Symbol" w:hAnsi="Symbol" w:cs="Mangal" w:hint="default"/>
      </w:rPr>
    </w:lvl>
    <w:lvl w:ilvl="4">
      <w:start w:val="1"/>
      <w:numFmt w:val="bullet"/>
      <w:lvlText w:val="◦"/>
      <w:lvlJc w:val="left"/>
      <w:pPr>
        <w:tabs>
          <w:tab w:val="num" w:pos="2160"/>
        </w:tabs>
        <w:ind w:left="2160" w:hanging="360"/>
      </w:pPr>
      <w:rPr>
        <w:rFonts w:ascii="OpenSymbol" w:hAnsi="OpenSymbol" w:cs="Mangal" w:hint="default"/>
      </w:rPr>
    </w:lvl>
    <w:lvl w:ilvl="5">
      <w:start w:val="1"/>
      <w:numFmt w:val="bullet"/>
      <w:lvlText w:val="▪"/>
      <w:lvlJc w:val="left"/>
      <w:pPr>
        <w:tabs>
          <w:tab w:val="num" w:pos="2520"/>
        </w:tabs>
        <w:ind w:left="2520" w:hanging="360"/>
      </w:pPr>
      <w:rPr>
        <w:rFonts w:ascii="OpenSymbol" w:hAnsi="OpenSymbol" w:cs="Mangal" w:hint="default"/>
      </w:rPr>
    </w:lvl>
    <w:lvl w:ilvl="6">
      <w:start w:val="1"/>
      <w:numFmt w:val="bullet"/>
      <w:lvlText w:val=""/>
      <w:lvlJc w:val="left"/>
      <w:pPr>
        <w:tabs>
          <w:tab w:val="num" w:pos="2880"/>
        </w:tabs>
        <w:ind w:left="2880" w:hanging="360"/>
      </w:pPr>
      <w:rPr>
        <w:rFonts w:ascii="Symbol" w:hAnsi="Symbol" w:cs="Mangal" w:hint="default"/>
      </w:rPr>
    </w:lvl>
    <w:lvl w:ilvl="7">
      <w:start w:val="1"/>
      <w:numFmt w:val="bullet"/>
      <w:lvlText w:val="◦"/>
      <w:lvlJc w:val="left"/>
      <w:pPr>
        <w:tabs>
          <w:tab w:val="num" w:pos="3240"/>
        </w:tabs>
        <w:ind w:left="3240" w:hanging="360"/>
      </w:pPr>
      <w:rPr>
        <w:rFonts w:ascii="OpenSymbol" w:hAnsi="OpenSymbol" w:cs="Mangal" w:hint="default"/>
      </w:rPr>
    </w:lvl>
    <w:lvl w:ilvl="8">
      <w:start w:val="1"/>
      <w:numFmt w:val="bullet"/>
      <w:lvlText w:val="▪"/>
      <w:lvlJc w:val="left"/>
      <w:pPr>
        <w:tabs>
          <w:tab w:val="num" w:pos="3600"/>
        </w:tabs>
        <w:ind w:left="3600" w:hanging="360"/>
      </w:pPr>
      <w:rPr>
        <w:rFonts w:ascii="OpenSymbol" w:hAnsi="OpenSymbol" w:cs="Mangal" w:hint="default"/>
      </w:rPr>
    </w:lvl>
  </w:abstractNum>
  <w:abstractNum w:abstractNumId="7" w15:restartNumberingAfterBreak="0">
    <w:nsid w:val="00000007"/>
    <w:multiLevelType w:val="singleLevel"/>
    <w:tmpl w:val="00000007"/>
    <w:name w:val="WW8Num7"/>
    <w:lvl w:ilvl="0">
      <w:start w:val="1"/>
      <w:numFmt w:val="decimal"/>
      <w:suff w:val="space"/>
      <w:lvlText w:val="%1."/>
      <w:lvlJc w:val="left"/>
      <w:pPr>
        <w:tabs>
          <w:tab w:val="num" w:pos="0"/>
        </w:tabs>
        <w:ind w:left="0" w:firstLine="0"/>
      </w:pPr>
      <w:rPr>
        <w:rFonts w:cs="Arial"/>
        <w:color w:val="auto"/>
        <w:lang w:val="ca-ES-valencia"/>
      </w:rPr>
    </w:lvl>
  </w:abstractNum>
  <w:abstractNum w:abstractNumId="8" w15:restartNumberingAfterBreak="0">
    <w:nsid w:val="00000008"/>
    <w:multiLevelType w:val="multilevel"/>
    <w:tmpl w:val="00000008"/>
    <w:name w:val="WW8Num8"/>
    <w:lvl w:ilvl="0">
      <w:start w:val="1"/>
      <w:numFmt w:val="decimal"/>
      <w:suff w:val="space"/>
      <w:lvlText w:val="%1."/>
      <w:lvlJc w:val="left"/>
      <w:pPr>
        <w:tabs>
          <w:tab w:val="num" w:pos="0"/>
        </w:tabs>
        <w:ind w:left="0" w:firstLine="0"/>
      </w:pPr>
      <w:rPr>
        <w:rFonts w:cs="Arial"/>
        <w:i/>
        <w:sz w:val="22"/>
        <w:szCs w:val="22"/>
        <w:lang w:val="es-E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9"/>
    <w:multiLevelType w:val="singleLevel"/>
    <w:tmpl w:val="00000009"/>
    <w:name w:val="WW8Num9"/>
    <w:lvl w:ilvl="0">
      <w:start w:val="1"/>
      <w:numFmt w:val="lowerLetter"/>
      <w:lvlText w:val="%1)"/>
      <w:lvlJc w:val="left"/>
      <w:pPr>
        <w:tabs>
          <w:tab w:val="num" w:pos="1065"/>
        </w:tabs>
        <w:ind w:left="1065" w:hanging="360"/>
      </w:pPr>
      <w:rPr>
        <w:rFonts w:ascii="Arial" w:eastAsia="Cambria" w:hAnsi="Arial" w:cs="Symbol" w:hint="default"/>
        <w:sz w:val="22"/>
        <w:szCs w:val="22"/>
        <w:lang w:val="es-ES_tradnl" w:eastAsia="es-ES_tradnl" w:bidi="ar-SA"/>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rPr>
        <w:rFonts w:cs="Arial"/>
        <w:b w:val="0"/>
        <w:lang w:val="ca-ES"/>
      </w:rPr>
    </w:lvl>
    <w:lvl w:ilvl="1">
      <w:start w:val="1"/>
      <w:numFmt w:val="decimal"/>
      <w:lvlText w:val="%2."/>
      <w:lvlJc w:val="left"/>
      <w:pPr>
        <w:tabs>
          <w:tab w:val="num" w:pos="1080"/>
        </w:tabs>
        <w:ind w:left="1080" w:hanging="360"/>
      </w:pPr>
      <w:rPr>
        <w:rFonts w:cs="Arial"/>
        <w:b w:val="0"/>
        <w:lang w:val="ca-E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119" w:hanging="184"/>
      </w:pPr>
      <w:rPr>
        <w:rFonts w:ascii="Arial" w:eastAsia="Arial" w:hAnsi="Arial" w:cs="Mangal" w:hint="default"/>
        <w:spacing w:val="0"/>
        <w:w w:val="102"/>
        <w:sz w:val="19"/>
        <w:szCs w:val="19"/>
        <w:lang w:val="es-ES"/>
      </w:rPr>
    </w:lvl>
  </w:abstractNum>
  <w:abstractNum w:abstractNumId="12" w15:restartNumberingAfterBreak="0">
    <w:nsid w:val="0000000C"/>
    <w:multiLevelType w:val="multilevel"/>
    <w:tmpl w:val="C3844F1E"/>
    <w:name w:val="WW8Num12"/>
    <w:lvl w:ilvl="0">
      <w:start w:val="1"/>
      <w:numFmt w:val="decimal"/>
      <w:lvlText w:val="%1."/>
      <w:lvlJc w:val="left"/>
      <w:pPr>
        <w:tabs>
          <w:tab w:val="num" w:pos="708"/>
        </w:tabs>
        <w:ind w:left="119" w:hanging="323"/>
      </w:pPr>
      <w:rPr>
        <w:rFonts w:ascii="Arial" w:eastAsia="Arial" w:hAnsi="Arial" w:cs="Mangal" w:hint="default"/>
        <w:spacing w:val="0"/>
        <w:w w:val="102"/>
        <w:sz w:val="21"/>
        <w:szCs w:val="21"/>
        <w:lang w:val="es-ES"/>
      </w:rPr>
    </w:lvl>
    <w:lvl w:ilvl="1">
      <w:start w:val="1"/>
      <w:numFmt w:val="lowerLetter"/>
      <w:lvlText w:val="%2."/>
      <w:lvlJc w:val="left"/>
      <w:pPr>
        <w:tabs>
          <w:tab w:val="num" w:pos="720"/>
        </w:tabs>
        <w:ind w:left="1440" w:hanging="360"/>
      </w:pPr>
      <w:rPr>
        <w:rFonts w:cs="Arial"/>
        <w:lang w:val="ca-ES-valenc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8Num13"/>
    <w:lvl w:ilvl="0">
      <w:start w:val="1"/>
      <w:numFmt w:val="none"/>
      <w:suff w:val="nothing"/>
      <w:lvlText w:val=""/>
      <w:lvlJc w:val="left"/>
      <w:pPr>
        <w:tabs>
          <w:tab w:val="num" w:pos="0"/>
        </w:tabs>
        <w:ind w:left="432" w:hanging="432"/>
      </w:pPr>
      <w:rPr>
        <w:rFonts w:cs="Arial"/>
        <w:lang w:val="ca-ES-valenci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606" w:hanging="360"/>
      </w:pPr>
      <w:rPr>
        <w:rFonts w:ascii="Arial Narrow" w:hAnsi="Arial Narrow" w:cs="Mangal"/>
        <w:b/>
        <w:sz w:val="22"/>
        <w:szCs w:val="22"/>
        <w:lang w:val="ca-ES-valencia"/>
      </w:r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Mangal" w:hint="default"/>
        <w:b/>
        <w:sz w:val="22"/>
        <w:szCs w:val="22"/>
        <w:lang w:val="ca-ES-valencia"/>
      </w:rPr>
    </w:lvl>
    <w:lvl w:ilvl="1">
      <w:start w:val="1"/>
      <w:numFmt w:val="lowerLetter"/>
      <w:lvlText w:val="%2."/>
      <w:lvlJc w:val="left"/>
      <w:pPr>
        <w:tabs>
          <w:tab w:val="num" w:pos="720"/>
        </w:tabs>
        <w:ind w:left="1440" w:hanging="360"/>
      </w:pPr>
      <w:rPr>
        <w:rFonts w:cs="Arial"/>
        <w:lang w:val="ca-ES-valenc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0"/>
    <w:multiLevelType w:val="multilevel"/>
    <w:tmpl w:val="2FFC4482"/>
    <w:lvl w:ilvl="0">
      <w:start w:val="1"/>
      <w:numFmt w:val="lowerLetter"/>
      <w:lvlText w:val="%1)"/>
      <w:lvlJc w:val="left"/>
      <w:pPr>
        <w:ind w:left="720" w:hanging="360"/>
      </w:pPr>
      <w:rPr>
        <w:rFonts w:cs="Arial"/>
        <w:lang w:val="ca-ES-valenc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1"/>
    <w:multiLevelType w:val="multilevel"/>
    <w:tmpl w:val="00000011"/>
    <w:name w:val="WW8Num18"/>
    <w:lvl w:ilvl="0">
      <w:start w:val="1"/>
      <w:numFmt w:val="decimal"/>
      <w:suff w:val="space"/>
      <w:lvlText w:val="%1."/>
      <w:lvlJc w:val="left"/>
      <w:pPr>
        <w:tabs>
          <w:tab w:val="num" w:pos="0"/>
        </w:tabs>
        <w:ind w:left="720" w:hanging="357"/>
      </w:pPr>
      <w:rPr>
        <w:rFonts w:ascii="Arial" w:eastAsia="Times" w:hAnsi="Arial" w:cs="Symbol"/>
        <w:sz w:val="22"/>
        <w:szCs w:val="22"/>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2"/>
    <w:multiLevelType w:val="multilevel"/>
    <w:tmpl w:val="00000012"/>
    <w:name w:val="WW8Num19"/>
    <w:lvl w:ilvl="0">
      <w:start w:val="1"/>
      <w:numFmt w:val="decimal"/>
      <w:suff w:val="space"/>
      <w:lvlText w:val=" %1."/>
      <w:lvlJc w:val="left"/>
      <w:pPr>
        <w:tabs>
          <w:tab w:val="num" w:pos="0"/>
        </w:tabs>
        <w:ind w:left="0" w:firstLine="0"/>
      </w:pPr>
      <w:rPr>
        <w:rFonts w:ascii="Arial" w:hAnsi="Arial" w:cs="Symbol"/>
        <w:bCs/>
        <w:iCs/>
        <w:sz w:val="22"/>
        <w:szCs w:val="22"/>
        <w:lang w:val="es-ES_tradnl" w:bidi="ca-ES"/>
      </w:rPr>
    </w:lvl>
    <w:lvl w:ilvl="1">
      <w:start w:val="1"/>
      <w:numFmt w:val="lowerLetter"/>
      <w:suff w:val="space"/>
      <w:lvlText w:val=" %2)"/>
      <w:lvlJc w:val="left"/>
      <w:pPr>
        <w:tabs>
          <w:tab w:val="num" w:pos="0"/>
        </w:tabs>
        <w:ind w:left="1080" w:hanging="1080"/>
      </w:pPr>
    </w:lvl>
    <w:lvl w:ilvl="2">
      <w:start w:val="1"/>
      <w:numFmt w:val="bullet"/>
      <w:suff w:val="space"/>
      <w:lvlText w:val=""/>
      <w:lvlJc w:val="left"/>
      <w:pPr>
        <w:tabs>
          <w:tab w:val="num" w:pos="0"/>
        </w:tabs>
        <w:ind w:left="1440" w:hanging="1440"/>
      </w:pPr>
      <w:rPr>
        <w:rFonts w:ascii="Symbol" w:hAnsi="Symbol" w:cs="Times"/>
      </w:rPr>
    </w:lvl>
    <w:lvl w:ilvl="3">
      <w:start w:val="1"/>
      <w:numFmt w:val="bullet"/>
      <w:suff w:val="space"/>
      <w:lvlText w:val=""/>
      <w:lvlJc w:val="left"/>
      <w:pPr>
        <w:tabs>
          <w:tab w:val="num" w:pos="0"/>
        </w:tabs>
        <w:ind w:left="1800" w:hanging="1800"/>
      </w:pPr>
      <w:rPr>
        <w:rFonts w:ascii="Symbol" w:hAnsi="Symbol" w:cs="Times"/>
      </w:rPr>
    </w:lvl>
    <w:lvl w:ilvl="4">
      <w:start w:val="1"/>
      <w:numFmt w:val="bullet"/>
      <w:suff w:val="space"/>
      <w:lvlText w:val=""/>
      <w:lvlJc w:val="left"/>
      <w:pPr>
        <w:tabs>
          <w:tab w:val="num" w:pos="0"/>
        </w:tabs>
        <w:ind w:left="2160" w:hanging="2160"/>
      </w:pPr>
      <w:rPr>
        <w:rFonts w:ascii="Symbol" w:hAnsi="Symbol" w:cs="Times"/>
      </w:rPr>
    </w:lvl>
    <w:lvl w:ilvl="5">
      <w:start w:val="1"/>
      <w:numFmt w:val="bullet"/>
      <w:suff w:val="space"/>
      <w:lvlText w:val=""/>
      <w:lvlJc w:val="left"/>
      <w:pPr>
        <w:tabs>
          <w:tab w:val="num" w:pos="0"/>
        </w:tabs>
        <w:ind w:left="2520" w:hanging="2520"/>
      </w:pPr>
      <w:rPr>
        <w:rFonts w:ascii="Symbol" w:hAnsi="Symbol" w:cs="Times"/>
      </w:rPr>
    </w:lvl>
    <w:lvl w:ilvl="6">
      <w:start w:val="1"/>
      <w:numFmt w:val="bullet"/>
      <w:suff w:val="space"/>
      <w:lvlText w:val=""/>
      <w:lvlJc w:val="left"/>
      <w:pPr>
        <w:tabs>
          <w:tab w:val="num" w:pos="0"/>
        </w:tabs>
        <w:ind w:left="2880" w:hanging="2880"/>
      </w:pPr>
      <w:rPr>
        <w:rFonts w:ascii="Symbol" w:hAnsi="Symbol" w:cs="Times"/>
      </w:rPr>
    </w:lvl>
    <w:lvl w:ilvl="7">
      <w:start w:val="1"/>
      <w:numFmt w:val="bullet"/>
      <w:suff w:val="space"/>
      <w:lvlText w:val=""/>
      <w:lvlJc w:val="left"/>
      <w:pPr>
        <w:tabs>
          <w:tab w:val="num" w:pos="0"/>
        </w:tabs>
        <w:ind w:left="3240" w:hanging="3240"/>
      </w:pPr>
      <w:rPr>
        <w:rFonts w:ascii="Symbol" w:hAnsi="Symbol" w:cs="Times"/>
      </w:rPr>
    </w:lvl>
    <w:lvl w:ilvl="8">
      <w:start w:val="1"/>
      <w:numFmt w:val="bullet"/>
      <w:suff w:val="space"/>
      <w:lvlText w:val=""/>
      <w:lvlJc w:val="left"/>
      <w:pPr>
        <w:tabs>
          <w:tab w:val="num" w:pos="0"/>
        </w:tabs>
        <w:ind w:left="3600" w:hanging="3600"/>
      </w:pPr>
      <w:rPr>
        <w:rFonts w:ascii="Symbol" w:hAnsi="Symbol" w:cs="Times"/>
      </w:rPr>
    </w:lvl>
  </w:abstractNum>
  <w:abstractNum w:abstractNumId="19" w15:restartNumberingAfterBreak="0">
    <w:nsid w:val="00000013"/>
    <w:multiLevelType w:val="multilevel"/>
    <w:tmpl w:val="00000013"/>
    <w:name w:val="WW8Num20"/>
    <w:lvl w:ilvl="0">
      <w:start w:val="1"/>
      <w:numFmt w:val="decimal"/>
      <w:suff w:val="space"/>
      <w:lvlText w:val="%1."/>
      <w:lvlJc w:val="left"/>
      <w:pPr>
        <w:tabs>
          <w:tab w:val="num" w:pos="0"/>
        </w:tabs>
        <w:ind w:left="0" w:firstLine="0"/>
      </w:pPr>
      <w:rPr>
        <w:rFonts w:ascii="Arial" w:hAnsi="Arial" w:cs="Symbol"/>
        <w:bCs/>
        <w:iCs/>
        <w:sz w:val="22"/>
        <w:szCs w:val="22"/>
        <w:lang w:val="es-ES_tradnl" w:bidi="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4"/>
    <w:multiLevelType w:val="singleLevel"/>
    <w:tmpl w:val="00000014"/>
    <w:name w:val="WW8Num21"/>
    <w:lvl w:ilvl="0">
      <w:start w:val="1"/>
      <w:numFmt w:val="lowerLetter"/>
      <w:lvlText w:val="%1."/>
      <w:lvlJc w:val="left"/>
      <w:pPr>
        <w:tabs>
          <w:tab w:val="num" w:pos="0"/>
        </w:tabs>
        <w:ind w:left="720" w:hanging="360"/>
      </w:pPr>
      <w:rPr>
        <w:rFonts w:eastAsia="Times" w:cs="Arial"/>
        <w:strike w:val="0"/>
        <w:dstrike w:val="0"/>
        <w:lang w:val="ca-ES-valencia"/>
      </w:rPr>
    </w:lvl>
  </w:abstractNum>
  <w:abstractNum w:abstractNumId="21" w15:restartNumberingAfterBreak="0">
    <w:nsid w:val="00000015"/>
    <w:multiLevelType w:val="multilevel"/>
    <w:tmpl w:val="0000001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65D4A88"/>
    <w:multiLevelType w:val="hybridMultilevel"/>
    <w:tmpl w:val="EF9A7FE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09FB2469"/>
    <w:multiLevelType w:val="hybridMultilevel"/>
    <w:tmpl w:val="2F8EDB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0BDF1191"/>
    <w:multiLevelType w:val="hybridMultilevel"/>
    <w:tmpl w:val="57805E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0DAF141B"/>
    <w:multiLevelType w:val="hybridMultilevel"/>
    <w:tmpl w:val="DE5632A4"/>
    <w:lvl w:ilvl="0" w:tplc="B8D079EC">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26" w15:restartNumberingAfterBreak="0">
    <w:nsid w:val="10A00B5C"/>
    <w:multiLevelType w:val="multilevel"/>
    <w:tmpl w:val="E7E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FD005B"/>
    <w:multiLevelType w:val="hybridMultilevel"/>
    <w:tmpl w:val="963AA4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1617314C"/>
    <w:multiLevelType w:val="hybridMultilevel"/>
    <w:tmpl w:val="E640DC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18A51D62"/>
    <w:multiLevelType w:val="hybridMultilevel"/>
    <w:tmpl w:val="BB94C81A"/>
    <w:lvl w:ilvl="0" w:tplc="12524426">
      <w:start w:val="1"/>
      <w:numFmt w:val="decimal"/>
      <w:lvlText w:val="%1."/>
      <w:lvlJc w:val="left"/>
      <w:pPr>
        <w:ind w:left="720" w:hanging="360"/>
      </w:pPr>
      <w:rPr>
        <w:rFonts w:hint="default"/>
        <w:b/>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1F89113B"/>
    <w:multiLevelType w:val="hybridMultilevel"/>
    <w:tmpl w:val="7936B1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222D5183"/>
    <w:multiLevelType w:val="hybridMultilevel"/>
    <w:tmpl w:val="9BBCED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2378587D"/>
    <w:multiLevelType w:val="hybridMultilevel"/>
    <w:tmpl w:val="5D60C822"/>
    <w:lvl w:ilvl="0" w:tplc="148C8268">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33" w15:restartNumberingAfterBreak="0">
    <w:nsid w:val="28E3587C"/>
    <w:multiLevelType w:val="multilevel"/>
    <w:tmpl w:val="C8C00964"/>
    <w:lvl w:ilvl="0">
      <w:start w:val="1"/>
      <w:numFmt w:val="decimal"/>
      <w:lvlText w:val="%1."/>
      <w:lvlJc w:val="left"/>
      <w:pPr>
        <w:ind w:left="587" w:hanging="360"/>
      </w:pPr>
      <w:rPr>
        <w:rFonts w:cs="Times New Roman"/>
        <w:b/>
        <w:sz w:val="21"/>
      </w:rPr>
    </w:lvl>
    <w:lvl w:ilvl="1">
      <w:start w:val="1"/>
      <w:numFmt w:val="lowerLetter"/>
      <w:lvlText w:val="%2."/>
      <w:lvlJc w:val="left"/>
      <w:pPr>
        <w:ind w:left="1307" w:hanging="360"/>
      </w:pPr>
      <w:rPr>
        <w:rFonts w:cs="Times New Roman"/>
      </w:rPr>
    </w:lvl>
    <w:lvl w:ilvl="2">
      <w:start w:val="1"/>
      <w:numFmt w:val="lowerRoman"/>
      <w:lvlText w:val="%3."/>
      <w:lvlJc w:val="right"/>
      <w:pPr>
        <w:ind w:left="2027" w:hanging="180"/>
      </w:pPr>
      <w:rPr>
        <w:rFonts w:cs="Times New Roman"/>
      </w:rPr>
    </w:lvl>
    <w:lvl w:ilvl="3">
      <w:start w:val="1"/>
      <w:numFmt w:val="decimal"/>
      <w:lvlText w:val="%4."/>
      <w:lvlJc w:val="left"/>
      <w:pPr>
        <w:ind w:left="2747" w:hanging="360"/>
      </w:pPr>
      <w:rPr>
        <w:rFonts w:cs="Times New Roman"/>
      </w:rPr>
    </w:lvl>
    <w:lvl w:ilvl="4">
      <w:start w:val="1"/>
      <w:numFmt w:val="lowerLetter"/>
      <w:lvlText w:val="%5."/>
      <w:lvlJc w:val="left"/>
      <w:pPr>
        <w:ind w:left="3467" w:hanging="360"/>
      </w:pPr>
      <w:rPr>
        <w:rFonts w:cs="Times New Roman"/>
      </w:rPr>
    </w:lvl>
    <w:lvl w:ilvl="5">
      <w:start w:val="1"/>
      <w:numFmt w:val="lowerRoman"/>
      <w:lvlText w:val="%6."/>
      <w:lvlJc w:val="right"/>
      <w:pPr>
        <w:ind w:left="4187" w:hanging="180"/>
      </w:pPr>
      <w:rPr>
        <w:rFonts w:cs="Times New Roman"/>
      </w:rPr>
    </w:lvl>
    <w:lvl w:ilvl="6">
      <w:start w:val="1"/>
      <w:numFmt w:val="decimal"/>
      <w:lvlText w:val="%7."/>
      <w:lvlJc w:val="left"/>
      <w:pPr>
        <w:ind w:left="4907" w:hanging="360"/>
      </w:pPr>
      <w:rPr>
        <w:rFonts w:cs="Times New Roman"/>
      </w:rPr>
    </w:lvl>
    <w:lvl w:ilvl="7">
      <w:start w:val="1"/>
      <w:numFmt w:val="lowerLetter"/>
      <w:lvlText w:val="%8."/>
      <w:lvlJc w:val="left"/>
      <w:pPr>
        <w:ind w:left="5627" w:hanging="360"/>
      </w:pPr>
      <w:rPr>
        <w:rFonts w:cs="Times New Roman"/>
      </w:rPr>
    </w:lvl>
    <w:lvl w:ilvl="8">
      <w:start w:val="1"/>
      <w:numFmt w:val="lowerRoman"/>
      <w:lvlText w:val="%9."/>
      <w:lvlJc w:val="right"/>
      <w:pPr>
        <w:ind w:left="6347" w:hanging="180"/>
      </w:pPr>
      <w:rPr>
        <w:rFonts w:cs="Times New Roman"/>
      </w:rPr>
    </w:lvl>
  </w:abstractNum>
  <w:abstractNum w:abstractNumId="34" w15:restartNumberingAfterBreak="0">
    <w:nsid w:val="28EA6621"/>
    <w:multiLevelType w:val="hybridMultilevel"/>
    <w:tmpl w:val="226CE308"/>
    <w:lvl w:ilvl="0" w:tplc="0803000F">
      <w:start w:val="4"/>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5" w15:restartNumberingAfterBreak="0">
    <w:nsid w:val="28EF0B5B"/>
    <w:multiLevelType w:val="hybridMultilevel"/>
    <w:tmpl w:val="9D5A252A"/>
    <w:lvl w:ilvl="0" w:tplc="25848E5A">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36" w15:restartNumberingAfterBreak="0">
    <w:nsid w:val="2C2D639B"/>
    <w:multiLevelType w:val="hybridMultilevel"/>
    <w:tmpl w:val="5F5CCAB6"/>
    <w:lvl w:ilvl="0" w:tplc="EBAE060C">
      <w:start w:val="1"/>
      <w:numFmt w:val="decimal"/>
      <w:lvlText w:val="%1."/>
      <w:lvlJc w:val="left"/>
      <w:pPr>
        <w:ind w:left="587" w:hanging="360"/>
      </w:pPr>
      <w:rPr>
        <w:rFonts w:hint="default"/>
      </w:rPr>
    </w:lvl>
    <w:lvl w:ilvl="1" w:tplc="08030019" w:tentative="1">
      <w:start w:val="1"/>
      <w:numFmt w:val="lowerLetter"/>
      <w:lvlText w:val="%2."/>
      <w:lvlJc w:val="left"/>
      <w:pPr>
        <w:ind w:left="1307" w:hanging="360"/>
      </w:pPr>
    </w:lvl>
    <w:lvl w:ilvl="2" w:tplc="0803001B" w:tentative="1">
      <w:start w:val="1"/>
      <w:numFmt w:val="lowerRoman"/>
      <w:lvlText w:val="%3."/>
      <w:lvlJc w:val="right"/>
      <w:pPr>
        <w:ind w:left="2027" w:hanging="180"/>
      </w:pPr>
    </w:lvl>
    <w:lvl w:ilvl="3" w:tplc="0803000F" w:tentative="1">
      <w:start w:val="1"/>
      <w:numFmt w:val="decimal"/>
      <w:lvlText w:val="%4."/>
      <w:lvlJc w:val="left"/>
      <w:pPr>
        <w:ind w:left="2747" w:hanging="360"/>
      </w:pPr>
    </w:lvl>
    <w:lvl w:ilvl="4" w:tplc="08030019" w:tentative="1">
      <w:start w:val="1"/>
      <w:numFmt w:val="lowerLetter"/>
      <w:lvlText w:val="%5."/>
      <w:lvlJc w:val="left"/>
      <w:pPr>
        <w:ind w:left="3467" w:hanging="360"/>
      </w:pPr>
    </w:lvl>
    <w:lvl w:ilvl="5" w:tplc="0803001B" w:tentative="1">
      <w:start w:val="1"/>
      <w:numFmt w:val="lowerRoman"/>
      <w:lvlText w:val="%6."/>
      <w:lvlJc w:val="right"/>
      <w:pPr>
        <w:ind w:left="4187" w:hanging="180"/>
      </w:pPr>
    </w:lvl>
    <w:lvl w:ilvl="6" w:tplc="0803000F" w:tentative="1">
      <w:start w:val="1"/>
      <w:numFmt w:val="decimal"/>
      <w:lvlText w:val="%7."/>
      <w:lvlJc w:val="left"/>
      <w:pPr>
        <w:ind w:left="4907" w:hanging="360"/>
      </w:pPr>
    </w:lvl>
    <w:lvl w:ilvl="7" w:tplc="08030019" w:tentative="1">
      <w:start w:val="1"/>
      <w:numFmt w:val="lowerLetter"/>
      <w:lvlText w:val="%8."/>
      <w:lvlJc w:val="left"/>
      <w:pPr>
        <w:ind w:left="5627" w:hanging="360"/>
      </w:pPr>
    </w:lvl>
    <w:lvl w:ilvl="8" w:tplc="0803001B" w:tentative="1">
      <w:start w:val="1"/>
      <w:numFmt w:val="lowerRoman"/>
      <w:lvlText w:val="%9."/>
      <w:lvlJc w:val="right"/>
      <w:pPr>
        <w:ind w:left="6347" w:hanging="180"/>
      </w:pPr>
    </w:lvl>
  </w:abstractNum>
  <w:abstractNum w:abstractNumId="37" w15:restartNumberingAfterBreak="0">
    <w:nsid w:val="39E705A1"/>
    <w:multiLevelType w:val="hybridMultilevel"/>
    <w:tmpl w:val="2D3A6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3E1447FB"/>
    <w:multiLevelType w:val="multilevel"/>
    <w:tmpl w:val="716C94E4"/>
    <w:lvl w:ilvl="0">
      <w:start w:val="1"/>
      <w:numFmt w:val="decimal"/>
      <w:suff w:val="space"/>
      <w:lvlText w:val="%1."/>
      <w:lvlJc w:val="left"/>
      <w:pPr>
        <w:ind w:left="0" w:firstLine="0"/>
      </w:pPr>
      <w:rPr>
        <w:rFonts w:cs="Arial"/>
        <w:b/>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1DE7228"/>
    <w:multiLevelType w:val="hybridMultilevel"/>
    <w:tmpl w:val="615A4C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2913B9F"/>
    <w:multiLevelType w:val="multilevel"/>
    <w:tmpl w:val="0E9CF2D8"/>
    <w:lvl w:ilvl="0">
      <w:start w:val="1"/>
      <w:numFmt w:val="decimal"/>
      <w:lvlText w:val="%1."/>
      <w:lvlJc w:val="left"/>
      <w:pPr>
        <w:ind w:left="587" w:hanging="360"/>
      </w:pPr>
      <w:rPr>
        <w:rFonts w:cs="Times New Roman"/>
        <w:sz w:val="21"/>
      </w:rPr>
    </w:lvl>
    <w:lvl w:ilvl="1">
      <w:start w:val="1"/>
      <w:numFmt w:val="lowerLetter"/>
      <w:lvlText w:val="%2."/>
      <w:lvlJc w:val="left"/>
      <w:pPr>
        <w:ind w:left="1307" w:hanging="360"/>
      </w:pPr>
      <w:rPr>
        <w:rFonts w:cs="Times New Roman"/>
      </w:rPr>
    </w:lvl>
    <w:lvl w:ilvl="2">
      <w:start w:val="1"/>
      <w:numFmt w:val="lowerRoman"/>
      <w:lvlText w:val="%3."/>
      <w:lvlJc w:val="right"/>
      <w:pPr>
        <w:ind w:left="2027" w:hanging="180"/>
      </w:pPr>
      <w:rPr>
        <w:rFonts w:cs="Times New Roman"/>
      </w:rPr>
    </w:lvl>
    <w:lvl w:ilvl="3">
      <w:start w:val="1"/>
      <w:numFmt w:val="decimal"/>
      <w:lvlText w:val="%4."/>
      <w:lvlJc w:val="left"/>
      <w:pPr>
        <w:ind w:left="2747" w:hanging="360"/>
      </w:pPr>
      <w:rPr>
        <w:rFonts w:cs="Times New Roman"/>
      </w:rPr>
    </w:lvl>
    <w:lvl w:ilvl="4">
      <w:start w:val="1"/>
      <w:numFmt w:val="lowerLetter"/>
      <w:lvlText w:val="%5."/>
      <w:lvlJc w:val="left"/>
      <w:pPr>
        <w:ind w:left="3467" w:hanging="360"/>
      </w:pPr>
      <w:rPr>
        <w:rFonts w:cs="Times New Roman"/>
      </w:rPr>
    </w:lvl>
    <w:lvl w:ilvl="5">
      <w:start w:val="1"/>
      <w:numFmt w:val="lowerRoman"/>
      <w:lvlText w:val="%6."/>
      <w:lvlJc w:val="right"/>
      <w:pPr>
        <w:ind w:left="4187" w:hanging="180"/>
      </w:pPr>
      <w:rPr>
        <w:rFonts w:cs="Times New Roman"/>
      </w:rPr>
    </w:lvl>
    <w:lvl w:ilvl="6">
      <w:start w:val="1"/>
      <w:numFmt w:val="decimal"/>
      <w:lvlText w:val="%7."/>
      <w:lvlJc w:val="left"/>
      <w:pPr>
        <w:ind w:left="4907" w:hanging="360"/>
      </w:pPr>
      <w:rPr>
        <w:rFonts w:cs="Times New Roman"/>
      </w:rPr>
    </w:lvl>
    <w:lvl w:ilvl="7">
      <w:start w:val="1"/>
      <w:numFmt w:val="lowerLetter"/>
      <w:lvlText w:val="%8."/>
      <w:lvlJc w:val="left"/>
      <w:pPr>
        <w:ind w:left="5627" w:hanging="360"/>
      </w:pPr>
      <w:rPr>
        <w:rFonts w:cs="Times New Roman"/>
      </w:rPr>
    </w:lvl>
    <w:lvl w:ilvl="8">
      <w:start w:val="1"/>
      <w:numFmt w:val="lowerRoman"/>
      <w:lvlText w:val="%9."/>
      <w:lvlJc w:val="right"/>
      <w:pPr>
        <w:ind w:left="6347" w:hanging="180"/>
      </w:pPr>
      <w:rPr>
        <w:rFonts w:cs="Times New Roman"/>
      </w:rPr>
    </w:lvl>
  </w:abstractNum>
  <w:abstractNum w:abstractNumId="41" w15:restartNumberingAfterBreak="0">
    <w:nsid w:val="537E4B67"/>
    <w:multiLevelType w:val="multilevel"/>
    <w:tmpl w:val="0BAAB77C"/>
    <w:lvl w:ilvl="0">
      <w:start w:val="1"/>
      <w:numFmt w:val="decimal"/>
      <w:lvlText w:val="%1."/>
      <w:lvlJc w:val="left"/>
      <w:pPr>
        <w:ind w:left="587" w:hanging="360"/>
      </w:pPr>
      <w:rPr>
        <w:rFonts w:cs="Times New Roman"/>
        <w:sz w:val="21"/>
      </w:rPr>
    </w:lvl>
    <w:lvl w:ilvl="1">
      <w:start w:val="1"/>
      <w:numFmt w:val="lowerLetter"/>
      <w:lvlText w:val="%2."/>
      <w:lvlJc w:val="left"/>
      <w:pPr>
        <w:ind w:left="1307" w:hanging="360"/>
      </w:pPr>
      <w:rPr>
        <w:rFonts w:cs="Times New Roman"/>
      </w:rPr>
    </w:lvl>
    <w:lvl w:ilvl="2">
      <w:start w:val="1"/>
      <w:numFmt w:val="lowerRoman"/>
      <w:lvlText w:val="%3."/>
      <w:lvlJc w:val="right"/>
      <w:pPr>
        <w:ind w:left="2027" w:hanging="180"/>
      </w:pPr>
      <w:rPr>
        <w:rFonts w:cs="Times New Roman"/>
      </w:rPr>
    </w:lvl>
    <w:lvl w:ilvl="3">
      <w:start w:val="1"/>
      <w:numFmt w:val="decimal"/>
      <w:lvlText w:val="%4."/>
      <w:lvlJc w:val="left"/>
      <w:pPr>
        <w:ind w:left="2747" w:hanging="360"/>
      </w:pPr>
      <w:rPr>
        <w:rFonts w:cs="Times New Roman"/>
      </w:rPr>
    </w:lvl>
    <w:lvl w:ilvl="4">
      <w:start w:val="1"/>
      <w:numFmt w:val="lowerLetter"/>
      <w:lvlText w:val="%5."/>
      <w:lvlJc w:val="left"/>
      <w:pPr>
        <w:ind w:left="3467" w:hanging="360"/>
      </w:pPr>
      <w:rPr>
        <w:rFonts w:cs="Times New Roman"/>
      </w:rPr>
    </w:lvl>
    <w:lvl w:ilvl="5">
      <w:start w:val="1"/>
      <w:numFmt w:val="lowerRoman"/>
      <w:lvlText w:val="%6."/>
      <w:lvlJc w:val="right"/>
      <w:pPr>
        <w:ind w:left="4187" w:hanging="180"/>
      </w:pPr>
      <w:rPr>
        <w:rFonts w:cs="Times New Roman"/>
      </w:rPr>
    </w:lvl>
    <w:lvl w:ilvl="6">
      <w:start w:val="1"/>
      <w:numFmt w:val="decimal"/>
      <w:lvlText w:val="%7."/>
      <w:lvlJc w:val="left"/>
      <w:pPr>
        <w:ind w:left="4907" w:hanging="360"/>
      </w:pPr>
      <w:rPr>
        <w:rFonts w:cs="Times New Roman"/>
      </w:rPr>
    </w:lvl>
    <w:lvl w:ilvl="7">
      <w:start w:val="1"/>
      <w:numFmt w:val="lowerLetter"/>
      <w:lvlText w:val="%8."/>
      <w:lvlJc w:val="left"/>
      <w:pPr>
        <w:ind w:left="5627" w:hanging="360"/>
      </w:pPr>
      <w:rPr>
        <w:rFonts w:cs="Times New Roman"/>
      </w:rPr>
    </w:lvl>
    <w:lvl w:ilvl="8">
      <w:start w:val="1"/>
      <w:numFmt w:val="lowerRoman"/>
      <w:lvlText w:val="%9."/>
      <w:lvlJc w:val="right"/>
      <w:pPr>
        <w:ind w:left="6347" w:hanging="180"/>
      </w:pPr>
      <w:rPr>
        <w:rFonts w:cs="Times New Roman"/>
      </w:rPr>
    </w:lvl>
  </w:abstractNum>
  <w:abstractNum w:abstractNumId="42" w15:restartNumberingAfterBreak="0">
    <w:nsid w:val="55184613"/>
    <w:multiLevelType w:val="multilevel"/>
    <w:tmpl w:val="19B6C498"/>
    <w:lvl w:ilvl="0">
      <w:start w:val="1"/>
      <w:numFmt w:val="lowerLetter"/>
      <w:lvlText w:val="%1)"/>
      <w:lvlJc w:val="left"/>
      <w:pPr>
        <w:tabs>
          <w:tab w:val="num" w:pos="720"/>
        </w:tabs>
        <w:ind w:left="720" w:hanging="360"/>
      </w:pPr>
      <w:rPr>
        <w:rFonts w:cs="Arial"/>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57AB7843"/>
    <w:multiLevelType w:val="hybridMultilevel"/>
    <w:tmpl w:val="0AA6CA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5EAB010F"/>
    <w:multiLevelType w:val="hybridMultilevel"/>
    <w:tmpl w:val="5388215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5" w15:restartNumberingAfterBreak="0">
    <w:nsid w:val="779F5A71"/>
    <w:multiLevelType w:val="hybridMultilevel"/>
    <w:tmpl w:val="E6C0D3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C04A81"/>
    <w:multiLevelType w:val="hybridMultilevel"/>
    <w:tmpl w:val="E108A1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781F1827"/>
    <w:multiLevelType w:val="hybridMultilevel"/>
    <w:tmpl w:val="6762956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8" w15:restartNumberingAfterBreak="0">
    <w:nsid w:val="7C867C85"/>
    <w:multiLevelType w:val="hybridMultilevel"/>
    <w:tmpl w:val="FC90BA98"/>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9" w15:restartNumberingAfterBreak="0">
    <w:nsid w:val="7E2942A0"/>
    <w:multiLevelType w:val="multilevel"/>
    <w:tmpl w:val="759681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8"/>
  </w:num>
  <w:num w:numId="2">
    <w:abstractNumId w:val="29"/>
  </w:num>
  <w:num w:numId="3">
    <w:abstractNumId w:val="22"/>
  </w:num>
  <w:num w:numId="4">
    <w:abstractNumId w:val="31"/>
  </w:num>
  <w:num w:numId="5">
    <w:abstractNumId w:val="43"/>
  </w:num>
  <w:num w:numId="6">
    <w:abstractNumId w:val="39"/>
  </w:num>
  <w:num w:numId="7">
    <w:abstractNumId w:val="27"/>
  </w:num>
  <w:num w:numId="8">
    <w:abstractNumId w:val="46"/>
  </w:num>
  <w:num w:numId="9">
    <w:abstractNumId w:val="24"/>
  </w:num>
  <w:num w:numId="10">
    <w:abstractNumId w:val="23"/>
  </w:num>
  <w:num w:numId="11">
    <w:abstractNumId w:val="30"/>
  </w:num>
  <w:num w:numId="12">
    <w:abstractNumId w:val="28"/>
  </w:num>
  <w:num w:numId="13">
    <w:abstractNumId w:val="37"/>
  </w:num>
  <w:num w:numId="14">
    <w:abstractNumId w:val="47"/>
  </w:num>
  <w:num w:numId="15">
    <w:abstractNumId w:val="44"/>
  </w:num>
  <w:num w:numId="16">
    <w:abstractNumId w:val="2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15"/>
  </w:num>
  <w:num w:numId="32">
    <w:abstractNumId w:val="16"/>
  </w:num>
  <w:num w:numId="33">
    <w:abstractNumId w:val="17"/>
  </w:num>
  <w:num w:numId="34">
    <w:abstractNumId w:val="18"/>
  </w:num>
  <w:num w:numId="35">
    <w:abstractNumId w:val="19"/>
  </w:num>
  <w:num w:numId="36">
    <w:abstractNumId w:val="20"/>
  </w:num>
  <w:num w:numId="37">
    <w:abstractNumId w:val="21"/>
  </w:num>
  <w:num w:numId="38">
    <w:abstractNumId w:val="34"/>
  </w:num>
  <w:num w:numId="39">
    <w:abstractNumId w:val="0"/>
  </w:num>
  <w:num w:numId="40">
    <w:abstractNumId w:val="45"/>
  </w:num>
  <w:num w:numId="41">
    <w:abstractNumId w:val="32"/>
  </w:num>
  <w:num w:numId="42">
    <w:abstractNumId w:val="35"/>
  </w:num>
  <w:num w:numId="43">
    <w:abstractNumId w:val="25"/>
  </w:num>
  <w:num w:numId="44">
    <w:abstractNumId w:val="36"/>
  </w:num>
  <w:num w:numId="45">
    <w:abstractNumId w:val="42"/>
  </w:num>
  <w:num w:numId="46">
    <w:abstractNumId w:val="38"/>
  </w:num>
  <w:num w:numId="47">
    <w:abstractNumId w:val="33"/>
  </w:num>
  <w:num w:numId="48">
    <w:abstractNumId w:val="41"/>
  </w:num>
  <w:num w:numId="49">
    <w:abstractNumId w:val="40"/>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1F"/>
    <w:rsid w:val="00014D39"/>
    <w:rsid w:val="000155FA"/>
    <w:rsid w:val="000257F6"/>
    <w:rsid w:val="00026FBF"/>
    <w:rsid w:val="00073ED3"/>
    <w:rsid w:val="00080925"/>
    <w:rsid w:val="000A0072"/>
    <w:rsid w:val="000A0ECB"/>
    <w:rsid w:val="000A2C38"/>
    <w:rsid w:val="000A39EC"/>
    <w:rsid w:val="000D0C00"/>
    <w:rsid w:val="000E1746"/>
    <w:rsid w:val="0013431F"/>
    <w:rsid w:val="001508DD"/>
    <w:rsid w:val="00152A49"/>
    <w:rsid w:val="001538D1"/>
    <w:rsid w:val="00155D22"/>
    <w:rsid w:val="00160BA4"/>
    <w:rsid w:val="0016112C"/>
    <w:rsid w:val="00165418"/>
    <w:rsid w:val="00166914"/>
    <w:rsid w:val="00167CA0"/>
    <w:rsid w:val="00172AB4"/>
    <w:rsid w:val="00191FEC"/>
    <w:rsid w:val="001B3224"/>
    <w:rsid w:val="001B3CEB"/>
    <w:rsid w:val="001C6926"/>
    <w:rsid w:val="001D2484"/>
    <w:rsid w:val="001E0958"/>
    <w:rsid w:val="001F399A"/>
    <w:rsid w:val="0021632A"/>
    <w:rsid w:val="00225AD7"/>
    <w:rsid w:val="00231586"/>
    <w:rsid w:val="00235DD7"/>
    <w:rsid w:val="00270CBF"/>
    <w:rsid w:val="002C42CE"/>
    <w:rsid w:val="002D6DDD"/>
    <w:rsid w:val="002E56AB"/>
    <w:rsid w:val="002F108E"/>
    <w:rsid w:val="00300CD2"/>
    <w:rsid w:val="00311FBC"/>
    <w:rsid w:val="003155A6"/>
    <w:rsid w:val="00322719"/>
    <w:rsid w:val="00335EDD"/>
    <w:rsid w:val="00352047"/>
    <w:rsid w:val="00372627"/>
    <w:rsid w:val="003763F4"/>
    <w:rsid w:val="00382788"/>
    <w:rsid w:val="00390C84"/>
    <w:rsid w:val="0039374A"/>
    <w:rsid w:val="003C72B9"/>
    <w:rsid w:val="003D107A"/>
    <w:rsid w:val="003F1A4D"/>
    <w:rsid w:val="00406094"/>
    <w:rsid w:val="00406BB4"/>
    <w:rsid w:val="004235B6"/>
    <w:rsid w:val="00431D3A"/>
    <w:rsid w:val="00455ED0"/>
    <w:rsid w:val="004564A8"/>
    <w:rsid w:val="00471C17"/>
    <w:rsid w:val="004744D6"/>
    <w:rsid w:val="00491970"/>
    <w:rsid w:val="004957E0"/>
    <w:rsid w:val="004B557C"/>
    <w:rsid w:val="004C1AD2"/>
    <w:rsid w:val="004D20DE"/>
    <w:rsid w:val="004D4003"/>
    <w:rsid w:val="004D7813"/>
    <w:rsid w:val="004E301C"/>
    <w:rsid w:val="004E70A1"/>
    <w:rsid w:val="004E79A7"/>
    <w:rsid w:val="00532C1D"/>
    <w:rsid w:val="00533540"/>
    <w:rsid w:val="00536315"/>
    <w:rsid w:val="00550CD7"/>
    <w:rsid w:val="005533D5"/>
    <w:rsid w:val="0056190A"/>
    <w:rsid w:val="00572096"/>
    <w:rsid w:val="00572DC7"/>
    <w:rsid w:val="00575E9E"/>
    <w:rsid w:val="005A0D0F"/>
    <w:rsid w:val="005A11A4"/>
    <w:rsid w:val="005B51BC"/>
    <w:rsid w:val="005E4790"/>
    <w:rsid w:val="006032E5"/>
    <w:rsid w:val="00605927"/>
    <w:rsid w:val="00606405"/>
    <w:rsid w:val="006110DF"/>
    <w:rsid w:val="006154AC"/>
    <w:rsid w:val="00625102"/>
    <w:rsid w:val="006318FF"/>
    <w:rsid w:val="00633738"/>
    <w:rsid w:val="006456C5"/>
    <w:rsid w:val="00672CE3"/>
    <w:rsid w:val="006735ED"/>
    <w:rsid w:val="006B0FCA"/>
    <w:rsid w:val="006B780C"/>
    <w:rsid w:val="006C4D3B"/>
    <w:rsid w:val="006E4872"/>
    <w:rsid w:val="006E7054"/>
    <w:rsid w:val="006F1D8E"/>
    <w:rsid w:val="006F473E"/>
    <w:rsid w:val="00732F78"/>
    <w:rsid w:val="00742696"/>
    <w:rsid w:val="00747E99"/>
    <w:rsid w:val="00750849"/>
    <w:rsid w:val="00757D03"/>
    <w:rsid w:val="0077247B"/>
    <w:rsid w:val="00776D1E"/>
    <w:rsid w:val="00793178"/>
    <w:rsid w:val="007A21A2"/>
    <w:rsid w:val="007A706E"/>
    <w:rsid w:val="007A7B05"/>
    <w:rsid w:val="007C4261"/>
    <w:rsid w:val="007D51A1"/>
    <w:rsid w:val="007D7126"/>
    <w:rsid w:val="007F5FF2"/>
    <w:rsid w:val="00802B98"/>
    <w:rsid w:val="008043EB"/>
    <w:rsid w:val="00806ADD"/>
    <w:rsid w:val="0081479E"/>
    <w:rsid w:val="00832DA0"/>
    <w:rsid w:val="008511D5"/>
    <w:rsid w:val="00853D7A"/>
    <w:rsid w:val="0087656A"/>
    <w:rsid w:val="00877A56"/>
    <w:rsid w:val="008B423E"/>
    <w:rsid w:val="008F46E8"/>
    <w:rsid w:val="00902C47"/>
    <w:rsid w:val="00944336"/>
    <w:rsid w:val="00956E13"/>
    <w:rsid w:val="009624EA"/>
    <w:rsid w:val="009639E9"/>
    <w:rsid w:val="00973D65"/>
    <w:rsid w:val="00997C04"/>
    <w:rsid w:val="009A0416"/>
    <w:rsid w:val="009A6059"/>
    <w:rsid w:val="009B3483"/>
    <w:rsid w:val="009C0243"/>
    <w:rsid w:val="009D19FC"/>
    <w:rsid w:val="009E4BA5"/>
    <w:rsid w:val="009F629C"/>
    <w:rsid w:val="00A0051E"/>
    <w:rsid w:val="00A4582A"/>
    <w:rsid w:val="00A524EB"/>
    <w:rsid w:val="00A938EE"/>
    <w:rsid w:val="00A9456E"/>
    <w:rsid w:val="00A948FF"/>
    <w:rsid w:val="00A95D34"/>
    <w:rsid w:val="00AB3F4D"/>
    <w:rsid w:val="00AC5863"/>
    <w:rsid w:val="00AE267A"/>
    <w:rsid w:val="00AF5EDE"/>
    <w:rsid w:val="00B11FE4"/>
    <w:rsid w:val="00B21912"/>
    <w:rsid w:val="00B21D63"/>
    <w:rsid w:val="00B22B0E"/>
    <w:rsid w:val="00B52E73"/>
    <w:rsid w:val="00B53DF2"/>
    <w:rsid w:val="00B57D77"/>
    <w:rsid w:val="00B65934"/>
    <w:rsid w:val="00B73F81"/>
    <w:rsid w:val="00BB018B"/>
    <w:rsid w:val="00BB5DC8"/>
    <w:rsid w:val="00BF005E"/>
    <w:rsid w:val="00C0317E"/>
    <w:rsid w:val="00C244FB"/>
    <w:rsid w:val="00C760BF"/>
    <w:rsid w:val="00C85338"/>
    <w:rsid w:val="00C86382"/>
    <w:rsid w:val="00CB42D6"/>
    <w:rsid w:val="00CB4BBA"/>
    <w:rsid w:val="00CC7640"/>
    <w:rsid w:val="00CD5057"/>
    <w:rsid w:val="00CE42DF"/>
    <w:rsid w:val="00CF367B"/>
    <w:rsid w:val="00D14594"/>
    <w:rsid w:val="00D405B8"/>
    <w:rsid w:val="00D4621F"/>
    <w:rsid w:val="00D51AB1"/>
    <w:rsid w:val="00D56C08"/>
    <w:rsid w:val="00D753BD"/>
    <w:rsid w:val="00D75742"/>
    <w:rsid w:val="00D91376"/>
    <w:rsid w:val="00DA40A2"/>
    <w:rsid w:val="00DA7AEB"/>
    <w:rsid w:val="00DC2AB9"/>
    <w:rsid w:val="00DD2D70"/>
    <w:rsid w:val="00DE0C8E"/>
    <w:rsid w:val="00DE58C0"/>
    <w:rsid w:val="00DF26CA"/>
    <w:rsid w:val="00E05494"/>
    <w:rsid w:val="00E12C1C"/>
    <w:rsid w:val="00E3172E"/>
    <w:rsid w:val="00E61A8D"/>
    <w:rsid w:val="00E6763F"/>
    <w:rsid w:val="00E710A1"/>
    <w:rsid w:val="00E7279F"/>
    <w:rsid w:val="00E727AE"/>
    <w:rsid w:val="00E76481"/>
    <w:rsid w:val="00EE597C"/>
    <w:rsid w:val="00EF4263"/>
    <w:rsid w:val="00EF4A97"/>
    <w:rsid w:val="00EF6717"/>
    <w:rsid w:val="00F00D6A"/>
    <w:rsid w:val="00F1683D"/>
    <w:rsid w:val="00F56EF6"/>
    <w:rsid w:val="00F60C3C"/>
    <w:rsid w:val="00F665A4"/>
    <w:rsid w:val="00F7075B"/>
    <w:rsid w:val="00F7575B"/>
    <w:rsid w:val="00F77984"/>
    <w:rsid w:val="00F831FC"/>
    <w:rsid w:val="00F841E3"/>
    <w:rsid w:val="00FA169F"/>
    <w:rsid w:val="00FB19C1"/>
    <w:rsid w:val="00FC0BFD"/>
    <w:rsid w:val="00FD1E7D"/>
    <w:rsid w:val="00FE18E1"/>
    <w:rsid w:val="00FE30E6"/>
    <w:rsid w:val="00FE4CDE"/>
    <w:rsid w:val="00FE518B"/>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DFACA"/>
  <w15:chartTrackingRefBased/>
  <w15:docId w15:val="{02DDE5A6-8786-4815-8B0F-AF926F7C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a-ES-valencia" w:eastAsia="ca-ES-valenci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5E"/>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533D5"/>
    <w:pPr>
      <w:tabs>
        <w:tab w:val="center" w:pos="4252"/>
        <w:tab w:val="right" w:pos="8504"/>
      </w:tabs>
      <w:spacing w:after="0" w:line="240" w:lineRule="auto"/>
    </w:pPr>
  </w:style>
  <w:style w:type="character" w:customStyle="1" w:styleId="EncabezadoCar">
    <w:name w:val="Encabezado Car"/>
    <w:basedOn w:val="Fuentedeprrafopredeter"/>
    <w:link w:val="Encabezado"/>
    <w:rsid w:val="005533D5"/>
  </w:style>
  <w:style w:type="paragraph" w:styleId="Piedepgina">
    <w:name w:val="footer"/>
    <w:basedOn w:val="Normal"/>
    <w:link w:val="PiedepginaCar"/>
    <w:unhideWhenUsed/>
    <w:rsid w:val="005533D5"/>
    <w:pPr>
      <w:tabs>
        <w:tab w:val="center" w:pos="4252"/>
        <w:tab w:val="right" w:pos="8504"/>
      </w:tabs>
      <w:spacing w:after="0" w:line="240" w:lineRule="auto"/>
    </w:pPr>
  </w:style>
  <w:style w:type="character" w:customStyle="1" w:styleId="PiedepginaCar">
    <w:name w:val="Pie de página Car"/>
    <w:basedOn w:val="Fuentedeprrafopredeter"/>
    <w:link w:val="Piedepgina"/>
    <w:rsid w:val="005533D5"/>
  </w:style>
  <w:style w:type="paragraph" w:styleId="Textodeglobo">
    <w:name w:val="Balloon Text"/>
    <w:basedOn w:val="Normal"/>
    <w:link w:val="TextodegloboCar"/>
    <w:unhideWhenUsed/>
    <w:qFormat/>
    <w:rsid w:val="005533D5"/>
    <w:pPr>
      <w:spacing w:after="0" w:line="240" w:lineRule="auto"/>
    </w:pPr>
    <w:rPr>
      <w:rFonts w:ascii="Tahoma" w:hAnsi="Tahoma" w:cs="Tahoma"/>
      <w:sz w:val="16"/>
      <w:szCs w:val="16"/>
    </w:rPr>
  </w:style>
  <w:style w:type="character" w:customStyle="1" w:styleId="TextodegloboCar">
    <w:name w:val="Texto de globo Car"/>
    <w:link w:val="Textodeglobo"/>
    <w:rsid w:val="005533D5"/>
    <w:rPr>
      <w:rFonts w:ascii="Tahoma" w:hAnsi="Tahoma" w:cs="Tahoma"/>
      <w:sz w:val="16"/>
      <w:szCs w:val="16"/>
    </w:rPr>
  </w:style>
  <w:style w:type="paragraph" w:styleId="Textoindependiente3">
    <w:name w:val="Body Text 3"/>
    <w:basedOn w:val="Normal"/>
    <w:link w:val="Textoindependiente3Car"/>
    <w:unhideWhenUsed/>
    <w:qFormat/>
    <w:rsid w:val="00CE42DF"/>
    <w:pPr>
      <w:spacing w:after="0" w:line="240" w:lineRule="auto"/>
      <w:jc w:val="center"/>
    </w:pPr>
    <w:rPr>
      <w:rFonts w:ascii="Times New Roman" w:eastAsia="Times New Roman" w:hAnsi="Times New Roman"/>
      <w:i/>
      <w:sz w:val="24"/>
      <w:szCs w:val="20"/>
      <w:lang w:eastAsia="es-ES"/>
    </w:rPr>
  </w:style>
  <w:style w:type="character" w:customStyle="1" w:styleId="Textoindependiente3Car">
    <w:name w:val="Texto independiente 3 Car"/>
    <w:link w:val="Textoindependiente3"/>
    <w:rsid w:val="00CE42DF"/>
    <w:rPr>
      <w:rFonts w:ascii="Times New Roman" w:eastAsia="Times New Roman" w:hAnsi="Times New Roman"/>
      <w:i/>
      <w:sz w:val="24"/>
    </w:rPr>
  </w:style>
  <w:style w:type="paragraph" w:styleId="NormalWeb">
    <w:name w:val="Normal (Web)"/>
    <w:basedOn w:val="Normal"/>
    <w:unhideWhenUsed/>
    <w:qFormat/>
    <w:rsid w:val="001C6926"/>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qFormat/>
    <w:rsid w:val="001C6926"/>
    <w:rPr>
      <w:i/>
      <w:iCs/>
    </w:rPr>
  </w:style>
  <w:style w:type="paragraph" w:styleId="Textosinformato">
    <w:name w:val="Plain Text"/>
    <w:basedOn w:val="Normal"/>
    <w:link w:val="TextosinformatoCar"/>
    <w:unhideWhenUsed/>
    <w:qFormat/>
    <w:rsid w:val="00372627"/>
    <w:pPr>
      <w:spacing w:after="0" w:line="240" w:lineRule="auto"/>
    </w:pPr>
    <w:rPr>
      <w:szCs w:val="21"/>
    </w:rPr>
  </w:style>
  <w:style w:type="character" w:customStyle="1" w:styleId="TextosinformatoCar">
    <w:name w:val="Texto sin formato Car"/>
    <w:link w:val="Textosinformato"/>
    <w:rsid w:val="00372627"/>
    <w:rPr>
      <w:sz w:val="22"/>
      <w:szCs w:val="21"/>
      <w:lang w:eastAsia="en-US"/>
    </w:rPr>
  </w:style>
  <w:style w:type="paragraph" w:styleId="Prrafodelista">
    <w:name w:val="List Paragraph"/>
    <w:basedOn w:val="Normal"/>
    <w:qFormat/>
    <w:rsid w:val="001B3224"/>
    <w:pPr>
      <w:spacing w:after="0" w:line="240" w:lineRule="auto"/>
      <w:ind w:left="720"/>
      <w:contextualSpacing/>
    </w:pPr>
    <w:rPr>
      <w:rFonts w:ascii="Cambria" w:eastAsia="MS Mincho" w:hAnsi="Cambria"/>
      <w:sz w:val="24"/>
      <w:szCs w:val="24"/>
      <w:lang w:val="es-ES_tradnl" w:eastAsia="es-ES"/>
    </w:rPr>
  </w:style>
  <w:style w:type="numbering" w:customStyle="1" w:styleId="Sinlista1">
    <w:name w:val="Sin lista1"/>
    <w:next w:val="Sinlista"/>
    <w:uiPriority w:val="99"/>
    <w:semiHidden/>
    <w:unhideWhenUsed/>
    <w:rsid w:val="00E710A1"/>
  </w:style>
  <w:style w:type="character" w:customStyle="1" w:styleId="WW8Num1z0">
    <w:name w:val="WW8Num1z0"/>
    <w:qFormat/>
    <w:rsid w:val="00E710A1"/>
    <w:rPr>
      <w:rFonts w:ascii="Arial" w:eastAsia="Times New Roman" w:hAnsi="Arial" w:cs="Symbol" w:hint="default"/>
      <w:b w:val="0"/>
      <w:i w:val="0"/>
      <w:strike w:val="0"/>
      <w:dstrike w:val="0"/>
      <w:kern w:val="2"/>
      <w:sz w:val="22"/>
      <w:szCs w:val="20"/>
      <w:lang w:val="ca-ES" w:eastAsia="es-ES_tradnl" w:bidi="ar-SA"/>
    </w:rPr>
  </w:style>
  <w:style w:type="character" w:customStyle="1" w:styleId="WW8Num2z0">
    <w:name w:val="WW8Num2z0"/>
    <w:qFormat/>
    <w:rsid w:val="00E710A1"/>
    <w:rPr>
      <w:rFonts w:ascii="Arial" w:hAnsi="Arial" w:cs="Symbol" w:hint="default"/>
      <w:kern w:val="2"/>
      <w:sz w:val="22"/>
      <w:szCs w:val="22"/>
      <w:lang w:val="es-ES_tradnl" w:eastAsia="es-ES_tradnl" w:bidi="ar-SA"/>
    </w:rPr>
  </w:style>
  <w:style w:type="character" w:customStyle="1" w:styleId="WW8Num3z0">
    <w:name w:val="WW8Num3z0"/>
    <w:qFormat/>
    <w:rsid w:val="00E710A1"/>
    <w:rPr>
      <w:rFonts w:hint="default"/>
    </w:rPr>
  </w:style>
  <w:style w:type="character" w:customStyle="1" w:styleId="WW8Num3z1">
    <w:name w:val="WW8Num3z1"/>
    <w:qFormat/>
    <w:rsid w:val="00E710A1"/>
    <w:rPr>
      <w:rFonts w:cs="Liberation Serif"/>
      <w:lang w:val="ca-ES-valencia"/>
    </w:rPr>
  </w:style>
  <w:style w:type="character" w:customStyle="1" w:styleId="WW8Num3z2">
    <w:name w:val="WW8Num3z2"/>
    <w:qFormat/>
    <w:rsid w:val="00E710A1"/>
  </w:style>
  <w:style w:type="character" w:customStyle="1" w:styleId="WW8Num3z3">
    <w:name w:val="WW8Num3z3"/>
    <w:qFormat/>
    <w:rsid w:val="00E710A1"/>
  </w:style>
  <w:style w:type="character" w:customStyle="1" w:styleId="WW8Num3z4">
    <w:name w:val="WW8Num3z4"/>
    <w:qFormat/>
    <w:rsid w:val="00E710A1"/>
  </w:style>
  <w:style w:type="character" w:customStyle="1" w:styleId="WW8Num3z5">
    <w:name w:val="WW8Num3z5"/>
    <w:qFormat/>
    <w:rsid w:val="00E710A1"/>
  </w:style>
  <w:style w:type="character" w:customStyle="1" w:styleId="WW8Num3z6">
    <w:name w:val="WW8Num3z6"/>
    <w:qFormat/>
    <w:rsid w:val="00E710A1"/>
  </w:style>
  <w:style w:type="character" w:customStyle="1" w:styleId="WW8Num3z7">
    <w:name w:val="WW8Num3z7"/>
    <w:qFormat/>
    <w:rsid w:val="00E710A1"/>
  </w:style>
  <w:style w:type="character" w:customStyle="1" w:styleId="WW8Num3z8">
    <w:name w:val="WW8Num3z8"/>
    <w:qFormat/>
    <w:rsid w:val="00E710A1"/>
  </w:style>
  <w:style w:type="character" w:customStyle="1" w:styleId="WW8Num4z0">
    <w:name w:val="WW8Num4z0"/>
    <w:qFormat/>
    <w:rsid w:val="00E710A1"/>
    <w:rPr>
      <w:rFonts w:cs="Arial"/>
      <w:b w:val="0"/>
      <w:lang w:val="es-ES_tradnl"/>
    </w:rPr>
  </w:style>
  <w:style w:type="character" w:customStyle="1" w:styleId="WW8Num5z0">
    <w:name w:val="WW8Num5z0"/>
    <w:qFormat/>
    <w:rsid w:val="00E710A1"/>
    <w:rPr>
      <w:rFonts w:ascii="Arial" w:hAnsi="Arial" w:cs="Symbol"/>
      <w:bCs/>
      <w:iCs/>
      <w:sz w:val="22"/>
      <w:szCs w:val="22"/>
      <w:lang w:val="es-ES_tradnl" w:bidi="ca-ES"/>
    </w:rPr>
  </w:style>
  <w:style w:type="character" w:customStyle="1" w:styleId="WW8Num5z1">
    <w:name w:val="WW8Num5z1"/>
    <w:qFormat/>
    <w:rsid w:val="00E710A1"/>
  </w:style>
  <w:style w:type="character" w:customStyle="1" w:styleId="WW8Num5z2">
    <w:name w:val="WW8Num5z2"/>
    <w:qFormat/>
    <w:rsid w:val="00E710A1"/>
  </w:style>
  <w:style w:type="character" w:customStyle="1" w:styleId="WW8Num5z3">
    <w:name w:val="WW8Num5z3"/>
    <w:qFormat/>
    <w:rsid w:val="00E710A1"/>
    <w:rPr>
      <w:lang w:val="en-US"/>
    </w:rPr>
  </w:style>
  <w:style w:type="character" w:customStyle="1" w:styleId="WW8Num5z4">
    <w:name w:val="WW8Num5z4"/>
    <w:qFormat/>
    <w:rsid w:val="00E710A1"/>
    <w:rPr>
      <w:rFonts w:ascii="Arial" w:eastAsia="Times" w:hAnsi="Arial" w:cs="Mangal" w:hint="default"/>
      <w:lang w:val="en-US"/>
    </w:rPr>
  </w:style>
  <w:style w:type="character" w:customStyle="1" w:styleId="WW8Num5z5">
    <w:name w:val="WW8Num5z5"/>
    <w:qFormat/>
    <w:rsid w:val="00E710A1"/>
  </w:style>
  <w:style w:type="character" w:customStyle="1" w:styleId="WW8Num5z6">
    <w:name w:val="WW8Num5z6"/>
    <w:qFormat/>
    <w:rsid w:val="00E710A1"/>
  </w:style>
  <w:style w:type="character" w:customStyle="1" w:styleId="WW8Num5z7">
    <w:name w:val="WW8Num5z7"/>
    <w:qFormat/>
    <w:rsid w:val="00E710A1"/>
  </w:style>
  <w:style w:type="character" w:customStyle="1" w:styleId="WW8Num5z8">
    <w:name w:val="WW8Num5z8"/>
    <w:qFormat/>
    <w:rsid w:val="00E710A1"/>
  </w:style>
  <w:style w:type="character" w:customStyle="1" w:styleId="WW8Num6z0">
    <w:name w:val="WW8Num6z0"/>
    <w:qFormat/>
    <w:rsid w:val="00E710A1"/>
    <w:rPr>
      <w:rFonts w:cs="Arial"/>
      <w:bCs/>
      <w:iCs/>
      <w:lang w:val="es-ES_tradnl" w:bidi="ca-ES"/>
    </w:rPr>
  </w:style>
  <w:style w:type="character" w:customStyle="1" w:styleId="WW8Num6z1">
    <w:name w:val="WW8Num6z1"/>
    <w:qFormat/>
    <w:rsid w:val="00E710A1"/>
    <w:rPr>
      <w:rFonts w:ascii="OpenSymbol" w:hAnsi="OpenSymbol" w:cs="Mangal" w:hint="default"/>
    </w:rPr>
  </w:style>
  <w:style w:type="character" w:customStyle="1" w:styleId="WW8Num6z3">
    <w:name w:val="WW8Num6z3"/>
    <w:rsid w:val="00E710A1"/>
    <w:rPr>
      <w:rFonts w:ascii="Symbol" w:hAnsi="Symbol" w:cs="Mangal" w:hint="default"/>
    </w:rPr>
  </w:style>
  <w:style w:type="character" w:customStyle="1" w:styleId="WW8Num7z0">
    <w:name w:val="WW8Num7z0"/>
    <w:qFormat/>
    <w:rsid w:val="00E710A1"/>
    <w:rPr>
      <w:rFonts w:cs="Arial"/>
      <w:color w:val="auto"/>
      <w:lang w:val="ca-ES-valencia"/>
    </w:rPr>
  </w:style>
  <w:style w:type="character" w:customStyle="1" w:styleId="WW8Num8z0">
    <w:name w:val="WW8Num8z0"/>
    <w:qFormat/>
    <w:rsid w:val="00E710A1"/>
    <w:rPr>
      <w:rFonts w:cs="Arial"/>
      <w:i/>
      <w:sz w:val="22"/>
      <w:szCs w:val="22"/>
      <w:lang w:val="es-ES"/>
    </w:rPr>
  </w:style>
  <w:style w:type="character" w:customStyle="1" w:styleId="WW8Num8z1">
    <w:name w:val="WW8Num8z1"/>
    <w:qFormat/>
    <w:rsid w:val="00E710A1"/>
  </w:style>
  <w:style w:type="character" w:customStyle="1" w:styleId="WW8Num8z2">
    <w:name w:val="WW8Num8z2"/>
    <w:qFormat/>
    <w:rsid w:val="00E710A1"/>
  </w:style>
  <w:style w:type="character" w:customStyle="1" w:styleId="WW8Num8z3">
    <w:name w:val="WW8Num8z3"/>
    <w:qFormat/>
    <w:rsid w:val="00E710A1"/>
  </w:style>
  <w:style w:type="character" w:customStyle="1" w:styleId="WW8Num8z4">
    <w:name w:val="WW8Num8z4"/>
    <w:qFormat/>
    <w:rsid w:val="00E710A1"/>
  </w:style>
  <w:style w:type="character" w:customStyle="1" w:styleId="WW8Num8z5">
    <w:name w:val="WW8Num8z5"/>
    <w:qFormat/>
    <w:rsid w:val="00E710A1"/>
  </w:style>
  <w:style w:type="character" w:customStyle="1" w:styleId="WW8Num8z6">
    <w:name w:val="WW8Num8z6"/>
    <w:qFormat/>
    <w:rsid w:val="00E710A1"/>
  </w:style>
  <w:style w:type="character" w:customStyle="1" w:styleId="WW8Num8z7">
    <w:name w:val="WW8Num8z7"/>
    <w:qFormat/>
    <w:rsid w:val="00E710A1"/>
  </w:style>
  <w:style w:type="character" w:customStyle="1" w:styleId="WW8Num8z8">
    <w:name w:val="WW8Num8z8"/>
    <w:qFormat/>
    <w:rsid w:val="00E710A1"/>
  </w:style>
  <w:style w:type="character" w:customStyle="1" w:styleId="WW8Num9z0">
    <w:name w:val="WW8Num9z0"/>
    <w:qFormat/>
    <w:rsid w:val="00E710A1"/>
    <w:rPr>
      <w:rFonts w:ascii="Arial" w:eastAsia="Cambria" w:hAnsi="Arial" w:cs="Symbol" w:hint="default"/>
      <w:sz w:val="22"/>
      <w:szCs w:val="22"/>
      <w:lang w:val="es-ES_tradnl" w:eastAsia="es-ES_tradnl" w:bidi="ar-SA"/>
    </w:rPr>
  </w:style>
  <w:style w:type="character" w:customStyle="1" w:styleId="WW8Num10z0">
    <w:name w:val="WW8Num10z0"/>
    <w:qFormat/>
    <w:rsid w:val="00E710A1"/>
    <w:rPr>
      <w:rFonts w:cs="Arial"/>
      <w:b w:val="0"/>
      <w:lang w:val="ca-ES"/>
    </w:rPr>
  </w:style>
  <w:style w:type="character" w:customStyle="1" w:styleId="WW8Num10z2">
    <w:name w:val="WW8Num10z2"/>
    <w:qFormat/>
    <w:rsid w:val="00E710A1"/>
  </w:style>
  <w:style w:type="character" w:customStyle="1" w:styleId="WW8Num10z3">
    <w:name w:val="WW8Num10z3"/>
    <w:qFormat/>
    <w:rsid w:val="00E710A1"/>
  </w:style>
  <w:style w:type="character" w:customStyle="1" w:styleId="WW8Num10z4">
    <w:name w:val="WW8Num10z4"/>
    <w:qFormat/>
    <w:rsid w:val="00E710A1"/>
  </w:style>
  <w:style w:type="character" w:customStyle="1" w:styleId="WW8Num10z5">
    <w:name w:val="WW8Num10z5"/>
    <w:qFormat/>
    <w:rsid w:val="00E710A1"/>
  </w:style>
  <w:style w:type="character" w:customStyle="1" w:styleId="WW8Num10z6">
    <w:name w:val="WW8Num10z6"/>
    <w:qFormat/>
    <w:rsid w:val="00E710A1"/>
  </w:style>
  <w:style w:type="character" w:customStyle="1" w:styleId="WW8Num10z7">
    <w:name w:val="WW8Num10z7"/>
    <w:qFormat/>
    <w:rsid w:val="00E710A1"/>
  </w:style>
  <w:style w:type="character" w:customStyle="1" w:styleId="WW8Num10z8">
    <w:name w:val="WW8Num10z8"/>
    <w:qFormat/>
    <w:rsid w:val="00E710A1"/>
  </w:style>
  <w:style w:type="character" w:customStyle="1" w:styleId="WW8Num11z0">
    <w:name w:val="WW8Num11z0"/>
    <w:qFormat/>
    <w:rsid w:val="00E710A1"/>
    <w:rPr>
      <w:rFonts w:ascii="Arial" w:eastAsia="Arial" w:hAnsi="Arial" w:cs="Mangal" w:hint="default"/>
      <w:spacing w:val="0"/>
      <w:w w:val="102"/>
      <w:sz w:val="19"/>
      <w:szCs w:val="19"/>
      <w:lang w:val="es-ES"/>
    </w:rPr>
  </w:style>
  <w:style w:type="character" w:customStyle="1" w:styleId="WW8Num12z0">
    <w:name w:val="WW8Num12z0"/>
    <w:qFormat/>
    <w:rsid w:val="00E710A1"/>
    <w:rPr>
      <w:rFonts w:ascii="Arial" w:eastAsia="Arial" w:hAnsi="Arial" w:cs="Mangal" w:hint="default"/>
      <w:spacing w:val="0"/>
      <w:w w:val="102"/>
      <w:sz w:val="21"/>
      <w:szCs w:val="21"/>
      <w:lang w:val="es-ES"/>
    </w:rPr>
  </w:style>
  <w:style w:type="character" w:customStyle="1" w:styleId="WW8Num13z0">
    <w:name w:val="WW8Num13z0"/>
    <w:qFormat/>
    <w:rsid w:val="00E710A1"/>
    <w:rPr>
      <w:rFonts w:cs="Arial"/>
      <w:lang w:val="ca-ES-valencia"/>
    </w:rPr>
  </w:style>
  <w:style w:type="character" w:customStyle="1" w:styleId="WW8Num13z1">
    <w:name w:val="WW8Num13z1"/>
    <w:qFormat/>
    <w:rsid w:val="00E710A1"/>
  </w:style>
  <w:style w:type="character" w:customStyle="1" w:styleId="WW8Num13z2">
    <w:name w:val="WW8Num13z2"/>
    <w:qFormat/>
    <w:rsid w:val="00E710A1"/>
  </w:style>
  <w:style w:type="character" w:customStyle="1" w:styleId="WW8Num13z3">
    <w:name w:val="WW8Num13z3"/>
    <w:qFormat/>
    <w:rsid w:val="00E710A1"/>
  </w:style>
  <w:style w:type="character" w:customStyle="1" w:styleId="WW8Num13z4">
    <w:name w:val="WW8Num13z4"/>
    <w:qFormat/>
    <w:rsid w:val="00E710A1"/>
  </w:style>
  <w:style w:type="character" w:customStyle="1" w:styleId="WW8Num13z5">
    <w:name w:val="WW8Num13z5"/>
    <w:qFormat/>
    <w:rsid w:val="00E710A1"/>
  </w:style>
  <w:style w:type="character" w:customStyle="1" w:styleId="WW8Num13z6">
    <w:name w:val="WW8Num13z6"/>
    <w:qFormat/>
    <w:rsid w:val="00E710A1"/>
  </w:style>
  <w:style w:type="character" w:customStyle="1" w:styleId="WW8Num13z7">
    <w:name w:val="WW8Num13z7"/>
    <w:qFormat/>
    <w:rsid w:val="00E710A1"/>
  </w:style>
  <w:style w:type="character" w:customStyle="1" w:styleId="WW8Num13z8">
    <w:name w:val="WW8Num13z8"/>
    <w:qFormat/>
    <w:rsid w:val="00E710A1"/>
  </w:style>
  <w:style w:type="character" w:customStyle="1" w:styleId="WW8Num14z0">
    <w:name w:val="WW8Num14z0"/>
    <w:qFormat/>
    <w:rsid w:val="00E710A1"/>
    <w:rPr>
      <w:rFonts w:ascii="Arial Narrow" w:hAnsi="Arial Narrow" w:cs="Mangal"/>
      <w:b/>
      <w:sz w:val="22"/>
      <w:szCs w:val="22"/>
      <w:lang w:val="ca-ES-valencia"/>
    </w:rPr>
  </w:style>
  <w:style w:type="character" w:customStyle="1" w:styleId="WW8Num15z0">
    <w:name w:val="WW8Num15z0"/>
    <w:qFormat/>
    <w:rsid w:val="00E710A1"/>
    <w:rPr>
      <w:rFonts w:ascii="Arial" w:hAnsi="Arial" w:cs="Mangal" w:hint="default"/>
      <w:b/>
      <w:sz w:val="22"/>
      <w:szCs w:val="22"/>
      <w:lang w:val="ca-ES-valencia"/>
    </w:rPr>
  </w:style>
  <w:style w:type="character" w:customStyle="1" w:styleId="WW8Num15z1">
    <w:name w:val="WW8Num15z1"/>
    <w:qFormat/>
    <w:rsid w:val="00E710A1"/>
    <w:rPr>
      <w:rFonts w:cs="Arial"/>
      <w:lang w:val="ca-ES-valencia"/>
    </w:rPr>
  </w:style>
  <w:style w:type="character" w:customStyle="1" w:styleId="WW8Num15z2">
    <w:name w:val="WW8Num15z2"/>
    <w:qFormat/>
    <w:rsid w:val="00E710A1"/>
  </w:style>
  <w:style w:type="character" w:customStyle="1" w:styleId="WW8Num15z3">
    <w:name w:val="WW8Num15z3"/>
    <w:qFormat/>
    <w:rsid w:val="00E710A1"/>
  </w:style>
  <w:style w:type="character" w:customStyle="1" w:styleId="WW8Num15z4">
    <w:name w:val="WW8Num15z4"/>
    <w:qFormat/>
    <w:rsid w:val="00E710A1"/>
  </w:style>
  <w:style w:type="character" w:customStyle="1" w:styleId="WW8Num15z5">
    <w:name w:val="WW8Num15z5"/>
    <w:qFormat/>
    <w:rsid w:val="00E710A1"/>
  </w:style>
  <w:style w:type="character" w:customStyle="1" w:styleId="WW8Num15z6">
    <w:name w:val="WW8Num15z6"/>
    <w:qFormat/>
    <w:rsid w:val="00E710A1"/>
  </w:style>
  <w:style w:type="character" w:customStyle="1" w:styleId="WW8Num15z7">
    <w:name w:val="WW8Num15z7"/>
    <w:qFormat/>
    <w:rsid w:val="00E710A1"/>
  </w:style>
  <w:style w:type="character" w:customStyle="1" w:styleId="WW8Num15z8">
    <w:name w:val="WW8Num15z8"/>
    <w:qFormat/>
    <w:rsid w:val="00E710A1"/>
  </w:style>
  <w:style w:type="character" w:customStyle="1" w:styleId="WW8Num16z0">
    <w:name w:val="WW8Num16z0"/>
    <w:qFormat/>
    <w:rsid w:val="00E710A1"/>
    <w:rPr>
      <w:rFonts w:ascii="Arial" w:eastAsia="Cambria" w:hAnsi="Arial" w:cs="Times New Roman"/>
      <w:b w:val="0"/>
      <w:i/>
      <w:sz w:val="24"/>
    </w:rPr>
  </w:style>
  <w:style w:type="character" w:customStyle="1" w:styleId="WW8Num16z1">
    <w:name w:val="WW8Num16z1"/>
    <w:qFormat/>
    <w:rsid w:val="00E710A1"/>
  </w:style>
  <w:style w:type="character" w:customStyle="1" w:styleId="WW8Num16z2">
    <w:name w:val="WW8Num16z2"/>
    <w:qFormat/>
    <w:rsid w:val="00E710A1"/>
  </w:style>
  <w:style w:type="character" w:customStyle="1" w:styleId="WW8Num16z3">
    <w:name w:val="WW8Num16z3"/>
    <w:qFormat/>
    <w:rsid w:val="00E710A1"/>
  </w:style>
  <w:style w:type="character" w:customStyle="1" w:styleId="WW8Num16z4">
    <w:name w:val="WW8Num16z4"/>
    <w:qFormat/>
    <w:rsid w:val="00E710A1"/>
  </w:style>
  <w:style w:type="character" w:customStyle="1" w:styleId="WW8Num16z5">
    <w:name w:val="WW8Num16z5"/>
    <w:qFormat/>
    <w:rsid w:val="00E710A1"/>
  </w:style>
  <w:style w:type="character" w:customStyle="1" w:styleId="WW8Num16z6">
    <w:name w:val="WW8Num16z6"/>
    <w:qFormat/>
    <w:rsid w:val="00E710A1"/>
  </w:style>
  <w:style w:type="character" w:customStyle="1" w:styleId="WW8Num16z7">
    <w:name w:val="WW8Num16z7"/>
    <w:qFormat/>
    <w:rsid w:val="00E710A1"/>
  </w:style>
  <w:style w:type="character" w:customStyle="1" w:styleId="WW8Num16z8">
    <w:name w:val="WW8Num16z8"/>
    <w:qFormat/>
    <w:rsid w:val="00E710A1"/>
  </w:style>
  <w:style w:type="character" w:customStyle="1" w:styleId="WW8Num17z0">
    <w:name w:val="WW8Num17z0"/>
    <w:qFormat/>
    <w:rsid w:val="00E710A1"/>
    <w:rPr>
      <w:rFonts w:cs="Arial"/>
      <w:lang w:val="ca-ES-valencia"/>
    </w:rPr>
  </w:style>
  <w:style w:type="character" w:customStyle="1" w:styleId="WW8Num17z1">
    <w:name w:val="WW8Num17z1"/>
    <w:qFormat/>
    <w:rsid w:val="00E710A1"/>
  </w:style>
  <w:style w:type="character" w:customStyle="1" w:styleId="WW8Num17z2">
    <w:name w:val="WW8Num17z2"/>
    <w:qFormat/>
    <w:rsid w:val="00E710A1"/>
  </w:style>
  <w:style w:type="character" w:customStyle="1" w:styleId="WW8Num17z3">
    <w:name w:val="WW8Num17z3"/>
    <w:qFormat/>
    <w:rsid w:val="00E710A1"/>
  </w:style>
  <w:style w:type="character" w:customStyle="1" w:styleId="WW8Num17z4">
    <w:name w:val="WW8Num17z4"/>
    <w:qFormat/>
    <w:rsid w:val="00E710A1"/>
  </w:style>
  <w:style w:type="character" w:customStyle="1" w:styleId="WW8Num17z5">
    <w:name w:val="WW8Num17z5"/>
    <w:qFormat/>
    <w:rsid w:val="00E710A1"/>
  </w:style>
  <w:style w:type="character" w:customStyle="1" w:styleId="WW8Num17z6">
    <w:name w:val="WW8Num17z6"/>
    <w:qFormat/>
    <w:rsid w:val="00E710A1"/>
  </w:style>
  <w:style w:type="character" w:customStyle="1" w:styleId="WW8Num17z7">
    <w:name w:val="WW8Num17z7"/>
    <w:qFormat/>
    <w:rsid w:val="00E710A1"/>
  </w:style>
  <w:style w:type="character" w:customStyle="1" w:styleId="WW8Num17z8">
    <w:name w:val="WW8Num17z8"/>
    <w:qFormat/>
    <w:rsid w:val="00E710A1"/>
  </w:style>
  <w:style w:type="character" w:customStyle="1" w:styleId="WW8Num18z0">
    <w:name w:val="WW8Num18z0"/>
    <w:qFormat/>
    <w:rsid w:val="00E710A1"/>
    <w:rPr>
      <w:rFonts w:ascii="Arial" w:eastAsia="Times" w:hAnsi="Arial" w:cs="Symbol"/>
      <w:sz w:val="22"/>
      <w:szCs w:val="22"/>
      <w:lang w:val="ca-ES"/>
    </w:rPr>
  </w:style>
  <w:style w:type="character" w:customStyle="1" w:styleId="WW8Num18z1">
    <w:name w:val="WW8Num18z1"/>
    <w:qFormat/>
    <w:rsid w:val="00E710A1"/>
  </w:style>
  <w:style w:type="character" w:customStyle="1" w:styleId="WW8Num18z2">
    <w:name w:val="WW8Num18z2"/>
    <w:qFormat/>
    <w:rsid w:val="00E710A1"/>
  </w:style>
  <w:style w:type="character" w:customStyle="1" w:styleId="WW8Num18z3">
    <w:name w:val="WW8Num18z3"/>
    <w:qFormat/>
    <w:rsid w:val="00E710A1"/>
  </w:style>
  <w:style w:type="character" w:customStyle="1" w:styleId="WW8Num18z4">
    <w:name w:val="WW8Num18z4"/>
    <w:qFormat/>
    <w:rsid w:val="00E710A1"/>
  </w:style>
  <w:style w:type="character" w:customStyle="1" w:styleId="WW8Num18z5">
    <w:name w:val="WW8Num18z5"/>
    <w:qFormat/>
    <w:rsid w:val="00E710A1"/>
  </w:style>
  <w:style w:type="character" w:customStyle="1" w:styleId="WW8Num18z6">
    <w:name w:val="WW8Num18z6"/>
    <w:qFormat/>
    <w:rsid w:val="00E710A1"/>
  </w:style>
  <w:style w:type="character" w:customStyle="1" w:styleId="WW8Num18z7">
    <w:name w:val="WW8Num18z7"/>
    <w:qFormat/>
    <w:rsid w:val="00E710A1"/>
  </w:style>
  <w:style w:type="character" w:customStyle="1" w:styleId="WW8Num18z8">
    <w:name w:val="WW8Num18z8"/>
    <w:qFormat/>
    <w:rsid w:val="00E710A1"/>
  </w:style>
  <w:style w:type="character" w:customStyle="1" w:styleId="WW8Num19z0">
    <w:name w:val="WW8Num19z0"/>
    <w:qFormat/>
    <w:rsid w:val="00E710A1"/>
    <w:rPr>
      <w:rFonts w:ascii="Arial" w:hAnsi="Arial" w:cs="Symbol"/>
      <w:bCs/>
      <w:iCs/>
      <w:sz w:val="22"/>
      <w:szCs w:val="22"/>
      <w:lang w:val="es-ES_tradnl" w:bidi="ca-ES"/>
    </w:rPr>
  </w:style>
  <w:style w:type="character" w:customStyle="1" w:styleId="WW8Num19z1">
    <w:name w:val="WW8Num19z1"/>
    <w:qFormat/>
    <w:rsid w:val="00E710A1"/>
  </w:style>
  <w:style w:type="character" w:customStyle="1" w:styleId="WW8Num19z2">
    <w:name w:val="WW8Num19z2"/>
    <w:rsid w:val="00E710A1"/>
    <w:rPr>
      <w:rFonts w:ascii="Symbol" w:hAnsi="Symbol" w:cs="Times"/>
    </w:rPr>
  </w:style>
  <w:style w:type="character" w:customStyle="1" w:styleId="WW8Num20z0">
    <w:name w:val="WW8Num20z0"/>
    <w:qFormat/>
    <w:rsid w:val="00E710A1"/>
    <w:rPr>
      <w:rFonts w:ascii="Arial" w:hAnsi="Arial" w:cs="Symbol"/>
      <w:bCs/>
      <w:iCs/>
      <w:sz w:val="22"/>
      <w:szCs w:val="22"/>
      <w:lang w:val="es-ES_tradnl" w:bidi="ca-ES"/>
    </w:rPr>
  </w:style>
  <w:style w:type="character" w:customStyle="1" w:styleId="WW8Num20z1">
    <w:name w:val="WW8Num20z1"/>
    <w:qFormat/>
    <w:rsid w:val="00E710A1"/>
  </w:style>
  <w:style w:type="character" w:customStyle="1" w:styleId="WW8Num20z2">
    <w:name w:val="WW8Num20z2"/>
    <w:qFormat/>
    <w:rsid w:val="00E710A1"/>
  </w:style>
  <w:style w:type="character" w:customStyle="1" w:styleId="WW8Num20z3">
    <w:name w:val="WW8Num20z3"/>
    <w:qFormat/>
    <w:rsid w:val="00E710A1"/>
  </w:style>
  <w:style w:type="character" w:customStyle="1" w:styleId="WW8Num20z4">
    <w:name w:val="WW8Num20z4"/>
    <w:qFormat/>
    <w:rsid w:val="00E710A1"/>
  </w:style>
  <w:style w:type="character" w:customStyle="1" w:styleId="WW8Num20z5">
    <w:name w:val="WW8Num20z5"/>
    <w:qFormat/>
    <w:rsid w:val="00E710A1"/>
  </w:style>
  <w:style w:type="character" w:customStyle="1" w:styleId="WW8Num20z6">
    <w:name w:val="WW8Num20z6"/>
    <w:qFormat/>
    <w:rsid w:val="00E710A1"/>
  </w:style>
  <w:style w:type="character" w:customStyle="1" w:styleId="WW8Num20z7">
    <w:name w:val="WW8Num20z7"/>
    <w:qFormat/>
    <w:rsid w:val="00E710A1"/>
  </w:style>
  <w:style w:type="character" w:customStyle="1" w:styleId="WW8Num20z8">
    <w:name w:val="WW8Num20z8"/>
    <w:qFormat/>
    <w:rsid w:val="00E710A1"/>
  </w:style>
  <w:style w:type="character" w:customStyle="1" w:styleId="WW8Num21z0">
    <w:name w:val="WW8Num21z0"/>
    <w:qFormat/>
    <w:rsid w:val="00E710A1"/>
    <w:rPr>
      <w:rFonts w:eastAsia="Times" w:cs="Arial"/>
      <w:strike w:val="0"/>
      <w:dstrike w:val="0"/>
      <w:lang w:val="ca-ES-valencia"/>
    </w:rPr>
  </w:style>
  <w:style w:type="character" w:customStyle="1" w:styleId="WW8Num22z0">
    <w:name w:val="WW8Num22z0"/>
    <w:qFormat/>
    <w:rsid w:val="00E710A1"/>
  </w:style>
  <w:style w:type="character" w:customStyle="1" w:styleId="WW8Num22z1">
    <w:name w:val="WW8Num22z1"/>
    <w:qFormat/>
    <w:rsid w:val="00E710A1"/>
  </w:style>
  <w:style w:type="character" w:customStyle="1" w:styleId="WW8Num22z2">
    <w:name w:val="WW8Num22z2"/>
    <w:qFormat/>
    <w:rsid w:val="00E710A1"/>
  </w:style>
  <w:style w:type="character" w:customStyle="1" w:styleId="WW8Num22z3">
    <w:name w:val="WW8Num22z3"/>
    <w:qFormat/>
    <w:rsid w:val="00E710A1"/>
  </w:style>
  <w:style w:type="character" w:customStyle="1" w:styleId="WW8Num22z4">
    <w:name w:val="WW8Num22z4"/>
    <w:qFormat/>
    <w:rsid w:val="00E710A1"/>
  </w:style>
  <w:style w:type="character" w:customStyle="1" w:styleId="WW8Num22z5">
    <w:name w:val="WW8Num22z5"/>
    <w:qFormat/>
    <w:rsid w:val="00E710A1"/>
  </w:style>
  <w:style w:type="character" w:customStyle="1" w:styleId="WW8Num22z6">
    <w:name w:val="WW8Num22z6"/>
    <w:qFormat/>
    <w:rsid w:val="00E710A1"/>
  </w:style>
  <w:style w:type="character" w:customStyle="1" w:styleId="WW8Num22z7">
    <w:name w:val="WW8Num22z7"/>
    <w:qFormat/>
    <w:rsid w:val="00E710A1"/>
  </w:style>
  <w:style w:type="character" w:customStyle="1" w:styleId="WW8Num22z8">
    <w:name w:val="WW8Num22z8"/>
    <w:qFormat/>
    <w:rsid w:val="00E710A1"/>
  </w:style>
  <w:style w:type="character" w:customStyle="1" w:styleId="WW8Num23z0">
    <w:name w:val="WW8Num23z0"/>
    <w:qFormat/>
    <w:rsid w:val="00E710A1"/>
    <w:rPr>
      <w:rFonts w:hint="default"/>
    </w:rPr>
  </w:style>
  <w:style w:type="character" w:customStyle="1" w:styleId="WW8Num23z1">
    <w:name w:val="WW8Num23z1"/>
    <w:qFormat/>
    <w:rsid w:val="00E710A1"/>
  </w:style>
  <w:style w:type="character" w:customStyle="1" w:styleId="WW8Num23z2">
    <w:name w:val="WW8Num23z2"/>
    <w:qFormat/>
    <w:rsid w:val="00E710A1"/>
  </w:style>
  <w:style w:type="character" w:customStyle="1" w:styleId="WW8Num23z3">
    <w:name w:val="WW8Num23z3"/>
    <w:qFormat/>
    <w:rsid w:val="00E710A1"/>
  </w:style>
  <w:style w:type="character" w:customStyle="1" w:styleId="WW8Num23z4">
    <w:name w:val="WW8Num23z4"/>
    <w:qFormat/>
    <w:rsid w:val="00E710A1"/>
  </w:style>
  <w:style w:type="character" w:customStyle="1" w:styleId="WW8Num23z5">
    <w:name w:val="WW8Num23z5"/>
    <w:qFormat/>
    <w:rsid w:val="00E710A1"/>
  </w:style>
  <w:style w:type="character" w:customStyle="1" w:styleId="WW8Num23z6">
    <w:name w:val="WW8Num23z6"/>
    <w:qFormat/>
    <w:rsid w:val="00E710A1"/>
  </w:style>
  <w:style w:type="character" w:customStyle="1" w:styleId="WW8Num23z7">
    <w:name w:val="WW8Num23z7"/>
    <w:qFormat/>
    <w:rsid w:val="00E710A1"/>
  </w:style>
  <w:style w:type="character" w:customStyle="1" w:styleId="WW8Num23z8">
    <w:name w:val="WW8Num23z8"/>
    <w:qFormat/>
    <w:rsid w:val="00E710A1"/>
  </w:style>
  <w:style w:type="character" w:customStyle="1" w:styleId="WW8Num24z0">
    <w:name w:val="WW8Num24z0"/>
    <w:rsid w:val="00E710A1"/>
    <w:rPr>
      <w:rFonts w:ascii="Symbol" w:eastAsia="Calibri" w:hAnsi="Symbol" w:cs="Times New Roman" w:hint="default"/>
    </w:rPr>
  </w:style>
  <w:style w:type="character" w:customStyle="1" w:styleId="WW8Num24z1">
    <w:name w:val="WW8Num24z1"/>
    <w:qFormat/>
    <w:rsid w:val="00E710A1"/>
    <w:rPr>
      <w:rFonts w:ascii="Courier New" w:hAnsi="Courier New" w:cs="Courier New" w:hint="default"/>
    </w:rPr>
  </w:style>
  <w:style w:type="character" w:customStyle="1" w:styleId="WW8Num24z2">
    <w:name w:val="WW8Num24z2"/>
    <w:rsid w:val="00E710A1"/>
    <w:rPr>
      <w:rFonts w:ascii="Wingdings" w:hAnsi="Wingdings" w:cs="Wingdings" w:hint="default"/>
    </w:rPr>
  </w:style>
  <w:style w:type="character" w:customStyle="1" w:styleId="WW8Num24z3">
    <w:name w:val="WW8Num24z3"/>
    <w:rsid w:val="00E710A1"/>
    <w:rPr>
      <w:rFonts w:ascii="Symbol" w:hAnsi="Symbol" w:cs="Symbol" w:hint="default"/>
    </w:rPr>
  </w:style>
  <w:style w:type="character" w:customStyle="1" w:styleId="Fuentedeprrafopredeter2">
    <w:name w:val="Fuente de párrafo predeter.2"/>
    <w:qFormat/>
    <w:rsid w:val="00E710A1"/>
  </w:style>
  <w:style w:type="character" w:customStyle="1" w:styleId="TextoindependienteCar">
    <w:name w:val="Texto independiente Car"/>
    <w:qFormat/>
    <w:rsid w:val="00E710A1"/>
    <w:rPr>
      <w:sz w:val="22"/>
      <w:szCs w:val="22"/>
    </w:rPr>
  </w:style>
  <w:style w:type="character" w:customStyle="1" w:styleId="WW8Num10z1">
    <w:name w:val="WW8Num10z1"/>
    <w:qFormat/>
    <w:rsid w:val="00E710A1"/>
  </w:style>
  <w:style w:type="character" w:customStyle="1" w:styleId="WW8Num11z1">
    <w:name w:val="WW8Num11z1"/>
    <w:qFormat/>
    <w:rsid w:val="00E710A1"/>
    <w:rPr>
      <w:b w:val="0"/>
      <w:lang w:val="ca-ES"/>
    </w:rPr>
  </w:style>
  <w:style w:type="character" w:customStyle="1" w:styleId="WW8Num11z2">
    <w:name w:val="WW8Num11z2"/>
    <w:qFormat/>
    <w:rsid w:val="00E710A1"/>
  </w:style>
  <w:style w:type="character" w:customStyle="1" w:styleId="WW8Num11z3">
    <w:name w:val="WW8Num11z3"/>
    <w:qFormat/>
    <w:rsid w:val="00E710A1"/>
  </w:style>
  <w:style w:type="character" w:customStyle="1" w:styleId="WW8Num11z4">
    <w:name w:val="WW8Num11z4"/>
    <w:qFormat/>
    <w:rsid w:val="00E710A1"/>
  </w:style>
  <w:style w:type="character" w:customStyle="1" w:styleId="WW8Num11z5">
    <w:name w:val="WW8Num11z5"/>
    <w:qFormat/>
    <w:rsid w:val="00E710A1"/>
  </w:style>
  <w:style w:type="character" w:customStyle="1" w:styleId="WW8Num11z6">
    <w:name w:val="WW8Num11z6"/>
    <w:qFormat/>
    <w:rsid w:val="00E710A1"/>
  </w:style>
  <w:style w:type="character" w:customStyle="1" w:styleId="WW8Num11z7">
    <w:name w:val="WW8Num11z7"/>
    <w:qFormat/>
    <w:rsid w:val="00E710A1"/>
  </w:style>
  <w:style w:type="character" w:customStyle="1" w:styleId="WW8Num11z8">
    <w:name w:val="WW8Num11z8"/>
    <w:qFormat/>
    <w:rsid w:val="00E710A1"/>
  </w:style>
  <w:style w:type="character" w:customStyle="1" w:styleId="WW8Num19z3">
    <w:name w:val="WW8Num19z3"/>
    <w:qFormat/>
    <w:rsid w:val="00E710A1"/>
  </w:style>
  <w:style w:type="character" w:customStyle="1" w:styleId="WW8Num19z4">
    <w:name w:val="WW8Num19z4"/>
    <w:qFormat/>
    <w:rsid w:val="00E710A1"/>
  </w:style>
  <w:style w:type="character" w:customStyle="1" w:styleId="WW8Num19z5">
    <w:name w:val="WW8Num19z5"/>
    <w:qFormat/>
    <w:rsid w:val="00E710A1"/>
  </w:style>
  <w:style w:type="character" w:customStyle="1" w:styleId="WW8Num19z6">
    <w:name w:val="WW8Num19z6"/>
    <w:qFormat/>
    <w:rsid w:val="00E710A1"/>
  </w:style>
  <w:style w:type="character" w:customStyle="1" w:styleId="WW8Num19z7">
    <w:name w:val="WW8Num19z7"/>
    <w:qFormat/>
    <w:rsid w:val="00E710A1"/>
  </w:style>
  <w:style w:type="character" w:customStyle="1" w:styleId="WW8Num19z8">
    <w:name w:val="WW8Num19z8"/>
    <w:qFormat/>
    <w:rsid w:val="00E710A1"/>
  </w:style>
  <w:style w:type="character" w:customStyle="1" w:styleId="WW8Num21z1">
    <w:name w:val="WW8Num21z1"/>
    <w:qFormat/>
    <w:rsid w:val="00E710A1"/>
  </w:style>
  <w:style w:type="character" w:customStyle="1" w:styleId="WW8Num21z2">
    <w:name w:val="WW8Num21z2"/>
    <w:qFormat/>
    <w:rsid w:val="00E710A1"/>
  </w:style>
  <w:style w:type="character" w:customStyle="1" w:styleId="WW8Num21z3">
    <w:name w:val="WW8Num21z3"/>
    <w:qFormat/>
    <w:rsid w:val="00E710A1"/>
  </w:style>
  <w:style w:type="character" w:customStyle="1" w:styleId="WW8Num21z4">
    <w:name w:val="WW8Num21z4"/>
    <w:qFormat/>
    <w:rsid w:val="00E710A1"/>
  </w:style>
  <w:style w:type="character" w:customStyle="1" w:styleId="WW8Num21z5">
    <w:name w:val="WW8Num21z5"/>
    <w:qFormat/>
    <w:rsid w:val="00E710A1"/>
  </w:style>
  <w:style w:type="character" w:customStyle="1" w:styleId="WW8Num21z6">
    <w:name w:val="WW8Num21z6"/>
    <w:qFormat/>
    <w:rsid w:val="00E710A1"/>
  </w:style>
  <w:style w:type="character" w:customStyle="1" w:styleId="WW8Num21z7">
    <w:name w:val="WW8Num21z7"/>
    <w:qFormat/>
    <w:rsid w:val="00E710A1"/>
  </w:style>
  <w:style w:type="character" w:customStyle="1" w:styleId="WW8Num21z8">
    <w:name w:val="WW8Num21z8"/>
    <w:qFormat/>
    <w:rsid w:val="00E710A1"/>
  </w:style>
  <w:style w:type="character" w:customStyle="1" w:styleId="WW8Num24z4">
    <w:name w:val="WW8Num24z4"/>
    <w:qFormat/>
    <w:rsid w:val="00E710A1"/>
  </w:style>
  <w:style w:type="character" w:customStyle="1" w:styleId="WW8Num24z5">
    <w:name w:val="WW8Num24z5"/>
    <w:qFormat/>
    <w:rsid w:val="00E710A1"/>
  </w:style>
  <w:style w:type="character" w:customStyle="1" w:styleId="WW8Num24z6">
    <w:name w:val="WW8Num24z6"/>
    <w:qFormat/>
    <w:rsid w:val="00E710A1"/>
  </w:style>
  <w:style w:type="character" w:customStyle="1" w:styleId="WW8Num24z7">
    <w:name w:val="WW8Num24z7"/>
    <w:qFormat/>
    <w:rsid w:val="00E710A1"/>
  </w:style>
  <w:style w:type="character" w:customStyle="1" w:styleId="WW8Num24z8">
    <w:name w:val="WW8Num24z8"/>
    <w:qFormat/>
    <w:rsid w:val="00E710A1"/>
  </w:style>
  <w:style w:type="character" w:customStyle="1" w:styleId="WW8Num25z0">
    <w:name w:val="WW8Num25z0"/>
    <w:qFormat/>
    <w:rsid w:val="00E710A1"/>
    <w:rPr>
      <w:rFonts w:eastAsia="Times"/>
      <w:strike w:val="0"/>
      <w:dstrike w:val="0"/>
    </w:rPr>
  </w:style>
  <w:style w:type="character" w:customStyle="1" w:styleId="WW8Num25z1">
    <w:name w:val="WW8Num25z1"/>
    <w:qFormat/>
    <w:rsid w:val="00E710A1"/>
    <w:rPr>
      <w:rFonts w:ascii="Courier New" w:hAnsi="Courier New" w:cs="Courier New" w:hint="default"/>
    </w:rPr>
  </w:style>
  <w:style w:type="character" w:customStyle="1" w:styleId="WW8Num25z2">
    <w:name w:val="WW8Num25z2"/>
    <w:rsid w:val="00E710A1"/>
    <w:rPr>
      <w:rFonts w:ascii="Wingdings" w:hAnsi="Wingdings" w:cs="Wingdings" w:hint="default"/>
    </w:rPr>
  </w:style>
  <w:style w:type="character" w:customStyle="1" w:styleId="WW8Num25z3">
    <w:name w:val="WW8Num25z3"/>
    <w:rsid w:val="00E710A1"/>
    <w:rPr>
      <w:rFonts w:ascii="Symbol" w:hAnsi="Symbol" w:cs="Symbol" w:hint="default"/>
    </w:rPr>
  </w:style>
  <w:style w:type="character" w:customStyle="1" w:styleId="WW8Num26z0">
    <w:name w:val="WW8Num26z0"/>
    <w:rsid w:val="00E710A1"/>
    <w:rPr>
      <w:rFonts w:ascii="Symbol" w:hAnsi="Symbol" w:cs="Symbol" w:hint="default"/>
    </w:rPr>
  </w:style>
  <w:style w:type="character" w:customStyle="1" w:styleId="WW8Num26z1">
    <w:name w:val="WW8Num26z1"/>
    <w:qFormat/>
    <w:rsid w:val="00E710A1"/>
    <w:rPr>
      <w:rFonts w:ascii="Courier New" w:hAnsi="Courier New" w:cs="Courier New" w:hint="default"/>
    </w:rPr>
  </w:style>
  <w:style w:type="character" w:customStyle="1" w:styleId="WW8Num26z2">
    <w:name w:val="WW8Num26z2"/>
    <w:rsid w:val="00E710A1"/>
    <w:rPr>
      <w:rFonts w:ascii="Wingdings" w:hAnsi="Wingdings" w:cs="Wingdings" w:hint="default"/>
    </w:rPr>
  </w:style>
  <w:style w:type="character" w:customStyle="1" w:styleId="Fuentedeprrafopredeter1">
    <w:name w:val="Fuente de párrafo predeter.1"/>
    <w:qFormat/>
    <w:rsid w:val="00E710A1"/>
  </w:style>
  <w:style w:type="character" w:customStyle="1" w:styleId="Refdecomentario1">
    <w:name w:val="Ref. de comentario1"/>
    <w:qFormat/>
    <w:rsid w:val="00E710A1"/>
    <w:rPr>
      <w:sz w:val="18"/>
      <w:szCs w:val="18"/>
    </w:rPr>
  </w:style>
  <w:style w:type="character" w:customStyle="1" w:styleId="WW-Fuentedeprrafopredeter">
    <w:name w:val="WW-Fuente de párrafo predeter."/>
    <w:qFormat/>
    <w:rsid w:val="00E710A1"/>
  </w:style>
  <w:style w:type="character" w:customStyle="1" w:styleId="Refdecomentario2">
    <w:name w:val="Ref. de comentario2"/>
    <w:qFormat/>
    <w:rsid w:val="00E710A1"/>
    <w:rPr>
      <w:sz w:val="18"/>
      <w:szCs w:val="18"/>
    </w:rPr>
  </w:style>
  <w:style w:type="character" w:customStyle="1" w:styleId="WW8Num12z1">
    <w:name w:val="WW8Num12z1"/>
    <w:qFormat/>
    <w:rsid w:val="00E710A1"/>
  </w:style>
  <w:style w:type="character" w:customStyle="1" w:styleId="WW8Num12z2">
    <w:name w:val="WW8Num12z2"/>
    <w:qFormat/>
    <w:rsid w:val="00E710A1"/>
  </w:style>
  <w:style w:type="character" w:customStyle="1" w:styleId="WW8Num12z3">
    <w:name w:val="WW8Num12z3"/>
    <w:qFormat/>
    <w:rsid w:val="00E710A1"/>
  </w:style>
  <w:style w:type="character" w:customStyle="1" w:styleId="WW8Num12z4">
    <w:name w:val="WW8Num12z4"/>
    <w:qFormat/>
    <w:rsid w:val="00E710A1"/>
  </w:style>
  <w:style w:type="character" w:customStyle="1" w:styleId="WW8Num12z5">
    <w:name w:val="WW8Num12z5"/>
    <w:qFormat/>
    <w:rsid w:val="00E710A1"/>
  </w:style>
  <w:style w:type="character" w:customStyle="1" w:styleId="WW8Num12z6">
    <w:name w:val="WW8Num12z6"/>
    <w:qFormat/>
    <w:rsid w:val="00E710A1"/>
  </w:style>
  <w:style w:type="character" w:customStyle="1" w:styleId="WW8Num12z7">
    <w:name w:val="WW8Num12z7"/>
    <w:qFormat/>
    <w:rsid w:val="00E710A1"/>
  </w:style>
  <w:style w:type="character" w:customStyle="1" w:styleId="WW8Num12z8">
    <w:name w:val="WW8Num12z8"/>
    <w:qFormat/>
    <w:rsid w:val="00E710A1"/>
  </w:style>
  <w:style w:type="character" w:customStyle="1" w:styleId="WW8Num31z0">
    <w:name w:val="WW8Num31z0"/>
    <w:qFormat/>
    <w:rsid w:val="00E710A1"/>
    <w:rPr>
      <w:bCs/>
      <w:iCs/>
      <w:strike w:val="0"/>
      <w:dstrike w:val="0"/>
      <w:color w:val="auto"/>
      <w:lang w:val="ca-ES" w:bidi="ca-ES"/>
    </w:rPr>
  </w:style>
  <w:style w:type="character" w:customStyle="1" w:styleId="WW8Num31z1">
    <w:name w:val="WW8Num31z1"/>
    <w:qFormat/>
    <w:rsid w:val="00E710A1"/>
    <w:rPr>
      <w:rFonts w:ascii="Courier New" w:hAnsi="Courier New" w:cs="Liberation Serif" w:hint="default"/>
    </w:rPr>
  </w:style>
  <w:style w:type="character" w:customStyle="1" w:styleId="WW8Num31z2">
    <w:name w:val="WW8Num31z2"/>
    <w:rsid w:val="00E710A1"/>
    <w:rPr>
      <w:rFonts w:ascii="Wingdings" w:hAnsi="Wingdings" w:cs="Liberation Serif" w:hint="default"/>
    </w:rPr>
  </w:style>
  <w:style w:type="character" w:customStyle="1" w:styleId="WW8Num31z3">
    <w:name w:val="WW8Num31z3"/>
    <w:rsid w:val="00E710A1"/>
    <w:rPr>
      <w:rFonts w:ascii="Symbol" w:hAnsi="Symbol" w:cs="Liberation Serif" w:hint="default"/>
    </w:rPr>
  </w:style>
  <w:style w:type="character" w:customStyle="1" w:styleId="WW8Num33z0">
    <w:name w:val="WW8Num33z0"/>
    <w:qFormat/>
    <w:rsid w:val="00E710A1"/>
    <w:rPr>
      <w:rFonts w:cs="Liberation Serif"/>
      <w:szCs w:val="22"/>
    </w:rPr>
  </w:style>
  <w:style w:type="character" w:customStyle="1" w:styleId="WW8Num9z1">
    <w:name w:val="WW8Num9z1"/>
    <w:qFormat/>
    <w:rsid w:val="00E710A1"/>
  </w:style>
  <w:style w:type="character" w:customStyle="1" w:styleId="WW8Num9z2">
    <w:name w:val="WW8Num9z2"/>
    <w:qFormat/>
    <w:rsid w:val="00E710A1"/>
  </w:style>
  <w:style w:type="character" w:customStyle="1" w:styleId="WW8Num9z3">
    <w:name w:val="WW8Num9z3"/>
    <w:qFormat/>
    <w:rsid w:val="00E710A1"/>
  </w:style>
  <w:style w:type="character" w:customStyle="1" w:styleId="WW8Num9z4">
    <w:name w:val="WW8Num9z4"/>
    <w:qFormat/>
    <w:rsid w:val="00E710A1"/>
  </w:style>
  <w:style w:type="character" w:customStyle="1" w:styleId="WW8Num9z5">
    <w:name w:val="WW8Num9z5"/>
    <w:qFormat/>
    <w:rsid w:val="00E710A1"/>
  </w:style>
  <w:style w:type="character" w:customStyle="1" w:styleId="WW8Num9z6">
    <w:name w:val="WW8Num9z6"/>
    <w:qFormat/>
    <w:rsid w:val="00E710A1"/>
  </w:style>
  <w:style w:type="character" w:customStyle="1" w:styleId="WW8Num9z7">
    <w:name w:val="WW8Num9z7"/>
    <w:qFormat/>
    <w:rsid w:val="00E710A1"/>
  </w:style>
  <w:style w:type="character" w:customStyle="1" w:styleId="WW8Num9z8">
    <w:name w:val="WW8Num9z8"/>
    <w:qFormat/>
    <w:rsid w:val="00E710A1"/>
  </w:style>
  <w:style w:type="character" w:customStyle="1" w:styleId="WW8Num35z0">
    <w:name w:val="WW8Num35z0"/>
    <w:qFormat/>
    <w:rsid w:val="00E710A1"/>
    <w:rPr>
      <w:rFonts w:ascii="Arial" w:eastAsia="Arial" w:hAnsi="Arial" w:cs="Liberation Serif" w:hint="default"/>
      <w:spacing w:val="0"/>
      <w:w w:val="102"/>
      <w:sz w:val="19"/>
      <w:szCs w:val="19"/>
      <w:lang w:val="es-ES"/>
    </w:rPr>
  </w:style>
  <w:style w:type="character" w:customStyle="1" w:styleId="WW8Num1z1">
    <w:name w:val="WW8Num1z1"/>
    <w:qFormat/>
    <w:rsid w:val="00E710A1"/>
  </w:style>
  <w:style w:type="character" w:customStyle="1" w:styleId="WW8Num1z2">
    <w:name w:val="WW8Num1z2"/>
    <w:qFormat/>
    <w:rsid w:val="00E710A1"/>
  </w:style>
  <w:style w:type="character" w:customStyle="1" w:styleId="WW8Num1z3">
    <w:name w:val="WW8Num1z3"/>
    <w:qFormat/>
    <w:rsid w:val="00E710A1"/>
  </w:style>
  <w:style w:type="character" w:customStyle="1" w:styleId="WW8Num1z4">
    <w:name w:val="WW8Num1z4"/>
    <w:qFormat/>
    <w:rsid w:val="00E710A1"/>
  </w:style>
  <w:style w:type="character" w:customStyle="1" w:styleId="WW8Num1z5">
    <w:name w:val="WW8Num1z5"/>
    <w:qFormat/>
    <w:rsid w:val="00E710A1"/>
  </w:style>
  <w:style w:type="character" w:customStyle="1" w:styleId="WW8Num1z6">
    <w:name w:val="WW8Num1z6"/>
    <w:qFormat/>
    <w:rsid w:val="00E710A1"/>
  </w:style>
  <w:style w:type="character" w:customStyle="1" w:styleId="WW8Num1z7">
    <w:name w:val="WW8Num1z7"/>
    <w:qFormat/>
    <w:rsid w:val="00E710A1"/>
  </w:style>
  <w:style w:type="character" w:customStyle="1" w:styleId="WW8Num1z8">
    <w:name w:val="WW8Num1z8"/>
    <w:qFormat/>
    <w:rsid w:val="00E710A1"/>
  </w:style>
  <w:style w:type="character" w:customStyle="1" w:styleId="WW8Num28z0">
    <w:name w:val="WW8Num28z0"/>
    <w:qFormat/>
    <w:rsid w:val="00E710A1"/>
    <w:rPr>
      <w:rFonts w:ascii="Arial Narrow" w:hAnsi="Arial Narrow" w:cs="Liberation Serif"/>
    </w:rPr>
  </w:style>
  <w:style w:type="character" w:customStyle="1" w:styleId="WW8Num7z1">
    <w:name w:val="WW8Num7z1"/>
    <w:qFormat/>
    <w:rsid w:val="00E710A1"/>
  </w:style>
  <w:style w:type="character" w:customStyle="1" w:styleId="WW8Num7z2">
    <w:name w:val="WW8Num7z2"/>
    <w:qFormat/>
    <w:rsid w:val="00E710A1"/>
  </w:style>
  <w:style w:type="character" w:customStyle="1" w:styleId="WW8Num7z3">
    <w:name w:val="WW8Num7z3"/>
    <w:qFormat/>
    <w:rsid w:val="00E710A1"/>
  </w:style>
  <w:style w:type="character" w:customStyle="1" w:styleId="WW8Num7z4">
    <w:name w:val="WW8Num7z4"/>
    <w:qFormat/>
    <w:rsid w:val="00E710A1"/>
  </w:style>
  <w:style w:type="character" w:customStyle="1" w:styleId="WW8Num7z5">
    <w:name w:val="WW8Num7z5"/>
    <w:qFormat/>
    <w:rsid w:val="00E710A1"/>
  </w:style>
  <w:style w:type="character" w:customStyle="1" w:styleId="WW8Num7z6">
    <w:name w:val="WW8Num7z6"/>
    <w:qFormat/>
    <w:rsid w:val="00E710A1"/>
  </w:style>
  <w:style w:type="character" w:customStyle="1" w:styleId="WW8Num7z7">
    <w:name w:val="WW8Num7z7"/>
    <w:qFormat/>
    <w:rsid w:val="00E710A1"/>
  </w:style>
  <w:style w:type="character" w:customStyle="1" w:styleId="WW8Num7z8">
    <w:name w:val="WW8Num7z8"/>
    <w:qFormat/>
    <w:rsid w:val="00E710A1"/>
  </w:style>
  <w:style w:type="character" w:customStyle="1" w:styleId="TextocomentarioCar">
    <w:name w:val="Texto comentario Car"/>
    <w:qFormat/>
    <w:rsid w:val="00E710A1"/>
    <w:rPr>
      <w:rFonts w:ascii="Liberation Serif" w:eastAsia="SimSun" w:hAnsi="Liberation Serif" w:cs="Arial"/>
      <w:kern w:val="2"/>
      <w:sz w:val="24"/>
      <w:szCs w:val="24"/>
      <w:lang w:val="es-ES" w:eastAsia="zh-CN" w:bidi="hi-IN"/>
    </w:rPr>
  </w:style>
  <w:style w:type="character" w:customStyle="1" w:styleId="AsuntodelcomentarioCar">
    <w:name w:val="Asunto del comentario Car"/>
    <w:qFormat/>
    <w:rsid w:val="00E710A1"/>
    <w:rPr>
      <w:rFonts w:ascii="Liberation Serif" w:eastAsia="SimSun" w:hAnsi="Liberation Serif" w:cs="Arial"/>
      <w:b/>
      <w:bCs/>
      <w:kern w:val="2"/>
      <w:sz w:val="24"/>
      <w:szCs w:val="24"/>
      <w:lang w:val="es-ES" w:eastAsia="zh-CN" w:bidi="hi-IN"/>
    </w:rPr>
  </w:style>
  <w:style w:type="character" w:customStyle="1" w:styleId="TextocomentarioCar1">
    <w:name w:val="Texto comentario Car1"/>
    <w:qFormat/>
    <w:rsid w:val="00E710A1"/>
    <w:rPr>
      <w:rFonts w:ascii="Liberation Serif" w:eastAsia="SimSun" w:hAnsi="Liberation Serif" w:cs="Arial"/>
      <w:kern w:val="2"/>
      <w:sz w:val="24"/>
      <w:szCs w:val="24"/>
      <w:lang w:eastAsia="zh-CN" w:bidi="hi-IN"/>
    </w:rPr>
  </w:style>
  <w:style w:type="character" w:customStyle="1" w:styleId="AsuntodelcomentarioCar1">
    <w:name w:val="Asunto del comentario Car1"/>
    <w:qFormat/>
    <w:rsid w:val="00E710A1"/>
    <w:rPr>
      <w:rFonts w:ascii="Liberation Serif" w:eastAsia="SimSun" w:hAnsi="Liberation Serif" w:cs="Arial"/>
      <w:b/>
      <w:bCs/>
      <w:kern w:val="2"/>
      <w:sz w:val="24"/>
      <w:szCs w:val="24"/>
      <w:lang w:eastAsia="zh-CN" w:bidi="hi-IN"/>
    </w:rPr>
  </w:style>
  <w:style w:type="character" w:customStyle="1" w:styleId="TextodegloboCar1">
    <w:name w:val="Texto de globo Car1"/>
    <w:qFormat/>
    <w:rsid w:val="00E710A1"/>
    <w:rPr>
      <w:rFonts w:ascii="Lucida Grande" w:eastAsia="SimSun" w:hAnsi="Lucida Grande" w:cs="Lucida Grande"/>
      <w:kern w:val="2"/>
      <w:sz w:val="18"/>
      <w:szCs w:val="18"/>
      <w:lang w:eastAsia="zh-CN" w:bidi="hi-IN"/>
    </w:rPr>
  </w:style>
  <w:style w:type="character" w:styleId="Hipervnculo">
    <w:name w:val="Hyperlink"/>
    <w:rsid w:val="00E710A1"/>
    <w:rPr>
      <w:color w:val="0000FF"/>
      <w:u w:val="single"/>
    </w:rPr>
  </w:style>
  <w:style w:type="character" w:styleId="Textoennegrita">
    <w:name w:val="Strong"/>
    <w:qFormat/>
    <w:rsid w:val="00E710A1"/>
    <w:rPr>
      <w:b/>
      <w:bCs/>
    </w:rPr>
  </w:style>
  <w:style w:type="paragraph" w:customStyle="1" w:styleId="Ttulo1">
    <w:name w:val="Título1"/>
    <w:basedOn w:val="Normal"/>
    <w:next w:val="Textoindependiente"/>
    <w:qFormat/>
    <w:rsid w:val="00E710A1"/>
    <w:pPr>
      <w:keepNext/>
      <w:suppressAutoHyphens/>
      <w:spacing w:before="240" w:after="120"/>
    </w:pPr>
    <w:rPr>
      <w:rFonts w:ascii="Liberation Sans" w:eastAsia="Microsoft YaHei" w:hAnsi="Liberation Sans" w:cs="Arial Unicode MS"/>
      <w:sz w:val="28"/>
      <w:szCs w:val="28"/>
      <w:lang w:val="ca-ES-valencia" w:eastAsia="zh-CN"/>
    </w:rPr>
  </w:style>
  <w:style w:type="paragraph" w:styleId="Textoindependiente">
    <w:name w:val="Body Text"/>
    <w:basedOn w:val="Normal"/>
    <w:link w:val="TextoindependienteCar1"/>
    <w:rsid w:val="00E710A1"/>
    <w:pPr>
      <w:suppressAutoHyphens/>
      <w:spacing w:after="120"/>
    </w:pPr>
    <w:rPr>
      <w:lang w:val="ca-ES-valencia" w:eastAsia="zh-CN"/>
    </w:rPr>
  </w:style>
  <w:style w:type="character" w:customStyle="1" w:styleId="TextoindependienteCar1">
    <w:name w:val="Texto independiente Car1"/>
    <w:link w:val="Textoindependiente"/>
    <w:rsid w:val="00E710A1"/>
    <w:rPr>
      <w:sz w:val="22"/>
      <w:szCs w:val="22"/>
      <w:lang w:eastAsia="zh-CN"/>
    </w:rPr>
  </w:style>
  <w:style w:type="paragraph" w:styleId="Lista">
    <w:name w:val="List"/>
    <w:basedOn w:val="Textoindependiente"/>
    <w:rsid w:val="00E710A1"/>
    <w:pPr>
      <w:widowControl w:val="0"/>
      <w:spacing w:after="140" w:line="288" w:lineRule="auto"/>
    </w:pPr>
    <w:rPr>
      <w:rFonts w:ascii="Liberation Serif" w:eastAsia="SimSun" w:hAnsi="Liberation Serif" w:cs="Arial"/>
      <w:kern w:val="2"/>
      <w:sz w:val="24"/>
      <w:szCs w:val="24"/>
      <w:lang w:bidi="hi-IN"/>
    </w:rPr>
  </w:style>
  <w:style w:type="paragraph" w:styleId="Descripcin">
    <w:name w:val="caption"/>
    <w:basedOn w:val="Normal"/>
    <w:qFormat/>
    <w:rsid w:val="00E710A1"/>
    <w:pPr>
      <w:suppressLineNumbers/>
      <w:suppressAutoHyphens/>
      <w:spacing w:before="120" w:after="120"/>
    </w:pPr>
    <w:rPr>
      <w:rFonts w:cs="Arial Unicode MS"/>
      <w:i/>
      <w:iCs/>
      <w:sz w:val="24"/>
      <w:szCs w:val="24"/>
      <w:lang w:val="ca-ES-valencia" w:eastAsia="zh-CN"/>
    </w:rPr>
  </w:style>
  <w:style w:type="paragraph" w:customStyle="1" w:styleId="ndice">
    <w:name w:val="Índice"/>
    <w:basedOn w:val="Normal"/>
    <w:qFormat/>
    <w:rsid w:val="00E710A1"/>
    <w:pPr>
      <w:widowControl w:val="0"/>
      <w:suppressLineNumbers/>
      <w:suppressAutoHyphens/>
      <w:spacing w:after="0" w:line="240" w:lineRule="auto"/>
    </w:pPr>
    <w:rPr>
      <w:rFonts w:ascii="Liberation Serif" w:eastAsia="SimSun" w:hAnsi="Liberation Serif" w:cs="Arial"/>
      <w:kern w:val="2"/>
      <w:sz w:val="24"/>
      <w:szCs w:val="24"/>
      <w:lang w:val="ca-ES-valencia" w:eastAsia="zh-CN" w:bidi="hi-IN"/>
    </w:rPr>
  </w:style>
  <w:style w:type="paragraph" w:customStyle="1" w:styleId="Textoindependiente31">
    <w:name w:val="Texto independiente 31"/>
    <w:basedOn w:val="Normal"/>
    <w:qFormat/>
    <w:rsid w:val="00E710A1"/>
    <w:pPr>
      <w:suppressAutoHyphens/>
      <w:spacing w:after="0" w:line="240" w:lineRule="auto"/>
      <w:jc w:val="center"/>
    </w:pPr>
    <w:rPr>
      <w:rFonts w:ascii="Times New Roman" w:eastAsia="Times New Roman" w:hAnsi="Times New Roman"/>
      <w:i/>
      <w:sz w:val="24"/>
      <w:szCs w:val="20"/>
      <w:lang w:val="ca-ES-valencia" w:eastAsia="zh-CN"/>
    </w:rPr>
  </w:style>
  <w:style w:type="paragraph" w:customStyle="1" w:styleId="Textosinformato1">
    <w:name w:val="Texto sin formato1"/>
    <w:basedOn w:val="Normal"/>
    <w:qFormat/>
    <w:rsid w:val="00E710A1"/>
    <w:pPr>
      <w:suppressAutoHyphens/>
      <w:spacing w:after="0" w:line="240" w:lineRule="auto"/>
    </w:pPr>
    <w:rPr>
      <w:szCs w:val="21"/>
      <w:lang w:val="ca-ES-valencia" w:eastAsia="zh-CN"/>
    </w:rPr>
  </w:style>
  <w:style w:type="paragraph" w:customStyle="1" w:styleId="Descripcin1">
    <w:name w:val="Descripción1"/>
    <w:basedOn w:val="Normal"/>
    <w:qFormat/>
    <w:rsid w:val="00E710A1"/>
    <w:pPr>
      <w:widowControl w:val="0"/>
      <w:suppressLineNumbers/>
      <w:suppressAutoHyphens/>
      <w:spacing w:before="120" w:after="120" w:line="240" w:lineRule="auto"/>
    </w:pPr>
    <w:rPr>
      <w:rFonts w:ascii="Liberation Serif" w:eastAsia="SimSun" w:hAnsi="Liberation Serif" w:cs="Arial"/>
      <w:i/>
      <w:iCs/>
      <w:kern w:val="2"/>
      <w:sz w:val="24"/>
      <w:szCs w:val="24"/>
      <w:lang w:val="ca-ES-valencia" w:eastAsia="zh-CN" w:bidi="hi-IN"/>
    </w:rPr>
  </w:style>
  <w:style w:type="paragraph" w:customStyle="1" w:styleId="Predeterminado">
    <w:name w:val="Predeterminado"/>
    <w:qFormat/>
    <w:rsid w:val="00E710A1"/>
    <w:pPr>
      <w:widowControl w:val="0"/>
      <w:suppressAutoHyphens/>
    </w:pPr>
    <w:rPr>
      <w:rFonts w:ascii="Arial" w:eastAsia="SimSun" w:hAnsi="Arial" w:cs="Arial"/>
      <w:color w:val="00000A"/>
      <w:kern w:val="2"/>
      <w:sz w:val="24"/>
      <w:szCs w:val="24"/>
      <w:lang w:val="ca-ES" w:eastAsia="zh-CN" w:bidi="ca-ES"/>
    </w:rPr>
  </w:style>
  <w:style w:type="paragraph" w:customStyle="1" w:styleId="LO-normal">
    <w:name w:val="LO-normal"/>
    <w:qFormat/>
    <w:rsid w:val="00E710A1"/>
    <w:pPr>
      <w:suppressAutoHyphens/>
      <w:spacing w:line="276" w:lineRule="auto"/>
    </w:pPr>
    <w:rPr>
      <w:rFonts w:ascii="Arial" w:eastAsia="Arial" w:hAnsi="Arial" w:cs="Arial"/>
      <w:kern w:val="2"/>
      <w:sz w:val="22"/>
      <w:szCs w:val="22"/>
      <w:lang w:val="es-ES" w:eastAsia="zh-CN"/>
    </w:rPr>
  </w:style>
  <w:style w:type="paragraph" w:customStyle="1" w:styleId="LO-normal1">
    <w:name w:val="LO-normal1"/>
    <w:qFormat/>
    <w:rsid w:val="00E710A1"/>
    <w:pPr>
      <w:suppressAutoHyphens/>
      <w:spacing w:line="276" w:lineRule="auto"/>
    </w:pPr>
    <w:rPr>
      <w:rFonts w:ascii="Arial" w:eastAsia="Arial" w:hAnsi="Arial" w:cs="Arial"/>
      <w:kern w:val="2"/>
      <w:sz w:val="22"/>
      <w:szCs w:val="22"/>
      <w:lang w:val="es-ES" w:eastAsia="zh-CN"/>
    </w:rPr>
  </w:style>
  <w:style w:type="paragraph" w:customStyle="1" w:styleId="Cuadrculaclara-nfasis31">
    <w:name w:val="Cuadrícula clara - Énfasis 31"/>
    <w:basedOn w:val="Normal"/>
    <w:qFormat/>
    <w:rsid w:val="00E710A1"/>
    <w:pPr>
      <w:widowControl w:val="0"/>
      <w:suppressAutoHyphens/>
      <w:spacing w:after="0" w:line="240" w:lineRule="auto"/>
      <w:ind w:left="720"/>
      <w:contextualSpacing/>
    </w:pPr>
    <w:rPr>
      <w:rFonts w:ascii="Liberation Serif" w:eastAsia="SimSun" w:hAnsi="Liberation Serif" w:cs="Mangal"/>
      <w:kern w:val="2"/>
      <w:sz w:val="24"/>
      <w:szCs w:val="20"/>
      <w:lang w:val="ca-ES-valencia" w:eastAsia="zh-CN" w:bidi="hi-IN"/>
    </w:rPr>
  </w:style>
  <w:style w:type="paragraph" w:customStyle="1" w:styleId="Listamulticolor-nfasis11">
    <w:name w:val="Lista multicolor - Énfasis 11"/>
    <w:basedOn w:val="Normal"/>
    <w:qFormat/>
    <w:rsid w:val="00E710A1"/>
    <w:pPr>
      <w:widowControl w:val="0"/>
      <w:suppressAutoHyphens/>
      <w:autoSpaceDE w:val="0"/>
      <w:spacing w:after="0" w:line="240" w:lineRule="auto"/>
      <w:ind w:left="119" w:firstLine="284"/>
      <w:jc w:val="both"/>
    </w:pPr>
    <w:rPr>
      <w:rFonts w:ascii="Liberation Serif" w:eastAsia="SimSun" w:hAnsi="Liberation Serif" w:cs="Arial"/>
      <w:kern w:val="2"/>
      <w:sz w:val="24"/>
      <w:szCs w:val="24"/>
      <w:lang w:val="en-US" w:eastAsia="zh-CN"/>
    </w:rPr>
  </w:style>
  <w:style w:type="paragraph" w:customStyle="1" w:styleId="Textocomentario1">
    <w:name w:val="Texto comentario1"/>
    <w:basedOn w:val="Normal"/>
    <w:qFormat/>
    <w:rsid w:val="00E710A1"/>
    <w:pPr>
      <w:widowControl w:val="0"/>
      <w:suppressAutoHyphens/>
      <w:spacing w:after="0" w:line="240" w:lineRule="auto"/>
    </w:pPr>
    <w:rPr>
      <w:rFonts w:ascii="Liberation Serif" w:eastAsia="SimSun" w:hAnsi="Liberation Serif" w:cs="Arial"/>
      <w:kern w:val="2"/>
      <w:sz w:val="24"/>
      <w:szCs w:val="24"/>
      <w:lang w:val="ca-ES-valencia" w:eastAsia="zh-CN" w:bidi="hi-IN"/>
    </w:rPr>
  </w:style>
  <w:style w:type="paragraph" w:styleId="Textocomentario">
    <w:name w:val="annotation text"/>
    <w:basedOn w:val="Normal"/>
    <w:link w:val="TextocomentarioCar2"/>
    <w:unhideWhenUsed/>
    <w:qFormat/>
    <w:rsid w:val="00E710A1"/>
    <w:rPr>
      <w:sz w:val="20"/>
      <w:szCs w:val="20"/>
    </w:rPr>
  </w:style>
  <w:style w:type="character" w:customStyle="1" w:styleId="TextocomentarioCar2">
    <w:name w:val="Texto comentario Car2"/>
    <w:link w:val="Textocomentario"/>
    <w:uiPriority w:val="99"/>
    <w:rsid w:val="00E710A1"/>
    <w:rPr>
      <w:lang w:val="es-ES" w:eastAsia="en-US"/>
    </w:rPr>
  </w:style>
  <w:style w:type="paragraph" w:styleId="Asuntodelcomentario">
    <w:name w:val="annotation subject"/>
    <w:basedOn w:val="Textocomentario1"/>
    <w:next w:val="Textocomentario1"/>
    <w:link w:val="AsuntodelcomentarioCar2"/>
    <w:qFormat/>
    <w:rsid w:val="00E710A1"/>
    <w:rPr>
      <w:b/>
      <w:bCs/>
      <w:sz w:val="20"/>
      <w:szCs w:val="20"/>
    </w:rPr>
  </w:style>
  <w:style w:type="character" w:customStyle="1" w:styleId="AsuntodelcomentarioCar2">
    <w:name w:val="Asunto del comentario Car2"/>
    <w:link w:val="Asuntodelcomentario"/>
    <w:rsid w:val="00E710A1"/>
    <w:rPr>
      <w:rFonts w:ascii="Liberation Serif" w:eastAsia="SimSun" w:hAnsi="Liberation Serif" w:cs="Arial"/>
      <w:b/>
      <w:bCs/>
      <w:kern w:val="2"/>
      <w:lang w:val="es-ES" w:eastAsia="zh-CN" w:bidi="hi-IN"/>
    </w:rPr>
  </w:style>
  <w:style w:type="character" w:styleId="Refdecomentario">
    <w:name w:val="annotation reference"/>
    <w:unhideWhenUsed/>
    <w:qFormat/>
    <w:rsid w:val="00E710A1"/>
    <w:rPr>
      <w:sz w:val="16"/>
      <w:szCs w:val="16"/>
    </w:rPr>
  </w:style>
  <w:style w:type="character" w:customStyle="1" w:styleId="acc">
    <w:name w:val="acc"/>
    <w:basedOn w:val="Fuentedeprrafopredeter"/>
    <w:rsid w:val="00747E99"/>
  </w:style>
  <w:style w:type="character" w:customStyle="1" w:styleId="catgramatical">
    <w:name w:val="catgramatical"/>
    <w:basedOn w:val="Fuentedeprrafopredeter"/>
    <w:rsid w:val="00747E99"/>
  </w:style>
  <w:style w:type="character" w:customStyle="1" w:styleId="tema">
    <w:name w:val="tema"/>
    <w:basedOn w:val="Fuentedeprrafopredeter"/>
    <w:rsid w:val="00747E99"/>
  </w:style>
  <w:style w:type="character" w:customStyle="1" w:styleId="definicio">
    <w:name w:val="definicio"/>
    <w:basedOn w:val="Fuentedeprrafopredeter"/>
    <w:rsid w:val="00747E99"/>
  </w:style>
  <w:style w:type="paragraph" w:styleId="Revisin">
    <w:name w:val="Revision"/>
    <w:hidden/>
    <w:uiPriority w:val="99"/>
    <w:semiHidden/>
    <w:rsid w:val="00747E99"/>
    <w:rPr>
      <w:sz w:val="22"/>
      <w:szCs w:val="22"/>
      <w:lang w:val="es-ES" w:eastAsia="en-US"/>
    </w:rPr>
  </w:style>
  <w:style w:type="numbering" w:customStyle="1" w:styleId="Sinlista2">
    <w:name w:val="Sin lista2"/>
    <w:next w:val="Sinlista"/>
    <w:uiPriority w:val="99"/>
    <w:semiHidden/>
    <w:unhideWhenUsed/>
    <w:rsid w:val="00455ED0"/>
  </w:style>
  <w:style w:type="character" w:customStyle="1" w:styleId="CapaleraCar">
    <w:name w:val="Capçalera Car"/>
    <w:basedOn w:val="Fuentedeprrafopredeter"/>
    <w:qFormat/>
    <w:rsid w:val="00455ED0"/>
    <w:rPr>
      <w:rFonts w:ascii="Calibri" w:eastAsia="Calibri" w:hAnsi="Calibri" w:cs="Calibri"/>
    </w:rPr>
  </w:style>
  <w:style w:type="character" w:customStyle="1" w:styleId="PeudepginaCar">
    <w:name w:val="Peu de pàgina Car"/>
    <w:basedOn w:val="Fuentedeprrafopredeter"/>
    <w:qFormat/>
    <w:rsid w:val="00455ED0"/>
    <w:rPr>
      <w:rFonts w:ascii="Calibri" w:eastAsia="Calibri" w:hAnsi="Calibri" w:cs="Calibri"/>
    </w:rPr>
  </w:style>
  <w:style w:type="character" w:customStyle="1" w:styleId="TextdeglobusCar">
    <w:name w:val="Text de globus Car"/>
    <w:basedOn w:val="Fuentedeprrafopredeter"/>
    <w:qFormat/>
    <w:rsid w:val="00455ED0"/>
    <w:rPr>
      <w:rFonts w:ascii="Tahoma" w:eastAsia="Calibri" w:hAnsi="Tahoma" w:cs="Tahoma"/>
      <w:sz w:val="16"/>
      <w:szCs w:val="16"/>
    </w:rPr>
  </w:style>
  <w:style w:type="character" w:customStyle="1" w:styleId="Textindependent3Car">
    <w:name w:val="Text independent 3 Car"/>
    <w:basedOn w:val="Fuentedeprrafopredeter"/>
    <w:qFormat/>
    <w:rsid w:val="00455ED0"/>
    <w:rPr>
      <w:rFonts w:ascii="Times New Roman" w:hAnsi="Times New Roman" w:cs="Times New Roman"/>
      <w:i/>
      <w:sz w:val="20"/>
      <w:szCs w:val="20"/>
      <w:lang w:val="ca-ES-valencia" w:eastAsia="es-ES"/>
    </w:rPr>
  </w:style>
  <w:style w:type="character" w:customStyle="1" w:styleId="TextsenseformatCar">
    <w:name w:val="Text sense format Car"/>
    <w:basedOn w:val="Fuentedeprrafopredeter"/>
    <w:qFormat/>
    <w:rsid w:val="00455ED0"/>
    <w:rPr>
      <w:rFonts w:ascii="Calibri" w:eastAsia="Calibri" w:hAnsi="Calibri" w:cs="Calibri"/>
      <w:sz w:val="21"/>
      <w:szCs w:val="21"/>
    </w:rPr>
  </w:style>
  <w:style w:type="character" w:customStyle="1" w:styleId="TextindependentCar">
    <w:name w:val="Text independent Car"/>
    <w:basedOn w:val="Fuentedeprrafopredeter"/>
    <w:qFormat/>
    <w:rsid w:val="00455ED0"/>
    <w:rPr>
      <w:rFonts w:ascii="Calibri" w:eastAsia="Calibri" w:hAnsi="Calibri" w:cs="Calibri"/>
      <w:lang w:val="ca-ES-valencia" w:eastAsia="zh-CN"/>
    </w:rPr>
  </w:style>
  <w:style w:type="character" w:customStyle="1" w:styleId="TextdecomentariCar">
    <w:name w:val="Text de comentari Car"/>
    <w:basedOn w:val="Fuentedeprrafopredeter"/>
    <w:qFormat/>
    <w:rsid w:val="00455ED0"/>
    <w:rPr>
      <w:rFonts w:ascii="Calibri" w:eastAsia="Calibri" w:hAnsi="Calibri" w:cs="Calibri"/>
      <w:sz w:val="20"/>
      <w:szCs w:val="20"/>
    </w:rPr>
  </w:style>
  <w:style w:type="character" w:customStyle="1" w:styleId="TemadelcomentariCar">
    <w:name w:val="Tema del comentari Car"/>
    <w:basedOn w:val="TextdecomentariCar"/>
    <w:qFormat/>
    <w:rsid w:val="00455ED0"/>
    <w:rPr>
      <w:rFonts w:ascii="Liberation Serif" w:eastAsia="SimSun" w:hAnsi="Liberation Serif" w:cs="Liberation Serif"/>
      <w:b/>
      <w:bCs/>
      <w:kern w:val="2"/>
      <w:sz w:val="20"/>
      <w:szCs w:val="20"/>
      <w:lang w:val="ca-ES-valencia" w:eastAsia="zh-CN" w:bidi="hi-IN"/>
    </w:rPr>
  </w:style>
  <w:style w:type="character" w:customStyle="1" w:styleId="ListLabel1">
    <w:name w:val="ListLabel 1"/>
    <w:qFormat/>
    <w:rsid w:val="00455ED0"/>
    <w:rPr>
      <w:rFonts w:cs="Times New Roman"/>
    </w:rPr>
  </w:style>
  <w:style w:type="character" w:customStyle="1" w:styleId="ListLabel2">
    <w:name w:val="ListLabel 2"/>
    <w:qFormat/>
    <w:rsid w:val="00455ED0"/>
    <w:rPr>
      <w:rFonts w:cs="Times New Roman"/>
    </w:rPr>
  </w:style>
  <w:style w:type="character" w:customStyle="1" w:styleId="ListLabel3">
    <w:name w:val="ListLabel 3"/>
    <w:qFormat/>
    <w:rsid w:val="00455ED0"/>
    <w:rPr>
      <w:rFonts w:cs="Times New Roman"/>
    </w:rPr>
  </w:style>
  <w:style w:type="character" w:customStyle="1" w:styleId="ListLabel4">
    <w:name w:val="ListLabel 4"/>
    <w:qFormat/>
    <w:rsid w:val="00455ED0"/>
    <w:rPr>
      <w:rFonts w:cs="Times New Roman"/>
    </w:rPr>
  </w:style>
  <w:style w:type="character" w:customStyle="1" w:styleId="ListLabel5">
    <w:name w:val="ListLabel 5"/>
    <w:qFormat/>
    <w:rsid w:val="00455ED0"/>
    <w:rPr>
      <w:rFonts w:cs="Times New Roman"/>
    </w:rPr>
  </w:style>
  <w:style w:type="character" w:customStyle="1" w:styleId="ListLabel6">
    <w:name w:val="ListLabel 6"/>
    <w:qFormat/>
    <w:rsid w:val="00455ED0"/>
    <w:rPr>
      <w:rFonts w:cs="Times New Roman"/>
    </w:rPr>
  </w:style>
  <w:style w:type="character" w:customStyle="1" w:styleId="ListLabel7">
    <w:name w:val="ListLabel 7"/>
    <w:qFormat/>
    <w:rsid w:val="00455ED0"/>
    <w:rPr>
      <w:rFonts w:cs="Times New Roman"/>
    </w:rPr>
  </w:style>
  <w:style w:type="character" w:customStyle="1" w:styleId="ListLabel8">
    <w:name w:val="ListLabel 8"/>
    <w:qFormat/>
    <w:rsid w:val="00455ED0"/>
    <w:rPr>
      <w:rFonts w:cs="Times New Roman"/>
    </w:rPr>
  </w:style>
  <w:style w:type="character" w:customStyle="1" w:styleId="ListLabel9">
    <w:name w:val="ListLabel 9"/>
    <w:qFormat/>
    <w:rsid w:val="00455ED0"/>
    <w:rPr>
      <w:rFonts w:cs="Times New Roman"/>
    </w:rPr>
  </w:style>
  <w:style w:type="character" w:customStyle="1" w:styleId="ListLabel10">
    <w:name w:val="ListLabel 10"/>
    <w:qFormat/>
    <w:rsid w:val="00455ED0"/>
    <w:rPr>
      <w:rFonts w:cs="Times New Roman"/>
    </w:rPr>
  </w:style>
  <w:style w:type="character" w:customStyle="1" w:styleId="ListLabel11">
    <w:name w:val="ListLabel 11"/>
    <w:qFormat/>
    <w:rsid w:val="00455ED0"/>
    <w:rPr>
      <w:rFonts w:cs="Times New Roman"/>
    </w:rPr>
  </w:style>
  <w:style w:type="character" w:customStyle="1" w:styleId="ListLabel12">
    <w:name w:val="ListLabel 12"/>
    <w:qFormat/>
    <w:rsid w:val="00455ED0"/>
    <w:rPr>
      <w:rFonts w:cs="Times New Roman"/>
    </w:rPr>
  </w:style>
  <w:style w:type="character" w:customStyle="1" w:styleId="ListLabel13">
    <w:name w:val="ListLabel 13"/>
    <w:qFormat/>
    <w:rsid w:val="00455ED0"/>
    <w:rPr>
      <w:rFonts w:cs="Times New Roman"/>
    </w:rPr>
  </w:style>
  <w:style w:type="character" w:customStyle="1" w:styleId="ListLabel14">
    <w:name w:val="ListLabel 14"/>
    <w:qFormat/>
    <w:rsid w:val="00455ED0"/>
    <w:rPr>
      <w:rFonts w:cs="Times New Roman"/>
    </w:rPr>
  </w:style>
  <w:style w:type="character" w:customStyle="1" w:styleId="ListLabel15">
    <w:name w:val="ListLabel 15"/>
    <w:qFormat/>
    <w:rsid w:val="00455ED0"/>
    <w:rPr>
      <w:rFonts w:cs="Times New Roman"/>
    </w:rPr>
  </w:style>
  <w:style w:type="character" w:customStyle="1" w:styleId="ListLabel16">
    <w:name w:val="ListLabel 16"/>
    <w:qFormat/>
    <w:rsid w:val="00455ED0"/>
    <w:rPr>
      <w:rFonts w:cs="Times New Roman"/>
    </w:rPr>
  </w:style>
  <w:style w:type="character" w:customStyle="1" w:styleId="ListLabel17">
    <w:name w:val="ListLabel 17"/>
    <w:qFormat/>
    <w:rsid w:val="00455ED0"/>
    <w:rPr>
      <w:rFonts w:cs="Times New Roman"/>
    </w:rPr>
  </w:style>
  <w:style w:type="character" w:customStyle="1" w:styleId="ListLabel18">
    <w:name w:val="ListLabel 18"/>
    <w:qFormat/>
    <w:rsid w:val="00455ED0"/>
    <w:rPr>
      <w:rFonts w:cs="Times New Roman"/>
    </w:rPr>
  </w:style>
  <w:style w:type="character" w:customStyle="1" w:styleId="ListLabel19">
    <w:name w:val="ListLabel 19"/>
    <w:qFormat/>
    <w:rsid w:val="00455ED0"/>
    <w:rPr>
      <w:rFonts w:cs="Times New Roman"/>
    </w:rPr>
  </w:style>
  <w:style w:type="character" w:customStyle="1" w:styleId="ListLabel20">
    <w:name w:val="ListLabel 20"/>
    <w:qFormat/>
    <w:rsid w:val="00455ED0"/>
    <w:rPr>
      <w:rFonts w:cs="Times New Roman"/>
    </w:rPr>
  </w:style>
  <w:style w:type="character" w:customStyle="1" w:styleId="ListLabel21">
    <w:name w:val="ListLabel 21"/>
    <w:qFormat/>
    <w:rsid w:val="00455ED0"/>
    <w:rPr>
      <w:rFonts w:cs="Times New Roman"/>
    </w:rPr>
  </w:style>
  <w:style w:type="character" w:customStyle="1" w:styleId="ListLabel22">
    <w:name w:val="ListLabel 22"/>
    <w:qFormat/>
    <w:rsid w:val="00455ED0"/>
    <w:rPr>
      <w:rFonts w:cs="Times New Roman"/>
    </w:rPr>
  </w:style>
  <w:style w:type="character" w:customStyle="1" w:styleId="ListLabel23">
    <w:name w:val="ListLabel 23"/>
    <w:qFormat/>
    <w:rsid w:val="00455ED0"/>
    <w:rPr>
      <w:rFonts w:cs="Times New Roman"/>
    </w:rPr>
  </w:style>
  <w:style w:type="character" w:customStyle="1" w:styleId="ListLabel24">
    <w:name w:val="ListLabel 24"/>
    <w:qFormat/>
    <w:rsid w:val="00455ED0"/>
    <w:rPr>
      <w:rFonts w:cs="Times New Roman"/>
    </w:rPr>
  </w:style>
  <w:style w:type="character" w:customStyle="1" w:styleId="ListLabel25">
    <w:name w:val="ListLabel 25"/>
    <w:qFormat/>
    <w:rsid w:val="00455ED0"/>
    <w:rPr>
      <w:rFonts w:cs="Times New Roman"/>
    </w:rPr>
  </w:style>
  <w:style w:type="character" w:customStyle="1" w:styleId="ListLabel26">
    <w:name w:val="ListLabel 26"/>
    <w:qFormat/>
    <w:rsid w:val="00455ED0"/>
    <w:rPr>
      <w:rFonts w:cs="Times New Roman"/>
    </w:rPr>
  </w:style>
  <w:style w:type="character" w:customStyle="1" w:styleId="ListLabel27">
    <w:name w:val="ListLabel 27"/>
    <w:qFormat/>
    <w:rsid w:val="00455ED0"/>
    <w:rPr>
      <w:rFonts w:cs="Times New Roman"/>
    </w:rPr>
  </w:style>
  <w:style w:type="character" w:customStyle="1" w:styleId="ListLabel28">
    <w:name w:val="ListLabel 28"/>
    <w:qFormat/>
    <w:rsid w:val="00455ED0"/>
    <w:rPr>
      <w:rFonts w:cs="Times New Roman"/>
    </w:rPr>
  </w:style>
  <w:style w:type="character" w:customStyle="1" w:styleId="ListLabel29">
    <w:name w:val="ListLabel 29"/>
    <w:qFormat/>
    <w:rsid w:val="00455ED0"/>
    <w:rPr>
      <w:rFonts w:cs="Times New Roman"/>
    </w:rPr>
  </w:style>
  <w:style w:type="character" w:customStyle="1" w:styleId="ListLabel30">
    <w:name w:val="ListLabel 30"/>
    <w:qFormat/>
    <w:rsid w:val="00455ED0"/>
    <w:rPr>
      <w:rFonts w:cs="Times New Roman"/>
    </w:rPr>
  </w:style>
  <w:style w:type="character" w:customStyle="1" w:styleId="ListLabel31">
    <w:name w:val="ListLabel 31"/>
    <w:qFormat/>
    <w:rsid w:val="00455ED0"/>
    <w:rPr>
      <w:rFonts w:cs="Times New Roman"/>
    </w:rPr>
  </w:style>
  <w:style w:type="character" w:customStyle="1" w:styleId="ListLabel32">
    <w:name w:val="ListLabel 32"/>
    <w:qFormat/>
    <w:rsid w:val="00455ED0"/>
    <w:rPr>
      <w:rFonts w:cs="Times New Roman"/>
    </w:rPr>
  </w:style>
  <w:style w:type="character" w:customStyle="1" w:styleId="ListLabel33">
    <w:name w:val="ListLabel 33"/>
    <w:qFormat/>
    <w:rsid w:val="00455ED0"/>
    <w:rPr>
      <w:rFonts w:cs="Times New Roman"/>
    </w:rPr>
  </w:style>
  <w:style w:type="character" w:customStyle="1" w:styleId="ListLabel34">
    <w:name w:val="ListLabel 34"/>
    <w:qFormat/>
    <w:rsid w:val="00455ED0"/>
    <w:rPr>
      <w:rFonts w:cs="Times New Roman"/>
    </w:rPr>
  </w:style>
  <w:style w:type="character" w:customStyle="1" w:styleId="ListLabel35">
    <w:name w:val="ListLabel 35"/>
    <w:qFormat/>
    <w:rsid w:val="00455ED0"/>
    <w:rPr>
      <w:rFonts w:cs="Times New Roman"/>
    </w:rPr>
  </w:style>
  <w:style w:type="character" w:customStyle="1" w:styleId="ListLabel36">
    <w:name w:val="ListLabel 36"/>
    <w:qFormat/>
    <w:rsid w:val="00455ED0"/>
    <w:rPr>
      <w:rFonts w:cs="Times New Roman"/>
    </w:rPr>
  </w:style>
  <w:style w:type="character" w:customStyle="1" w:styleId="ListLabel37">
    <w:name w:val="ListLabel 37"/>
    <w:qFormat/>
    <w:rsid w:val="00455ED0"/>
    <w:rPr>
      <w:rFonts w:cs="Times New Roman"/>
    </w:rPr>
  </w:style>
  <w:style w:type="character" w:customStyle="1" w:styleId="ListLabel38">
    <w:name w:val="ListLabel 38"/>
    <w:qFormat/>
    <w:rsid w:val="00455ED0"/>
    <w:rPr>
      <w:rFonts w:cs="Times New Roman"/>
    </w:rPr>
  </w:style>
  <w:style w:type="character" w:customStyle="1" w:styleId="ListLabel39">
    <w:name w:val="ListLabel 39"/>
    <w:qFormat/>
    <w:rsid w:val="00455ED0"/>
    <w:rPr>
      <w:rFonts w:cs="Times New Roman"/>
    </w:rPr>
  </w:style>
  <w:style w:type="character" w:customStyle="1" w:styleId="ListLabel40">
    <w:name w:val="ListLabel 40"/>
    <w:qFormat/>
    <w:rsid w:val="00455ED0"/>
    <w:rPr>
      <w:rFonts w:cs="Times New Roman"/>
    </w:rPr>
  </w:style>
  <w:style w:type="character" w:customStyle="1" w:styleId="ListLabel41">
    <w:name w:val="ListLabel 41"/>
    <w:qFormat/>
    <w:rsid w:val="00455ED0"/>
    <w:rPr>
      <w:rFonts w:cs="Times New Roman"/>
    </w:rPr>
  </w:style>
  <w:style w:type="character" w:customStyle="1" w:styleId="ListLabel42">
    <w:name w:val="ListLabel 42"/>
    <w:qFormat/>
    <w:rsid w:val="00455ED0"/>
    <w:rPr>
      <w:rFonts w:cs="Times New Roman"/>
    </w:rPr>
  </w:style>
  <w:style w:type="character" w:customStyle="1" w:styleId="ListLabel43">
    <w:name w:val="ListLabel 43"/>
    <w:qFormat/>
    <w:rsid w:val="00455ED0"/>
    <w:rPr>
      <w:rFonts w:cs="Times New Roman"/>
    </w:rPr>
  </w:style>
  <w:style w:type="character" w:customStyle="1" w:styleId="ListLabel44">
    <w:name w:val="ListLabel 44"/>
    <w:qFormat/>
    <w:rsid w:val="00455ED0"/>
    <w:rPr>
      <w:rFonts w:cs="Times New Roman"/>
    </w:rPr>
  </w:style>
  <w:style w:type="character" w:customStyle="1" w:styleId="ListLabel45">
    <w:name w:val="ListLabel 45"/>
    <w:qFormat/>
    <w:rsid w:val="00455ED0"/>
    <w:rPr>
      <w:rFonts w:cs="Times New Roman"/>
    </w:rPr>
  </w:style>
  <w:style w:type="character" w:customStyle="1" w:styleId="ListLabel46">
    <w:name w:val="ListLabel 46"/>
    <w:qFormat/>
    <w:rsid w:val="00455ED0"/>
    <w:rPr>
      <w:rFonts w:eastAsia="Times New Roman" w:cs="Arial"/>
    </w:rPr>
  </w:style>
  <w:style w:type="character" w:customStyle="1" w:styleId="ListLabel47">
    <w:name w:val="ListLabel 47"/>
    <w:qFormat/>
    <w:rsid w:val="00455ED0"/>
    <w:rPr>
      <w:rFonts w:cs="Times New Roman"/>
    </w:rPr>
  </w:style>
  <w:style w:type="character" w:customStyle="1" w:styleId="ListLabel48">
    <w:name w:val="ListLabel 48"/>
    <w:qFormat/>
    <w:rsid w:val="00455ED0"/>
    <w:rPr>
      <w:rFonts w:cs="Symbol"/>
    </w:rPr>
  </w:style>
  <w:style w:type="character" w:customStyle="1" w:styleId="ListLabel49">
    <w:name w:val="ListLabel 49"/>
    <w:qFormat/>
    <w:rsid w:val="00455ED0"/>
    <w:rPr>
      <w:rFonts w:cs="Times New Roman"/>
    </w:rPr>
  </w:style>
  <w:style w:type="character" w:customStyle="1" w:styleId="ListLabel50">
    <w:name w:val="ListLabel 50"/>
    <w:qFormat/>
    <w:rsid w:val="00455ED0"/>
    <w:rPr>
      <w:rFonts w:cs="Liberation Serif"/>
    </w:rPr>
  </w:style>
  <w:style w:type="character" w:customStyle="1" w:styleId="ListLabel51">
    <w:name w:val="ListLabel 51"/>
    <w:qFormat/>
    <w:rsid w:val="00455ED0"/>
    <w:rPr>
      <w:rFonts w:cs="Times New Roman"/>
    </w:rPr>
  </w:style>
  <w:style w:type="character" w:customStyle="1" w:styleId="ListLabel52">
    <w:name w:val="ListLabel 52"/>
    <w:qFormat/>
    <w:rsid w:val="00455ED0"/>
    <w:rPr>
      <w:rFonts w:cs="Times New Roman"/>
    </w:rPr>
  </w:style>
  <w:style w:type="character" w:customStyle="1" w:styleId="ListLabel53">
    <w:name w:val="ListLabel 53"/>
    <w:qFormat/>
    <w:rsid w:val="00455ED0"/>
    <w:rPr>
      <w:rFonts w:cs="Times New Roman"/>
    </w:rPr>
  </w:style>
  <w:style w:type="character" w:customStyle="1" w:styleId="ListLabel54">
    <w:name w:val="ListLabel 54"/>
    <w:qFormat/>
    <w:rsid w:val="00455ED0"/>
    <w:rPr>
      <w:rFonts w:cs="Times New Roman"/>
    </w:rPr>
  </w:style>
  <w:style w:type="character" w:customStyle="1" w:styleId="ListLabel55">
    <w:name w:val="ListLabel 55"/>
    <w:qFormat/>
    <w:rsid w:val="00455ED0"/>
    <w:rPr>
      <w:rFonts w:cs="Times New Roman"/>
    </w:rPr>
  </w:style>
  <w:style w:type="character" w:customStyle="1" w:styleId="ListLabel56">
    <w:name w:val="ListLabel 56"/>
    <w:qFormat/>
    <w:rsid w:val="00455ED0"/>
    <w:rPr>
      <w:rFonts w:cs="Times New Roman"/>
    </w:rPr>
  </w:style>
  <w:style w:type="character" w:customStyle="1" w:styleId="ListLabel57">
    <w:name w:val="ListLabel 57"/>
    <w:qFormat/>
    <w:rsid w:val="00455ED0"/>
    <w:rPr>
      <w:rFonts w:cs="Times New Roman"/>
    </w:rPr>
  </w:style>
  <w:style w:type="character" w:customStyle="1" w:styleId="ListLabel58">
    <w:name w:val="ListLabel 58"/>
    <w:qFormat/>
    <w:rsid w:val="00455ED0"/>
    <w:rPr>
      <w:rFonts w:cs="Arial"/>
    </w:rPr>
  </w:style>
  <w:style w:type="character" w:customStyle="1" w:styleId="ListLabel59">
    <w:name w:val="ListLabel 59"/>
    <w:qFormat/>
    <w:rsid w:val="00455ED0"/>
    <w:rPr>
      <w:rFonts w:cs="Symbol"/>
    </w:rPr>
  </w:style>
  <w:style w:type="character" w:customStyle="1" w:styleId="ListLabel60">
    <w:name w:val="ListLabel 60"/>
    <w:qFormat/>
    <w:rsid w:val="00455ED0"/>
    <w:rPr>
      <w:rFonts w:cs="Times New Roman"/>
    </w:rPr>
  </w:style>
  <w:style w:type="character" w:customStyle="1" w:styleId="ListLabel61">
    <w:name w:val="ListLabel 61"/>
    <w:qFormat/>
    <w:rsid w:val="00455ED0"/>
    <w:rPr>
      <w:rFonts w:cs="Times New Roman"/>
    </w:rPr>
  </w:style>
  <w:style w:type="character" w:customStyle="1" w:styleId="ListLabel62">
    <w:name w:val="ListLabel 62"/>
    <w:qFormat/>
    <w:rsid w:val="00455ED0"/>
    <w:rPr>
      <w:rFonts w:cs="Times New Roman"/>
    </w:rPr>
  </w:style>
  <w:style w:type="character" w:customStyle="1" w:styleId="ListLabel63">
    <w:name w:val="ListLabel 63"/>
    <w:qFormat/>
    <w:rsid w:val="00455ED0"/>
    <w:rPr>
      <w:rFonts w:eastAsia="Times" w:cs="Arial"/>
    </w:rPr>
  </w:style>
  <w:style w:type="character" w:customStyle="1" w:styleId="ListLabel64">
    <w:name w:val="ListLabel 64"/>
    <w:qFormat/>
    <w:rsid w:val="00455ED0"/>
    <w:rPr>
      <w:rFonts w:cs="Times New Roman"/>
    </w:rPr>
  </w:style>
  <w:style w:type="character" w:customStyle="1" w:styleId="ListLabel65">
    <w:name w:val="ListLabel 65"/>
    <w:qFormat/>
    <w:rsid w:val="00455ED0"/>
    <w:rPr>
      <w:rFonts w:cs="Times New Roman"/>
    </w:rPr>
  </w:style>
  <w:style w:type="character" w:customStyle="1" w:styleId="ListLabel66">
    <w:name w:val="ListLabel 66"/>
    <w:qFormat/>
    <w:rsid w:val="00455ED0"/>
    <w:rPr>
      <w:rFonts w:cs="Times New Roman"/>
    </w:rPr>
  </w:style>
  <w:style w:type="character" w:customStyle="1" w:styleId="ListLabel67">
    <w:name w:val="ListLabel 67"/>
    <w:qFormat/>
    <w:rsid w:val="00455ED0"/>
    <w:rPr>
      <w:rFonts w:cs="Times New Roman"/>
    </w:rPr>
  </w:style>
  <w:style w:type="character" w:customStyle="1" w:styleId="ListLabel68">
    <w:name w:val="ListLabel 68"/>
    <w:qFormat/>
    <w:rsid w:val="00455ED0"/>
    <w:rPr>
      <w:rFonts w:cs="Arial"/>
    </w:rPr>
  </w:style>
  <w:style w:type="character" w:customStyle="1" w:styleId="ListLabel69">
    <w:name w:val="ListLabel 69"/>
    <w:qFormat/>
    <w:rsid w:val="00455ED0"/>
    <w:rPr>
      <w:rFonts w:cs="Arial"/>
      <w:b/>
      <w:sz w:val="21"/>
    </w:rPr>
  </w:style>
  <w:style w:type="character" w:customStyle="1" w:styleId="ListLabel70">
    <w:name w:val="ListLabel 70"/>
    <w:qFormat/>
    <w:rsid w:val="00455ED0"/>
    <w:rPr>
      <w:rFonts w:cs="Arial"/>
    </w:rPr>
  </w:style>
  <w:style w:type="character" w:customStyle="1" w:styleId="ListLabel71">
    <w:name w:val="ListLabel 71"/>
    <w:qFormat/>
    <w:rsid w:val="00455ED0"/>
    <w:rPr>
      <w:rFonts w:cs="Times New Roman"/>
    </w:rPr>
  </w:style>
  <w:style w:type="character" w:customStyle="1" w:styleId="ListLabel72">
    <w:name w:val="ListLabel 72"/>
    <w:qFormat/>
    <w:rsid w:val="00455ED0"/>
    <w:rPr>
      <w:rFonts w:cs="Times New Roman"/>
    </w:rPr>
  </w:style>
  <w:style w:type="character" w:customStyle="1" w:styleId="ListLabel73">
    <w:name w:val="ListLabel 73"/>
    <w:qFormat/>
    <w:rsid w:val="00455ED0"/>
    <w:rPr>
      <w:rFonts w:cs="Times New Roman"/>
    </w:rPr>
  </w:style>
  <w:style w:type="character" w:customStyle="1" w:styleId="ListLabel74">
    <w:name w:val="ListLabel 74"/>
    <w:qFormat/>
    <w:rsid w:val="00455ED0"/>
    <w:rPr>
      <w:rFonts w:cs="Times New Roman"/>
    </w:rPr>
  </w:style>
  <w:style w:type="character" w:customStyle="1" w:styleId="ListLabel75">
    <w:name w:val="ListLabel 75"/>
    <w:qFormat/>
    <w:rsid w:val="00455ED0"/>
    <w:rPr>
      <w:rFonts w:cs="Times New Roman"/>
    </w:rPr>
  </w:style>
  <w:style w:type="character" w:customStyle="1" w:styleId="ListLabel76">
    <w:name w:val="ListLabel 76"/>
    <w:qFormat/>
    <w:rsid w:val="00455ED0"/>
    <w:rPr>
      <w:rFonts w:cs="Times New Roman"/>
    </w:rPr>
  </w:style>
  <w:style w:type="character" w:customStyle="1" w:styleId="ListLabel77">
    <w:name w:val="ListLabel 77"/>
    <w:qFormat/>
    <w:rsid w:val="00455ED0"/>
    <w:rPr>
      <w:rFonts w:cs="Times New Roman"/>
    </w:rPr>
  </w:style>
  <w:style w:type="character" w:customStyle="1" w:styleId="ListLabel78">
    <w:name w:val="ListLabel 78"/>
    <w:qFormat/>
    <w:rsid w:val="00455ED0"/>
    <w:rPr>
      <w:rFonts w:cs="Times New Roman"/>
    </w:rPr>
  </w:style>
  <w:style w:type="character" w:customStyle="1" w:styleId="ListLabel79">
    <w:name w:val="ListLabel 79"/>
    <w:qFormat/>
    <w:rsid w:val="00455ED0"/>
    <w:rPr>
      <w:rFonts w:eastAsia="Cambria" w:cs="Arial"/>
    </w:rPr>
  </w:style>
  <w:style w:type="character" w:customStyle="1" w:styleId="ListLabel80">
    <w:name w:val="ListLabel 80"/>
    <w:qFormat/>
    <w:rsid w:val="00455ED0"/>
    <w:rPr>
      <w:rFonts w:cs="Arial"/>
    </w:rPr>
  </w:style>
  <w:style w:type="character" w:customStyle="1" w:styleId="ListLabel81">
    <w:name w:val="ListLabel 81"/>
    <w:qFormat/>
    <w:rsid w:val="00455ED0"/>
    <w:rPr>
      <w:rFonts w:cs="Arial"/>
    </w:rPr>
  </w:style>
  <w:style w:type="character" w:customStyle="1" w:styleId="ListLabel82">
    <w:name w:val="ListLabel 82"/>
    <w:qFormat/>
    <w:rsid w:val="00455ED0"/>
    <w:rPr>
      <w:rFonts w:cs="Times New Roman"/>
    </w:rPr>
  </w:style>
  <w:style w:type="character" w:customStyle="1" w:styleId="ListLabel83">
    <w:name w:val="ListLabel 83"/>
    <w:qFormat/>
    <w:rsid w:val="00455ED0"/>
    <w:rPr>
      <w:rFonts w:cs="Times New Roman"/>
    </w:rPr>
  </w:style>
  <w:style w:type="character" w:customStyle="1" w:styleId="ListLabel84">
    <w:name w:val="ListLabel 84"/>
    <w:qFormat/>
    <w:rsid w:val="00455ED0"/>
    <w:rPr>
      <w:rFonts w:cs="Times New Roman"/>
    </w:rPr>
  </w:style>
  <w:style w:type="character" w:customStyle="1" w:styleId="ListLabel85">
    <w:name w:val="ListLabel 85"/>
    <w:qFormat/>
    <w:rsid w:val="00455ED0"/>
    <w:rPr>
      <w:rFonts w:cs="Times New Roman"/>
    </w:rPr>
  </w:style>
  <w:style w:type="character" w:customStyle="1" w:styleId="ListLabel86">
    <w:name w:val="ListLabel 86"/>
    <w:qFormat/>
    <w:rsid w:val="00455ED0"/>
    <w:rPr>
      <w:rFonts w:cs="Times New Roman"/>
    </w:rPr>
  </w:style>
  <w:style w:type="character" w:customStyle="1" w:styleId="ListLabel87">
    <w:name w:val="ListLabel 87"/>
    <w:qFormat/>
    <w:rsid w:val="00455ED0"/>
    <w:rPr>
      <w:rFonts w:cs="Times New Roman"/>
    </w:rPr>
  </w:style>
  <w:style w:type="character" w:customStyle="1" w:styleId="ListLabel88">
    <w:name w:val="ListLabel 88"/>
    <w:qFormat/>
    <w:rsid w:val="00455ED0"/>
    <w:rPr>
      <w:rFonts w:cs="Times New Roman"/>
    </w:rPr>
  </w:style>
  <w:style w:type="character" w:customStyle="1" w:styleId="ListLabel89">
    <w:name w:val="ListLabel 89"/>
    <w:qFormat/>
    <w:rsid w:val="00455ED0"/>
    <w:rPr>
      <w:rFonts w:eastAsia="Arial" w:cs="Arial"/>
    </w:rPr>
  </w:style>
  <w:style w:type="character" w:customStyle="1" w:styleId="ListLabel90">
    <w:name w:val="ListLabel 90"/>
    <w:qFormat/>
    <w:rsid w:val="00455ED0"/>
    <w:rPr>
      <w:rFonts w:eastAsia="Arial" w:cs="Arial"/>
    </w:rPr>
  </w:style>
  <w:style w:type="character" w:customStyle="1" w:styleId="ListLabel91">
    <w:name w:val="ListLabel 91"/>
    <w:qFormat/>
    <w:rsid w:val="00455ED0"/>
    <w:rPr>
      <w:rFonts w:cs="Arial"/>
    </w:rPr>
  </w:style>
  <w:style w:type="character" w:customStyle="1" w:styleId="ListLabel92">
    <w:name w:val="ListLabel 92"/>
    <w:qFormat/>
    <w:rsid w:val="00455ED0"/>
    <w:rPr>
      <w:rFonts w:cs="Times New Roman"/>
    </w:rPr>
  </w:style>
  <w:style w:type="character" w:customStyle="1" w:styleId="ListLabel93">
    <w:name w:val="ListLabel 93"/>
    <w:qFormat/>
    <w:rsid w:val="00455ED0"/>
    <w:rPr>
      <w:rFonts w:cs="Times New Roman"/>
    </w:rPr>
  </w:style>
  <w:style w:type="character" w:customStyle="1" w:styleId="ListLabel94">
    <w:name w:val="ListLabel 94"/>
    <w:qFormat/>
    <w:rsid w:val="00455ED0"/>
    <w:rPr>
      <w:rFonts w:cs="Times New Roman"/>
    </w:rPr>
  </w:style>
  <w:style w:type="character" w:customStyle="1" w:styleId="ListLabel95">
    <w:name w:val="ListLabel 95"/>
    <w:qFormat/>
    <w:rsid w:val="00455ED0"/>
    <w:rPr>
      <w:rFonts w:cs="Times New Roman"/>
    </w:rPr>
  </w:style>
  <w:style w:type="character" w:customStyle="1" w:styleId="ListLabel96">
    <w:name w:val="ListLabel 96"/>
    <w:qFormat/>
    <w:rsid w:val="00455ED0"/>
    <w:rPr>
      <w:rFonts w:cs="Times New Roman"/>
    </w:rPr>
  </w:style>
  <w:style w:type="character" w:customStyle="1" w:styleId="ListLabel97">
    <w:name w:val="ListLabel 97"/>
    <w:qFormat/>
    <w:rsid w:val="00455ED0"/>
    <w:rPr>
      <w:rFonts w:cs="Times New Roman"/>
    </w:rPr>
  </w:style>
  <w:style w:type="character" w:customStyle="1" w:styleId="ListLabel98">
    <w:name w:val="ListLabel 98"/>
    <w:qFormat/>
    <w:rsid w:val="00455ED0"/>
    <w:rPr>
      <w:rFonts w:cs="Times New Roman"/>
    </w:rPr>
  </w:style>
  <w:style w:type="character" w:customStyle="1" w:styleId="ListLabel99">
    <w:name w:val="ListLabel 99"/>
    <w:qFormat/>
    <w:rsid w:val="00455ED0"/>
    <w:rPr>
      <w:rFonts w:cs="Arial"/>
    </w:rPr>
  </w:style>
  <w:style w:type="character" w:customStyle="1" w:styleId="ListLabel100">
    <w:name w:val="ListLabel 100"/>
    <w:qFormat/>
    <w:rsid w:val="00455ED0"/>
    <w:rPr>
      <w:rFonts w:cs="Times New Roman"/>
    </w:rPr>
  </w:style>
  <w:style w:type="character" w:customStyle="1" w:styleId="ListLabel101">
    <w:name w:val="ListLabel 101"/>
    <w:qFormat/>
    <w:rsid w:val="00455ED0"/>
    <w:rPr>
      <w:rFonts w:cs="Times New Roman"/>
    </w:rPr>
  </w:style>
  <w:style w:type="character" w:customStyle="1" w:styleId="ListLabel102">
    <w:name w:val="ListLabel 102"/>
    <w:qFormat/>
    <w:rsid w:val="00455ED0"/>
    <w:rPr>
      <w:rFonts w:cs="Times New Roman"/>
    </w:rPr>
  </w:style>
  <w:style w:type="character" w:customStyle="1" w:styleId="ListLabel103">
    <w:name w:val="ListLabel 103"/>
    <w:qFormat/>
    <w:rsid w:val="00455ED0"/>
    <w:rPr>
      <w:rFonts w:cs="Times New Roman"/>
    </w:rPr>
  </w:style>
  <w:style w:type="character" w:customStyle="1" w:styleId="ListLabel104">
    <w:name w:val="ListLabel 104"/>
    <w:qFormat/>
    <w:rsid w:val="00455ED0"/>
    <w:rPr>
      <w:rFonts w:cs="Times New Roman"/>
    </w:rPr>
  </w:style>
  <w:style w:type="character" w:customStyle="1" w:styleId="ListLabel105">
    <w:name w:val="ListLabel 105"/>
    <w:qFormat/>
    <w:rsid w:val="00455ED0"/>
    <w:rPr>
      <w:rFonts w:cs="Times New Roman"/>
    </w:rPr>
  </w:style>
  <w:style w:type="character" w:customStyle="1" w:styleId="ListLabel106">
    <w:name w:val="ListLabel 106"/>
    <w:qFormat/>
    <w:rsid w:val="00455ED0"/>
    <w:rPr>
      <w:rFonts w:cs="Times New Roman"/>
    </w:rPr>
  </w:style>
  <w:style w:type="character" w:customStyle="1" w:styleId="ListLabel107">
    <w:name w:val="ListLabel 107"/>
    <w:qFormat/>
    <w:rsid w:val="00455ED0"/>
    <w:rPr>
      <w:rFonts w:cs="Times New Roman"/>
    </w:rPr>
  </w:style>
  <w:style w:type="character" w:customStyle="1" w:styleId="ListLabel108">
    <w:name w:val="ListLabel 108"/>
    <w:qFormat/>
    <w:rsid w:val="00455ED0"/>
    <w:rPr>
      <w:rFonts w:cs="Mangal"/>
    </w:rPr>
  </w:style>
  <w:style w:type="character" w:customStyle="1" w:styleId="ListLabel109">
    <w:name w:val="ListLabel 109"/>
    <w:qFormat/>
    <w:rsid w:val="00455ED0"/>
    <w:rPr>
      <w:rFonts w:cs="Mangal"/>
    </w:rPr>
  </w:style>
  <w:style w:type="character" w:customStyle="1" w:styleId="ListLabel110">
    <w:name w:val="ListLabel 110"/>
    <w:qFormat/>
    <w:rsid w:val="00455ED0"/>
    <w:rPr>
      <w:rFonts w:cs="Arial"/>
    </w:rPr>
  </w:style>
  <w:style w:type="character" w:customStyle="1" w:styleId="ListLabel111">
    <w:name w:val="ListLabel 111"/>
    <w:qFormat/>
    <w:rsid w:val="00455ED0"/>
    <w:rPr>
      <w:rFonts w:cs="Times New Roman"/>
    </w:rPr>
  </w:style>
  <w:style w:type="character" w:customStyle="1" w:styleId="ListLabel112">
    <w:name w:val="ListLabel 112"/>
    <w:qFormat/>
    <w:rsid w:val="00455ED0"/>
    <w:rPr>
      <w:rFonts w:cs="Times New Roman"/>
    </w:rPr>
  </w:style>
  <w:style w:type="character" w:customStyle="1" w:styleId="ListLabel113">
    <w:name w:val="ListLabel 113"/>
    <w:qFormat/>
    <w:rsid w:val="00455ED0"/>
    <w:rPr>
      <w:rFonts w:cs="Times New Roman"/>
    </w:rPr>
  </w:style>
  <w:style w:type="character" w:customStyle="1" w:styleId="ListLabel114">
    <w:name w:val="ListLabel 114"/>
    <w:qFormat/>
    <w:rsid w:val="00455ED0"/>
    <w:rPr>
      <w:rFonts w:cs="Times New Roman"/>
    </w:rPr>
  </w:style>
  <w:style w:type="character" w:customStyle="1" w:styleId="ListLabel115">
    <w:name w:val="ListLabel 115"/>
    <w:qFormat/>
    <w:rsid w:val="00455ED0"/>
    <w:rPr>
      <w:rFonts w:cs="Times New Roman"/>
    </w:rPr>
  </w:style>
  <w:style w:type="character" w:customStyle="1" w:styleId="ListLabel116">
    <w:name w:val="ListLabel 116"/>
    <w:qFormat/>
    <w:rsid w:val="00455ED0"/>
    <w:rPr>
      <w:rFonts w:cs="Times New Roman"/>
    </w:rPr>
  </w:style>
  <w:style w:type="character" w:customStyle="1" w:styleId="ListLabel117">
    <w:name w:val="ListLabel 117"/>
    <w:qFormat/>
    <w:rsid w:val="00455ED0"/>
    <w:rPr>
      <w:rFonts w:cs="Times New Roman"/>
    </w:rPr>
  </w:style>
  <w:style w:type="character" w:customStyle="1" w:styleId="ListLabel118">
    <w:name w:val="ListLabel 118"/>
    <w:qFormat/>
    <w:rsid w:val="00455ED0"/>
    <w:rPr>
      <w:rFonts w:cs="Arial"/>
    </w:rPr>
  </w:style>
  <w:style w:type="character" w:customStyle="1" w:styleId="ListLabel119">
    <w:name w:val="ListLabel 119"/>
    <w:qFormat/>
    <w:rsid w:val="00455ED0"/>
    <w:rPr>
      <w:rFonts w:cs="Times New Roman"/>
    </w:rPr>
  </w:style>
  <w:style w:type="character" w:customStyle="1" w:styleId="ListLabel120">
    <w:name w:val="ListLabel 120"/>
    <w:qFormat/>
    <w:rsid w:val="00455ED0"/>
    <w:rPr>
      <w:rFonts w:cs="Times New Roman"/>
    </w:rPr>
  </w:style>
  <w:style w:type="character" w:customStyle="1" w:styleId="ListLabel121">
    <w:name w:val="ListLabel 121"/>
    <w:qFormat/>
    <w:rsid w:val="00455ED0"/>
    <w:rPr>
      <w:rFonts w:cs="Times New Roman"/>
    </w:rPr>
  </w:style>
  <w:style w:type="character" w:customStyle="1" w:styleId="ListLabel122">
    <w:name w:val="ListLabel 122"/>
    <w:qFormat/>
    <w:rsid w:val="00455ED0"/>
    <w:rPr>
      <w:rFonts w:cs="Times New Roman"/>
    </w:rPr>
  </w:style>
  <w:style w:type="character" w:customStyle="1" w:styleId="ListLabel123">
    <w:name w:val="ListLabel 123"/>
    <w:qFormat/>
    <w:rsid w:val="00455ED0"/>
    <w:rPr>
      <w:rFonts w:cs="Times New Roman"/>
    </w:rPr>
  </w:style>
  <w:style w:type="character" w:customStyle="1" w:styleId="ListLabel124">
    <w:name w:val="ListLabel 124"/>
    <w:qFormat/>
    <w:rsid w:val="00455ED0"/>
    <w:rPr>
      <w:rFonts w:cs="Times New Roman"/>
    </w:rPr>
  </w:style>
  <w:style w:type="character" w:customStyle="1" w:styleId="ListLabel125">
    <w:name w:val="ListLabel 125"/>
    <w:qFormat/>
    <w:rsid w:val="00455ED0"/>
    <w:rPr>
      <w:rFonts w:cs="Times New Roman"/>
    </w:rPr>
  </w:style>
  <w:style w:type="character" w:customStyle="1" w:styleId="ListLabel126">
    <w:name w:val="ListLabel 126"/>
    <w:qFormat/>
    <w:rsid w:val="00455ED0"/>
    <w:rPr>
      <w:rFonts w:cs="Times New Roman"/>
    </w:rPr>
  </w:style>
  <w:style w:type="character" w:customStyle="1" w:styleId="ListLabel127">
    <w:name w:val="ListLabel 127"/>
    <w:qFormat/>
    <w:rsid w:val="00455ED0"/>
    <w:rPr>
      <w:rFonts w:eastAsia="Times" w:cs="Arial"/>
    </w:rPr>
  </w:style>
  <w:style w:type="character" w:customStyle="1" w:styleId="ListLabel128">
    <w:name w:val="ListLabel 128"/>
    <w:qFormat/>
    <w:rsid w:val="00455ED0"/>
    <w:rPr>
      <w:rFonts w:cs="Times New Roman"/>
    </w:rPr>
  </w:style>
  <w:style w:type="character" w:customStyle="1" w:styleId="ListLabel129">
    <w:name w:val="ListLabel 129"/>
    <w:qFormat/>
    <w:rsid w:val="00455ED0"/>
    <w:rPr>
      <w:rFonts w:cs="Times New Roman"/>
    </w:rPr>
  </w:style>
  <w:style w:type="character" w:customStyle="1" w:styleId="ListLabel130">
    <w:name w:val="ListLabel 130"/>
    <w:qFormat/>
    <w:rsid w:val="00455ED0"/>
    <w:rPr>
      <w:rFonts w:cs="Times New Roman"/>
    </w:rPr>
  </w:style>
  <w:style w:type="character" w:customStyle="1" w:styleId="ListLabel131">
    <w:name w:val="ListLabel 131"/>
    <w:qFormat/>
    <w:rsid w:val="00455ED0"/>
    <w:rPr>
      <w:rFonts w:cs="Times New Roman"/>
    </w:rPr>
  </w:style>
  <w:style w:type="character" w:customStyle="1" w:styleId="ListLabel132">
    <w:name w:val="ListLabel 132"/>
    <w:qFormat/>
    <w:rsid w:val="00455ED0"/>
    <w:rPr>
      <w:rFonts w:cs="Times New Roman"/>
    </w:rPr>
  </w:style>
  <w:style w:type="character" w:customStyle="1" w:styleId="ListLabel133">
    <w:name w:val="ListLabel 133"/>
    <w:qFormat/>
    <w:rsid w:val="00455ED0"/>
    <w:rPr>
      <w:rFonts w:cs="Times New Roman"/>
    </w:rPr>
  </w:style>
  <w:style w:type="character" w:customStyle="1" w:styleId="ListLabel134">
    <w:name w:val="ListLabel 134"/>
    <w:qFormat/>
    <w:rsid w:val="00455ED0"/>
    <w:rPr>
      <w:rFonts w:cs="Times New Roman"/>
    </w:rPr>
  </w:style>
  <w:style w:type="character" w:customStyle="1" w:styleId="ListLabel135">
    <w:name w:val="ListLabel 135"/>
    <w:qFormat/>
    <w:rsid w:val="00455ED0"/>
    <w:rPr>
      <w:rFonts w:cs="Times New Roman"/>
    </w:rPr>
  </w:style>
  <w:style w:type="character" w:customStyle="1" w:styleId="ListLabel136">
    <w:name w:val="ListLabel 136"/>
    <w:qFormat/>
    <w:rsid w:val="00455ED0"/>
    <w:rPr>
      <w:rFonts w:cs="Symbol"/>
    </w:rPr>
  </w:style>
  <w:style w:type="character" w:customStyle="1" w:styleId="ListLabel137">
    <w:name w:val="ListLabel 137"/>
    <w:qFormat/>
    <w:rsid w:val="00455ED0"/>
    <w:rPr>
      <w:rFonts w:cs="Times New Roman"/>
    </w:rPr>
  </w:style>
  <w:style w:type="character" w:customStyle="1" w:styleId="ListLabel138">
    <w:name w:val="ListLabel 138"/>
    <w:qFormat/>
    <w:rsid w:val="00455ED0"/>
    <w:rPr>
      <w:rFonts w:cs="Symbol"/>
    </w:rPr>
  </w:style>
  <w:style w:type="character" w:customStyle="1" w:styleId="ListLabel139">
    <w:name w:val="ListLabel 139"/>
    <w:qFormat/>
    <w:rsid w:val="00455ED0"/>
    <w:rPr>
      <w:rFonts w:cs="Times New Roman"/>
    </w:rPr>
  </w:style>
  <w:style w:type="character" w:customStyle="1" w:styleId="ListLabel140">
    <w:name w:val="ListLabel 140"/>
    <w:qFormat/>
    <w:rsid w:val="00455ED0"/>
    <w:rPr>
      <w:rFonts w:cs="Times New Roman"/>
    </w:rPr>
  </w:style>
  <w:style w:type="character" w:customStyle="1" w:styleId="ListLabel141">
    <w:name w:val="ListLabel 141"/>
    <w:qFormat/>
    <w:rsid w:val="00455ED0"/>
    <w:rPr>
      <w:rFonts w:cs="Times New Roman"/>
    </w:rPr>
  </w:style>
  <w:style w:type="character" w:customStyle="1" w:styleId="ListLabel142">
    <w:name w:val="ListLabel 142"/>
    <w:qFormat/>
    <w:rsid w:val="00455ED0"/>
    <w:rPr>
      <w:rFonts w:cs="Times New Roman"/>
    </w:rPr>
  </w:style>
  <w:style w:type="character" w:customStyle="1" w:styleId="ListLabel143">
    <w:name w:val="ListLabel 143"/>
    <w:qFormat/>
    <w:rsid w:val="00455ED0"/>
    <w:rPr>
      <w:rFonts w:cs="Times New Roman"/>
    </w:rPr>
  </w:style>
  <w:style w:type="character" w:customStyle="1" w:styleId="ListLabel144">
    <w:name w:val="ListLabel 144"/>
    <w:qFormat/>
    <w:rsid w:val="00455ED0"/>
    <w:rPr>
      <w:rFonts w:cs="Times New Roman"/>
    </w:rPr>
  </w:style>
  <w:style w:type="character" w:customStyle="1" w:styleId="ListLabel145">
    <w:name w:val="ListLabel 145"/>
    <w:qFormat/>
    <w:rsid w:val="00455ED0"/>
    <w:rPr>
      <w:rFonts w:cs="Times New Roman"/>
    </w:rPr>
  </w:style>
  <w:style w:type="character" w:customStyle="1" w:styleId="ListLabel146">
    <w:name w:val="ListLabel 146"/>
    <w:qFormat/>
    <w:rsid w:val="00455ED0"/>
    <w:rPr>
      <w:rFonts w:cs="Times New Roman"/>
    </w:rPr>
  </w:style>
  <w:style w:type="character" w:customStyle="1" w:styleId="ListLabel147">
    <w:name w:val="ListLabel 147"/>
    <w:qFormat/>
    <w:rsid w:val="00455ED0"/>
    <w:rPr>
      <w:rFonts w:eastAsia="Times" w:cs="Arial"/>
    </w:rPr>
  </w:style>
  <w:style w:type="character" w:customStyle="1" w:styleId="ListLabel148">
    <w:name w:val="ListLabel 148"/>
    <w:qFormat/>
    <w:rsid w:val="00455ED0"/>
    <w:rPr>
      <w:rFonts w:cs="Times New Roman"/>
    </w:rPr>
  </w:style>
  <w:style w:type="character" w:customStyle="1" w:styleId="ListLabel149">
    <w:name w:val="ListLabel 149"/>
    <w:qFormat/>
    <w:rsid w:val="00455ED0"/>
    <w:rPr>
      <w:rFonts w:cs="Times New Roman"/>
    </w:rPr>
  </w:style>
  <w:style w:type="character" w:customStyle="1" w:styleId="ListLabel150">
    <w:name w:val="ListLabel 150"/>
    <w:qFormat/>
    <w:rsid w:val="00455ED0"/>
    <w:rPr>
      <w:rFonts w:cs="Times New Roman"/>
    </w:rPr>
  </w:style>
  <w:style w:type="character" w:customStyle="1" w:styleId="ListLabel151">
    <w:name w:val="ListLabel 151"/>
    <w:qFormat/>
    <w:rsid w:val="00455ED0"/>
    <w:rPr>
      <w:rFonts w:cs="Times New Roman"/>
    </w:rPr>
  </w:style>
  <w:style w:type="character" w:customStyle="1" w:styleId="ListLabel152">
    <w:name w:val="ListLabel 152"/>
    <w:qFormat/>
    <w:rsid w:val="00455ED0"/>
    <w:rPr>
      <w:rFonts w:cs="Times New Roman"/>
    </w:rPr>
  </w:style>
  <w:style w:type="character" w:customStyle="1" w:styleId="ListLabel153">
    <w:name w:val="ListLabel 153"/>
    <w:qFormat/>
    <w:rsid w:val="00455ED0"/>
    <w:rPr>
      <w:rFonts w:cs="Times New Roman"/>
    </w:rPr>
  </w:style>
  <w:style w:type="character" w:customStyle="1" w:styleId="ListLabel154">
    <w:name w:val="ListLabel 154"/>
    <w:qFormat/>
    <w:rsid w:val="00455ED0"/>
    <w:rPr>
      <w:rFonts w:cs="Times New Roman"/>
    </w:rPr>
  </w:style>
  <w:style w:type="character" w:customStyle="1" w:styleId="ListLabel155">
    <w:name w:val="ListLabel 155"/>
    <w:qFormat/>
    <w:rsid w:val="00455ED0"/>
    <w:rPr>
      <w:rFonts w:cs="Times New Roman"/>
    </w:rPr>
  </w:style>
  <w:style w:type="character" w:customStyle="1" w:styleId="ListLabel156">
    <w:name w:val="ListLabel 156"/>
    <w:qFormat/>
    <w:rsid w:val="00455ED0"/>
    <w:rPr>
      <w:rFonts w:cs="Times New Roman"/>
    </w:rPr>
  </w:style>
  <w:style w:type="character" w:customStyle="1" w:styleId="ListLabel157">
    <w:name w:val="ListLabel 157"/>
    <w:qFormat/>
    <w:rsid w:val="00455ED0"/>
    <w:rPr>
      <w:rFonts w:cs="Times New Roman"/>
    </w:rPr>
  </w:style>
  <w:style w:type="character" w:customStyle="1" w:styleId="ListLabel158">
    <w:name w:val="ListLabel 158"/>
    <w:qFormat/>
    <w:rsid w:val="00455ED0"/>
    <w:rPr>
      <w:rFonts w:cs="Times New Roman"/>
    </w:rPr>
  </w:style>
  <w:style w:type="character" w:customStyle="1" w:styleId="ListLabel159">
    <w:name w:val="ListLabel 159"/>
    <w:qFormat/>
    <w:rsid w:val="00455ED0"/>
    <w:rPr>
      <w:rFonts w:cs="Times New Roman"/>
    </w:rPr>
  </w:style>
  <w:style w:type="character" w:customStyle="1" w:styleId="ListLabel160">
    <w:name w:val="ListLabel 160"/>
    <w:qFormat/>
    <w:rsid w:val="00455ED0"/>
    <w:rPr>
      <w:rFonts w:cs="Times New Roman"/>
    </w:rPr>
  </w:style>
  <w:style w:type="character" w:customStyle="1" w:styleId="ListLabel161">
    <w:name w:val="ListLabel 161"/>
    <w:qFormat/>
    <w:rsid w:val="00455ED0"/>
    <w:rPr>
      <w:rFonts w:cs="Times New Roman"/>
    </w:rPr>
  </w:style>
  <w:style w:type="character" w:customStyle="1" w:styleId="ListLabel162">
    <w:name w:val="ListLabel 162"/>
    <w:qFormat/>
    <w:rsid w:val="00455ED0"/>
    <w:rPr>
      <w:rFonts w:cs="Times New Roman"/>
    </w:rPr>
  </w:style>
  <w:style w:type="character" w:customStyle="1" w:styleId="ListLabel163">
    <w:name w:val="ListLabel 163"/>
    <w:qFormat/>
    <w:rsid w:val="00455ED0"/>
    <w:rPr>
      <w:rFonts w:cs="Times New Roman"/>
    </w:rPr>
  </w:style>
  <w:style w:type="character" w:customStyle="1" w:styleId="ListLabel164">
    <w:name w:val="ListLabel 164"/>
    <w:qFormat/>
    <w:rsid w:val="00455ED0"/>
    <w:rPr>
      <w:rFonts w:cs="Times New Roman"/>
    </w:rPr>
  </w:style>
  <w:style w:type="character" w:customStyle="1" w:styleId="ListLabel165">
    <w:name w:val="ListLabel 165"/>
    <w:qFormat/>
    <w:rsid w:val="00455ED0"/>
    <w:rPr>
      <w:rFonts w:cs="Times New Roman"/>
    </w:rPr>
  </w:style>
  <w:style w:type="character" w:customStyle="1" w:styleId="ListLabel166">
    <w:name w:val="ListLabel 166"/>
    <w:qFormat/>
    <w:rsid w:val="00455ED0"/>
    <w:rPr>
      <w:rFonts w:cs="Times New Roman"/>
    </w:rPr>
  </w:style>
  <w:style w:type="character" w:customStyle="1" w:styleId="ListLabel167">
    <w:name w:val="ListLabel 167"/>
    <w:qFormat/>
    <w:rsid w:val="00455ED0"/>
    <w:rPr>
      <w:rFonts w:cs="Times New Roman"/>
    </w:rPr>
  </w:style>
  <w:style w:type="character" w:customStyle="1" w:styleId="ListLabel168">
    <w:name w:val="ListLabel 168"/>
    <w:qFormat/>
    <w:rsid w:val="00455ED0"/>
    <w:rPr>
      <w:rFonts w:cs="Times New Roman"/>
    </w:rPr>
  </w:style>
  <w:style w:type="character" w:customStyle="1" w:styleId="ListLabel169">
    <w:name w:val="ListLabel 169"/>
    <w:qFormat/>
    <w:rsid w:val="00455ED0"/>
    <w:rPr>
      <w:rFonts w:cs="Times New Roman"/>
    </w:rPr>
  </w:style>
  <w:style w:type="character" w:customStyle="1" w:styleId="ListLabel170">
    <w:name w:val="ListLabel 170"/>
    <w:qFormat/>
    <w:rsid w:val="00455ED0"/>
    <w:rPr>
      <w:rFonts w:cs="Times New Roman"/>
    </w:rPr>
  </w:style>
  <w:style w:type="character" w:customStyle="1" w:styleId="ListLabel171">
    <w:name w:val="ListLabel 171"/>
    <w:qFormat/>
    <w:rsid w:val="00455ED0"/>
    <w:rPr>
      <w:rFonts w:cs="Times New Roman"/>
    </w:rPr>
  </w:style>
  <w:style w:type="character" w:customStyle="1" w:styleId="ListLabel172">
    <w:name w:val="ListLabel 172"/>
    <w:qFormat/>
    <w:rsid w:val="00455ED0"/>
    <w:rPr>
      <w:rFonts w:cs="Times New Roman"/>
    </w:rPr>
  </w:style>
  <w:style w:type="character" w:customStyle="1" w:styleId="ListLabel173">
    <w:name w:val="ListLabel 173"/>
    <w:qFormat/>
    <w:rsid w:val="00455ED0"/>
    <w:rPr>
      <w:rFonts w:cs="Times New Roman"/>
    </w:rPr>
  </w:style>
  <w:style w:type="character" w:customStyle="1" w:styleId="ListLabel174">
    <w:name w:val="ListLabel 174"/>
    <w:qFormat/>
    <w:rsid w:val="00455ED0"/>
    <w:rPr>
      <w:rFonts w:cs="Times New Roman"/>
    </w:rPr>
  </w:style>
  <w:style w:type="character" w:customStyle="1" w:styleId="ListLabel175">
    <w:name w:val="ListLabel 175"/>
    <w:qFormat/>
    <w:rsid w:val="00455ED0"/>
    <w:rPr>
      <w:rFonts w:cs="Times New Roman"/>
      <w:b/>
      <w:sz w:val="21"/>
    </w:rPr>
  </w:style>
  <w:style w:type="character" w:customStyle="1" w:styleId="ListLabel176">
    <w:name w:val="ListLabel 176"/>
    <w:qFormat/>
    <w:rsid w:val="00455ED0"/>
    <w:rPr>
      <w:rFonts w:cs="Times New Roman"/>
    </w:rPr>
  </w:style>
  <w:style w:type="character" w:customStyle="1" w:styleId="ListLabel177">
    <w:name w:val="ListLabel 177"/>
    <w:qFormat/>
    <w:rsid w:val="00455ED0"/>
    <w:rPr>
      <w:rFonts w:cs="Times New Roman"/>
    </w:rPr>
  </w:style>
  <w:style w:type="character" w:customStyle="1" w:styleId="ListLabel178">
    <w:name w:val="ListLabel 178"/>
    <w:qFormat/>
    <w:rsid w:val="00455ED0"/>
    <w:rPr>
      <w:rFonts w:cs="Times New Roman"/>
    </w:rPr>
  </w:style>
  <w:style w:type="character" w:customStyle="1" w:styleId="ListLabel179">
    <w:name w:val="ListLabel 179"/>
    <w:qFormat/>
    <w:rsid w:val="00455ED0"/>
    <w:rPr>
      <w:rFonts w:cs="Times New Roman"/>
    </w:rPr>
  </w:style>
  <w:style w:type="character" w:customStyle="1" w:styleId="ListLabel180">
    <w:name w:val="ListLabel 180"/>
    <w:qFormat/>
    <w:rsid w:val="00455ED0"/>
    <w:rPr>
      <w:rFonts w:cs="Times New Roman"/>
    </w:rPr>
  </w:style>
  <w:style w:type="character" w:customStyle="1" w:styleId="ListLabel181">
    <w:name w:val="ListLabel 181"/>
    <w:qFormat/>
    <w:rsid w:val="00455ED0"/>
    <w:rPr>
      <w:rFonts w:cs="Times New Roman"/>
    </w:rPr>
  </w:style>
  <w:style w:type="character" w:customStyle="1" w:styleId="ListLabel182">
    <w:name w:val="ListLabel 182"/>
    <w:qFormat/>
    <w:rsid w:val="00455ED0"/>
    <w:rPr>
      <w:rFonts w:cs="Times New Roman"/>
    </w:rPr>
  </w:style>
  <w:style w:type="character" w:customStyle="1" w:styleId="ListLabel183">
    <w:name w:val="ListLabel 183"/>
    <w:qFormat/>
    <w:rsid w:val="00455ED0"/>
    <w:rPr>
      <w:rFonts w:cs="Times New Roman"/>
    </w:rPr>
  </w:style>
  <w:style w:type="character" w:customStyle="1" w:styleId="ListLabel184">
    <w:name w:val="ListLabel 184"/>
    <w:qFormat/>
    <w:rsid w:val="00455ED0"/>
    <w:rPr>
      <w:rFonts w:cs="Times New Roman"/>
      <w:sz w:val="21"/>
    </w:rPr>
  </w:style>
  <w:style w:type="character" w:customStyle="1" w:styleId="ListLabel185">
    <w:name w:val="ListLabel 185"/>
    <w:qFormat/>
    <w:rsid w:val="00455ED0"/>
    <w:rPr>
      <w:rFonts w:cs="Times New Roman"/>
    </w:rPr>
  </w:style>
  <w:style w:type="character" w:customStyle="1" w:styleId="ListLabel186">
    <w:name w:val="ListLabel 186"/>
    <w:qFormat/>
    <w:rsid w:val="00455ED0"/>
    <w:rPr>
      <w:rFonts w:cs="Times New Roman"/>
    </w:rPr>
  </w:style>
  <w:style w:type="character" w:customStyle="1" w:styleId="ListLabel187">
    <w:name w:val="ListLabel 187"/>
    <w:qFormat/>
    <w:rsid w:val="00455ED0"/>
    <w:rPr>
      <w:rFonts w:cs="Times New Roman"/>
    </w:rPr>
  </w:style>
  <w:style w:type="character" w:customStyle="1" w:styleId="ListLabel188">
    <w:name w:val="ListLabel 188"/>
    <w:qFormat/>
    <w:rsid w:val="00455ED0"/>
    <w:rPr>
      <w:rFonts w:cs="Times New Roman"/>
    </w:rPr>
  </w:style>
  <w:style w:type="character" w:customStyle="1" w:styleId="ListLabel189">
    <w:name w:val="ListLabel 189"/>
    <w:qFormat/>
    <w:rsid w:val="00455ED0"/>
    <w:rPr>
      <w:rFonts w:cs="Times New Roman"/>
    </w:rPr>
  </w:style>
  <w:style w:type="character" w:customStyle="1" w:styleId="ListLabel190">
    <w:name w:val="ListLabel 190"/>
    <w:qFormat/>
    <w:rsid w:val="00455ED0"/>
    <w:rPr>
      <w:rFonts w:cs="Times New Roman"/>
    </w:rPr>
  </w:style>
  <w:style w:type="character" w:customStyle="1" w:styleId="ListLabel191">
    <w:name w:val="ListLabel 191"/>
    <w:qFormat/>
    <w:rsid w:val="00455ED0"/>
    <w:rPr>
      <w:rFonts w:cs="Times New Roman"/>
    </w:rPr>
  </w:style>
  <w:style w:type="character" w:customStyle="1" w:styleId="ListLabel192">
    <w:name w:val="ListLabel 192"/>
    <w:qFormat/>
    <w:rsid w:val="00455ED0"/>
    <w:rPr>
      <w:rFonts w:cs="Times New Roman"/>
    </w:rPr>
  </w:style>
  <w:style w:type="character" w:customStyle="1" w:styleId="ListLabel193">
    <w:name w:val="ListLabel 193"/>
    <w:qFormat/>
    <w:rsid w:val="00455ED0"/>
    <w:rPr>
      <w:rFonts w:cs="Times New Roman"/>
    </w:rPr>
  </w:style>
  <w:style w:type="character" w:customStyle="1" w:styleId="ListLabel194">
    <w:name w:val="ListLabel 194"/>
    <w:qFormat/>
    <w:rsid w:val="00455ED0"/>
    <w:rPr>
      <w:rFonts w:cs="Times New Roman"/>
    </w:rPr>
  </w:style>
  <w:style w:type="character" w:customStyle="1" w:styleId="ListLabel195">
    <w:name w:val="ListLabel 195"/>
    <w:qFormat/>
    <w:rsid w:val="00455ED0"/>
    <w:rPr>
      <w:rFonts w:cs="Times New Roman"/>
    </w:rPr>
  </w:style>
  <w:style w:type="character" w:customStyle="1" w:styleId="ListLabel196">
    <w:name w:val="ListLabel 196"/>
    <w:qFormat/>
    <w:rsid w:val="00455ED0"/>
    <w:rPr>
      <w:rFonts w:cs="Times New Roman"/>
    </w:rPr>
  </w:style>
  <w:style w:type="character" w:customStyle="1" w:styleId="ListLabel197">
    <w:name w:val="ListLabel 197"/>
    <w:qFormat/>
    <w:rsid w:val="00455ED0"/>
    <w:rPr>
      <w:rFonts w:cs="Times New Roman"/>
    </w:rPr>
  </w:style>
  <w:style w:type="character" w:customStyle="1" w:styleId="ListLabel198">
    <w:name w:val="ListLabel 198"/>
    <w:qFormat/>
    <w:rsid w:val="00455ED0"/>
    <w:rPr>
      <w:rFonts w:cs="Times New Roman"/>
    </w:rPr>
  </w:style>
  <w:style w:type="character" w:customStyle="1" w:styleId="ListLabel199">
    <w:name w:val="ListLabel 199"/>
    <w:qFormat/>
    <w:rsid w:val="00455ED0"/>
    <w:rPr>
      <w:rFonts w:cs="Times New Roman"/>
    </w:rPr>
  </w:style>
  <w:style w:type="character" w:customStyle="1" w:styleId="ListLabel200">
    <w:name w:val="ListLabel 200"/>
    <w:qFormat/>
    <w:rsid w:val="00455ED0"/>
    <w:rPr>
      <w:rFonts w:cs="Times New Roman"/>
    </w:rPr>
  </w:style>
  <w:style w:type="character" w:customStyle="1" w:styleId="ListLabel201">
    <w:name w:val="ListLabel 201"/>
    <w:qFormat/>
    <w:rsid w:val="00455ED0"/>
    <w:rPr>
      <w:rFonts w:cs="Times New Roman"/>
    </w:rPr>
  </w:style>
  <w:style w:type="character" w:customStyle="1" w:styleId="ListLabel202">
    <w:name w:val="ListLabel 202"/>
    <w:qFormat/>
    <w:rsid w:val="00455ED0"/>
    <w:rPr>
      <w:rFonts w:cs="Times New Roman"/>
      <w:sz w:val="21"/>
    </w:rPr>
  </w:style>
  <w:style w:type="character" w:customStyle="1" w:styleId="ListLabel203">
    <w:name w:val="ListLabel 203"/>
    <w:qFormat/>
    <w:rsid w:val="00455ED0"/>
    <w:rPr>
      <w:rFonts w:cs="Times New Roman"/>
    </w:rPr>
  </w:style>
  <w:style w:type="character" w:customStyle="1" w:styleId="ListLabel204">
    <w:name w:val="ListLabel 204"/>
    <w:qFormat/>
    <w:rsid w:val="00455ED0"/>
    <w:rPr>
      <w:rFonts w:cs="Times New Roman"/>
    </w:rPr>
  </w:style>
  <w:style w:type="character" w:customStyle="1" w:styleId="ListLabel205">
    <w:name w:val="ListLabel 205"/>
    <w:qFormat/>
    <w:rsid w:val="00455ED0"/>
    <w:rPr>
      <w:rFonts w:cs="Times New Roman"/>
    </w:rPr>
  </w:style>
  <w:style w:type="character" w:customStyle="1" w:styleId="ListLabel206">
    <w:name w:val="ListLabel 206"/>
    <w:qFormat/>
    <w:rsid w:val="00455ED0"/>
    <w:rPr>
      <w:rFonts w:cs="Times New Roman"/>
    </w:rPr>
  </w:style>
  <w:style w:type="character" w:customStyle="1" w:styleId="ListLabel207">
    <w:name w:val="ListLabel 207"/>
    <w:qFormat/>
    <w:rsid w:val="00455ED0"/>
    <w:rPr>
      <w:rFonts w:cs="Times New Roman"/>
    </w:rPr>
  </w:style>
  <w:style w:type="character" w:customStyle="1" w:styleId="ListLabel208">
    <w:name w:val="ListLabel 208"/>
    <w:qFormat/>
    <w:rsid w:val="00455ED0"/>
    <w:rPr>
      <w:rFonts w:cs="Times New Roman"/>
    </w:rPr>
  </w:style>
  <w:style w:type="character" w:customStyle="1" w:styleId="ListLabel209">
    <w:name w:val="ListLabel 209"/>
    <w:qFormat/>
    <w:rsid w:val="00455ED0"/>
    <w:rPr>
      <w:rFonts w:cs="Times New Roman"/>
    </w:rPr>
  </w:style>
  <w:style w:type="character" w:customStyle="1" w:styleId="ListLabel210">
    <w:name w:val="ListLabel 210"/>
    <w:qFormat/>
    <w:rsid w:val="00455ED0"/>
    <w:rPr>
      <w:rFonts w:cs="Times New Roman"/>
    </w:rPr>
  </w:style>
  <w:style w:type="paragraph" w:customStyle="1" w:styleId="DocumentMap">
    <w:name w:val="DocumentMap"/>
    <w:qFormat/>
    <w:rsid w:val="00455ED0"/>
    <w:pPr>
      <w:spacing w:after="160" w:line="256" w:lineRule="auto"/>
    </w:pPr>
    <w:rPr>
      <w:rFonts w:eastAsia="Courier New"/>
      <w:kern w:val="2"/>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08432">
      <w:bodyDiv w:val="1"/>
      <w:marLeft w:val="0"/>
      <w:marRight w:val="0"/>
      <w:marTop w:val="0"/>
      <w:marBottom w:val="0"/>
      <w:divBdr>
        <w:top w:val="none" w:sz="0" w:space="0" w:color="auto"/>
        <w:left w:val="none" w:sz="0" w:space="0" w:color="auto"/>
        <w:bottom w:val="none" w:sz="0" w:space="0" w:color="auto"/>
        <w:right w:val="none" w:sz="0" w:space="0" w:color="auto"/>
      </w:divBdr>
    </w:div>
    <w:div w:id="349332704">
      <w:bodyDiv w:val="1"/>
      <w:marLeft w:val="0"/>
      <w:marRight w:val="0"/>
      <w:marTop w:val="0"/>
      <w:marBottom w:val="0"/>
      <w:divBdr>
        <w:top w:val="none" w:sz="0" w:space="0" w:color="auto"/>
        <w:left w:val="none" w:sz="0" w:space="0" w:color="auto"/>
        <w:bottom w:val="none" w:sz="0" w:space="0" w:color="auto"/>
        <w:right w:val="none" w:sz="0" w:space="0" w:color="auto"/>
      </w:divBdr>
    </w:div>
    <w:div w:id="382801264">
      <w:bodyDiv w:val="1"/>
      <w:marLeft w:val="0"/>
      <w:marRight w:val="0"/>
      <w:marTop w:val="0"/>
      <w:marBottom w:val="0"/>
      <w:divBdr>
        <w:top w:val="none" w:sz="0" w:space="0" w:color="auto"/>
        <w:left w:val="none" w:sz="0" w:space="0" w:color="auto"/>
        <w:bottom w:val="none" w:sz="0" w:space="0" w:color="auto"/>
        <w:right w:val="none" w:sz="0" w:space="0" w:color="auto"/>
      </w:divBdr>
    </w:div>
    <w:div w:id="386953297">
      <w:bodyDiv w:val="1"/>
      <w:marLeft w:val="0"/>
      <w:marRight w:val="0"/>
      <w:marTop w:val="0"/>
      <w:marBottom w:val="0"/>
      <w:divBdr>
        <w:top w:val="none" w:sz="0" w:space="0" w:color="auto"/>
        <w:left w:val="none" w:sz="0" w:space="0" w:color="auto"/>
        <w:bottom w:val="none" w:sz="0" w:space="0" w:color="auto"/>
        <w:right w:val="none" w:sz="0" w:space="0" w:color="auto"/>
      </w:divBdr>
    </w:div>
    <w:div w:id="394282924">
      <w:bodyDiv w:val="1"/>
      <w:marLeft w:val="0"/>
      <w:marRight w:val="0"/>
      <w:marTop w:val="0"/>
      <w:marBottom w:val="0"/>
      <w:divBdr>
        <w:top w:val="none" w:sz="0" w:space="0" w:color="auto"/>
        <w:left w:val="none" w:sz="0" w:space="0" w:color="auto"/>
        <w:bottom w:val="none" w:sz="0" w:space="0" w:color="auto"/>
        <w:right w:val="none" w:sz="0" w:space="0" w:color="auto"/>
      </w:divBdr>
    </w:div>
    <w:div w:id="518545214">
      <w:bodyDiv w:val="1"/>
      <w:marLeft w:val="0"/>
      <w:marRight w:val="0"/>
      <w:marTop w:val="0"/>
      <w:marBottom w:val="0"/>
      <w:divBdr>
        <w:top w:val="none" w:sz="0" w:space="0" w:color="auto"/>
        <w:left w:val="none" w:sz="0" w:space="0" w:color="auto"/>
        <w:bottom w:val="none" w:sz="0" w:space="0" w:color="auto"/>
        <w:right w:val="none" w:sz="0" w:space="0" w:color="auto"/>
      </w:divBdr>
    </w:div>
    <w:div w:id="672613770">
      <w:bodyDiv w:val="1"/>
      <w:marLeft w:val="0"/>
      <w:marRight w:val="0"/>
      <w:marTop w:val="0"/>
      <w:marBottom w:val="0"/>
      <w:divBdr>
        <w:top w:val="none" w:sz="0" w:space="0" w:color="auto"/>
        <w:left w:val="none" w:sz="0" w:space="0" w:color="auto"/>
        <w:bottom w:val="none" w:sz="0" w:space="0" w:color="auto"/>
        <w:right w:val="none" w:sz="0" w:space="0" w:color="auto"/>
      </w:divBdr>
    </w:div>
    <w:div w:id="801193713">
      <w:bodyDiv w:val="1"/>
      <w:marLeft w:val="0"/>
      <w:marRight w:val="0"/>
      <w:marTop w:val="0"/>
      <w:marBottom w:val="0"/>
      <w:divBdr>
        <w:top w:val="none" w:sz="0" w:space="0" w:color="auto"/>
        <w:left w:val="none" w:sz="0" w:space="0" w:color="auto"/>
        <w:bottom w:val="none" w:sz="0" w:space="0" w:color="auto"/>
        <w:right w:val="none" w:sz="0" w:space="0" w:color="auto"/>
      </w:divBdr>
    </w:div>
    <w:div w:id="964501420">
      <w:bodyDiv w:val="1"/>
      <w:marLeft w:val="0"/>
      <w:marRight w:val="0"/>
      <w:marTop w:val="0"/>
      <w:marBottom w:val="0"/>
      <w:divBdr>
        <w:top w:val="none" w:sz="0" w:space="0" w:color="auto"/>
        <w:left w:val="none" w:sz="0" w:space="0" w:color="auto"/>
        <w:bottom w:val="none" w:sz="0" w:space="0" w:color="auto"/>
        <w:right w:val="none" w:sz="0" w:space="0" w:color="auto"/>
      </w:divBdr>
      <w:divsChild>
        <w:div w:id="1352797475">
          <w:marLeft w:val="0"/>
          <w:marRight w:val="0"/>
          <w:marTop w:val="0"/>
          <w:marBottom w:val="0"/>
          <w:divBdr>
            <w:top w:val="none" w:sz="0" w:space="0" w:color="auto"/>
            <w:left w:val="none" w:sz="0" w:space="0" w:color="auto"/>
            <w:bottom w:val="none" w:sz="0" w:space="0" w:color="auto"/>
            <w:right w:val="none" w:sz="0" w:space="0" w:color="auto"/>
          </w:divBdr>
        </w:div>
      </w:divsChild>
    </w:div>
    <w:div w:id="1017007082">
      <w:bodyDiv w:val="1"/>
      <w:marLeft w:val="0"/>
      <w:marRight w:val="0"/>
      <w:marTop w:val="0"/>
      <w:marBottom w:val="0"/>
      <w:divBdr>
        <w:top w:val="none" w:sz="0" w:space="0" w:color="auto"/>
        <w:left w:val="none" w:sz="0" w:space="0" w:color="auto"/>
        <w:bottom w:val="none" w:sz="0" w:space="0" w:color="auto"/>
        <w:right w:val="none" w:sz="0" w:space="0" w:color="auto"/>
      </w:divBdr>
    </w:div>
    <w:div w:id="1047679601">
      <w:bodyDiv w:val="1"/>
      <w:marLeft w:val="0"/>
      <w:marRight w:val="0"/>
      <w:marTop w:val="0"/>
      <w:marBottom w:val="0"/>
      <w:divBdr>
        <w:top w:val="none" w:sz="0" w:space="0" w:color="auto"/>
        <w:left w:val="none" w:sz="0" w:space="0" w:color="auto"/>
        <w:bottom w:val="none" w:sz="0" w:space="0" w:color="auto"/>
        <w:right w:val="none" w:sz="0" w:space="0" w:color="auto"/>
      </w:divBdr>
    </w:div>
    <w:div w:id="1334185111">
      <w:bodyDiv w:val="1"/>
      <w:marLeft w:val="0"/>
      <w:marRight w:val="0"/>
      <w:marTop w:val="0"/>
      <w:marBottom w:val="0"/>
      <w:divBdr>
        <w:top w:val="none" w:sz="0" w:space="0" w:color="auto"/>
        <w:left w:val="none" w:sz="0" w:space="0" w:color="auto"/>
        <w:bottom w:val="none" w:sz="0" w:space="0" w:color="auto"/>
        <w:right w:val="none" w:sz="0" w:space="0" w:color="auto"/>
      </w:divBdr>
    </w:div>
    <w:div w:id="1379088701">
      <w:bodyDiv w:val="1"/>
      <w:marLeft w:val="0"/>
      <w:marRight w:val="0"/>
      <w:marTop w:val="0"/>
      <w:marBottom w:val="0"/>
      <w:divBdr>
        <w:top w:val="none" w:sz="0" w:space="0" w:color="auto"/>
        <w:left w:val="none" w:sz="0" w:space="0" w:color="auto"/>
        <w:bottom w:val="none" w:sz="0" w:space="0" w:color="auto"/>
        <w:right w:val="none" w:sz="0" w:space="0" w:color="auto"/>
      </w:divBdr>
    </w:div>
    <w:div w:id="1608662659">
      <w:bodyDiv w:val="1"/>
      <w:marLeft w:val="0"/>
      <w:marRight w:val="0"/>
      <w:marTop w:val="0"/>
      <w:marBottom w:val="0"/>
      <w:divBdr>
        <w:top w:val="none" w:sz="0" w:space="0" w:color="auto"/>
        <w:left w:val="none" w:sz="0" w:space="0" w:color="auto"/>
        <w:bottom w:val="none" w:sz="0" w:space="0" w:color="auto"/>
        <w:right w:val="none" w:sz="0" w:space="0" w:color="auto"/>
      </w:divBdr>
    </w:div>
    <w:div w:id="1813520187">
      <w:bodyDiv w:val="1"/>
      <w:marLeft w:val="0"/>
      <w:marRight w:val="0"/>
      <w:marTop w:val="0"/>
      <w:marBottom w:val="0"/>
      <w:divBdr>
        <w:top w:val="none" w:sz="0" w:space="0" w:color="auto"/>
        <w:left w:val="none" w:sz="0" w:space="0" w:color="auto"/>
        <w:bottom w:val="none" w:sz="0" w:space="0" w:color="auto"/>
        <w:right w:val="none" w:sz="0" w:space="0" w:color="auto"/>
      </w:divBdr>
    </w:div>
    <w:div w:id="2091343778">
      <w:bodyDiv w:val="1"/>
      <w:marLeft w:val="0"/>
      <w:marRight w:val="0"/>
      <w:marTop w:val="0"/>
      <w:marBottom w:val="0"/>
      <w:divBdr>
        <w:top w:val="none" w:sz="0" w:space="0" w:color="auto"/>
        <w:left w:val="none" w:sz="0" w:space="0" w:color="auto"/>
        <w:bottom w:val="none" w:sz="0" w:space="0" w:color="auto"/>
        <w:right w:val="none" w:sz="0" w:space="0" w:color="auto"/>
      </w:divBdr>
    </w:div>
    <w:div w:id="2104524164">
      <w:bodyDiv w:val="1"/>
      <w:marLeft w:val="0"/>
      <w:marRight w:val="0"/>
      <w:marTop w:val="0"/>
      <w:marBottom w:val="0"/>
      <w:divBdr>
        <w:top w:val="none" w:sz="0" w:space="0" w:color="auto"/>
        <w:left w:val="none" w:sz="0" w:space="0" w:color="auto"/>
        <w:bottom w:val="none" w:sz="0" w:space="0" w:color="auto"/>
        <w:right w:val="none" w:sz="0" w:space="0" w:color="auto"/>
      </w:divBdr>
    </w:div>
    <w:div w:id="21450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19881234b\Downloads\ROF%20centres%20ISEACV%2026%20abril%202021_1%20(3).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B4BC-AFA7-490D-90D0-BB022A9A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ROF centres ISEACV 26 abril 2021_1 (3)</Template>
  <TotalTime>2</TotalTime>
  <Pages>46</Pages>
  <Words>24426</Words>
  <Characters>134345</Characters>
  <Application>Microsoft Office Word</Application>
  <DocSecurity>0</DocSecurity>
  <Lines>1119</Lines>
  <Paragraphs>316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PÉREZ, CRISTINA</dc:creator>
  <cp:keywords/>
  <dc:description/>
  <cp:lastModifiedBy>EZPELETA PIORNO, PILAR</cp:lastModifiedBy>
  <cp:revision>3</cp:revision>
  <cp:lastPrinted>2021-04-29T11:08:00Z</cp:lastPrinted>
  <dcterms:created xsi:type="dcterms:W3CDTF">2021-06-21T07:23:00Z</dcterms:created>
  <dcterms:modified xsi:type="dcterms:W3CDTF">2021-06-21T12:01:00Z</dcterms:modified>
</cp:coreProperties>
</file>